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EF5B2" w14:textId="3BB62907" w:rsidR="00CB763C" w:rsidRPr="0076239F" w:rsidRDefault="00001608" w:rsidP="00EA348B">
      <w:pPr>
        <w:pStyle w:val="Title"/>
        <w:rPr>
          <w:lang w:val="en-GB"/>
        </w:rPr>
      </w:pPr>
      <w:commentRangeStart w:id="0"/>
      <w:commentRangeStart w:id="1"/>
      <w:r w:rsidRPr="0076239F">
        <w:rPr>
          <w:lang w:val="en-GB"/>
        </w:rPr>
        <w:t xml:space="preserve">Vision on the </w:t>
      </w:r>
      <w:commentRangeStart w:id="2"/>
      <w:commentRangeStart w:id="3"/>
      <w:commentRangeEnd w:id="2"/>
      <w:r w:rsidR="00875C06">
        <w:rPr>
          <w:rStyle w:val="CommentReference"/>
          <w:rFonts w:eastAsiaTheme="minorHAnsi" w:cstheme="minorBidi"/>
          <w:b w:val="0"/>
          <w:caps w:val="0"/>
          <w:spacing w:val="0"/>
          <w:kern w:val="0"/>
          <w:lang w:val="en-GB"/>
        </w:rPr>
        <w:commentReference w:id="2"/>
      </w:r>
      <w:commentRangeEnd w:id="3"/>
      <w:r w:rsidR="00CC0A3F">
        <w:rPr>
          <w:rStyle w:val="CommentReference"/>
          <w:rFonts w:eastAsiaTheme="minorHAnsi" w:cstheme="minorBidi"/>
          <w:b w:val="0"/>
          <w:caps w:val="0"/>
          <w:spacing w:val="0"/>
          <w:kern w:val="0"/>
          <w:lang w:val="en-GB"/>
        </w:rPr>
        <w:commentReference w:id="3"/>
      </w:r>
      <w:r w:rsidR="000B39CF" w:rsidRPr="0076239F">
        <w:rPr>
          <w:lang w:val="en-GB"/>
        </w:rPr>
        <w:t xml:space="preserve">NATO </w:t>
      </w:r>
      <w:r w:rsidR="00EA348B" w:rsidRPr="0076239F">
        <w:rPr>
          <w:lang w:val="en-GB"/>
        </w:rPr>
        <w:t>Semantic Reference Model</w:t>
      </w:r>
      <w:commentRangeEnd w:id="0"/>
      <w:r w:rsidR="001B2472">
        <w:rPr>
          <w:rStyle w:val="CommentReference"/>
          <w:rFonts w:eastAsiaTheme="minorHAnsi" w:cstheme="minorBidi"/>
          <w:b w:val="0"/>
          <w:caps w:val="0"/>
          <w:spacing w:val="0"/>
          <w:kern w:val="0"/>
          <w:lang w:val="en-GB"/>
        </w:rPr>
        <w:commentReference w:id="0"/>
      </w:r>
      <w:commentRangeEnd w:id="1"/>
      <w:r w:rsidR="001173B1">
        <w:rPr>
          <w:rStyle w:val="CommentReference"/>
          <w:rFonts w:eastAsiaTheme="minorHAnsi" w:cstheme="minorBidi"/>
          <w:b w:val="0"/>
          <w:caps w:val="0"/>
          <w:spacing w:val="0"/>
          <w:kern w:val="0"/>
          <w:lang w:val="en-GB"/>
        </w:rPr>
        <w:commentReference w:id="1"/>
      </w:r>
    </w:p>
    <w:p w14:paraId="018482B6" w14:textId="77777777" w:rsidR="00EA348B" w:rsidRPr="0076239F" w:rsidRDefault="00EA348B" w:rsidP="00EA348B">
      <w:pPr>
        <w:pStyle w:val="Heading1"/>
        <w:rPr>
          <w:lang w:val="en-GB"/>
        </w:rPr>
      </w:pPr>
      <w:r w:rsidRPr="0076239F">
        <w:rPr>
          <w:lang w:val="en-GB"/>
        </w:rPr>
        <w:t>References</w:t>
      </w:r>
    </w:p>
    <w:p w14:paraId="4FDFA79B" w14:textId="74F53FFF" w:rsidR="006B3EB8" w:rsidRPr="0076239F" w:rsidRDefault="009062C8">
      <w:pPr>
        <w:pStyle w:val="ReferenceListItem"/>
        <w:rPr>
          <w:lang w:val="en-GB"/>
        </w:rPr>
      </w:pPr>
      <w:bookmarkStart w:id="4" w:name="_Ref93994463"/>
      <w:r w:rsidRPr="0076239F">
        <w:rPr>
          <w:lang w:val="en-GB"/>
        </w:rPr>
        <w:t>AC/322-</w:t>
      </w:r>
      <w:proofErr w:type="gramStart"/>
      <w:r w:rsidRPr="0076239F">
        <w:rPr>
          <w:lang w:val="en-GB"/>
        </w:rPr>
        <w:t>D(</w:t>
      </w:r>
      <w:proofErr w:type="gramEnd"/>
      <w:r w:rsidRPr="0076239F">
        <w:rPr>
          <w:lang w:val="en-GB"/>
        </w:rPr>
        <w:t>2015)0001-COR1-FINAL, NATO Core Data Framework – a Vision for Data Interoperability, 13 March 2015</w:t>
      </w:r>
      <w:bookmarkEnd w:id="4"/>
      <w:commentRangeStart w:id="5"/>
      <w:commentRangeEnd w:id="5"/>
      <w:r w:rsidR="00E52DF4">
        <w:rPr>
          <w:rStyle w:val="CommentReference"/>
          <w:lang w:val="en-GB"/>
        </w:rPr>
        <w:commentReference w:id="5"/>
      </w:r>
    </w:p>
    <w:p w14:paraId="522DCAB0" w14:textId="22425EB4" w:rsidR="00EA348B" w:rsidRPr="0076239F" w:rsidRDefault="00982CDC" w:rsidP="00EA348B">
      <w:pPr>
        <w:pStyle w:val="ReferenceListItem"/>
        <w:rPr>
          <w:lang w:val="en-GB"/>
        </w:rPr>
      </w:pPr>
      <w:bookmarkStart w:id="6" w:name="_Ref93994483"/>
      <w:r w:rsidRPr="0076239F">
        <w:rPr>
          <w:lang w:val="en-GB"/>
        </w:rPr>
        <w:t>APP-15 Edition A Version 3</w:t>
      </w:r>
      <w:r w:rsidR="008E7F24" w:rsidRPr="0076239F">
        <w:rPr>
          <w:lang w:val="en-GB"/>
        </w:rPr>
        <w:t xml:space="preserve"> (Covered by STANAG 2519</w:t>
      </w:r>
      <w:r w:rsidR="00616C27" w:rsidRPr="0076239F">
        <w:rPr>
          <w:lang w:val="en-GB"/>
        </w:rPr>
        <w:t xml:space="preserve"> </w:t>
      </w:r>
      <w:r w:rsidR="008E7F24" w:rsidRPr="0076239F">
        <w:rPr>
          <w:lang w:val="en-GB"/>
        </w:rPr>
        <w:t>E</w:t>
      </w:r>
      <w:r w:rsidR="00616C27" w:rsidRPr="0076239F">
        <w:rPr>
          <w:lang w:val="en-GB"/>
        </w:rPr>
        <w:t>d</w:t>
      </w:r>
      <w:r w:rsidR="0063670F" w:rsidRPr="0076239F">
        <w:rPr>
          <w:lang w:val="en-GB"/>
        </w:rPr>
        <w:t>ition</w:t>
      </w:r>
      <w:r w:rsidR="00616C27" w:rsidRPr="0076239F">
        <w:rPr>
          <w:lang w:val="en-GB"/>
        </w:rPr>
        <w:t xml:space="preserve"> 1)</w:t>
      </w:r>
      <w:r w:rsidRPr="0076239F">
        <w:rPr>
          <w:lang w:val="en-GB"/>
        </w:rPr>
        <w:t>, NATO Information Exchange Requirement Specification Process, 5 June 2020</w:t>
      </w:r>
      <w:bookmarkEnd w:id="6"/>
    </w:p>
    <w:p w14:paraId="41C59290" w14:textId="4CF02ECC" w:rsidR="008E7F24" w:rsidRPr="0076239F" w:rsidRDefault="00AF32A3" w:rsidP="00EA348B">
      <w:pPr>
        <w:pStyle w:val="ReferenceListItem"/>
        <w:rPr>
          <w:lang w:val="en-GB"/>
        </w:rPr>
      </w:pPr>
      <w:bookmarkStart w:id="7" w:name="_Ref107929266"/>
      <w:commentRangeStart w:id="8"/>
      <w:commentRangeStart w:id="9"/>
      <w:commentRangeStart w:id="10"/>
      <w:r>
        <w:rPr>
          <w:lang w:val="en-GB"/>
        </w:rPr>
        <w:t>ADatP-3 Database</w:t>
      </w:r>
      <w:commentRangeEnd w:id="8"/>
      <w:r w:rsidR="00C80545">
        <w:rPr>
          <w:rStyle w:val="CommentReference"/>
          <w:lang w:val="en-GB"/>
        </w:rPr>
        <w:commentReference w:id="8"/>
      </w:r>
      <w:commentRangeEnd w:id="9"/>
      <w:commentRangeEnd w:id="10"/>
      <w:r w:rsidR="008678E9">
        <w:rPr>
          <w:lang w:val="en-GB"/>
        </w:rPr>
        <w:t xml:space="preserve"> (</w:t>
      </w:r>
      <w:r w:rsidR="00361C1A">
        <w:rPr>
          <w:rStyle w:val="CommentReference"/>
          <w:lang w:val="en-GB"/>
        </w:rPr>
        <w:commentReference w:id="9"/>
      </w:r>
      <w:r w:rsidR="00C260A5">
        <w:rPr>
          <w:rStyle w:val="CommentReference"/>
          <w:lang w:val="en-GB"/>
        </w:rPr>
        <w:commentReference w:id="10"/>
      </w:r>
      <w:r w:rsidR="00C260A5">
        <w:rPr>
          <w:lang w:val="en-GB"/>
        </w:rPr>
        <w:t xml:space="preserve">NATO Source for APP-11 Edition D Version 1 (Covered by STANAG 7149 Edition 6) – NATO Message </w:t>
      </w:r>
      <w:r w:rsidR="009A4B78">
        <w:rPr>
          <w:lang w:val="en-GB"/>
        </w:rPr>
        <w:t>Catalogue</w:t>
      </w:r>
      <w:r w:rsidR="00C260A5">
        <w:rPr>
          <w:lang w:val="en-GB"/>
        </w:rPr>
        <w:t>, 23 November 2015)</w:t>
      </w:r>
      <w:bookmarkEnd w:id="7"/>
    </w:p>
    <w:p w14:paraId="48EF0D31" w14:textId="3FCBFE06" w:rsidR="002C1D5F" w:rsidRDefault="002C1D5F" w:rsidP="00EA348B">
      <w:pPr>
        <w:pStyle w:val="ReferenceListItem"/>
        <w:rPr>
          <w:lang w:val="en-GB"/>
        </w:rPr>
      </w:pPr>
      <w:r>
        <w:rPr>
          <w:lang w:val="en-GB"/>
        </w:rPr>
        <w:t xml:space="preserve">AAP-03 Directive for the </w:t>
      </w:r>
      <w:r w:rsidR="003C1F48">
        <w:rPr>
          <w:lang w:val="en-GB"/>
        </w:rPr>
        <w:t>Production</w:t>
      </w:r>
      <w:r>
        <w:rPr>
          <w:lang w:val="en-GB"/>
        </w:rPr>
        <w:t xml:space="preserve">, </w:t>
      </w:r>
      <w:r w:rsidR="003C1F48">
        <w:rPr>
          <w:lang w:val="en-GB"/>
        </w:rPr>
        <w:t xml:space="preserve">Maintenance </w:t>
      </w:r>
      <w:r>
        <w:rPr>
          <w:lang w:val="en-GB"/>
        </w:rPr>
        <w:t xml:space="preserve">and </w:t>
      </w:r>
      <w:r w:rsidR="003C1F48">
        <w:rPr>
          <w:lang w:val="en-GB"/>
        </w:rPr>
        <w:t xml:space="preserve">Management </w:t>
      </w:r>
      <w:r>
        <w:rPr>
          <w:lang w:val="en-GB"/>
        </w:rPr>
        <w:t xml:space="preserve">of NATO Standardization </w:t>
      </w:r>
      <w:r w:rsidR="003C1F48">
        <w:rPr>
          <w:lang w:val="en-GB"/>
        </w:rPr>
        <w:t>Documents</w:t>
      </w:r>
      <w:r>
        <w:rPr>
          <w:lang w:val="en-GB"/>
        </w:rPr>
        <w:t xml:space="preserve">, </w:t>
      </w:r>
      <w:r w:rsidR="003C1F48">
        <w:rPr>
          <w:lang w:val="en-GB"/>
        </w:rPr>
        <w:t xml:space="preserve">Edition K </w:t>
      </w:r>
      <w:r>
        <w:rPr>
          <w:lang w:val="en-GB"/>
        </w:rPr>
        <w:t>V</w:t>
      </w:r>
      <w:r w:rsidR="003C1F48">
        <w:rPr>
          <w:lang w:val="en-GB"/>
        </w:rPr>
        <w:t xml:space="preserve">ersion </w:t>
      </w:r>
      <w:r>
        <w:rPr>
          <w:lang w:val="en-GB"/>
        </w:rPr>
        <w:t>1, 28 February 2018</w:t>
      </w:r>
    </w:p>
    <w:p w14:paraId="05E49C77" w14:textId="11C34BA0" w:rsidR="005B6D4D" w:rsidRDefault="005B6D4D" w:rsidP="00EA348B">
      <w:pPr>
        <w:pStyle w:val="ReferenceListItem"/>
        <w:rPr>
          <w:lang w:val="en-GB"/>
        </w:rPr>
      </w:pPr>
      <w:bookmarkStart w:id="11" w:name="_Ref94620020"/>
      <w:commentRangeStart w:id="12"/>
      <w:r>
        <w:rPr>
          <w:lang w:val="en-GB"/>
        </w:rPr>
        <w:t xml:space="preserve">MIP Information Model </w:t>
      </w:r>
      <w:r w:rsidR="00175B32">
        <w:rPr>
          <w:lang w:val="en-GB"/>
        </w:rPr>
        <w:t xml:space="preserve">as a SRM in NATO </w:t>
      </w:r>
      <w:r>
        <w:rPr>
          <w:lang w:val="en-GB"/>
        </w:rPr>
        <w:t xml:space="preserve">(Covered by STANAG 5643 </w:t>
      </w:r>
      <w:r w:rsidRPr="00C74082">
        <w:rPr>
          <w:lang w:val="en-GB"/>
        </w:rPr>
        <w:t xml:space="preserve">Ratification Draft (RD) </w:t>
      </w:r>
      <w:del w:id="13" w:author="Zschoch, Ingo" w:date="2022-07-08T11:19:00Z">
        <w:r w:rsidRPr="00C74082" w:rsidDel="00E36E9B">
          <w:rPr>
            <w:lang w:val="en-GB"/>
          </w:rPr>
          <w:delText>1</w:delText>
        </w:r>
      </w:del>
      <w:r w:rsidR="00E36E9B">
        <w:rPr>
          <w:lang w:val="en-GB"/>
        </w:rPr>
        <w:t>2</w:t>
      </w:r>
      <w:r w:rsidRPr="00C74082">
        <w:rPr>
          <w:lang w:val="en-GB"/>
        </w:rPr>
        <w:t>)</w:t>
      </w:r>
      <w:bookmarkEnd w:id="11"/>
      <w:commentRangeEnd w:id="12"/>
      <w:r w:rsidR="00E36E9B">
        <w:rPr>
          <w:rStyle w:val="CommentReference"/>
          <w:lang w:val="en-GB"/>
        </w:rPr>
        <w:commentReference w:id="12"/>
      </w:r>
    </w:p>
    <w:p w14:paraId="4F8B8916" w14:textId="0BDAD86D" w:rsidR="00491FAA" w:rsidRPr="00C74082" w:rsidRDefault="00491FAA" w:rsidP="00EA348B">
      <w:pPr>
        <w:pStyle w:val="ReferenceListItem"/>
        <w:rPr>
          <w:lang w:val="en-GB"/>
        </w:rPr>
      </w:pPr>
      <w:bookmarkStart w:id="14" w:name="_Ref107929113"/>
      <w:r>
        <w:rPr>
          <w:lang w:val="en-GB"/>
        </w:rPr>
        <w:t>STANAG 5653 NCDF Study Draft</w:t>
      </w:r>
      <w:bookmarkEnd w:id="14"/>
    </w:p>
    <w:p w14:paraId="38CF52B9" w14:textId="1D2260EA" w:rsidR="0064074A" w:rsidRPr="004254CB" w:rsidRDefault="008B50BA" w:rsidP="00EA348B">
      <w:pPr>
        <w:pStyle w:val="ReferenceListItem"/>
        <w:rPr>
          <w:lang w:val="en-GB"/>
        </w:rPr>
      </w:pPr>
      <w:bookmarkStart w:id="15" w:name="_Ref95914221"/>
      <w:r w:rsidRPr="004254CB">
        <w:rPr>
          <w:rFonts w:eastAsia="Times New Roman"/>
          <w:bCs/>
          <w:iCs/>
          <w:lang w:val="en-GB"/>
        </w:rPr>
        <w:t>AC/322(CP/</w:t>
      </w:r>
      <w:proofErr w:type="gramStart"/>
      <w:r w:rsidRPr="004254CB">
        <w:rPr>
          <w:rFonts w:eastAsia="Times New Roman"/>
          <w:bCs/>
          <w:iCs/>
          <w:lang w:val="en-GB"/>
        </w:rPr>
        <w:t>1)N</w:t>
      </w:r>
      <w:proofErr w:type="gramEnd"/>
      <w:r w:rsidRPr="004254CB">
        <w:rPr>
          <w:rFonts w:eastAsia="Times New Roman"/>
          <w:bCs/>
          <w:iCs/>
          <w:lang w:val="en-GB"/>
        </w:rPr>
        <w:t>(2019)01 09 (INV), Bi-SC MTF Development, Information Sharing and Transformation Strategy (MTF DISTS)</w:t>
      </w:r>
      <w:bookmarkEnd w:id="15"/>
    </w:p>
    <w:p w14:paraId="04EFC0DA" w14:textId="5902A257" w:rsidR="00F379FC" w:rsidRPr="004254CB" w:rsidRDefault="00F379FC" w:rsidP="00F379FC">
      <w:pPr>
        <w:pStyle w:val="ReferenceListItem"/>
        <w:rPr>
          <w:lang w:val="en-GB"/>
        </w:rPr>
      </w:pPr>
      <w:bookmarkStart w:id="16" w:name="_Ref107929287"/>
      <w:commentRangeStart w:id="17"/>
      <w:r w:rsidRPr="00F379FC">
        <w:rPr>
          <w:lang w:val="en-GB"/>
        </w:rPr>
        <w:t xml:space="preserve">C3 Standards Engineering Procedures (C3 </w:t>
      </w:r>
      <w:proofErr w:type="spellStart"/>
      <w:r w:rsidRPr="00F379FC">
        <w:rPr>
          <w:lang w:val="en-GB"/>
        </w:rPr>
        <w:t>StEPs</w:t>
      </w:r>
      <w:proofErr w:type="spellEnd"/>
      <w:r w:rsidRPr="00F379FC">
        <w:rPr>
          <w:lang w:val="en-GB"/>
        </w:rPr>
        <w:t>), NATO Information Exchange Specification Development Process (Draft)</w:t>
      </w:r>
      <w:commentRangeEnd w:id="17"/>
      <w:r>
        <w:rPr>
          <w:rStyle w:val="CommentReference"/>
          <w:lang w:val="en-GB"/>
        </w:rPr>
        <w:commentReference w:id="17"/>
      </w:r>
      <w:bookmarkEnd w:id="16"/>
    </w:p>
    <w:p w14:paraId="62EE1499" w14:textId="77777777" w:rsidR="004E0689" w:rsidRDefault="004E0689" w:rsidP="00E808F3">
      <w:pPr>
        <w:pStyle w:val="Heading1"/>
        <w:rPr>
          <w:lang w:val="en-GB"/>
        </w:rPr>
      </w:pPr>
      <w:commentRangeStart w:id="18"/>
      <w:r>
        <w:rPr>
          <w:lang w:val="en-GB"/>
        </w:rPr>
        <w:t>Vision</w:t>
      </w:r>
      <w:commentRangeEnd w:id="18"/>
      <w:r w:rsidR="000E4E64">
        <w:rPr>
          <w:rStyle w:val="CommentReference"/>
          <w:rFonts w:eastAsiaTheme="minorHAnsi" w:cstheme="minorBidi"/>
          <w:b w:val="0"/>
          <w:caps w:val="0"/>
          <w:lang w:val="en-GB"/>
        </w:rPr>
        <w:commentReference w:id="18"/>
      </w:r>
    </w:p>
    <w:p w14:paraId="31AF0D42" w14:textId="16805C11" w:rsidR="004E0689" w:rsidRPr="004E0689" w:rsidRDefault="008967B2" w:rsidP="004254CB">
      <w:pPr>
        <w:pStyle w:val="NumberedParagraph"/>
      </w:pPr>
      <w:commentRangeStart w:id="19"/>
      <w:commentRangeStart w:id="20"/>
      <w:r>
        <w:t>A</w:t>
      </w:r>
      <w:r w:rsidR="004E0689" w:rsidRPr="004E0689">
        <w:t xml:space="preserve">n overarching process established in NATO using a common agreed semantic reference model </w:t>
      </w:r>
      <w:proofErr w:type="gramStart"/>
      <w:r w:rsidR="004E0689" w:rsidRPr="004E0689">
        <w:t>in order to</w:t>
      </w:r>
      <w:proofErr w:type="gramEnd"/>
      <w:r w:rsidR="004E0689" w:rsidRPr="004E0689">
        <w:t xml:space="preserve"> streamline the development of information exchange </w:t>
      </w:r>
      <w:r>
        <w:t>requirements and specifications</w:t>
      </w:r>
      <w:r w:rsidR="004E0689" w:rsidRPr="004E0689">
        <w:t xml:space="preserve"> </w:t>
      </w:r>
      <w:r>
        <w:t>as well as to</w:t>
      </w:r>
      <w:r w:rsidR="004E0689" w:rsidRPr="004E0689">
        <w:t xml:space="preserve"> enable interoperability by harmonization at design time, whilst under the supervision of all involved NATO bodies by the Military Committee</w:t>
      </w:r>
      <w:r w:rsidR="0028072C">
        <w:t>,</w:t>
      </w:r>
      <w:r w:rsidR="0033150E">
        <w:t xml:space="preserve"> </w:t>
      </w:r>
      <w:commentRangeStart w:id="21"/>
      <w:commentRangeStart w:id="22"/>
      <w:r w:rsidR="0033150E">
        <w:t>effective as of year 2028</w:t>
      </w:r>
      <w:commentRangeEnd w:id="21"/>
      <w:r w:rsidR="0033150E">
        <w:rPr>
          <w:rStyle w:val="CommentReference"/>
        </w:rPr>
        <w:commentReference w:id="21"/>
      </w:r>
      <w:commentRangeEnd w:id="22"/>
      <w:r w:rsidR="004254CB">
        <w:rPr>
          <w:rStyle w:val="CommentReference"/>
        </w:rPr>
        <w:commentReference w:id="22"/>
      </w:r>
      <w:r w:rsidR="004E0689" w:rsidRPr="004E0689">
        <w:t>.</w:t>
      </w:r>
      <w:commentRangeEnd w:id="19"/>
      <w:r w:rsidR="00C064CB">
        <w:rPr>
          <w:rStyle w:val="CommentReference"/>
        </w:rPr>
        <w:commentReference w:id="19"/>
      </w:r>
      <w:commentRangeEnd w:id="20"/>
      <w:r w:rsidR="00084E1D">
        <w:rPr>
          <w:rStyle w:val="CommentReference"/>
        </w:rPr>
        <w:commentReference w:id="20"/>
      </w:r>
    </w:p>
    <w:p w14:paraId="2417358C" w14:textId="62991C21" w:rsidR="00EA348B" w:rsidRPr="0076239F" w:rsidRDefault="00EA348B" w:rsidP="00E808F3">
      <w:pPr>
        <w:pStyle w:val="Heading1"/>
        <w:rPr>
          <w:lang w:val="en-GB"/>
        </w:rPr>
      </w:pPr>
      <w:r w:rsidRPr="0076239F">
        <w:rPr>
          <w:lang w:val="en-GB"/>
        </w:rPr>
        <w:t>Background</w:t>
      </w:r>
    </w:p>
    <w:p w14:paraId="532DC5D7" w14:textId="0A5AD712" w:rsidR="00F20C8B" w:rsidRDefault="00E94E67" w:rsidP="004D0BA1">
      <w:pPr>
        <w:pStyle w:val="NumberedParagraph"/>
      </w:pPr>
      <w:proofErr w:type="gramStart"/>
      <w:r w:rsidRPr="00E94E67">
        <w:t>In order to</w:t>
      </w:r>
      <w:proofErr w:type="gramEnd"/>
      <w:r w:rsidRPr="00E94E67">
        <w:t xml:space="preserve"> enable the required interoperability, standardization bodies make huge efforts to specify unambiguous technical solutions, data formats, and the exchanged information. </w:t>
      </w:r>
      <w:commentRangeStart w:id="23"/>
      <w:r w:rsidR="00F20C8B">
        <w:t>The NATO Core Data Framework (NCDF, Ref A) envisions addressing these specifications separately to increase likelihood of reuse. Based on lessons learned in standardization and modelling, the NCDF utilize</w:t>
      </w:r>
      <w:r>
        <w:t>s</w:t>
      </w:r>
      <w:r w:rsidR="00F20C8B">
        <w:t xml:space="preserve"> </w:t>
      </w:r>
      <w:r>
        <w:t>an overarching model</w:t>
      </w:r>
      <w:r w:rsidR="00F20C8B">
        <w:t xml:space="preserve"> to unambiguously capture the semantics in a machine-processable format that is easy to understand and apply.</w:t>
      </w:r>
      <w:r w:rsidDel="00E94E67">
        <w:t xml:space="preserve"> </w:t>
      </w:r>
    </w:p>
    <w:p w14:paraId="7A30301C" w14:textId="4CBE14C7" w:rsidR="00E33C8E" w:rsidRPr="0076239F" w:rsidRDefault="00E33C8E" w:rsidP="004D0BA1">
      <w:pPr>
        <w:pStyle w:val="NumberedParagraph"/>
      </w:pPr>
      <w:r w:rsidRPr="00E33C8E">
        <w:t xml:space="preserve">Because </w:t>
      </w:r>
      <w:r w:rsidR="004C6381">
        <w:t xml:space="preserve">the term </w:t>
      </w:r>
      <w:r w:rsidRPr="00E33C8E">
        <w:t xml:space="preserve">"model" is quite generic, </w:t>
      </w:r>
      <w:commentRangeStart w:id="24"/>
      <w:r w:rsidRPr="00E33C8E">
        <w:t xml:space="preserve">the </w:t>
      </w:r>
      <w:commentRangeEnd w:id="24"/>
      <w:r w:rsidR="00852908">
        <w:rPr>
          <w:rStyle w:val="CommentReference"/>
        </w:rPr>
        <w:commentReference w:id="24"/>
      </w:r>
      <w:r w:rsidRPr="00E33C8E">
        <w:t>more specific</w:t>
      </w:r>
      <w:r w:rsidRPr="00357DE8">
        <w:t xml:space="preserve"> </w:t>
      </w:r>
      <w:r w:rsidR="00003CB5">
        <w:t xml:space="preserve">NATO </w:t>
      </w:r>
      <w:r w:rsidRPr="00357DE8">
        <w:t>Semantic Reference Model (SRM</w:t>
      </w:r>
      <w:r w:rsidRPr="00E33C8E">
        <w:t>)</w:t>
      </w:r>
      <w:r w:rsidR="008967B2">
        <w:t xml:space="preserve"> will be used</w:t>
      </w:r>
      <w:r w:rsidRPr="00E33C8E">
        <w:t xml:space="preserve">. </w:t>
      </w:r>
      <w:r w:rsidR="008967B2">
        <w:t>The NATO</w:t>
      </w:r>
      <w:r>
        <w:t xml:space="preserve"> SRM</w:t>
      </w:r>
      <w:r w:rsidRPr="00E33C8E">
        <w:t xml:space="preserve"> </w:t>
      </w:r>
      <w:r w:rsidR="008967B2">
        <w:t>will represent</w:t>
      </w:r>
      <w:r w:rsidRPr="00E33C8E">
        <w:t xml:space="preserve"> the common language to translate between different operational domains</w:t>
      </w:r>
      <w:r w:rsidR="00C436B4">
        <w:t xml:space="preserve"> </w:t>
      </w:r>
      <w:proofErr w:type="gramStart"/>
      <w:r w:rsidR="00C436B4">
        <w:t>and also</w:t>
      </w:r>
      <w:proofErr w:type="gramEnd"/>
      <w:r w:rsidR="00C436B4">
        <w:t xml:space="preserve"> between these operational domains and technical implementers</w:t>
      </w:r>
      <w:r w:rsidRPr="00E33C8E">
        <w:t xml:space="preserve">. While concepts relevant to more than just one operational domain need to be harmonized and become </w:t>
      </w:r>
      <w:r>
        <w:t>element</w:t>
      </w:r>
      <w:r w:rsidR="00E94E67">
        <w:t>s</w:t>
      </w:r>
      <w:r w:rsidRPr="00E33C8E">
        <w:t xml:space="preserve"> of the </w:t>
      </w:r>
      <w:r w:rsidR="008874D9">
        <w:t>NATO</w:t>
      </w:r>
      <w:r w:rsidRPr="00E33C8E">
        <w:t xml:space="preserve"> SRM, existing domain specific sema</w:t>
      </w:r>
      <w:r w:rsidR="004C6381">
        <w:t>n</w:t>
      </w:r>
      <w:r w:rsidRPr="00E33C8E">
        <w:t>tic models and r</w:t>
      </w:r>
      <w:r w:rsidR="008874D9">
        <w:t>esources will continue to serve</w:t>
      </w:r>
      <w:r w:rsidRPr="00E33C8E">
        <w:t xml:space="preserve"> their purpose within the domain. However, in the long term these domain specific models should gradually be harmonize</w:t>
      </w:r>
      <w:r>
        <w:t>d as well</w:t>
      </w:r>
      <w:r w:rsidRPr="00E33C8E">
        <w:t>.</w:t>
      </w:r>
      <w:commentRangeEnd w:id="23"/>
      <w:r w:rsidR="0012118A">
        <w:rPr>
          <w:rStyle w:val="CommentReference"/>
        </w:rPr>
        <w:commentReference w:id="23"/>
      </w:r>
    </w:p>
    <w:p w14:paraId="67935492" w14:textId="0FB82471" w:rsidR="00A47EA3" w:rsidRDefault="00A47EA3" w:rsidP="001F0318">
      <w:pPr>
        <w:pStyle w:val="Heading1"/>
        <w:tabs>
          <w:tab w:val="right" w:pos="9026"/>
        </w:tabs>
        <w:rPr>
          <w:lang w:val="en-GB"/>
        </w:rPr>
      </w:pPr>
      <w:r>
        <w:rPr>
          <w:lang w:val="en-GB"/>
        </w:rPr>
        <w:lastRenderedPageBreak/>
        <w:t xml:space="preserve">Aim </w:t>
      </w:r>
      <w:r w:rsidR="00886391">
        <w:rPr>
          <w:lang w:val="en-GB"/>
        </w:rPr>
        <w:tab/>
      </w:r>
    </w:p>
    <w:p w14:paraId="1A20550F" w14:textId="481D2DA4" w:rsidR="00A47EA3" w:rsidRDefault="00A47EA3" w:rsidP="004254CB">
      <w:pPr>
        <w:pStyle w:val="NumberedParagraph"/>
      </w:pPr>
      <w:r>
        <w:t xml:space="preserve">The aim of this document is to outline </w:t>
      </w:r>
      <w:r w:rsidR="00B63487">
        <w:t xml:space="preserve">an </w:t>
      </w:r>
      <w:r>
        <w:t xml:space="preserve">overarching process for NATO </w:t>
      </w:r>
      <w:proofErr w:type="gramStart"/>
      <w:r>
        <w:t>in order to</w:t>
      </w:r>
      <w:proofErr w:type="gramEnd"/>
      <w:r>
        <w:t xml:space="preserve"> streamline the development of </w:t>
      </w:r>
      <w:r w:rsidR="001C1B2D">
        <w:t>I</w:t>
      </w:r>
      <w:r>
        <w:t xml:space="preserve">nformation </w:t>
      </w:r>
      <w:r w:rsidR="001C1B2D">
        <w:t>E</w:t>
      </w:r>
      <w:r>
        <w:t>xchange</w:t>
      </w:r>
      <w:r w:rsidR="008967B2">
        <w:t xml:space="preserve"> </w:t>
      </w:r>
      <w:r w:rsidR="001C1B2D">
        <w:t>R</w:t>
      </w:r>
      <w:r w:rsidR="008967B2">
        <w:t>equirements</w:t>
      </w:r>
      <w:r w:rsidR="00E52DF4">
        <w:t xml:space="preserve"> (IERs)</w:t>
      </w:r>
      <w:r w:rsidR="008967B2">
        <w:t xml:space="preserve"> and </w:t>
      </w:r>
      <w:r w:rsidR="001C1B2D">
        <w:t>S</w:t>
      </w:r>
      <w:r w:rsidR="008967B2">
        <w:t>pecifications</w:t>
      </w:r>
      <w:r w:rsidR="00E52DF4">
        <w:t xml:space="preserve"> (IESs)</w:t>
      </w:r>
      <w:r>
        <w:t xml:space="preserve"> </w:t>
      </w:r>
      <w:r w:rsidR="008967B2">
        <w:t>as well as to</w:t>
      </w:r>
      <w:r>
        <w:t xml:space="preserve"> enable interoperability </w:t>
      </w:r>
      <w:r w:rsidR="00BD6C11">
        <w:t>through</w:t>
      </w:r>
      <w:r>
        <w:t xml:space="preserve"> harmonization at a design time</w:t>
      </w:r>
      <w:r w:rsidR="00BD6C11">
        <w:t xml:space="preserve"> by using</w:t>
      </w:r>
      <w:r w:rsidR="008874D9">
        <w:t xml:space="preserve"> </w:t>
      </w:r>
      <w:r w:rsidR="00BD6C11">
        <w:t>t</w:t>
      </w:r>
      <w:r>
        <w:t xml:space="preserve">he NATO SRM </w:t>
      </w:r>
      <w:r w:rsidR="00BD6C11">
        <w:t>as</w:t>
      </w:r>
      <w:r>
        <w:t xml:space="preserve"> the key enabler</w:t>
      </w:r>
      <w:r w:rsidR="00BD6C11">
        <w:t xml:space="preserve">. </w:t>
      </w:r>
    </w:p>
    <w:p w14:paraId="77DB782B" w14:textId="77777777" w:rsidR="00A47EA3" w:rsidRDefault="00A47EA3" w:rsidP="00A47EA3">
      <w:pPr>
        <w:pStyle w:val="Heading1"/>
        <w:rPr>
          <w:lang w:val="en-GB"/>
        </w:rPr>
      </w:pPr>
      <w:r>
        <w:rPr>
          <w:lang w:val="en-GB"/>
        </w:rPr>
        <w:t>SCOPE</w:t>
      </w:r>
    </w:p>
    <w:p w14:paraId="17EA0257" w14:textId="6B5F767F" w:rsidR="00236F18" w:rsidRDefault="00236F18" w:rsidP="004D0BA1">
      <w:pPr>
        <w:pStyle w:val="NumberedParagraph"/>
      </w:pPr>
      <w:r>
        <w:t xml:space="preserve">In order to implement the vision and to achieve the aim, the NATO SRM needs to be introduced during the development of IERs, </w:t>
      </w:r>
      <w:proofErr w:type="gramStart"/>
      <w:r>
        <w:t>i.e.</w:t>
      </w:r>
      <w:proofErr w:type="gramEnd"/>
      <w:r>
        <w:t xml:space="preserve"> the NATO IER Specification Process as defined in APP-15 (Ref. </w:t>
      </w:r>
      <w:r w:rsidR="00357DE8">
        <w:fldChar w:fldCharType="begin"/>
      </w:r>
      <w:r w:rsidR="00357DE8">
        <w:instrText xml:space="preserve"> REF _Ref93994483 \r \h </w:instrText>
      </w:r>
      <w:r w:rsidR="00357DE8">
        <w:fldChar w:fldCharType="separate"/>
      </w:r>
      <w:r w:rsidR="00357DE8">
        <w:t>B</w:t>
      </w:r>
      <w:r w:rsidR="00357DE8">
        <w:fldChar w:fldCharType="end"/>
      </w:r>
      <w:r>
        <w:t xml:space="preserve">) </w:t>
      </w:r>
      <w:commentRangeStart w:id="25"/>
      <w:commentRangeStart w:id="26"/>
      <w:r>
        <w:t xml:space="preserve">will </w:t>
      </w:r>
      <w:commentRangeEnd w:id="25"/>
      <w:r w:rsidR="00C80545">
        <w:rPr>
          <w:rStyle w:val="CommentReference"/>
        </w:rPr>
        <w:commentReference w:id="25"/>
      </w:r>
      <w:commentRangeEnd w:id="26"/>
      <w:r w:rsidR="00C260A5">
        <w:rPr>
          <w:rStyle w:val="CommentReference"/>
        </w:rPr>
        <w:commentReference w:id="26"/>
      </w:r>
      <w:r>
        <w:t>be adapted accordingly.</w:t>
      </w:r>
    </w:p>
    <w:p w14:paraId="4597D4FB" w14:textId="563C7340" w:rsidR="00C963A9" w:rsidRDefault="00C963A9" w:rsidP="004D0BA1">
      <w:pPr>
        <w:pStyle w:val="NumberedParagraph"/>
      </w:pPr>
      <w:r>
        <w:t>T</w:t>
      </w:r>
      <w:r w:rsidRPr="00C963A9">
        <w:t xml:space="preserve">he Multilateral Interoperability Programme (MIP) Information Model (MIM) provides a semantic foundation for information exchange in the Command and Control (C2) domain. </w:t>
      </w:r>
      <w:r w:rsidR="00C436B4">
        <w:t>It is to be ado</w:t>
      </w:r>
      <w:r>
        <w:t>pted as the initial part of the NATO SRM.</w:t>
      </w:r>
      <w:r w:rsidR="00E03D66">
        <w:t xml:space="preserve"> </w:t>
      </w:r>
      <w:r w:rsidR="006E6E2C">
        <w:t>A m</w:t>
      </w:r>
      <w:r w:rsidR="00E03D66">
        <w:t xml:space="preserve">ore detailed </w:t>
      </w:r>
      <w:r w:rsidR="006E6E2C">
        <w:t>description</w:t>
      </w:r>
      <w:r w:rsidR="00E03D66">
        <w:t xml:space="preserve"> </w:t>
      </w:r>
      <w:r w:rsidR="006E6E2C">
        <w:t>of</w:t>
      </w:r>
      <w:r w:rsidR="00E03D66">
        <w:t xml:space="preserve"> SRM and MIM </w:t>
      </w:r>
      <w:r w:rsidR="006E6E2C">
        <w:t>is</w:t>
      </w:r>
      <w:r w:rsidR="00E03D66">
        <w:t xml:space="preserve"> at </w:t>
      </w:r>
      <w:r w:rsidR="00E03D66" w:rsidRPr="00D12A56">
        <w:t>Appendix 1</w:t>
      </w:r>
      <w:r w:rsidR="00E03D66">
        <w:t>.</w:t>
      </w:r>
    </w:p>
    <w:p w14:paraId="0768707E" w14:textId="08A3514E" w:rsidR="00236F18" w:rsidRDefault="00236F18" w:rsidP="004D0BA1">
      <w:pPr>
        <w:pStyle w:val="NumberedParagraph"/>
      </w:pPr>
      <w:r>
        <w:t xml:space="preserve">Furthermore, it is foreseen to demonstrate the </w:t>
      </w:r>
      <w:r w:rsidR="0073779A">
        <w:t xml:space="preserve">initial </w:t>
      </w:r>
      <w:r>
        <w:t xml:space="preserve">applicability of using the NATO SRM during IES development and to use the NATO SRM for </w:t>
      </w:r>
      <w:r w:rsidR="00BC0C02">
        <w:t xml:space="preserve">the </w:t>
      </w:r>
      <w:r>
        <w:t>harmonization of existing NATO</w:t>
      </w:r>
      <w:r w:rsidR="00BC0C02">
        <w:t xml:space="preserve"> information exchange standards</w:t>
      </w:r>
      <w:r>
        <w:t xml:space="preserve">, such as </w:t>
      </w:r>
      <w:r w:rsidR="00BC0C02">
        <w:t xml:space="preserve">defined by </w:t>
      </w:r>
      <w:r w:rsidR="00AF32A3">
        <w:t>the ADatP-3 Data</w:t>
      </w:r>
      <w:r w:rsidR="00BC0C02">
        <w:t>b</w:t>
      </w:r>
      <w:r w:rsidR="00AF32A3">
        <w:t>ase</w:t>
      </w:r>
      <w:r>
        <w:t xml:space="preserve"> (Ref. </w:t>
      </w:r>
      <w:r w:rsidR="00357DE8">
        <w:fldChar w:fldCharType="begin"/>
      </w:r>
      <w:r w:rsidR="00357DE8">
        <w:instrText xml:space="preserve"> REF _Ref94453937 \r \h </w:instrText>
      </w:r>
      <w:r w:rsidR="00357DE8">
        <w:fldChar w:fldCharType="separate"/>
      </w:r>
      <w:r w:rsidR="00357DE8">
        <w:t>C</w:t>
      </w:r>
      <w:r w:rsidR="00357DE8">
        <w:fldChar w:fldCharType="end"/>
      </w:r>
      <w:r>
        <w:t>)</w:t>
      </w:r>
      <w:r w:rsidR="0073779A">
        <w:t>, and non-NATO information exchange standards</w:t>
      </w:r>
      <w:r>
        <w:t>.</w:t>
      </w:r>
    </w:p>
    <w:p w14:paraId="7C8D309C" w14:textId="09F60AB8" w:rsidR="00A47EA3" w:rsidRDefault="00236F18" w:rsidP="001F0318">
      <w:pPr>
        <w:pStyle w:val="NumberedParagraph"/>
      </w:pPr>
      <w:r>
        <w:t xml:space="preserve">The development of new IESs </w:t>
      </w:r>
      <w:r w:rsidR="009B0423">
        <w:t>(</w:t>
      </w:r>
      <w:proofErr w:type="gramStart"/>
      <w:r w:rsidR="009B0423">
        <w:t>e.g.</w:t>
      </w:r>
      <w:proofErr w:type="gramEnd"/>
      <w:r w:rsidR="009B0423">
        <w:t xml:space="preserve"> for new </w:t>
      </w:r>
      <w:r w:rsidR="00BC0C02">
        <w:t>communities of interest</w:t>
      </w:r>
      <w:r w:rsidR="009B0423">
        <w:t xml:space="preserve"> like </w:t>
      </w:r>
      <w:r w:rsidR="00BC0C02">
        <w:t>“</w:t>
      </w:r>
      <w:r w:rsidR="009B0423">
        <w:t>Space</w:t>
      </w:r>
      <w:r w:rsidR="00BC0C02">
        <w:t>”</w:t>
      </w:r>
      <w:r w:rsidR="009B0423">
        <w:t xml:space="preserve">) based on this NATO SRM </w:t>
      </w:r>
      <w:r>
        <w:t xml:space="preserve">is also </w:t>
      </w:r>
      <w:r w:rsidR="005B38DE">
        <w:t>a</w:t>
      </w:r>
      <w:r w:rsidR="009B0423">
        <w:t xml:space="preserve"> </w:t>
      </w:r>
      <w:r w:rsidR="005B38DE">
        <w:t>mid- to long-term</w:t>
      </w:r>
      <w:r w:rsidR="00BC0C02">
        <w:t xml:space="preserve"> goal</w:t>
      </w:r>
      <w:r>
        <w:t>.</w:t>
      </w:r>
    </w:p>
    <w:p w14:paraId="51FA7EC7" w14:textId="444FC5C0" w:rsidR="0045563C" w:rsidRPr="0076239F" w:rsidRDefault="0045563C" w:rsidP="0045563C">
      <w:pPr>
        <w:pStyle w:val="Heading1"/>
        <w:rPr>
          <w:lang w:val="en-GB"/>
        </w:rPr>
      </w:pPr>
      <w:r w:rsidRPr="0076239F">
        <w:rPr>
          <w:lang w:val="en-GB"/>
        </w:rPr>
        <w:t xml:space="preserve">Adapted IER </w:t>
      </w:r>
      <w:r w:rsidR="00357B24">
        <w:rPr>
          <w:lang w:val="en-GB"/>
        </w:rPr>
        <w:t>/ IES Development Process</w:t>
      </w:r>
    </w:p>
    <w:p w14:paraId="2DF77C53" w14:textId="459EDDFE" w:rsidR="00357DE8" w:rsidRDefault="00357DE8" w:rsidP="001F0318">
      <w:pPr>
        <w:pStyle w:val="NumberedParagraph"/>
      </w:pPr>
      <w:r>
        <w:t xml:space="preserve">The required and fundamental change to the NATO IER Specification Process as defined in APP-15 (Ref. </w:t>
      </w:r>
      <w:r>
        <w:fldChar w:fldCharType="begin"/>
      </w:r>
      <w:r>
        <w:instrText xml:space="preserve"> REF _Ref93994483 \r \h </w:instrText>
      </w:r>
      <w:r>
        <w:fldChar w:fldCharType="separate"/>
      </w:r>
      <w:r>
        <w:t>B</w:t>
      </w:r>
      <w:r>
        <w:fldChar w:fldCharType="end"/>
      </w:r>
      <w:r>
        <w:t>) is the involvement of the NATO SRM: Either re-use already defined SRM information elements or otherwise develop new SRM information elements while considering quality assurance and NATO terminology. Ultimately, the NATO SRM will contain a complete representation of all information elements and their semantic references available to all actors involved in the process.</w:t>
      </w:r>
    </w:p>
    <w:p w14:paraId="0A694BF4" w14:textId="2E3E42E5" w:rsidR="00357DE8" w:rsidRDefault="00357DE8" w:rsidP="001F0318">
      <w:pPr>
        <w:pStyle w:val="NumberedParagraph"/>
      </w:pPr>
      <w:r>
        <w:t xml:space="preserve">A detailed description of the adapted process and the required changes is at </w:t>
      </w:r>
      <w:r w:rsidRPr="00D12A56">
        <w:t>Appendix 2</w:t>
      </w:r>
      <w:r>
        <w:t>. The key additional sub-processes at different process steps include:</w:t>
      </w:r>
    </w:p>
    <w:p w14:paraId="04939447" w14:textId="77777777" w:rsidR="00357DE8" w:rsidRDefault="00357DE8" w:rsidP="001F0318">
      <w:pPr>
        <w:pStyle w:val="NumberedParagraph"/>
        <w:numPr>
          <w:ilvl w:val="1"/>
          <w:numId w:val="27"/>
        </w:numPr>
      </w:pPr>
      <w:r>
        <w:t xml:space="preserve">Engage directly with SRM experts to describe doctrinal or operational requirements and information in terms of SRM information </w:t>
      </w:r>
      <w:proofErr w:type="gramStart"/>
      <w:r>
        <w:t>elements;</w:t>
      </w:r>
      <w:proofErr w:type="gramEnd"/>
    </w:p>
    <w:p w14:paraId="2CAC29F5" w14:textId="77777777" w:rsidR="00357DE8" w:rsidRDefault="00357DE8" w:rsidP="001F0318">
      <w:pPr>
        <w:pStyle w:val="NumberedParagraph"/>
        <w:numPr>
          <w:ilvl w:val="1"/>
          <w:numId w:val="27"/>
        </w:numPr>
      </w:pPr>
      <w:r>
        <w:t xml:space="preserve">Align the Draft IER with concepts, information elements, and terminology from the SRM. Extend the SRM as </w:t>
      </w:r>
      <w:proofErr w:type="gramStart"/>
      <w:r>
        <w:t>required;</w:t>
      </w:r>
      <w:proofErr w:type="gramEnd"/>
    </w:p>
    <w:p w14:paraId="63D25E63" w14:textId="77777777" w:rsidR="00357DE8" w:rsidRDefault="00357DE8" w:rsidP="001F0318">
      <w:pPr>
        <w:pStyle w:val="NumberedParagraph"/>
        <w:numPr>
          <w:ilvl w:val="1"/>
          <w:numId w:val="27"/>
        </w:numPr>
      </w:pPr>
      <w:r>
        <w:t xml:space="preserve">Harmonize the Refined IER with concepts, information elements, and terminology from the SRM. Extend the SRM as </w:t>
      </w:r>
      <w:proofErr w:type="gramStart"/>
      <w:r>
        <w:t>required;</w:t>
      </w:r>
      <w:proofErr w:type="gramEnd"/>
    </w:p>
    <w:p w14:paraId="22841EC4" w14:textId="0A8B635A" w:rsidR="00357DE8" w:rsidRDefault="00357DE8" w:rsidP="001F0318">
      <w:pPr>
        <w:pStyle w:val="NumberedParagraph"/>
        <w:numPr>
          <w:ilvl w:val="1"/>
          <w:numId w:val="27"/>
        </w:numPr>
      </w:pPr>
      <w:r>
        <w:t>Appropriate bodies to use their resources (and toolchains) to create the IES(s) from the IER that is already harmonized with the SRM.</w:t>
      </w:r>
    </w:p>
    <w:p w14:paraId="05A3EBEF" w14:textId="77777777" w:rsidR="00DC4BBF" w:rsidRPr="0076239F" w:rsidRDefault="00F67398" w:rsidP="00F67398">
      <w:pPr>
        <w:pStyle w:val="Heading1"/>
        <w:rPr>
          <w:lang w:val="en-GB"/>
        </w:rPr>
      </w:pPr>
      <w:r w:rsidRPr="0076239F">
        <w:rPr>
          <w:lang w:val="en-GB"/>
        </w:rPr>
        <w:lastRenderedPageBreak/>
        <w:t>Governance &amp; Management</w:t>
      </w:r>
    </w:p>
    <w:p w14:paraId="7C9ED2F6" w14:textId="10E9F868" w:rsidR="00F67398" w:rsidRPr="0076239F" w:rsidRDefault="00F67398" w:rsidP="004D0BA1">
      <w:pPr>
        <w:pStyle w:val="NumberedParagraph"/>
      </w:pPr>
      <w:r w:rsidRPr="0076239F">
        <w:t>The adapted IER</w:t>
      </w:r>
      <w:r w:rsidR="00B865E4">
        <w:t xml:space="preserve"> / IES development</w:t>
      </w:r>
      <w:r w:rsidRPr="0076239F">
        <w:t xml:space="preserve"> process as well as the maintenance of the </w:t>
      </w:r>
      <w:r w:rsidR="007E215B">
        <w:t xml:space="preserve">NATO </w:t>
      </w:r>
      <w:r w:rsidRPr="0076239F">
        <w:t>SRM require</w:t>
      </w:r>
      <w:r w:rsidR="003F2C4C" w:rsidRPr="0076239F">
        <w:t xml:space="preserve"> proper direction and guidance. While </w:t>
      </w:r>
      <w:r w:rsidR="00B865E4">
        <w:t>governance and management aspects</w:t>
      </w:r>
      <w:r w:rsidR="00B865E4" w:rsidRPr="0076239F">
        <w:t xml:space="preserve"> </w:t>
      </w:r>
      <w:r w:rsidR="003F2C4C" w:rsidRPr="0076239F">
        <w:t xml:space="preserve">need to be </w:t>
      </w:r>
      <w:r w:rsidR="00F15A35">
        <w:t>laid out</w:t>
      </w:r>
      <w:r w:rsidR="00F15A35" w:rsidRPr="0076239F">
        <w:t xml:space="preserve"> </w:t>
      </w:r>
      <w:r w:rsidR="003F2C4C" w:rsidRPr="0076239F">
        <w:t xml:space="preserve">in detail, the following assumptions and stipulations </w:t>
      </w:r>
      <w:r w:rsidR="00875C06">
        <w:t>are</w:t>
      </w:r>
      <w:r w:rsidR="00875C06" w:rsidRPr="0076239F">
        <w:t xml:space="preserve"> </w:t>
      </w:r>
      <w:r w:rsidR="003F2C4C" w:rsidRPr="0076239F">
        <w:t xml:space="preserve">to be </w:t>
      </w:r>
      <w:r w:rsidR="00B865E4">
        <w:t>considered</w:t>
      </w:r>
      <w:r w:rsidR="003F2C4C" w:rsidRPr="0076239F">
        <w:t>:</w:t>
      </w:r>
    </w:p>
    <w:p w14:paraId="74102ED6" w14:textId="4AC48E7D" w:rsidR="00F67398" w:rsidRPr="0076239F" w:rsidRDefault="00F67398" w:rsidP="001F0318">
      <w:pPr>
        <w:pStyle w:val="NumberedParagraph"/>
        <w:numPr>
          <w:ilvl w:val="1"/>
          <w:numId w:val="27"/>
        </w:numPr>
      </w:pPr>
      <w:r w:rsidRPr="0076239F">
        <w:t xml:space="preserve">The Military Committee (MC) </w:t>
      </w:r>
      <w:r w:rsidR="00657472">
        <w:t xml:space="preserve">as Tasking Authority </w:t>
      </w:r>
      <w:r w:rsidR="003F2C4C" w:rsidRPr="0076239F">
        <w:t>provides</w:t>
      </w:r>
      <w:r w:rsidRPr="0076239F">
        <w:t xml:space="preserve"> the governance over the </w:t>
      </w:r>
      <w:r w:rsidR="007E215B">
        <w:t xml:space="preserve">NATO </w:t>
      </w:r>
      <w:r w:rsidRPr="0076239F">
        <w:t>SRM</w:t>
      </w:r>
      <w:r w:rsidR="00875C06">
        <w:t xml:space="preserve"> and the</w:t>
      </w:r>
      <w:r w:rsidRPr="0076239F">
        <w:t xml:space="preserve"> </w:t>
      </w:r>
      <w:r w:rsidR="00314562">
        <w:t xml:space="preserve">Standardization Task (ST) to adopt the MIM </w:t>
      </w:r>
      <w:r w:rsidR="00300DF1">
        <w:t xml:space="preserve">as the initial part of the NATO </w:t>
      </w:r>
      <w:r w:rsidR="00314562">
        <w:t>SRM</w:t>
      </w:r>
      <w:r w:rsidR="004F07A5">
        <w:t xml:space="preserve">, </w:t>
      </w:r>
      <w:proofErr w:type="gramStart"/>
      <w:r w:rsidR="0071605C">
        <w:t>i.e.</w:t>
      </w:r>
      <w:proofErr w:type="gramEnd"/>
      <w:r w:rsidR="0071605C">
        <w:t xml:space="preserve"> with</w:t>
      </w:r>
      <w:r w:rsidR="004F07A5">
        <w:t xml:space="preserve"> STANAG 5643 (Ref. </w:t>
      </w:r>
      <w:r w:rsidR="004F07A5">
        <w:fldChar w:fldCharType="begin"/>
      </w:r>
      <w:r w:rsidR="004F07A5">
        <w:instrText xml:space="preserve"> REF _Ref94620020 \r \h </w:instrText>
      </w:r>
      <w:r w:rsidR="004F07A5">
        <w:fldChar w:fldCharType="separate"/>
      </w:r>
      <w:r w:rsidR="004F07A5">
        <w:t>E</w:t>
      </w:r>
      <w:r w:rsidR="004F07A5">
        <w:fldChar w:fldCharType="end"/>
      </w:r>
      <w:r w:rsidR="004F07A5">
        <w:t>)</w:t>
      </w:r>
      <w:r w:rsidRPr="0076239F">
        <w:t>.</w:t>
      </w:r>
    </w:p>
    <w:p w14:paraId="2BE1B12B" w14:textId="4812B335" w:rsidR="00F67398" w:rsidRPr="0076239F" w:rsidRDefault="00F67398" w:rsidP="001F0318">
      <w:pPr>
        <w:pStyle w:val="NumberedParagraph"/>
        <w:numPr>
          <w:ilvl w:val="1"/>
          <w:numId w:val="27"/>
        </w:numPr>
      </w:pPr>
      <w:bookmarkStart w:id="27" w:name="_Ref94022548"/>
      <w:r w:rsidRPr="0076239F">
        <w:t>The MC</w:t>
      </w:r>
      <w:r w:rsidR="004F07A5">
        <w:t xml:space="preserve"> Joint Standardization Board (MC</w:t>
      </w:r>
      <w:r w:rsidR="000D7EF3">
        <w:t>JSB</w:t>
      </w:r>
      <w:r w:rsidR="004F07A5">
        <w:t>)</w:t>
      </w:r>
      <w:r w:rsidRPr="0076239F">
        <w:t xml:space="preserve"> </w:t>
      </w:r>
      <w:r w:rsidR="000D7EF3">
        <w:t xml:space="preserve">as </w:t>
      </w:r>
      <w:r w:rsidR="00437EC4">
        <w:t xml:space="preserve">Delegated Tasking Authority and </w:t>
      </w:r>
      <w:r w:rsidR="004F07A5">
        <w:t xml:space="preserve">the </w:t>
      </w:r>
      <w:r w:rsidR="00437EC4">
        <w:t>H</w:t>
      </w:r>
      <w:r w:rsidR="004F07A5">
        <w:t>armonization Working Group (IERH</w:t>
      </w:r>
      <w:r w:rsidR="00437EC4">
        <w:t>WG</w:t>
      </w:r>
      <w:r w:rsidR="004F07A5">
        <w:t>)</w:t>
      </w:r>
      <w:r w:rsidR="00437EC4">
        <w:t xml:space="preserve"> as </w:t>
      </w:r>
      <w:r w:rsidR="000D7EF3">
        <w:t>Harmonization Authority</w:t>
      </w:r>
      <w:r w:rsidR="00437EC4">
        <w:t xml:space="preserve"> </w:t>
      </w:r>
      <w:r w:rsidR="00314562">
        <w:t xml:space="preserve">shall </w:t>
      </w:r>
      <w:r w:rsidR="0071605C">
        <w:t>make</w:t>
      </w:r>
      <w:commentRangeStart w:id="28"/>
      <w:commentRangeStart w:id="29"/>
      <w:r w:rsidR="0080326F">
        <w:t xml:space="preserve"> use</w:t>
      </w:r>
      <w:r w:rsidR="00314562">
        <w:t xml:space="preserve"> </w:t>
      </w:r>
      <w:commentRangeEnd w:id="28"/>
      <w:r w:rsidR="0071605C">
        <w:t xml:space="preserve">of </w:t>
      </w:r>
      <w:r w:rsidR="00AF32A3">
        <w:rPr>
          <w:rStyle w:val="CommentReference"/>
        </w:rPr>
        <w:commentReference w:id="28"/>
      </w:r>
      <w:commentRangeEnd w:id="29"/>
      <w:r w:rsidR="00970562">
        <w:rPr>
          <w:rStyle w:val="CommentReference"/>
        </w:rPr>
        <w:commentReference w:id="29"/>
      </w:r>
      <w:r w:rsidR="004F07A5">
        <w:t>the NATO SRM</w:t>
      </w:r>
      <w:r w:rsidR="0071605C">
        <w:t>.</w:t>
      </w:r>
      <w:r w:rsidR="00314562">
        <w:t xml:space="preserve"> The </w:t>
      </w:r>
      <w:r w:rsidR="004F07A5">
        <w:t>NATO Standardization Office (</w:t>
      </w:r>
      <w:r w:rsidR="00314562">
        <w:t>NSO</w:t>
      </w:r>
      <w:r w:rsidR="004F07A5">
        <w:t>)</w:t>
      </w:r>
      <w:r w:rsidR="00314562">
        <w:t xml:space="preserve"> will support the activities.</w:t>
      </w:r>
      <w:bookmarkEnd w:id="27"/>
    </w:p>
    <w:p w14:paraId="395215A6" w14:textId="0739FDAA" w:rsidR="00E85A8F" w:rsidRDefault="00E85A8F" w:rsidP="001F0318">
      <w:pPr>
        <w:pStyle w:val="NumberedParagraph"/>
        <w:numPr>
          <w:ilvl w:val="1"/>
          <w:numId w:val="27"/>
        </w:numPr>
      </w:pPr>
      <w:r>
        <w:t xml:space="preserve">The </w:t>
      </w:r>
      <w:r w:rsidR="00932A08">
        <w:t xml:space="preserve">NATO </w:t>
      </w:r>
      <w:r w:rsidR="008A1165">
        <w:t>nation</w:t>
      </w:r>
      <w:r w:rsidR="002F744A">
        <w:t>s</w:t>
      </w:r>
      <w:r w:rsidR="008A1165">
        <w:t xml:space="preserve"> represented in the </w:t>
      </w:r>
      <w:r w:rsidR="00932A08">
        <w:t xml:space="preserve">Consultation Command and Control Board (C3B) </w:t>
      </w:r>
      <w:r w:rsidR="00420E63">
        <w:t xml:space="preserve">in collaboration with the MIP member nations </w:t>
      </w:r>
      <w:r w:rsidR="00932A08">
        <w:t xml:space="preserve">will provide the required NATO SRM technical expertise. </w:t>
      </w:r>
    </w:p>
    <w:p w14:paraId="0C5687FB" w14:textId="3ECB08FA" w:rsidR="00F67398" w:rsidRPr="0076239F" w:rsidRDefault="00F67398" w:rsidP="001F0318">
      <w:pPr>
        <w:pStyle w:val="NumberedParagraph"/>
        <w:numPr>
          <w:ilvl w:val="1"/>
          <w:numId w:val="27"/>
        </w:numPr>
      </w:pPr>
      <w:commentRangeStart w:id="30"/>
      <w:r w:rsidRPr="0076239F">
        <w:t xml:space="preserve">The MC </w:t>
      </w:r>
      <w:r w:rsidR="003F2C4C" w:rsidRPr="0076239F">
        <w:t>provides</w:t>
      </w:r>
      <w:r w:rsidRPr="0076239F">
        <w:t xml:space="preserve"> necessary funding to perform the </w:t>
      </w:r>
      <w:r w:rsidR="000D7EF3">
        <w:t xml:space="preserve">NATO </w:t>
      </w:r>
      <w:r w:rsidRPr="0076239F">
        <w:t xml:space="preserve">SRM </w:t>
      </w:r>
      <w:r w:rsidR="00710040">
        <w:t xml:space="preserve">harmonization, </w:t>
      </w:r>
      <w:proofErr w:type="gramStart"/>
      <w:r w:rsidRPr="0076239F">
        <w:t>development</w:t>
      </w:r>
      <w:proofErr w:type="gramEnd"/>
      <w:r w:rsidRPr="0076239F">
        <w:t xml:space="preserve"> and maintenance.</w:t>
      </w:r>
      <w:commentRangeEnd w:id="30"/>
      <w:r w:rsidR="00DD3C34">
        <w:rPr>
          <w:rStyle w:val="CommentReference"/>
        </w:rPr>
        <w:commentReference w:id="30"/>
      </w:r>
    </w:p>
    <w:p w14:paraId="6EAB54FD" w14:textId="55D462CE" w:rsidR="00F67398" w:rsidRPr="0076239F" w:rsidRDefault="00F67398" w:rsidP="001F0318">
      <w:pPr>
        <w:pStyle w:val="NumberedParagraph"/>
        <w:numPr>
          <w:ilvl w:val="1"/>
          <w:numId w:val="27"/>
        </w:numPr>
      </w:pPr>
      <w:r w:rsidRPr="0076239F">
        <w:t xml:space="preserve">The MC </w:t>
      </w:r>
      <w:r w:rsidR="003F2C4C" w:rsidRPr="0076239F">
        <w:t>assigns</w:t>
      </w:r>
      <w:r w:rsidRPr="0076239F">
        <w:t xml:space="preserve"> a NATO license and </w:t>
      </w:r>
      <w:r w:rsidR="003F2C4C" w:rsidRPr="0076239F">
        <w:t>c</w:t>
      </w:r>
      <w:r w:rsidRPr="0076239F">
        <w:t xml:space="preserve">onfidentiality </w:t>
      </w:r>
      <w:r w:rsidR="003F2C4C" w:rsidRPr="0076239F">
        <w:t>l</w:t>
      </w:r>
      <w:r w:rsidRPr="0076239F">
        <w:t xml:space="preserve">abel to the </w:t>
      </w:r>
      <w:r w:rsidR="000D7EF3">
        <w:t xml:space="preserve">NATO </w:t>
      </w:r>
      <w:r w:rsidRPr="0076239F">
        <w:t>SRM</w:t>
      </w:r>
      <w:r w:rsidR="003F2C4C" w:rsidRPr="0076239F">
        <w:t xml:space="preserve"> and its content</w:t>
      </w:r>
      <w:r w:rsidRPr="0076239F">
        <w:t>.</w:t>
      </w:r>
    </w:p>
    <w:p w14:paraId="23795009" w14:textId="125562C9" w:rsidR="00832322" w:rsidRPr="0076239F" w:rsidRDefault="00F67398" w:rsidP="001F0318">
      <w:pPr>
        <w:pStyle w:val="NumberedParagraph"/>
        <w:numPr>
          <w:ilvl w:val="1"/>
          <w:numId w:val="27"/>
        </w:numPr>
      </w:pPr>
      <w:r w:rsidRPr="0076239F">
        <w:t xml:space="preserve">The </w:t>
      </w:r>
      <w:r w:rsidR="0026774F">
        <w:t xml:space="preserve">NATO </w:t>
      </w:r>
      <w:r w:rsidRPr="0076239F">
        <w:t>SRM contain</w:t>
      </w:r>
      <w:r w:rsidR="003F2C4C" w:rsidRPr="0076239F">
        <w:t>s only</w:t>
      </w:r>
      <w:r w:rsidRPr="0076239F">
        <w:t xml:space="preserve"> </w:t>
      </w:r>
      <w:r w:rsidR="00995699">
        <w:t>non-</w:t>
      </w:r>
      <w:r w:rsidR="00995699" w:rsidRPr="0076239F">
        <w:t>classified</w:t>
      </w:r>
      <w:r w:rsidR="00995699">
        <w:t xml:space="preserve"> (NU)</w:t>
      </w:r>
      <w:r w:rsidR="00995699" w:rsidRPr="0076239F">
        <w:t xml:space="preserve"> </w:t>
      </w:r>
      <w:r w:rsidR="00E420A3">
        <w:t>semantic concepts</w:t>
      </w:r>
      <w:r w:rsidR="00DD3C34">
        <w:t>, while classified concepts might be contained in contributing domain-specific semantic resources</w:t>
      </w:r>
      <w:r w:rsidR="00B43A3E">
        <w:t xml:space="preserve"> in the</w:t>
      </w:r>
      <w:r w:rsidR="008C58AE">
        <w:t xml:space="preserve"> fe</w:t>
      </w:r>
      <w:r w:rsidR="00B43A3E">
        <w:t>deration</w:t>
      </w:r>
      <w:r w:rsidR="003C5BCC">
        <w:t xml:space="preserve"> of SRM</w:t>
      </w:r>
      <w:r w:rsidR="00995699">
        <w:t>.</w:t>
      </w:r>
    </w:p>
    <w:p w14:paraId="29C7F889" w14:textId="211C4E26" w:rsidR="00832322" w:rsidRDefault="00164697" w:rsidP="001F0318">
      <w:pPr>
        <w:pStyle w:val="NumberedParagraph"/>
        <w:numPr>
          <w:ilvl w:val="1"/>
          <w:numId w:val="27"/>
        </w:numPr>
      </w:pPr>
      <w:bookmarkStart w:id="31" w:name="_Ref97554291"/>
      <w:r>
        <w:t xml:space="preserve">The </w:t>
      </w:r>
      <w:r w:rsidRPr="0076239F">
        <w:t>MC assig</w:t>
      </w:r>
      <w:r>
        <w:t>ns</w:t>
      </w:r>
      <w:r w:rsidRPr="0076239F">
        <w:t xml:space="preserve"> a custodian</w:t>
      </w:r>
      <w:r w:rsidR="00B76B11">
        <w:t xml:space="preserve"> for the</w:t>
      </w:r>
      <w:r w:rsidR="00995699">
        <w:t xml:space="preserve"> NATO SRM</w:t>
      </w:r>
      <w:r w:rsidR="00B76B11">
        <w:t xml:space="preserve"> and its maintenance</w:t>
      </w:r>
      <w:r w:rsidR="00F67398" w:rsidRPr="0076239F">
        <w:t>.</w:t>
      </w:r>
      <w:bookmarkEnd w:id="31"/>
    </w:p>
    <w:p w14:paraId="48EE0DAE" w14:textId="0A2CD68A" w:rsidR="009D715C" w:rsidRPr="0076239F" w:rsidRDefault="00832322" w:rsidP="001F0318">
      <w:pPr>
        <w:pStyle w:val="NumberedParagraph"/>
        <w:numPr>
          <w:ilvl w:val="1"/>
          <w:numId w:val="27"/>
        </w:numPr>
      </w:pPr>
      <w:commentRangeStart w:id="32"/>
      <w:r w:rsidRPr="00832322">
        <w:t xml:space="preserve">Governance guidance among </w:t>
      </w:r>
      <w:r>
        <w:t>related and impacted reference documents (e.g. r</w:t>
      </w:r>
      <w:r w:rsidRPr="00832322">
        <w:t>ef. B</w:t>
      </w:r>
      <w:r w:rsidR="00491FAA">
        <w:t xml:space="preserve">, </w:t>
      </w:r>
      <w:r w:rsidR="00491FAA">
        <w:fldChar w:fldCharType="begin"/>
      </w:r>
      <w:r w:rsidR="00491FAA">
        <w:instrText xml:space="preserve"> REF _Ref107929266 \r \h </w:instrText>
      </w:r>
      <w:r w:rsidR="00491FAA">
        <w:fldChar w:fldCharType="separate"/>
      </w:r>
      <w:r w:rsidR="00491FAA">
        <w:t>C</w:t>
      </w:r>
      <w:r w:rsidR="00491FAA">
        <w:fldChar w:fldCharType="end"/>
      </w:r>
      <w:r w:rsidR="00491FAA">
        <w:t xml:space="preserve">, </w:t>
      </w:r>
      <w:r w:rsidR="00491FAA">
        <w:fldChar w:fldCharType="begin"/>
      </w:r>
      <w:r w:rsidR="00491FAA">
        <w:instrText xml:space="preserve"> REF _Ref107929113 \r \h </w:instrText>
      </w:r>
      <w:r w:rsidR="00491FAA">
        <w:fldChar w:fldCharType="separate"/>
      </w:r>
      <w:r w:rsidR="00491FAA">
        <w:t>F</w:t>
      </w:r>
      <w:r w:rsidR="00491FAA">
        <w:fldChar w:fldCharType="end"/>
      </w:r>
      <w:r w:rsidR="00491FAA">
        <w:t xml:space="preserve">, </w:t>
      </w:r>
      <w:r w:rsidR="00491FAA">
        <w:fldChar w:fldCharType="begin"/>
      </w:r>
      <w:r w:rsidR="00491FAA">
        <w:instrText xml:space="preserve"> REF _Ref107929287 \r \h </w:instrText>
      </w:r>
      <w:r w:rsidR="00491FAA">
        <w:fldChar w:fldCharType="separate"/>
      </w:r>
      <w:r w:rsidR="00491FAA">
        <w:t>H</w:t>
      </w:r>
      <w:r w:rsidR="00491FAA">
        <w:fldChar w:fldCharType="end"/>
      </w:r>
      <w:r w:rsidRPr="00832322">
        <w:t>) must be harmonized to ensure consistency.</w:t>
      </w:r>
      <w:commentRangeEnd w:id="32"/>
      <w:r>
        <w:rPr>
          <w:rStyle w:val="CommentReference"/>
        </w:rPr>
        <w:commentReference w:id="32"/>
      </w:r>
    </w:p>
    <w:p w14:paraId="1B05F98C" w14:textId="77777777" w:rsidR="0093623B" w:rsidRPr="00875C06" w:rsidRDefault="0093623B" w:rsidP="001F0318">
      <w:pPr>
        <w:pStyle w:val="NumberedParagraph"/>
        <w:rPr>
          <w:rFonts w:eastAsiaTheme="majorEastAsia" w:cs="Arial"/>
          <w:sz w:val="28"/>
          <w:szCs w:val="28"/>
        </w:rPr>
      </w:pPr>
      <w:r>
        <w:br w:type="page"/>
      </w:r>
    </w:p>
    <w:p w14:paraId="64BAFE04" w14:textId="34EE5D84" w:rsidR="008F3EFF" w:rsidRPr="0076239F" w:rsidRDefault="00C67748" w:rsidP="00D7180E">
      <w:pPr>
        <w:pStyle w:val="Heading1"/>
        <w:rPr>
          <w:lang w:val="en-GB"/>
        </w:rPr>
      </w:pPr>
      <w:r>
        <w:rPr>
          <w:lang w:val="en-GB"/>
        </w:rPr>
        <w:lastRenderedPageBreak/>
        <w:t xml:space="preserve">RESOURCES and </w:t>
      </w:r>
      <w:r w:rsidR="008C17AB">
        <w:rPr>
          <w:lang w:val="en-GB"/>
        </w:rPr>
        <w:t>Other Requirements</w:t>
      </w:r>
      <w:r w:rsidR="00B10D33">
        <w:rPr>
          <w:lang w:val="en-GB"/>
        </w:rPr>
        <w:t xml:space="preserve"> (</w:t>
      </w:r>
      <w:r w:rsidR="00EF4795">
        <w:rPr>
          <w:lang w:val="en-GB"/>
        </w:rPr>
        <w:t>“</w:t>
      </w:r>
      <w:r w:rsidR="00B10D33">
        <w:rPr>
          <w:lang w:val="en-GB"/>
        </w:rPr>
        <w:t>DOTMLPFI</w:t>
      </w:r>
      <w:r w:rsidR="00E42AB5">
        <w:rPr>
          <w:rStyle w:val="FootnoteReference"/>
          <w:lang w:val="en-GB"/>
        </w:rPr>
        <w:footnoteReference w:id="1"/>
      </w:r>
      <w:r w:rsidR="00EF4795">
        <w:rPr>
          <w:lang w:val="en-GB"/>
        </w:rPr>
        <w:t>”)</w:t>
      </w:r>
    </w:p>
    <w:p w14:paraId="3138A670" w14:textId="073B2C86" w:rsidR="00F15A35" w:rsidRDefault="00F15A35" w:rsidP="004D0BA1">
      <w:pPr>
        <w:pStyle w:val="NumberedParagraph"/>
      </w:pPr>
      <w:bookmarkStart w:id="33" w:name="_Ref95983137"/>
      <w:r w:rsidRPr="00BC7368">
        <w:rPr>
          <w:u w:val="single"/>
        </w:rPr>
        <w:t>Doctrine</w:t>
      </w:r>
      <w:r>
        <w:t xml:space="preserve">. The outlined changes to APP-15 need to be applied. </w:t>
      </w:r>
      <w:r w:rsidR="00453A7B">
        <w:t>G</w:t>
      </w:r>
      <w:r>
        <w:t>overnance, management, and administrative aspects of the NATO SRM are to be laid out in detail</w:t>
      </w:r>
      <w:r w:rsidR="00453A7B">
        <w:t>.</w:t>
      </w:r>
      <w:r w:rsidR="005F5170">
        <w:t xml:space="preserve"> Terms of References </w:t>
      </w:r>
      <w:r w:rsidR="008D498F">
        <w:t xml:space="preserve">and agendas </w:t>
      </w:r>
      <w:r w:rsidR="005F5170">
        <w:t>of impacted working groups need to be reviewed.</w:t>
      </w:r>
    </w:p>
    <w:p w14:paraId="50689C8B" w14:textId="75B6C8C7" w:rsidR="00F15A35" w:rsidRDefault="00F15A35" w:rsidP="002128FB">
      <w:pPr>
        <w:pStyle w:val="NumberedParagraph"/>
      </w:pPr>
      <w:r w:rsidRPr="00BC7368">
        <w:rPr>
          <w:u w:val="single"/>
        </w:rPr>
        <w:t>Organization</w:t>
      </w:r>
      <w:r>
        <w:t>. A new NATO SRM Panel or Syndicate</w:t>
      </w:r>
      <w:r w:rsidR="00EF4795">
        <w:t xml:space="preserve"> will be created under the IERHWG</w:t>
      </w:r>
      <w:commentRangeStart w:id="34"/>
      <w:commentRangeStart w:id="35"/>
      <w:r w:rsidR="00EF4795">
        <w:t>.</w:t>
      </w:r>
      <w:commentRangeEnd w:id="34"/>
      <w:r w:rsidR="00AF32A3">
        <w:rPr>
          <w:rStyle w:val="CommentReference"/>
        </w:rPr>
        <w:commentReference w:id="34"/>
      </w:r>
      <w:commentRangeEnd w:id="35"/>
      <w:r w:rsidR="002128FB">
        <w:t xml:space="preserve"> </w:t>
      </w:r>
      <w:r w:rsidR="00970562">
        <w:rPr>
          <w:rStyle w:val="CommentReference"/>
        </w:rPr>
        <w:commentReference w:id="35"/>
      </w:r>
      <w:r w:rsidR="002128FB" w:rsidRPr="002128FB">
        <w:t>See Personnel aspects for manning</w:t>
      </w:r>
      <w:r w:rsidR="002128FB">
        <w:t>.</w:t>
      </w:r>
    </w:p>
    <w:p w14:paraId="639289AF" w14:textId="32F689A5" w:rsidR="00EF4795" w:rsidRDefault="00EF4795" w:rsidP="004D0BA1">
      <w:pPr>
        <w:pStyle w:val="NumberedParagraph"/>
      </w:pPr>
      <w:r w:rsidRPr="00976F5F">
        <w:rPr>
          <w:u w:val="single"/>
        </w:rPr>
        <w:t>Training</w:t>
      </w:r>
      <w:r>
        <w:t xml:space="preserve">. There are no specific training resource requirements </w:t>
      </w:r>
      <w:proofErr w:type="gramStart"/>
      <w:r>
        <w:t>at this time</w:t>
      </w:r>
      <w:proofErr w:type="gramEnd"/>
      <w:r>
        <w:t>.</w:t>
      </w:r>
      <w:r w:rsidR="00D46A03">
        <w:t xml:space="preserve"> N</w:t>
      </w:r>
      <w:r w:rsidR="0063290F">
        <w:t xml:space="preserve">evertheless, training on the post </w:t>
      </w:r>
      <w:r w:rsidR="00D35761">
        <w:t xml:space="preserve">is required </w:t>
      </w:r>
      <w:r w:rsidR="0063290F">
        <w:t>and it is envisioned and recommended to establish official training courses at NATO schools</w:t>
      </w:r>
      <w:commentRangeStart w:id="36"/>
      <w:commentRangeStart w:id="37"/>
      <w:r w:rsidR="00DC0F7B">
        <w:t>.</w:t>
      </w:r>
      <w:commentRangeEnd w:id="36"/>
      <w:r w:rsidR="00DC0F7B">
        <w:rPr>
          <w:rStyle w:val="CommentReference"/>
        </w:rPr>
        <w:commentReference w:id="36"/>
      </w:r>
      <w:commentRangeEnd w:id="37"/>
      <w:r w:rsidR="00970562">
        <w:rPr>
          <w:rStyle w:val="CommentReference"/>
        </w:rPr>
        <w:commentReference w:id="37"/>
      </w:r>
    </w:p>
    <w:p w14:paraId="4687895C" w14:textId="2D74054E" w:rsidR="00EF4795" w:rsidRPr="00EF4795" w:rsidRDefault="00EF4795" w:rsidP="004D0BA1">
      <w:pPr>
        <w:pStyle w:val="NumberedParagraph"/>
      </w:pPr>
      <w:r w:rsidRPr="00976F5F">
        <w:rPr>
          <w:u w:val="single"/>
        </w:rPr>
        <w:t>Materi</w:t>
      </w:r>
      <w:r w:rsidR="008759EA">
        <w:rPr>
          <w:u w:val="single"/>
        </w:rPr>
        <w:t>a</w:t>
      </w:r>
      <w:r w:rsidRPr="00976F5F">
        <w:rPr>
          <w:u w:val="single"/>
        </w:rPr>
        <w:t>l</w:t>
      </w:r>
      <w:r>
        <w:t xml:space="preserve">. </w:t>
      </w:r>
      <w:r w:rsidRPr="00EF4795">
        <w:t xml:space="preserve">For developing, </w:t>
      </w:r>
      <w:proofErr w:type="gramStart"/>
      <w:r w:rsidRPr="00EF4795">
        <w:t>maintaining</w:t>
      </w:r>
      <w:proofErr w:type="gramEnd"/>
      <w:r w:rsidRPr="00EF4795">
        <w:t xml:space="preserve"> and harmonizing the NATO SRM, an appropriate amount of software licenses to enable it will be required.</w:t>
      </w:r>
    </w:p>
    <w:p w14:paraId="6EA81946" w14:textId="54581571" w:rsidR="00EF4795" w:rsidRPr="00976F5F" w:rsidRDefault="008C17AB" w:rsidP="004D0BA1">
      <w:pPr>
        <w:pStyle w:val="NumberedParagraph"/>
      </w:pPr>
      <w:r w:rsidRPr="00976F5F">
        <w:rPr>
          <w:u w:val="single"/>
        </w:rPr>
        <w:t>Leadership</w:t>
      </w:r>
      <w:r>
        <w:t xml:space="preserve">. There are no specific leadership requirements </w:t>
      </w:r>
      <w:proofErr w:type="gramStart"/>
      <w:r>
        <w:t>at this time</w:t>
      </w:r>
      <w:proofErr w:type="gramEnd"/>
      <w:r>
        <w:t>, other than supporting this vision and its implementation</w:t>
      </w:r>
      <w:r w:rsidR="00BE74CA">
        <w:t xml:space="preserve"> by nations and NATO bodies starting from MC, C3B, NSO throughout the various capability panels and teams</w:t>
      </w:r>
      <w:r>
        <w:t>.</w:t>
      </w:r>
    </w:p>
    <w:p w14:paraId="74AFDDDB" w14:textId="5026B5DC" w:rsidR="00D7180E" w:rsidRPr="0076239F" w:rsidRDefault="00D7180E" w:rsidP="004D0BA1">
      <w:pPr>
        <w:pStyle w:val="NumberedParagraph"/>
      </w:pPr>
      <w:commentRangeStart w:id="38"/>
      <w:commentRangeStart w:id="39"/>
      <w:r w:rsidRPr="0076239F">
        <w:rPr>
          <w:u w:val="single"/>
        </w:rPr>
        <w:t>Personnel</w:t>
      </w:r>
      <w:commentRangeEnd w:id="38"/>
      <w:r w:rsidR="008C568F">
        <w:rPr>
          <w:rStyle w:val="CommentReference"/>
        </w:rPr>
        <w:commentReference w:id="38"/>
      </w:r>
      <w:commentRangeEnd w:id="39"/>
      <w:r w:rsidR="00285668">
        <w:rPr>
          <w:rStyle w:val="CommentReference"/>
        </w:rPr>
        <w:commentReference w:id="39"/>
      </w:r>
      <w:r w:rsidRPr="0076239F">
        <w:t xml:space="preserve">. </w:t>
      </w:r>
      <w:r w:rsidR="000B0EE8">
        <w:t>A rough initial estimate</w:t>
      </w:r>
      <w:r w:rsidRPr="0076239F">
        <w:t xml:space="preserve"> of the required </w:t>
      </w:r>
      <w:r w:rsidR="004B66E6">
        <w:t xml:space="preserve">skilled </w:t>
      </w:r>
      <w:r w:rsidR="00FA6463">
        <w:t>resources</w:t>
      </w:r>
      <w:r w:rsidR="00FA6463" w:rsidRPr="0076239F">
        <w:t xml:space="preserve"> </w:t>
      </w:r>
      <w:r w:rsidR="00FA6463">
        <w:t>(potential</w:t>
      </w:r>
      <w:r w:rsidR="000B0EE8">
        <w:t>ly</w:t>
      </w:r>
      <w:r w:rsidR="00FA6463">
        <w:t xml:space="preserve"> part</w:t>
      </w:r>
      <w:r w:rsidR="000B0EE8">
        <w:t>ia</w:t>
      </w:r>
      <w:r w:rsidR="00FA6463">
        <w:t>l and/or double</w:t>
      </w:r>
      <w:r w:rsidR="0019489C">
        <w:t>-</w:t>
      </w:r>
      <w:r w:rsidR="00FA6463">
        <w:t>headed</w:t>
      </w:r>
      <w:r w:rsidR="0019489C">
        <w:t xml:space="preserve"> with </w:t>
      </w:r>
      <w:r w:rsidR="00EC3D99">
        <w:t xml:space="preserve">already </w:t>
      </w:r>
      <w:r w:rsidR="0019489C">
        <w:t>existing SME</w:t>
      </w:r>
      <w:r w:rsidR="00FA6463">
        <w:t>)</w:t>
      </w:r>
      <w:r w:rsidR="0019489C">
        <w:t xml:space="preserve"> </w:t>
      </w:r>
      <w:r w:rsidR="00851257">
        <w:t xml:space="preserve">for the new NATO SRM Panel or Syndicate </w:t>
      </w:r>
      <w:commentRangeStart w:id="40"/>
      <w:commentRangeStart w:id="41"/>
      <w:r w:rsidR="0019489C" w:rsidRPr="0076239F">
        <w:t>is</w:t>
      </w:r>
      <w:r w:rsidR="000B0EE8">
        <w:t xml:space="preserve"> </w:t>
      </w:r>
      <w:r w:rsidR="000B0EE8" w:rsidRPr="000B0EE8">
        <w:t xml:space="preserve">4-5 </w:t>
      </w:r>
      <w:r w:rsidR="000B0EE8">
        <w:t>F</w:t>
      </w:r>
      <w:r w:rsidR="000B0EE8" w:rsidRPr="000B0EE8">
        <w:t xml:space="preserve">ull </w:t>
      </w:r>
      <w:r w:rsidR="000B0EE8">
        <w:t>T</w:t>
      </w:r>
      <w:r w:rsidR="000B0EE8" w:rsidRPr="000B0EE8">
        <w:t xml:space="preserve">ime </w:t>
      </w:r>
      <w:r w:rsidR="000B0EE8">
        <w:t>E</w:t>
      </w:r>
      <w:r w:rsidR="000B0EE8" w:rsidRPr="000B0EE8">
        <w:t>quivalent</w:t>
      </w:r>
      <w:r w:rsidR="000B0EE8">
        <w:t>s</w:t>
      </w:r>
      <w:r w:rsidR="000B0EE8" w:rsidRPr="000B0EE8">
        <w:t xml:space="preserve"> (FTE)</w:t>
      </w:r>
      <w:commentRangeEnd w:id="40"/>
      <w:r w:rsidR="008C568F">
        <w:rPr>
          <w:rStyle w:val="CommentReference"/>
        </w:rPr>
        <w:commentReference w:id="40"/>
      </w:r>
      <w:commentRangeEnd w:id="41"/>
      <w:r w:rsidR="00285668">
        <w:rPr>
          <w:rStyle w:val="CommentReference"/>
        </w:rPr>
        <w:commentReference w:id="41"/>
      </w:r>
      <w:r w:rsidR="000B0EE8" w:rsidRPr="000B0EE8">
        <w:t xml:space="preserve"> </w:t>
      </w:r>
      <w:r w:rsidR="000B0EE8">
        <w:t>NATO SRM experts (</w:t>
      </w:r>
      <w:r w:rsidR="000B0EE8" w:rsidRPr="000B0EE8">
        <w:t>data/information modellers</w:t>
      </w:r>
      <w:r w:rsidR="000B0EE8">
        <w:t xml:space="preserve">). </w:t>
      </w:r>
      <w:commentRangeStart w:id="42"/>
      <w:commentRangeStart w:id="43"/>
      <w:r w:rsidR="000B0EE8">
        <w:t>The estimate is based on the considerations</w:t>
      </w:r>
      <w:r w:rsidR="005C0EC3">
        <w:t xml:space="preserve"> below</w:t>
      </w:r>
      <w:r w:rsidR="000B0EE8">
        <w:t>.</w:t>
      </w:r>
      <w:commentRangeStart w:id="44"/>
      <w:commentRangeEnd w:id="44"/>
      <w:r w:rsidR="00285668">
        <w:rPr>
          <w:rStyle w:val="CommentReference"/>
        </w:rPr>
        <w:commentReference w:id="44"/>
      </w:r>
      <w:r w:rsidR="00725E59">
        <w:t xml:space="preserve"> Partial participation </w:t>
      </w:r>
      <w:r w:rsidR="009318E6">
        <w:t xml:space="preserve">(as workload requires) </w:t>
      </w:r>
      <w:r w:rsidR="00725E59">
        <w:t>is favoured</w:t>
      </w:r>
      <w:r w:rsidRPr="0076239F">
        <w:t>:</w:t>
      </w:r>
      <w:bookmarkEnd w:id="33"/>
    </w:p>
    <w:p w14:paraId="1BC8428E" w14:textId="5C545C50" w:rsidR="00D7180E" w:rsidRPr="0076239F" w:rsidRDefault="00285668" w:rsidP="00034CB1">
      <w:pPr>
        <w:pStyle w:val="NumberedParagraph"/>
        <w:numPr>
          <w:ilvl w:val="1"/>
          <w:numId w:val="2"/>
        </w:numPr>
      </w:pPr>
      <w:commentRangeStart w:id="45"/>
      <w:commentRangeEnd w:id="45"/>
      <w:r>
        <w:rPr>
          <w:rStyle w:val="CommentReference"/>
        </w:rPr>
        <w:commentReference w:id="45"/>
      </w:r>
      <w:bookmarkStart w:id="46" w:name="_Ref95983151"/>
      <w:commentRangeStart w:id="47"/>
      <w:commentRangeStart w:id="48"/>
      <w:r w:rsidR="00D7180E" w:rsidRPr="0076239F">
        <w:t>Currently i</w:t>
      </w:r>
      <w:bookmarkStart w:id="49" w:name="_Ref104319086"/>
      <w:r w:rsidR="00D7180E" w:rsidRPr="0076239F">
        <w:t>dentified</w:t>
      </w:r>
      <w:r w:rsidR="00CC270C" w:rsidRPr="0076239F">
        <w:t xml:space="preserve"> relevant</w:t>
      </w:r>
      <w:r w:rsidR="00D7180E" w:rsidRPr="0076239F">
        <w:t xml:space="preserve"> meetings</w:t>
      </w:r>
      <w:r w:rsidR="000B0EE8">
        <w:t xml:space="preserve"> (might need de-confliction)</w:t>
      </w:r>
      <w:r w:rsidR="00D7180E" w:rsidRPr="0076239F">
        <w:t>:</w:t>
      </w:r>
      <w:bookmarkEnd w:id="46"/>
      <w:bookmarkEnd w:id="49"/>
      <w:commentRangeEnd w:id="47"/>
      <w:r w:rsidR="00A348F7">
        <w:rPr>
          <w:rStyle w:val="CommentReference"/>
        </w:rPr>
        <w:commentReference w:id="47"/>
      </w:r>
      <w:commentRangeEnd w:id="48"/>
      <w:r w:rsidR="00034CB1">
        <w:rPr>
          <w:rStyle w:val="CommentReference"/>
        </w:rPr>
        <w:commentReference w:id="48"/>
      </w:r>
    </w:p>
    <w:p w14:paraId="6CAE14C1" w14:textId="729BC746" w:rsidR="00D7180E" w:rsidRDefault="00D7180E" w:rsidP="00D7180E">
      <w:pPr>
        <w:pStyle w:val="ListParagraph"/>
        <w:numPr>
          <w:ilvl w:val="2"/>
          <w:numId w:val="2"/>
        </w:numPr>
      </w:pPr>
      <w:r w:rsidRPr="0076239F">
        <w:t>IERH</w:t>
      </w:r>
      <w:r w:rsidR="00CC270C" w:rsidRPr="0076239F">
        <w:t>WG –</w:t>
      </w:r>
      <w:r w:rsidRPr="0076239F">
        <w:t xml:space="preserve"> 2 times per year</w:t>
      </w:r>
      <w:r w:rsidR="00CC270C" w:rsidRPr="0076239F">
        <w:t>,</w:t>
      </w:r>
      <w:r w:rsidRPr="0076239F">
        <w:t xml:space="preserve"> 4</w:t>
      </w:r>
      <w:r w:rsidR="00CC270C" w:rsidRPr="0076239F">
        <w:t>-</w:t>
      </w:r>
      <w:r w:rsidRPr="0076239F">
        <w:t>5 days</w:t>
      </w:r>
    </w:p>
    <w:p w14:paraId="6D5F21C7" w14:textId="16491080" w:rsidR="00D7180E" w:rsidRPr="0076239F" w:rsidRDefault="00D7180E" w:rsidP="00D7180E">
      <w:pPr>
        <w:pStyle w:val="ListParagraph"/>
        <w:numPr>
          <w:ilvl w:val="2"/>
          <w:numId w:val="2"/>
        </w:numPr>
      </w:pPr>
      <w:r w:rsidRPr="0076239F">
        <w:t>All IER Panels</w:t>
      </w:r>
    </w:p>
    <w:p w14:paraId="30E569F0" w14:textId="42E8CC59" w:rsidR="001B7DB8" w:rsidRDefault="001B7DB8" w:rsidP="00976F5F">
      <w:pPr>
        <w:pStyle w:val="ListParagraph"/>
        <w:numPr>
          <w:ilvl w:val="3"/>
          <w:numId w:val="31"/>
        </w:numPr>
      </w:pPr>
      <w:r>
        <w:t>S</w:t>
      </w:r>
      <w:r w:rsidR="00935F4F">
        <w:t>J</w:t>
      </w:r>
      <w:r>
        <w:t>IERP</w:t>
      </w:r>
      <w:r w:rsidR="00D743AE">
        <w:tab/>
        <w:t xml:space="preserve"> </w:t>
      </w:r>
      <w:r>
        <w:t xml:space="preserve">– </w:t>
      </w:r>
      <w:r w:rsidR="005A3482">
        <w:t>2</w:t>
      </w:r>
      <w:commentRangeStart w:id="50"/>
      <w:commentRangeStart w:id="51"/>
      <w:commentRangeStart w:id="52"/>
      <w:r>
        <w:t xml:space="preserve"> times per year, </w:t>
      </w:r>
      <w:r w:rsidR="005A3482">
        <w:t>from 2</w:t>
      </w:r>
      <w:r>
        <w:t xml:space="preserve"> days</w:t>
      </w:r>
      <w:commentRangeEnd w:id="50"/>
      <w:r w:rsidR="005A3482">
        <w:t xml:space="preserve"> to 1 week</w:t>
      </w:r>
      <w:r w:rsidR="005C0EC3">
        <w:rPr>
          <w:rStyle w:val="CommentReference"/>
        </w:rPr>
        <w:commentReference w:id="50"/>
      </w:r>
      <w:commentRangeEnd w:id="51"/>
      <w:r w:rsidR="00015EF8">
        <w:rPr>
          <w:rStyle w:val="CommentReference"/>
        </w:rPr>
        <w:commentReference w:id="51"/>
      </w:r>
      <w:commentRangeEnd w:id="52"/>
      <w:r w:rsidR="005A3482">
        <w:rPr>
          <w:rStyle w:val="CommentReference"/>
        </w:rPr>
        <w:commentReference w:id="52"/>
      </w:r>
    </w:p>
    <w:p w14:paraId="759FBE42" w14:textId="489941AB" w:rsidR="00D7180E" w:rsidRPr="0076239F" w:rsidRDefault="00D7180E" w:rsidP="00976F5F">
      <w:pPr>
        <w:pStyle w:val="ListParagraph"/>
        <w:numPr>
          <w:ilvl w:val="3"/>
          <w:numId w:val="31"/>
        </w:numPr>
      </w:pPr>
      <w:r w:rsidRPr="0076239F">
        <w:t>S</w:t>
      </w:r>
      <w:r w:rsidR="008A63E8">
        <w:t>A</w:t>
      </w:r>
      <w:r w:rsidRPr="0076239F">
        <w:t>IERP</w:t>
      </w:r>
      <w:r w:rsidR="00D743AE">
        <w:tab/>
      </w:r>
      <w:r w:rsidR="00CC270C" w:rsidRPr="0076239F">
        <w:t xml:space="preserve"> –</w:t>
      </w:r>
      <w:r w:rsidRPr="0076239F">
        <w:t xml:space="preserve"> </w:t>
      </w:r>
      <w:r w:rsidR="002756AB">
        <w:t>2</w:t>
      </w:r>
      <w:r w:rsidR="002756AB" w:rsidRPr="0076239F">
        <w:t xml:space="preserve"> </w:t>
      </w:r>
      <w:r w:rsidRPr="0076239F">
        <w:t>times per year</w:t>
      </w:r>
      <w:r w:rsidR="00CC270C" w:rsidRPr="0076239F">
        <w:t>,</w:t>
      </w:r>
      <w:r w:rsidRPr="0076239F">
        <w:t xml:space="preserve"> </w:t>
      </w:r>
      <w:r w:rsidR="002756AB">
        <w:t>2</w:t>
      </w:r>
      <w:r w:rsidRPr="0076239F">
        <w:t xml:space="preserve"> days</w:t>
      </w:r>
    </w:p>
    <w:p w14:paraId="0C52EAA2" w14:textId="33CC9555" w:rsidR="00D7180E" w:rsidRPr="0076239F" w:rsidRDefault="00D7180E" w:rsidP="00976F5F">
      <w:pPr>
        <w:pStyle w:val="ListParagraph"/>
        <w:numPr>
          <w:ilvl w:val="3"/>
          <w:numId w:val="31"/>
        </w:numPr>
      </w:pPr>
      <w:r w:rsidRPr="0076239F">
        <w:t>S</w:t>
      </w:r>
      <w:r w:rsidR="008A63E8">
        <w:t>M</w:t>
      </w:r>
      <w:r w:rsidRPr="0076239F">
        <w:t>IERP</w:t>
      </w:r>
      <w:r w:rsidR="00D743AE">
        <w:tab/>
      </w:r>
      <w:r w:rsidR="008A63E8" w:rsidRPr="0076239F">
        <w:t xml:space="preserve"> </w:t>
      </w:r>
      <w:r w:rsidR="00CC270C" w:rsidRPr="0076239F">
        <w:t>–</w:t>
      </w:r>
      <w:r w:rsidRPr="0076239F">
        <w:t xml:space="preserve"> 2 </w:t>
      </w:r>
      <w:r w:rsidR="00CC270C" w:rsidRPr="0076239F">
        <w:t>times</w:t>
      </w:r>
      <w:r w:rsidRPr="0076239F">
        <w:t xml:space="preserve"> per year</w:t>
      </w:r>
      <w:r w:rsidR="00CC270C" w:rsidRPr="0076239F">
        <w:t>,</w:t>
      </w:r>
      <w:r w:rsidRPr="0076239F">
        <w:t xml:space="preserve"> 1 week</w:t>
      </w:r>
    </w:p>
    <w:p w14:paraId="63FFF7AE" w14:textId="73C6D87E" w:rsidR="00D7180E" w:rsidRDefault="00D7180E">
      <w:pPr>
        <w:pStyle w:val="ListParagraph"/>
        <w:numPr>
          <w:ilvl w:val="3"/>
          <w:numId w:val="31"/>
        </w:numPr>
      </w:pPr>
      <w:r w:rsidRPr="0076239F">
        <w:t>S</w:t>
      </w:r>
      <w:r w:rsidR="008A63E8">
        <w:t>L</w:t>
      </w:r>
      <w:r w:rsidRPr="0076239F">
        <w:t>IERP</w:t>
      </w:r>
      <w:r w:rsidR="00D743AE">
        <w:tab/>
      </w:r>
      <w:r w:rsidRPr="0076239F">
        <w:t xml:space="preserve"> </w:t>
      </w:r>
      <w:r w:rsidR="00CC270C" w:rsidRPr="0076239F">
        <w:t>–</w:t>
      </w:r>
      <w:r w:rsidRPr="0076239F">
        <w:t xml:space="preserve"> 2 times per year</w:t>
      </w:r>
    </w:p>
    <w:p w14:paraId="6DCDBC34" w14:textId="10F5EC32" w:rsidR="00D7180E" w:rsidRPr="0076239F" w:rsidRDefault="008C568F" w:rsidP="00D7180E">
      <w:pPr>
        <w:pStyle w:val="ListParagraph"/>
        <w:numPr>
          <w:ilvl w:val="2"/>
          <w:numId w:val="2"/>
        </w:numPr>
      </w:pPr>
      <w:commentRangeStart w:id="53"/>
      <w:r>
        <w:t xml:space="preserve">Special IER Panels - </w:t>
      </w:r>
      <w:commentRangeStart w:id="54"/>
      <w:r>
        <w:t>10-15 / year</w:t>
      </w:r>
      <w:commentRangeEnd w:id="53"/>
      <w:r>
        <w:rPr>
          <w:rStyle w:val="CommentReference"/>
        </w:rPr>
        <w:commentReference w:id="53"/>
      </w:r>
      <w:r>
        <w:t xml:space="preserve"> 3-5 days</w:t>
      </w:r>
      <w:commentRangeEnd w:id="54"/>
      <w:r w:rsidR="00034CB1">
        <w:rPr>
          <w:rStyle w:val="CommentReference"/>
        </w:rPr>
        <w:commentReference w:id="54"/>
      </w:r>
    </w:p>
    <w:p w14:paraId="08BA099C" w14:textId="1387B03B" w:rsidR="00D7180E" w:rsidRDefault="00D7180E" w:rsidP="00D7180E">
      <w:pPr>
        <w:pStyle w:val="ListParagraph"/>
        <w:numPr>
          <w:ilvl w:val="2"/>
          <w:numId w:val="2"/>
        </w:numPr>
      </w:pPr>
      <w:r w:rsidRPr="0076239F">
        <w:t xml:space="preserve">DM </w:t>
      </w:r>
      <w:proofErr w:type="spellStart"/>
      <w:r w:rsidRPr="0076239F">
        <w:t>CaT</w:t>
      </w:r>
      <w:proofErr w:type="spellEnd"/>
      <w:r w:rsidRPr="0076239F">
        <w:t xml:space="preserve"> </w:t>
      </w:r>
      <w:r w:rsidR="00CC270C" w:rsidRPr="0076239F">
        <w:t>–</w:t>
      </w:r>
      <w:r w:rsidRPr="0076239F">
        <w:t xml:space="preserve"> 3 times </w:t>
      </w:r>
      <w:r w:rsidR="00CC270C" w:rsidRPr="0076239F">
        <w:t>per</w:t>
      </w:r>
      <w:r w:rsidRPr="0076239F">
        <w:t xml:space="preserve"> year</w:t>
      </w:r>
      <w:r w:rsidR="00CC270C" w:rsidRPr="0076239F">
        <w:t>, 4-5 days</w:t>
      </w:r>
    </w:p>
    <w:p w14:paraId="192AB3E2" w14:textId="77777777" w:rsidR="00293A30" w:rsidRDefault="000B60CD" w:rsidP="00293A30">
      <w:pPr>
        <w:pStyle w:val="ListParagraph"/>
        <w:numPr>
          <w:ilvl w:val="2"/>
          <w:numId w:val="2"/>
        </w:numPr>
      </w:pPr>
      <w:r>
        <w:t xml:space="preserve">MTF </w:t>
      </w:r>
      <w:proofErr w:type="spellStart"/>
      <w:r>
        <w:t>CaT</w:t>
      </w:r>
      <w:proofErr w:type="spellEnd"/>
      <w:r>
        <w:t xml:space="preserve"> – 3 times per year, </w:t>
      </w:r>
      <w:r w:rsidR="003E6044" w:rsidRPr="0076239F">
        <w:t>4-5 days</w:t>
      </w:r>
    </w:p>
    <w:p w14:paraId="667A8391" w14:textId="4085B243" w:rsidR="003100D1" w:rsidRDefault="008A63E8" w:rsidP="00293A30">
      <w:pPr>
        <w:pStyle w:val="ListParagraph"/>
        <w:numPr>
          <w:ilvl w:val="2"/>
          <w:numId w:val="2"/>
        </w:numPr>
      </w:pPr>
      <w:r>
        <w:t xml:space="preserve">TDL </w:t>
      </w:r>
      <w:proofErr w:type="spellStart"/>
      <w:r>
        <w:t>CaT</w:t>
      </w:r>
      <w:proofErr w:type="spellEnd"/>
      <w:r>
        <w:t xml:space="preserve"> XML Syndicate – 3 times per year, 1-2 </w:t>
      </w:r>
      <w:commentRangeStart w:id="55"/>
      <w:r>
        <w:t>days</w:t>
      </w:r>
      <w:commentRangeEnd w:id="55"/>
      <w:r w:rsidR="00FB414E">
        <w:rPr>
          <w:rStyle w:val="CommentReference"/>
        </w:rPr>
        <w:commentReference w:id="55"/>
      </w:r>
    </w:p>
    <w:p w14:paraId="3CE3B503" w14:textId="0C276F8A" w:rsidR="009E0BDA" w:rsidRPr="00976F5F" w:rsidRDefault="00FB683E" w:rsidP="00976F5F">
      <w:pPr>
        <w:pStyle w:val="NumberedParagraph"/>
        <w:numPr>
          <w:ilvl w:val="1"/>
          <w:numId w:val="27"/>
        </w:numPr>
      </w:pPr>
      <w:commentRangeStart w:id="56"/>
      <w:commentRangeStart w:id="57"/>
      <w:commentRangeStart w:id="58"/>
      <w:commentRangeStart w:id="59"/>
      <w:r>
        <w:t xml:space="preserve">It is proposed that the </w:t>
      </w:r>
      <w:r w:rsidR="009E0BDA">
        <w:t xml:space="preserve">new </w:t>
      </w:r>
      <w:commentRangeEnd w:id="56"/>
      <w:r>
        <w:rPr>
          <w:rStyle w:val="CommentReference"/>
        </w:rPr>
        <w:commentReference w:id="56"/>
      </w:r>
      <w:commentRangeEnd w:id="57"/>
      <w:r w:rsidR="00FB414E">
        <w:rPr>
          <w:rStyle w:val="CommentReference"/>
        </w:rPr>
        <w:commentReference w:id="57"/>
      </w:r>
      <w:r w:rsidR="009E0BDA">
        <w:t xml:space="preserve">NATO SRM Panel or Syndicate </w:t>
      </w:r>
      <w:commentRangeEnd w:id="58"/>
      <w:r>
        <w:rPr>
          <w:rStyle w:val="CommentReference"/>
        </w:rPr>
        <w:commentReference w:id="58"/>
      </w:r>
      <w:commentRangeEnd w:id="59"/>
      <w:r w:rsidR="00993672">
        <w:rPr>
          <w:rStyle w:val="CommentReference"/>
        </w:rPr>
        <w:commentReference w:id="59"/>
      </w:r>
      <w:commentRangeStart w:id="60"/>
      <w:commentRangeStart w:id="61"/>
      <w:r w:rsidR="009E0BDA">
        <w:t xml:space="preserve">will </w:t>
      </w:r>
      <w:commentRangeEnd w:id="60"/>
      <w:r>
        <w:rPr>
          <w:rStyle w:val="CommentReference"/>
        </w:rPr>
        <w:commentReference w:id="60"/>
      </w:r>
      <w:commentRangeEnd w:id="61"/>
      <w:r w:rsidR="00993672">
        <w:rPr>
          <w:rStyle w:val="CommentReference"/>
        </w:rPr>
        <w:commentReference w:id="61"/>
      </w:r>
      <w:r w:rsidR="009E0BDA">
        <w:t xml:space="preserve">be formed/manned </w:t>
      </w:r>
      <w:r w:rsidR="00FB414E" w:rsidRPr="00FB414E">
        <w:t>with nations and SC providing representatives, ideally from the working groups and syndicates listed above</w:t>
      </w:r>
      <w:r w:rsidR="009E0BDA">
        <w:t xml:space="preserve">. They </w:t>
      </w:r>
      <w:r w:rsidR="00314527">
        <w:t xml:space="preserve">are </w:t>
      </w:r>
      <w:r w:rsidR="009A29EF" w:rsidRPr="000C48CB">
        <w:rPr>
          <w:color w:val="000000" w:themeColor="text1"/>
        </w:rPr>
        <w:t xml:space="preserve">to develop </w:t>
      </w:r>
      <w:r w:rsidR="009E0BDA">
        <w:rPr>
          <w:color w:val="000000" w:themeColor="text1"/>
        </w:rPr>
        <w:t xml:space="preserve">and maintain </w:t>
      </w:r>
      <w:r w:rsidR="000B3921">
        <w:rPr>
          <w:color w:val="000000" w:themeColor="text1"/>
        </w:rPr>
        <w:t>the</w:t>
      </w:r>
      <w:r w:rsidR="000B3921" w:rsidRPr="000C48CB">
        <w:rPr>
          <w:color w:val="000000" w:themeColor="text1"/>
        </w:rPr>
        <w:t xml:space="preserve"> </w:t>
      </w:r>
      <w:r w:rsidR="009E0BDA" w:rsidRPr="000C48CB">
        <w:rPr>
          <w:color w:val="000000" w:themeColor="text1"/>
        </w:rPr>
        <w:t>harmoni</w:t>
      </w:r>
      <w:r w:rsidR="009E0BDA">
        <w:rPr>
          <w:color w:val="000000" w:themeColor="text1"/>
        </w:rPr>
        <w:t>z</w:t>
      </w:r>
      <w:r w:rsidR="009E0BDA" w:rsidRPr="000C48CB">
        <w:rPr>
          <w:color w:val="000000" w:themeColor="text1"/>
        </w:rPr>
        <w:t xml:space="preserve">ed </w:t>
      </w:r>
      <w:r w:rsidR="009A29EF" w:rsidRPr="000C48CB">
        <w:rPr>
          <w:color w:val="000000" w:themeColor="text1"/>
        </w:rPr>
        <w:t>NATO SRM</w:t>
      </w:r>
      <w:r w:rsidR="009E0BDA">
        <w:rPr>
          <w:color w:val="000000" w:themeColor="text1"/>
        </w:rPr>
        <w:t xml:space="preserve"> in synergy with other relevant NATO or non-NATO bodies:</w:t>
      </w:r>
    </w:p>
    <w:p w14:paraId="018DB9D3" w14:textId="581EE4CE" w:rsidR="005E03AF" w:rsidRDefault="009E0BDA" w:rsidP="00976F5F">
      <w:pPr>
        <w:pStyle w:val="ListParagraph"/>
        <w:numPr>
          <w:ilvl w:val="2"/>
          <w:numId w:val="2"/>
        </w:numPr>
        <w:rPr>
          <w:ins w:id="62" w:author="SACT SEE CAPDEV REQS FWD SPECHT, Christian OF-4" w:date="2022-07-11T10:17:00Z"/>
        </w:rPr>
      </w:pPr>
      <w:commentRangeStart w:id="63"/>
      <w:commentRangeStart w:id="64"/>
      <w:r w:rsidRPr="00150967">
        <w:t xml:space="preserve">MIP </w:t>
      </w:r>
      <w:r>
        <w:t>W</w:t>
      </w:r>
      <w:r w:rsidRPr="00150967">
        <w:t xml:space="preserve">orking </w:t>
      </w:r>
      <w:r>
        <w:t>G</w:t>
      </w:r>
      <w:r w:rsidRPr="00150967">
        <w:t>roup</w:t>
      </w:r>
      <w:ins w:id="65" w:author="SACT SEE CAPDEV REQS FWD SPECHT, Christian OF-4" w:date="2022-07-11T10:20:00Z">
        <w:r w:rsidR="005E03AF">
          <w:t xml:space="preserve"> (WG)</w:t>
        </w:r>
      </w:ins>
      <w:r w:rsidRPr="00150967">
        <w:t xml:space="preserve"> – 4 times per year, 2 weeks</w:t>
      </w:r>
      <w:commentRangeEnd w:id="42"/>
      <w:r w:rsidR="001C1B2D" w:rsidRPr="00976F5F">
        <w:commentReference w:id="42"/>
      </w:r>
      <w:commentRangeEnd w:id="43"/>
    </w:p>
    <w:p w14:paraId="30056C5C" w14:textId="06D8659F" w:rsidR="00CF3970" w:rsidRDefault="005E03AF" w:rsidP="005E03AF">
      <w:pPr>
        <w:pStyle w:val="ListParagraph"/>
        <w:numPr>
          <w:ilvl w:val="2"/>
          <w:numId w:val="2"/>
        </w:numPr>
      </w:pPr>
      <w:commentRangeStart w:id="66"/>
      <w:ins w:id="67" w:author="SACT SEE CAPDEV REQS FWD SPECHT, Christian OF-4" w:date="2022-07-11T10:19:00Z">
        <w:r>
          <w:t>Between MIP WGs</w:t>
        </w:r>
      </w:ins>
      <w:ins w:id="68" w:author="SACT SEE CAPDEV REQS FWD SPECHT, Christian OF-4" w:date="2022-07-11T10:17:00Z">
        <w:r>
          <w:t xml:space="preserve"> </w:t>
        </w:r>
      </w:ins>
      <w:ins w:id="69" w:author="SACT SEE CAPDEV REQS FWD SPECHT, Christian OF-4" w:date="2022-07-11T10:18:00Z">
        <w:r w:rsidRPr="00150967">
          <w:t>–</w:t>
        </w:r>
      </w:ins>
      <w:ins w:id="70" w:author="SACT SEE CAPDEV REQS FWD SPECHT, Christian OF-4" w:date="2022-07-11T10:17:00Z">
        <w:r>
          <w:t xml:space="preserve"> </w:t>
        </w:r>
      </w:ins>
      <w:ins w:id="71" w:author="SACT SEE CAPDEV REQS FWD SPECHT, Christian OF-4" w:date="2022-07-11T10:21:00Z">
        <w:r>
          <w:t>3 times per year, 1 week (</w:t>
        </w:r>
      </w:ins>
      <w:ins w:id="72" w:author="SACT SEE CAPDEV REQS FWD SPECHT, Christian OF-4" w:date="2022-07-11T10:17:00Z">
        <w:r>
          <w:t>as deemed necessary</w:t>
        </w:r>
      </w:ins>
      <w:ins w:id="73" w:author="SACT SEE CAPDEV REQS FWD SPECHT, Christian OF-4" w:date="2022-07-11T10:22:00Z">
        <w:r>
          <w:t>, maybe virtually)</w:t>
        </w:r>
      </w:ins>
      <w:r w:rsidR="00BE74CA">
        <w:rPr>
          <w:rStyle w:val="CommentReference"/>
        </w:rPr>
        <w:commentReference w:id="43"/>
      </w:r>
      <w:commentRangeEnd w:id="63"/>
      <w:ins w:id="74" w:author="SACT SEE CAPDEV REQS FWD SPECHT, Christian OF-4" w:date="2022-07-11T10:22:00Z">
        <w:r w:rsidRPr="00150967">
          <w:t xml:space="preserve"> –</w:t>
        </w:r>
      </w:ins>
      <w:r w:rsidR="00FB683E">
        <w:rPr>
          <w:rStyle w:val="CommentReference"/>
        </w:rPr>
        <w:commentReference w:id="63"/>
      </w:r>
      <w:commentRangeEnd w:id="64"/>
      <w:r w:rsidR="00993672">
        <w:rPr>
          <w:rStyle w:val="CommentReference"/>
        </w:rPr>
        <w:commentReference w:id="64"/>
      </w:r>
      <w:ins w:id="75" w:author="SACT SEE CAPDEV REQS FWD SPECHT, Christian OF-4" w:date="2022-07-11T10:19:00Z">
        <w:r>
          <w:t xml:space="preserve"> </w:t>
        </w:r>
        <w:r w:rsidRPr="005E03AF">
          <w:t>to address specific NATO requirements</w:t>
        </w:r>
      </w:ins>
      <w:ins w:id="76" w:author="SACT SEE CAPDEV REQS FWD SPECHT, Christian OF-4" w:date="2022-07-11T10:21:00Z">
        <w:r>
          <w:t xml:space="preserve"> (MIP not obliged to attend)</w:t>
        </w:r>
      </w:ins>
      <w:commentRangeEnd w:id="66"/>
      <w:ins w:id="77" w:author="SACT SEE CAPDEV REQS FWD SPECHT, Christian OF-4" w:date="2022-07-11T10:25:00Z">
        <w:r>
          <w:rPr>
            <w:rStyle w:val="CommentReference"/>
          </w:rPr>
          <w:commentReference w:id="66"/>
        </w:r>
      </w:ins>
    </w:p>
    <w:p w14:paraId="1C63EC73" w14:textId="55C23D6A" w:rsidR="002128FB" w:rsidRPr="002128FB" w:rsidRDefault="008C17AB" w:rsidP="0027354A">
      <w:pPr>
        <w:pStyle w:val="NumberedParagraph"/>
      </w:pPr>
      <w:r w:rsidRPr="002128FB">
        <w:rPr>
          <w:u w:val="single"/>
        </w:rPr>
        <w:lastRenderedPageBreak/>
        <w:t>Facility</w:t>
      </w:r>
      <w:r w:rsidR="00930FBE" w:rsidRPr="002128FB">
        <w:t xml:space="preserve">. </w:t>
      </w:r>
      <w:r w:rsidR="002128FB" w:rsidRPr="002128FB">
        <w:t xml:space="preserve">There are no specific facilities requirements </w:t>
      </w:r>
      <w:proofErr w:type="gramStart"/>
      <w:r w:rsidR="002128FB" w:rsidRPr="002128FB">
        <w:t>at this time</w:t>
      </w:r>
      <w:proofErr w:type="gramEnd"/>
      <w:r w:rsidR="002128FB" w:rsidRPr="002128FB">
        <w:t>.</w:t>
      </w:r>
    </w:p>
    <w:p w14:paraId="17A319DC" w14:textId="0FAACAA4" w:rsidR="0093623B" w:rsidRPr="0027354A" w:rsidRDefault="0093623B" w:rsidP="0027354A">
      <w:pPr>
        <w:pStyle w:val="NumberedParagraph"/>
      </w:pPr>
      <w:r w:rsidRPr="0027354A">
        <w:rPr>
          <w:u w:val="single"/>
        </w:rPr>
        <w:t>Interoperability</w:t>
      </w:r>
      <w:r w:rsidRPr="002128FB">
        <w:t xml:space="preserve">. </w:t>
      </w:r>
      <w:r w:rsidR="008C17AB" w:rsidRPr="002128FB">
        <w:t xml:space="preserve">There are no specific interoperability requirements </w:t>
      </w:r>
      <w:proofErr w:type="gramStart"/>
      <w:r w:rsidR="008C17AB" w:rsidRPr="002128FB">
        <w:t>at this time</w:t>
      </w:r>
      <w:proofErr w:type="gramEnd"/>
      <w:r w:rsidR="000B0EE8" w:rsidRPr="002128FB">
        <w:t>.</w:t>
      </w:r>
      <w:r w:rsidR="000B0EE8" w:rsidRPr="0027354A" w:rsidDel="008C17AB">
        <w:t xml:space="preserve"> </w:t>
      </w:r>
    </w:p>
    <w:p w14:paraId="3C65D245" w14:textId="43EA8953" w:rsidR="00D7180E" w:rsidRPr="0076239F" w:rsidRDefault="00D7180E" w:rsidP="00D7180E">
      <w:pPr>
        <w:pStyle w:val="Heading1"/>
        <w:rPr>
          <w:lang w:val="en-GB"/>
        </w:rPr>
      </w:pPr>
      <w:r w:rsidRPr="0076239F">
        <w:rPr>
          <w:lang w:val="en-GB"/>
        </w:rPr>
        <w:t>Way Ahead</w:t>
      </w:r>
    </w:p>
    <w:p w14:paraId="0B5C9060" w14:textId="3C89260B" w:rsidR="00B10400" w:rsidRDefault="001673E1" w:rsidP="004D0BA1">
      <w:pPr>
        <w:pStyle w:val="NumberedParagraph"/>
      </w:pPr>
      <w:proofErr w:type="gramStart"/>
      <w:r w:rsidRPr="0076239F">
        <w:t>In order to</w:t>
      </w:r>
      <w:proofErr w:type="gramEnd"/>
      <w:r w:rsidRPr="0076239F">
        <w:t xml:space="preserve"> implement this vision, </w:t>
      </w:r>
      <w:r w:rsidR="00A460CE" w:rsidRPr="0076239F">
        <w:t xml:space="preserve">all </w:t>
      </w:r>
      <w:r w:rsidR="00B10400">
        <w:t xml:space="preserve">“DOTMPLFI” </w:t>
      </w:r>
      <w:r w:rsidR="00A460CE" w:rsidRPr="0076239F">
        <w:t xml:space="preserve">aspects need to be </w:t>
      </w:r>
      <w:r w:rsidR="00B10400">
        <w:t>laid out</w:t>
      </w:r>
      <w:r w:rsidR="00B10400" w:rsidRPr="0076239F">
        <w:t xml:space="preserve"> </w:t>
      </w:r>
      <w:r w:rsidR="00A460CE" w:rsidRPr="0076239F">
        <w:t>in detail.</w:t>
      </w:r>
      <w:r w:rsidR="00C67748">
        <w:t xml:space="preserve"> </w:t>
      </w:r>
      <w:r w:rsidR="00B10400">
        <w:t>The following are recommended as first steps:</w:t>
      </w:r>
    </w:p>
    <w:p w14:paraId="1DF7F600" w14:textId="78E208CB" w:rsidR="00B10400" w:rsidRPr="00B10400" w:rsidRDefault="0082282F" w:rsidP="00B10400">
      <w:pPr>
        <w:pStyle w:val="ListParagraph"/>
        <w:numPr>
          <w:ilvl w:val="1"/>
          <w:numId w:val="27"/>
        </w:numPr>
      </w:pPr>
      <w:r>
        <w:t xml:space="preserve">The </w:t>
      </w:r>
      <w:r w:rsidR="00B10400">
        <w:t xml:space="preserve">MC to foster the finalization of </w:t>
      </w:r>
      <w:r w:rsidR="00B10400" w:rsidRPr="00B10400">
        <w:t xml:space="preserve">the </w:t>
      </w:r>
      <w:r w:rsidR="00B10400">
        <w:t>ST</w:t>
      </w:r>
      <w:r w:rsidR="00B10400" w:rsidRPr="00B10400">
        <w:t xml:space="preserve"> to adopt the MIM as the initial part of the NATO SRM</w:t>
      </w:r>
      <w:r w:rsidR="00B10400">
        <w:t xml:space="preserve"> in conjunction with</w:t>
      </w:r>
      <w:r w:rsidR="00B10400" w:rsidRPr="00B10400">
        <w:t xml:space="preserve"> STANAG 5643 (Ref. </w:t>
      </w:r>
      <w:r w:rsidR="00B10400">
        <w:fldChar w:fldCharType="begin"/>
      </w:r>
      <w:r w:rsidR="00B10400">
        <w:instrText xml:space="preserve"> REF _Ref94620020 \r \h </w:instrText>
      </w:r>
      <w:r w:rsidR="00B10400">
        <w:fldChar w:fldCharType="separate"/>
      </w:r>
      <w:r w:rsidR="00B10400">
        <w:t>E</w:t>
      </w:r>
      <w:r w:rsidR="00B10400">
        <w:fldChar w:fldCharType="end"/>
      </w:r>
      <w:r w:rsidR="00B10400" w:rsidRPr="00B10400">
        <w:t>).</w:t>
      </w:r>
    </w:p>
    <w:p w14:paraId="0DB57376" w14:textId="56C004C2" w:rsidR="00B10400" w:rsidRDefault="0082282F" w:rsidP="0027354A">
      <w:pPr>
        <w:pStyle w:val="NumberedParagraph"/>
        <w:numPr>
          <w:ilvl w:val="1"/>
          <w:numId w:val="27"/>
        </w:numPr>
      </w:pPr>
      <w:r>
        <w:t xml:space="preserve">The </w:t>
      </w:r>
      <w:r w:rsidR="00B10400">
        <w:t>MC to assign a custodian for the NATO SRM.</w:t>
      </w:r>
    </w:p>
    <w:p w14:paraId="5204B660" w14:textId="15F63826" w:rsidR="00A17292" w:rsidRPr="00E36E9B" w:rsidRDefault="00A17292" w:rsidP="0027354A">
      <w:pPr>
        <w:pStyle w:val="NumberedParagraph"/>
        <w:numPr>
          <w:ilvl w:val="1"/>
          <w:numId w:val="27"/>
        </w:numPr>
      </w:pPr>
      <w:r w:rsidRPr="0027354A">
        <w:rPr>
          <w:iCs/>
        </w:rPr>
        <w:t xml:space="preserve">The DM </w:t>
      </w:r>
      <w:proofErr w:type="spellStart"/>
      <w:r w:rsidRPr="0027354A">
        <w:rPr>
          <w:iCs/>
        </w:rPr>
        <w:t>CaT</w:t>
      </w:r>
      <w:proofErr w:type="spellEnd"/>
      <w:r w:rsidRPr="0027354A">
        <w:rPr>
          <w:iCs/>
        </w:rPr>
        <w:t xml:space="preserve"> and the MTF </w:t>
      </w:r>
      <w:proofErr w:type="spellStart"/>
      <w:r w:rsidRPr="0027354A">
        <w:rPr>
          <w:iCs/>
        </w:rPr>
        <w:t>CaT</w:t>
      </w:r>
      <w:proofErr w:type="spellEnd"/>
      <w:r>
        <w:rPr>
          <w:iCs/>
        </w:rPr>
        <w:t xml:space="preserve"> (a</w:t>
      </w:r>
      <w:r w:rsidR="00E648A7" w:rsidRPr="00B155FE">
        <w:rPr>
          <w:iCs/>
        </w:rPr>
        <w:t>s author</w:t>
      </w:r>
      <w:r>
        <w:rPr>
          <w:iCs/>
        </w:rPr>
        <w:t>s</w:t>
      </w:r>
      <w:r w:rsidR="00E648A7" w:rsidRPr="00B155FE">
        <w:rPr>
          <w:iCs/>
        </w:rPr>
        <w:t xml:space="preserve"> of this </w:t>
      </w:r>
      <w:r>
        <w:rPr>
          <w:iCs/>
        </w:rPr>
        <w:t>v</w:t>
      </w:r>
      <w:r w:rsidR="00E648A7" w:rsidRPr="00B155FE">
        <w:rPr>
          <w:iCs/>
        </w:rPr>
        <w:t>ison</w:t>
      </w:r>
      <w:r>
        <w:rPr>
          <w:iCs/>
        </w:rPr>
        <w:t>)</w:t>
      </w:r>
    </w:p>
    <w:p w14:paraId="3F866FFE" w14:textId="76725D2F" w:rsidR="00A17292" w:rsidRPr="00E36E9B" w:rsidRDefault="00A17292" w:rsidP="0027354A">
      <w:pPr>
        <w:pStyle w:val="NumberedParagraph"/>
        <w:numPr>
          <w:ilvl w:val="2"/>
          <w:numId w:val="27"/>
        </w:numPr>
      </w:pPr>
      <w:r>
        <w:rPr>
          <w:iCs/>
        </w:rPr>
        <w:t xml:space="preserve">to </w:t>
      </w:r>
      <w:r w:rsidR="00E648A7" w:rsidRPr="00B155FE">
        <w:rPr>
          <w:iCs/>
        </w:rPr>
        <w:t xml:space="preserve">establish an interim NATO SRM Syndicate under the DM </w:t>
      </w:r>
      <w:proofErr w:type="spellStart"/>
      <w:r w:rsidR="00E648A7" w:rsidRPr="00B155FE">
        <w:rPr>
          <w:iCs/>
        </w:rPr>
        <w:t>CaT</w:t>
      </w:r>
      <w:proofErr w:type="spellEnd"/>
      <w:r>
        <w:rPr>
          <w:iCs/>
        </w:rPr>
        <w:t>,</w:t>
      </w:r>
    </w:p>
    <w:p w14:paraId="300BAE23" w14:textId="6B25E221" w:rsidR="00A17292" w:rsidRPr="00E36E9B" w:rsidRDefault="00A17292" w:rsidP="0027354A">
      <w:pPr>
        <w:pStyle w:val="NumberedParagraph"/>
        <w:numPr>
          <w:ilvl w:val="2"/>
          <w:numId w:val="27"/>
        </w:numPr>
      </w:pPr>
      <w:r>
        <w:rPr>
          <w:iCs/>
        </w:rPr>
        <w:t xml:space="preserve">to </w:t>
      </w:r>
      <w:r w:rsidR="00E648A7" w:rsidRPr="00B155FE">
        <w:rPr>
          <w:iCs/>
        </w:rPr>
        <w:t>lay out detailed concepts (concept of operation) to manage, administer and harmonize the NATO SRM</w:t>
      </w:r>
      <w:r w:rsidRPr="00A17292">
        <w:rPr>
          <w:iCs/>
        </w:rPr>
        <w:t xml:space="preserve"> </w:t>
      </w:r>
      <w:r>
        <w:rPr>
          <w:iCs/>
        </w:rPr>
        <w:t>i</w:t>
      </w:r>
      <w:r w:rsidRPr="00780552">
        <w:rPr>
          <w:iCs/>
        </w:rPr>
        <w:t>n cooperation with the IERHWG</w:t>
      </w:r>
      <w:r w:rsidR="00E648A7" w:rsidRPr="00B155FE">
        <w:rPr>
          <w:iCs/>
        </w:rPr>
        <w:t>.</w:t>
      </w:r>
    </w:p>
    <w:p w14:paraId="5434EA9D" w14:textId="00C03704" w:rsidR="0082282F" w:rsidRPr="00A17292" w:rsidRDefault="00A17292" w:rsidP="0027354A">
      <w:pPr>
        <w:pStyle w:val="NumberedParagraph"/>
        <w:numPr>
          <w:ilvl w:val="1"/>
          <w:numId w:val="27"/>
        </w:numPr>
      </w:pPr>
      <w:r>
        <w:rPr>
          <w:iCs/>
        </w:rPr>
        <w:t xml:space="preserve">The IERHWG to establish a NATO SRM Panel </w:t>
      </w:r>
      <w:r w:rsidR="00E648A7" w:rsidRPr="0027354A">
        <w:rPr>
          <w:iCs/>
        </w:rPr>
        <w:t xml:space="preserve">with the promulgation of STANAG 5643, </w:t>
      </w:r>
      <w:r w:rsidRPr="00A17292">
        <w:rPr>
          <w:iCs/>
        </w:rPr>
        <w:t>replaci</w:t>
      </w:r>
      <w:r>
        <w:rPr>
          <w:iCs/>
        </w:rPr>
        <w:t>ng</w:t>
      </w:r>
      <w:r w:rsidR="00E648A7" w:rsidRPr="00B155FE">
        <w:rPr>
          <w:iCs/>
        </w:rPr>
        <w:t xml:space="preserve"> the DM </w:t>
      </w:r>
      <w:proofErr w:type="spellStart"/>
      <w:r w:rsidR="00E648A7" w:rsidRPr="00B155FE">
        <w:rPr>
          <w:iCs/>
        </w:rPr>
        <w:t>CaT</w:t>
      </w:r>
      <w:r>
        <w:rPr>
          <w:iCs/>
        </w:rPr>
        <w:t>’s</w:t>
      </w:r>
      <w:proofErr w:type="spellEnd"/>
      <w:r w:rsidR="00E648A7" w:rsidRPr="00B155FE">
        <w:rPr>
          <w:iCs/>
        </w:rPr>
        <w:t xml:space="preserve"> interim NATO SRM </w:t>
      </w:r>
      <w:r>
        <w:rPr>
          <w:iCs/>
        </w:rPr>
        <w:t>S</w:t>
      </w:r>
      <w:r w:rsidR="00E648A7" w:rsidRPr="00B155FE">
        <w:rPr>
          <w:iCs/>
        </w:rPr>
        <w:t>yndicate</w:t>
      </w:r>
      <w:r w:rsidR="0082282F" w:rsidRPr="00A17292">
        <w:t>.</w:t>
      </w:r>
    </w:p>
    <w:p w14:paraId="334683CC" w14:textId="5969D9B9" w:rsidR="00C67748" w:rsidRDefault="00C67748" w:rsidP="007270CF">
      <w:pPr>
        <w:pStyle w:val="NumberedParagraph"/>
      </w:pPr>
      <w:r>
        <w:t xml:space="preserve">Future harmonization work in NATO should be planned </w:t>
      </w:r>
      <w:commentRangeStart w:id="78"/>
      <w:r>
        <w:t>in 3 stages</w:t>
      </w:r>
      <w:commentRangeEnd w:id="78"/>
      <w:r w:rsidR="002E7ACE">
        <w:rPr>
          <w:rStyle w:val="CommentReference"/>
        </w:rPr>
        <w:commentReference w:id="78"/>
      </w:r>
      <w:r>
        <w:t>:</w:t>
      </w:r>
    </w:p>
    <w:p w14:paraId="2AF79B52" w14:textId="03798F7A" w:rsidR="002C328B" w:rsidRDefault="008F60B5" w:rsidP="00B155FE">
      <w:pPr>
        <w:pStyle w:val="NumberedParagraph"/>
        <w:numPr>
          <w:ilvl w:val="1"/>
          <w:numId w:val="27"/>
        </w:numPr>
      </w:pPr>
      <w:commentRangeStart w:id="79"/>
      <w:commentRangeStart w:id="80"/>
      <w:r w:rsidRPr="007270CF">
        <w:rPr>
          <w:u w:val="single"/>
        </w:rPr>
        <w:t>S</w:t>
      </w:r>
      <w:r w:rsidR="004F015D" w:rsidRPr="007270CF">
        <w:rPr>
          <w:u w:val="single"/>
        </w:rPr>
        <w:t>tage 1</w:t>
      </w:r>
      <w:commentRangeStart w:id="81"/>
      <w:commentRangeStart w:id="82"/>
      <w:r>
        <w:t xml:space="preserve">. </w:t>
      </w:r>
      <w:commentRangeEnd w:id="79"/>
      <w:r w:rsidR="00FB683E">
        <w:rPr>
          <w:rStyle w:val="CommentReference"/>
        </w:rPr>
        <w:commentReference w:id="79"/>
      </w:r>
      <w:commentRangeEnd w:id="80"/>
      <w:r w:rsidR="0033150E">
        <w:rPr>
          <w:rStyle w:val="CommentReference"/>
        </w:rPr>
        <w:commentReference w:id="80"/>
      </w:r>
      <w:commentRangeStart w:id="83"/>
      <w:commentRangeStart w:id="84"/>
      <w:r w:rsidR="004F015D">
        <w:t xml:space="preserve">The harmonization between </w:t>
      </w:r>
      <w:commentRangeStart w:id="85"/>
      <w:commentRangeStart w:id="86"/>
      <w:r w:rsidR="004A178D">
        <w:t>ADatP-3 database</w:t>
      </w:r>
      <w:r w:rsidR="004F015D">
        <w:t xml:space="preserve"> </w:t>
      </w:r>
      <w:commentRangeEnd w:id="85"/>
      <w:r w:rsidR="004A178D">
        <w:rPr>
          <w:rStyle w:val="CommentReference"/>
        </w:rPr>
        <w:commentReference w:id="85"/>
      </w:r>
      <w:commentRangeEnd w:id="86"/>
      <w:r w:rsidR="00F632EB">
        <w:rPr>
          <w:rStyle w:val="CommentReference"/>
        </w:rPr>
        <w:commentReference w:id="86"/>
      </w:r>
      <w:r w:rsidR="004F015D">
        <w:t xml:space="preserve">and </w:t>
      </w:r>
      <w:r w:rsidR="001979ED">
        <w:t xml:space="preserve">NATO </w:t>
      </w:r>
      <w:r w:rsidR="004F015D">
        <w:t xml:space="preserve">SRM is </w:t>
      </w:r>
      <w:commentRangeStart w:id="87"/>
      <w:r w:rsidR="001979ED">
        <w:t>initiated</w:t>
      </w:r>
      <w:commentRangeEnd w:id="87"/>
      <w:r w:rsidR="001979ED">
        <w:rPr>
          <w:rStyle w:val="CommentReference"/>
        </w:rPr>
        <w:commentReference w:id="87"/>
      </w:r>
      <w:r w:rsidR="001979ED">
        <w:t xml:space="preserve"> </w:t>
      </w:r>
      <w:r w:rsidR="004F015D">
        <w:t xml:space="preserve">and APP-15 </w:t>
      </w:r>
      <w:proofErr w:type="gramStart"/>
      <w:r w:rsidR="004F015D">
        <w:t>Process</w:t>
      </w:r>
      <w:proofErr w:type="gramEnd"/>
      <w:r w:rsidR="004F015D">
        <w:t xml:space="preserve"> and MIP Process are integrated as a pilot i</w:t>
      </w:r>
      <w:r>
        <w:t xml:space="preserve">n </w:t>
      </w:r>
      <w:r w:rsidR="004F015D">
        <w:t>a</w:t>
      </w:r>
      <w:r>
        <w:t xml:space="preserve">ccordance </w:t>
      </w:r>
      <w:r w:rsidR="004F015D">
        <w:t>w</w:t>
      </w:r>
      <w:r>
        <w:t>ith</w:t>
      </w:r>
      <w:r w:rsidR="004F015D">
        <w:t xml:space="preserve"> the mandate from C3B and NSO</w:t>
      </w:r>
      <w:commentRangeEnd w:id="83"/>
      <w:r w:rsidR="00FB683E">
        <w:rPr>
          <w:rStyle w:val="CommentReference"/>
        </w:rPr>
        <w:commentReference w:id="83"/>
      </w:r>
      <w:commentRangeEnd w:id="84"/>
      <w:r w:rsidR="0033150E">
        <w:rPr>
          <w:rStyle w:val="CommentReference"/>
        </w:rPr>
        <w:commentReference w:id="84"/>
      </w:r>
      <w:r w:rsidR="004F015D">
        <w:t>.</w:t>
      </w:r>
      <w:commentRangeEnd w:id="81"/>
      <w:r w:rsidR="00FB683E">
        <w:rPr>
          <w:rStyle w:val="CommentReference"/>
        </w:rPr>
        <w:commentReference w:id="81"/>
      </w:r>
      <w:commentRangeEnd w:id="82"/>
      <w:r w:rsidR="000F5A93">
        <w:rPr>
          <w:rStyle w:val="CommentReference"/>
        </w:rPr>
        <w:commentReference w:id="82"/>
      </w:r>
    </w:p>
    <w:p w14:paraId="13992F40" w14:textId="62592E96" w:rsidR="002C328B" w:rsidRDefault="008F60B5" w:rsidP="00B155FE">
      <w:pPr>
        <w:pStyle w:val="NumberedParagraph"/>
        <w:numPr>
          <w:ilvl w:val="1"/>
          <w:numId w:val="27"/>
        </w:numPr>
      </w:pPr>
      <w:commentRangeStart w:id="88"/>
      <w:commentRangeStart w:id="89"/>
      <w:r w:rsidRPr="00B155FE">
        <w:rPr>
          <w:u w:val="single"/>
        </w:rPr>
        <w:t>Stage 2</w:t>
      </w:r>
      <w:r>
        <w:t>.</w:t>
      </w:r>
      <w:r w:rsidR="004F015D">
        <w:t xml:space="preserve"> The pilot study is extended to the other data standards within NSO and C3B area of responsibility.</w:t>
      </w:r>
      <w:commentRangeEnd w:id="88"/>
      <w:r w:rsidR="00FB683E">
        <w:rPr>
          <w:rStyle w:val="CommentReference"/>
        </w:rPr>
        <w:commentReference w:id="88"/>
      </w:r>
      <w:commentRangeEnd w:id="89"/>
      <w:r w:rsidR="000F5A93">
        <w:rPr>
          <w:rStyle w:val="CommentReference"/>
        </w:rPr>
        <w:commentReference w:id="89"/>
      </w:r>
    </w:p>
    <w:p w14:paraId="6D7B4480" w14:textId="1F216EA2" w:rsidR="007630BD" w:rsidRDefault="008F60B5" w:rsidP="00B155FE">
      <w:pPr>
        <w:pStyle w:val="NumberedParagraph"/>
        <w:numPr>
          <w:ilvl w:val="1"/>
          <w:numId w:val="27"/>
        </w:numPr>
      </w:pPr>
      <w:r w:rsidRPr="00B155FE">
        <w:rPr>
          <w:u w:val="single"/>
        </w:rPr>
        <w:t>S</w:t>
      </w:r>
      <w:r w:rsidR="004F015D" w:rsidRPr="00B155FE">
        <w:rPr>
          <w:u w:val="single"/>
        </w:rPr>
        <w:t>tage 3</w:t>
      </w:r>
      <w:r>
        <w:t xml:space="preserve">. </w:t>
      </w:r>
      <w:r w:rsidR="004F015D">
        <w:t>Enlarging the harmonization work to the other standards under the responsibility of other Authorities (Technical, Operational</w:t>
      </w:r>
      <w:r w:rsidR="002003E0">
        <w:t>,</w:t>
      </w:r>
      <w:r w:rsidR="004F015D">
        <w:t xml:space="preserve"> etc</w:t>
      </w:r>
      <w:r w:rsidR="002003E0">
        <w:t>.</w:t>
      </w:r>
      <w:r w:rsidR="004F015D">
        <w:t>) at NATO.</w:t>
      </w:r>
    </w:p>
    <w:p w14:paraId="2CFFD571" w14:textId="77777777" w:rsidR="007630BD" w:rsidRPr="0076239F" w:rsidRDefault="007630BD" w:rsidP="007630BD">
      <w:pPr>
        <w:sectPr w:rsidR="007630BD" w:rsidRPr="0076239F" w:rsidSect="00E36E9B">
          <w:headerReference w:type="default" r:id="rId16"/>
          <w:footerReference w:type="default" r:id="rId17"/>
          <w:headerReference w:type="first" r:id="rId18"/>
          <w:footerReference w:type="first" r:id="rId19"/>
          <w:pgSz w:w="11906" w:h="16838" w:code="9"/>
          <w:pgMar w:top="1440" w:right="1440" w:bottom="1440" w:left="1440" w:header="720" w:footer="720" w:gutter="0"/>
          <w:lnNumType w:countBy="1" w:restart="continuous"/>
          <w:pgNumType w:start="1"/>
          <w:cols w:space="720"/>
          <w:titlePg/>
          <w:docGrid w:linePitch="360"/>
        </w:sectPr>
      </w:pPr>
    </w:p>
    <w:p w14:paraId="6DAC1C1A" w14:textId="77777777" w:rsidR="008728C1" w:rsidRPr="0076239F" w:rsidRDefault="00D62225" w:rsidP="00D62225">
      <w:pPr>
        <w:pStyle w:val="Title"/>
        <w:rPr>
          <w:lang w:val="en-GB"/>
        </w:rPr>
      </w:pPr>
      <w:r w:rsidRPr="0076239F">
        <w:rPr>
          <w:lang w:val="en-GB"/>
        </w:rPr>
        <w:lastRenderedPageBreak/>
        <w:t xml:space="preserve">Appendix 1 – Description of </w:t>
      </w:r>
      <w:r w:rsidR="00EA18D1" w:rsidRPr="0076239F">
        <w:rPr>
          <w:lang w:val="en-GB"/>
        </w:rPr>
        <w:t>SRM and MIM</w:t>
      </w:r>
    </w:p>
    <w:p w14:paraId="7EBEF94B" w14:textId="77777777" w:rsidR="00EA18D1" w:rsidRPr="0076239F" w:rsidRDefault="00EA18D1" w:rsidP="00EA18D1">
      <w:pPr>
        <w:pStyle w:val="Heading1"/>
        <w:rPr>
          <w:lang w:val="en-GB"/>
        </w:rPr>
      </w:pPr>
      <w:r w:rsidRPr="0076239F">
        <w:rPr>
          <w:lang w:val="en-GB"/>
        </w:rPr>
        <w:t>NCDF &amp; SRM</w:t>
      </w:r>
    </w:p>
    <w:p w14:paraId="535C478F" w14:textId="089DD070" w:rsidR="00D860A8" w:rsidRDefault="00D860A8" w:rsidP="00B155FE">
      <w:pPr>
        <w:pStyle w:val="NumberedParagraph"/>
        <w:numPr>
          <w:ilvl w:val="0"/>
          <w:numId w:val="26"/>
        </w:numPr>
      </w:pPr>
      <w:r w:rsidRPr="0076239F">
        <w:t xml:space="preserve">The NCDF envisions </w:t>
      </w:r>
      <w:r w:rsidR="006854AB" w:rsidRPr="0076239F">
        <w:t>addressing</w:t>
      </w:r>
      <w:r w:rsidRPr="0076239F">
        <w:t xml:space="preserve"> the technical solutions, data formats, and exchanged information separately to increase likelihood of re-use. Based on lessons learned in standardization and modelling, the NCDF defines a model to unambiguously capture the semantics in a machine-processable format that is easy to understand and apply. This </w:t>
      </w:r>
      <w:r w:rsidRPr="0076239F">
        <w:rPr>
          <w:rStyle w:val="Emphasis"/>
        </w:rPr>
        <w:t>model</w:t>
      </w:r>
      <w:r w:rsidRPr="0076239F">
        <w:t xml:space="preserve"> serves as </w:t>
      </w:r>
      <w:r w:rsidRPr="0076239F">
        <w:rPr>
          <w:rStyle w:val="Emphasis"/>
        </w:rPr>
        <w:t>semantic reference</w:t>
      </w:r>
      <w:r w:rsidRPr="0076239F">
        <w:t xml:space="preserve"> for the specification of information exchange requirements (</w:t>
      </w:r>
      <w:proofErr w:type="gramStart"/>
      <w:r w:rsidRPr="0076239F">
        <w:t>i.e.</w:t>
      </w:r>
      <w:proofErr w:type="gramEnd"/>
      <w:r w:rsidRPr="0076239F">
        <w:t xml:space="preserve"> it provides the “vocabulary” to describe the IERs) and the description of IES (i.e. it is the starting point for the IES development process).</w:t>
      </w:r>
    </w:p>
    <w:p w14:paraId="4E2522E9" w14:textId="77777777" w:rsidR="00F6325D" w:rsidRPr="0076239F" w:rsidRDefault="00F6325D" w:rsidP="00F6325D">
      <w:pPr>
        <w:pStyle w:val="Heading1"/>
        <w:rPr>
          <w:lang w:val="en-GB"/>
        </w:rPr>
      </w:pPr>
      <w:r w:rsidRPr="0076239F">
        <w:rPr>
          <w:lang w:val="en-GB"/>
        </w:rPr>
        <w:t>Advantages &amp; Disadvantages of SRM USAGE</w:t>
      </w:r>
    </w:p>
    <w:p w14:paraId="01B91EDD" w14:textId="77777777" w:rsidR="00F6325D" w:rsidRPr="0076239F" w:rsidRDefault="00F6325D" w:rsidP="004D0BA1">
      <w:pPr>
        <w:pStyle w:val="NumberedParagraph"/>
      </w:pPr>
      <w:r w:rsidRPr="0076239F">
        <w:rPr>
          <w:u w:val="single"/>
        </w:rPr>
        <w:t>Advantages</w:t>
      </w:r>
      <w:r w:rsidRPr="0076239F">
        <w:t>. An SRM ensures common description and understanding of concepts being used by several “domains” or Community of Interests (COI) within the NATO Enterprise, among the Alliance, and with coalitions/federations.</w:t>
      </w:r>
    </w:p>
    <w:p w14:paraId="35E1AC13" w14:textId="77777777" w:rsidR="00F6325D" w:rsidRPr="0076239F" w:rsidRDefault="00F6325D" w:rsidP="004D0BA1">
      <w:pPr>
        <w:pStyle w:val="NumberedParagraph"/>
      </w:pPr>
      <w:r w:rsidRPr="0076239F">
        <w:t>It provides automation with its toolset, supports the user in the representation of concepts in their projects, and supports the cooperation of operational and technical experts discussing data and information elements.</w:t>
      </w:r>
    </w:p>
    <w:p w14:paraId="14D1C2A6" w14:textId="4889DDC7" w:rsidR="00F6325D" w:rsidRPr="0043009C" w:rsidRDefault="00F6325D" w:rsidP="00B155FE">
      <w:pPr>
        <w:pStyle w:val="NumberedParagraph"/>
      </w:pPr>
      <w:r w:rsidRPr="0043009C">
        <w:rPr>
          <w:u w:val="single"/>
        </w:rPr>
        <w:t>Disadvantages</w:t>
      </w:r>
      <w:r w:rsidRPr="0043009C">
        <w:t>. The SRM usage adds overhead in the beginning with a return of investment in the mid-/long-term.</w:t>
      </w:r>
      <w:r w:rsidR="00E547D1" w:rsidRPr="00016EF4">
        <w:t xml:space="preserve"> It</w:t>
      </w:r>
      <w:r w:rsidRPr="00016EF4">
        <w:t xml:space="preserve"> requires resources to use and maintain the NATO SRM as well as </w:t>
      </w:r>
      <w:r w:rsidR="00E547D1" w:rsidRPr="00016EF4">
        <w:t xml:space="preserve">initial </w:t>
      </w:r>
      <w:r w:rsidRPr="00016EF4">
        <w:t>training.</w:t>
      </w:r>
    </w:p>
    <w:p w14:paraId="7495CF1A" w14:textId="77777777" w:rsidR="0035461A" w:rsidRPr="0076239F" w:rsidRDefault="0035461A" w:rsidP="0035461A">
      <w:pPr>
        <w:pStyle w:val="Heading1"/>
        <w:rPr>
          <w:lang w:val="en-GB"/>
        </w:rPr>
      </w:pPr>
      <w:r w:rsidRPr="0076239F">
        <w:rPr>
          <w:lang w:val="en-GB"/>
        </w:rPr>
        <w:t>The NATO SRM and the “MIM”</w:t>
      </w:r>
    </w:p>
    <w:p w14:paraId="7D6BF6BC" w14:textId="7F119A7F" w:rsidR="0005557E" w:rsidRPr="0076239F" w:rsidRDefault="0005557E" w:rsidP="004D0BA1">
      <w:pPr>
        <w:pStyle w:val="NumberedParagraph"/>
      </w:pPr>
      <w:r>
        <w:t>MIM is a data model</w:t>
      </w:r>
      <w:r w:rsidRPr="0076239F">
        <w:t xml:space="preserve"> </w:t>
      </w:r>
      <w:r>
        <w:t>providing</w:t>
      </w:r>
      <w:r w:rsidRPr="0076239F">
        <w:t xml:space="preserve"> semantic foundation for information exchange in the Command and Control (C2). Its scope is defined by military information exchange requirements for multiple echelons in joint/combined operations.</w:t>
      </w:r>
      <w:r>
        <w:t xml:space="preserve"> It can be easily extended to model information from different domains (</w:t>
      </w:r>
      <w:proofErr w:type="gramStart"/>
      <w:r>
        <w:t>e.g.</w:t>
      </w:r>
      <w:proofErr w:type="gramEnd"/>
      <w:r>
        <w:t xml:space="preserve"> logistic) and will serve as the foundation and starting point for the NATO SRMs harmonization.</w:t>
      </w:r>
    </w:p>
    <w:p w14:paraId="31E58628" w14:textId="77777777" w:rsidR="0005557E" w:rsidRDefault="0005557E" w:rsidP="004D0BA1">
      <w:pPr>
        <w:pStyle w:val="NumberedParagraph"/>
      </w:pPr>
      <w:r>
        <w:t>MIM is developed following the Model Driven Architecture concepts and for this reason it</w:t>
      </w:r>
      <w:r w:rsidRPr="0076239F">
        <w:t xml:space="preserve"> is platform-independent, </w:t>
      </w:r>
      <w:proofErr w:type="gramStart"/>
      <w:r w:rsidRPr="0076239F">
        <w:t>i.e.</w:t>
      </w:r>
      <w:proofErr w:type="gramEnd"/>
      <w:r w:rsidRPr="0076239F">
        <w:t xml:space="preserve"> it is not limited to a specific exchange technology, and supports the efficient development of data exchange schemas. At the same time, as a semantic reference model, the MIM enables communication between and among operational subject matter experts and system engineers.</w:t>
      </w:r>
    </w:p>
    <w:p w14:paraId="4D5869BF" w14:textId="29F09519" w:rsidR="0005557E" w:rsidRDefault="0005557E" w:rsidP="004D0BA1">
      <w:pPr>
        <w:pStyle w:val="NumberedParagraph"/>
      </w:pPr>
      <w:r>
        <w:t>The adoption of MIM as core for the NATO SRMs harmonization give</w:t>
      </w:r>
      <w:r w:rsidR="007E4E9D">
        <w:t>s</w:t>
      </w:r>
      <w:r>
        <w:t xml:space="preserve"> us the opportunity to propose a revised IER and IES development process that can benefit of the usage of a harmonized SRM. </w:t>
      </w:r>
      <w:r w:rsidR="007E4E9D">
        <w:t>That process is depicted in the following diagram:</w:t>
      </w:r>
    </w:p>
    <w:p w14:paraId="52E59B61" w14:textId="146AD871" w:rsidR="007E4E9D" w:rsidRDefault="007E4E9D" w:rsidP="00B155FE">
      <w:pPr>
        <w:jc w:val="center"/>
      </w:pPr>
      <w:commentRangeStart w:id="90"/>
      <w:commentRangeStart w:id="91"/>
      <w:r>
        <w:rPr>
          <w:noProof/>
          <w:sz w:val="22"/>
          <w:lang w:eastAsia="en-GB"/>
        </w:rPr>
        <w:lastRenderedPageBreak/>
        <w:drawing>
          <wp:inline distT="0" distB="0" distL="0" distR="0" wp14:anchorId="1F8C2917" wp14:editId="34987005">
            <wp:extent cx="5015076" cy="6464300"/>
            <wp:effectExtent l="0" t="0" r="0" b="0"/>
            <wp:docPr id="5" name="Picture 5" descr="APP15_SRM_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APP15_SRM_relationship.png"/>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053196" cy="6513435"/>
                    </a:xfrm>
                    <a:prstGeom prst="rect">
                      <a:avLst/>
                    </a:prstGeom>
                    <a:noFill/>
                    <a:ln w="12700">
                      <a:noFill/>
                    </a:ln>
                  </pic:spPr>
                </pic:pic>
              </a:graphicData>
            </a:graphic>
          </wp:inline>
        </w:drawing>
      </w:r>
      <w:commentRangeEnd w:id="90"/>
      <w:r w:rsidR="00A348F7">
        <w:rPr>
          <w:rStyle w:val="CommentReference"/>
        </w:rPr>
        <w:commentReference w:id="90"/>
      </w:r>
      <w:commentRangeEnd w:id="91"/>
      <w:r w:rsidR="005A3C8D">
        <w:rPr>
          <w:rStyle w:val="CommentReference"/>
        </w:rPr>
        <w:commentReference w:id="91"/>
      </w:r>
    </w:p>
    <w:p w14:paraId="1958EC9A" w14:textId="31106CEA" w:rsidR="00D860A8" w:rsidRPr="0076239F" w:rsidRDefault="00D860A8" w:rsidP="00B155FE"/>
    <w:p w14:paraId="58BD25AE" w14:textId="77777777" w:rsidR="00F705AE" w:rsidRDefault="00F705AE" w:rsidP="004D0BA1">
      <w:pPr>
        <w:sectPr w:rsidR="00F705AE" w:rsidSect="00B155FE">
          <w:headerReference w:type="default" r:id="rId22"/>
          <w:footerReference w:type="default" r:id="rId23"/>
          <w:headerReference w:type="first" r:id="rId24"/>
          <w:footerReference w:type="first" r:id="rId25"/>
          <w:pgSz w:w="11906" w:h="16838" w:code="9"/>
          <w:pgMar w:top="1440" w:right="1440" w:bottom="1440" w:left="1440" w:header="720" w:footer="720" w:gutter="0"/>
          <w:pgNumType w:start="1"/>
          <w:cols w:space="720"/>
          <w:titlePg/>
          <w:docGrid w:linePitch="360"/>
        </w:sectPr>
      </w:pPr>
    </w:p>
    <w:p w14:paraId="28020801" w14:textId="77777777" w:rsidR="00D25283" w:rsidRPr="00016EF4" w:rsidRDefault="00F705AE" w:rsidP="00B155FE">
      <w:pPr>
        <w:pStyle w:val="Title"/>
        <w:rPr>
          <w:lang w:val="en-GB"/>
        </w:rPr>
      </w:pPr>
      <w:r w:rsidRPr="0043009C">
        <w:rPr>
          <w:lang w:val="en-GB"/>
        </w:rPr>
        <w:lastRenderedPageBreak/>
        <w:t xml:space="preserve">Appendix 2 – </w:t>
      </w:r>
      <w:r w:rsidR="00D25283" w:rsidRPr="0043009C">
        <w:rPr>
          <w:lang w:val="en-GB"/>
        </w:rPr>
        <w:t>Adapted IER / IES Development</w:t>
      </w:r>
      <w:r w:rsidR="00D25283" w:rsidRPr="00016EF4">
        <w:rPr>
          <w:lang w:val="en-GB"/>
        </w:rPr>
        <w:t xml:space="preserve"> Process</w:t>
      </w:r>
    </w:p>
    <w:p w14:paraId="02551629" w14:textId="0D991639" w:rsidR="00F705AE" w:rsidRDefault="00D25283" w:rsidP="00B155FE">
      <w:pPr>
        <w:pStyle w:val="Heading1"/>
        <w:rPr>
          <w:lang w:val="en-GB"/>
        </w:rPr>
      </w:pPr>
      <w:r w:rsidRPr="00B155FE">
        <w:rPr>
          <w:lang w:val="en-GB"/>
        </w:rPr>
        <w:t>I</w:t>
      </w:r>
      <w:r>
        <w:rPr>
          <w:lang w:val="en-GB"/>
        </w:rPr>
        <w:t>ntroduction</w:t>
      </w:r>
    </w:p>
    <w:p w14:paraId="233CF22D" w14:textId="2D6FE9DB" w:rsidR="00EF7103" w:rsidRPr="0076239F" w:rsidRDefault="00EF7103" w:rsidP="00B155FE">
      <w:pPr>
        <w:pStyle w:val="NumberedParagraph"/>
        <w:numPr>
          <w:ilvl w:val="0"/>
          <w:numId w:val="28"/>
        </w:numPr>
      </w:pPr>
      <w:r w:rsidRPr="0076239F">
        <w:t>The fundamental change to the IER specification process is the involvement of the NATO SRM: Either re-use already defined SRM information elements or otherwise develop new SRM information elements while considering quality assurance and NATO terminology. Ultimately, the NATO SRM will contain a complete architecture in which all information elements and their semantic references available to all actors involved in the process.</w:t>
      </w:r>
    </w:p>
    <w:p w14:paraId="5B02D056" w14:textId="6BAD3D2A" w:rsidR="00C34B52" w:rsidRPr="00D12A56" w:rsidRDefault="00D25283" w:rsidP="00B155FE">
      <w:pPr>
        <w:pStyle w:val="NumberedParagraph"/>
      </w:pPr>
      <w:r>
        <w:t xml:space="preserve">The following describes the NATO IER Specification Process as defined in APP-15 Edition A Version 3 along with the required </w:t>
      </w:r>
      <w:r w:rsidR="00EF7103">
        <w:t>changes.</w:t>
      </w:r>
    </w:p>
    <w:p w14:paraId="110F28B3" w14:textId="40FE7D62" w:rsidR="00D25283" w:rsidRPr="00B155FE" w:rsidRDefault="00EF7103" w:rsidP="00B155FE">
      <w:pPr>
        <w:pStyle w:val="Heading1"/>
        <w:rPr>
          <w:lang w:val="en-GB"/>
        </w:rPr>
      </w:pPr>
      <w:r w:rsidRPr="00B155FE">
        <w:rPr>
          <w:lang w:val="en-GB"/>
        </w:rPr>
        <w:t xml:space="preserve">Adapted </w:t>
      </w:r>
      <w:r w:rsidR="0043009C" w:rsidRPr="0043009C">
        <w:rPr>
          <w:lang w:val="en-GB"/>
        </w:rPr>
        <w:t>NATO IER SPECIFICATION PROCESS</w:t>
      </w:r>
    </w:p>
    <w:p w14:paraId="2A4C1D8B" w14:textId="73B71149" w:rsidR="0043009C" w:rsidRPr="00B155FE" w:rsidRDefault="0043009C" w:rsidP="0043009C">
      <w:pPr>
        <w:pStyle w:val="Heading2"/>
        <w:rPr>
          <w:u w:val="single"/>
        </w:rPr>
      </w:pPr>
      <w:r w:rsidRPr="00B155FE">
        <w:rPr>
          <w:u w:val="single"/>
        </w:rPr>
        <w:t>IR Development (Step 1) Process Initiation</w:t>
      </w:r>
      <w:r w:rsidR="00A8056B" w:rsidRPr="00B155FE">
        <w:rPr>
          <w:u w:val="single"/>
        </w:rPr>
        <w:t xml:space="preserve"> – </w:t>
      </w:r>
      <w:r w:rsidRPr="00B155FE">
        <w:rPr>
          <w:u w:val="single"/>
        </w:rPr>
        <w:t xml:space="preserve">APP-15 Section </w:t>
      </w:r>
      <w:r w:rsidR="00A8056B" w:rsidRPr="00B155FE">
        <w:rPr>
          <w:u w:val="single"/>
        </w:rPr>
        <w:t>2.1.4.</w:t>
      </w:r>
    </w:p>
    <w:p w14:paraId="2C89BB10" w14:textId="77777777" w:rsidR="0043009C" w:rsidRDefault="0043009C" w:rsidP="00B155FE">
      <w:pPr>
        <w:pStyle w:val="ListParagraph"/>
        <w:numPr>
          <w:ilvl w:val="0"/>
          <w:numId w:val="34"/>
        </w:numPr>
      </w:pPr>
      <w:r>
        <w:t>Identify the requirement to produce or consume information, the IR, either by an operational user (bottom-up) or derived from conceptual documents like operational doctrine or operating procedures (top-down).</w:t>
      </w:r>
    </w:p>
    <w:p w14:paraId="2E070E15" w14:textId="4E3EF073" w:rsidR="00C34B52" w:rsidRDefault="00C34B52" w:rsidP="00B155FE">
      <w:pPr>
        <w:pStyle w:val="ListParagraph"/>
        <w:numPr>
          <w:ilvl w:val="0"/>
          <w:numId w:val="34"/>
        </w:numPr>
      </w:pPr>
      <w:r w:rsidRPr="00C34B52">
        <w:t>Engage directly with NATO SRM experts to describe doctrinal or operational requirements and information in terms of NATO SRM information elements.</w:t>
      </w:r>
    </w:p>
    <w:p w14:paraId="0FE4E3C6" w14:textId="3DD66506" w:rsidR="00C34B52" w:rsidRDefault="0043009C" w:rsidP="00B155FE">
      <w:pPr>
        <w:pStyle w:val="ListParagraph"/>
        <w:numPr>
          <w:ilvl w:val="0"/>
          <w:numId w:val="34"/>
        </w:numPr>
      </w:pPr>
      <w:r w:rsidRPr="00B155FE">
        <w:rPr>
          <w:u w:val="single"/>
        </w:rPr>
        <w:t>Change</w:t>
      </w:r>
      <w:r w:rsidRPr="00016EF4">
        <w:t xml:space="preserve">. </w:t>
      </w:r>
      <w:r w:rsidR="00C34B52">
        <w:t>Rephrase 4</w:t>
      </w:r>
      <w:r w:rsidR="00AB0322">
        <w:t>.</w:t>
      </w:r>
      <w:r w:rsidR="00C34B52">
        <w:t xml:space="preserve"> to</w:t>
      </w:r>
      <w:r w:rsidRPr="00016EF4">
        <w:t xml:space="preserve"> “</w:t>
      </w:r>
      <w:r w:rsidR="00C34B52" w:rsidRPr="004D0BA1">
        <w:t xml:space="preserve">The Functional IER Panel will ensure </w:t>
      </w:r>
      <w:r w:rsidR="00C34B52" w:rsidRPr="00B155FE">
        <w:rPr>
          <w:b/>
        </w:rPr>
        <w:t>direct engagement with NATO SRM experts to describe doctrinal or operational requirements</w:t>
      </w:r>
      <w:r w:rsidR="00C34B52" w:rsidRPr="004D0BA1">
        <w:t xml:space="preserve"> and publication of the IR into the IER Repository.</w:t>
      </w:r>
      <w:r w:rsidR="00C34B52">
        <w:t>”</w:t>
      </w:r>
    </w:p>
    <w:p w14:paraId="7E9823F5" w14:textId="206592A2" w:rsidR="0043009C" w:rsidRPr="00B155FE" w:rsidRDefault="0043009C" w:rsidP="0043009C">
      <w:pPr>
        <w:pStyle w:val="Heading2"/>
        <w:rPr>
          <w:u w:val="single"/>
        </w:rPr>
      </w:pPr>
      <w:r w:rsidRPr="00B155FE">
        <w:rPr>
          <w:u w:val="single"/>
        </w:rPr>
        <w:t>Draft IER Development</w:t>
      </w:r>
      <w:r w:rsidR="00A8056B" w:rsidRPr="00B155FE">
        <w:rPr>
          <w:u w:val="single"/>
        </w:rPr>
        <w:t xml:space="preserve"> (Step 2) – APP-15 Section 2.1.5.</w:t>
      </w:r>
    </w:p>
    <w:p w14:paraId="52B8C53C" w14:textId="77777777" w:rsidR="00BC619A" w:rsidRPr="0076239F" w:rsidRDefault="00BC619A" w:rsidP="00B155FE">
      <w:pPr>
        <w:pStyle w:val="ListParagraph"/>
        <w:numPr>
          <w:ilvl w:val="0"/>
          <w:numId w:val="35"/>
        </w:numPr>
        <w:ind w:left="720"/>
      </w:pPr>
      <w:r w:rsidRPr="0076239F">
        <w:t>Confirm that the IR is not satisfied by an existing IER.</w:t>
      </w:r>
    </w:p>
    <w:p w14:paraId="157377C6" w14:textId="77777777" w:rsidR="00BC619A" w:rsidRDefault="00BC619A" w:rsidP="00B155FE">
      <w:pPr>
        <w:pStyle w:val="ListParagraph"/>
        <w:numPr>
          <w:ilvl w:val="0"/>
          <w:numId w:val="35"/>
        </w:numPr>
        <w:ind w:left="720"/>
      </w:pPr>
      <w:r w:rsidRPr="0076239F">
        <w:t>Produce the Draft IER and supplement the necessary information of the IR with the support of the IR originator as required.</w:t>
      </w:r>
    </w:p>
    <w:p w14:paraId="44AA0383" w14:textId="1E7A07A1" w:rsidR="00C34B52" w:rsidRPr="0076239F" w:rsidRDefault="00C34B52" w:rsidP="00B155FE">
      <w:pPr>
        <w:pStyle w:val="ListParagraph"/>
        <w:numPr>
          <w:ilvl w:val="0"/>
          <w:numId w:val="35"/>
        </w:numPr>
        <w:ind w:left="720"/>
      </w:pPr>
      <w:r w:rsidRPr="00C34B52">
        <w:t>Align the Draft IER with concepts, information elements, and terminology from the SRM. Extend the SRM as required.</w:t>
      </w:r>
    </w:p>
    <w:p w14:paraId="6A9D4524" w14:textId="77777777" w:rsidR="00BC619A" w:rsidRDefault="00BC619A" w:rsidP="00B155FE">
      <w:pPr>
        <w:pStyle w:val="ListParagraph"/>
        <w:numPr>
          <w:ilvl w:val="0"/>
          <w:numId w:val="35"/>
        </w:numPr>
        <w:ind w:left="720"/>
      </w:pPr>
      <w:r w:rsidRPr="00B155FE">
        <w:rPr>
          <w:u w:val="single"/>
        </w:rPr>
        <w:t>Change</w:t>
      </w:r>
      <w:r>
        <w:t>. Rephrase 2.b.(1) to “</w:t>
      </w:r>
      <w:r w:rsidR="0043009C">
        <w:t>supplementing the necessary information of the IR (</w:t>
      </w:r>
      <w:r w:rsidR="0043009C">
        <w:rPr>
          <w:b/>
        </w:rPr>
        <w:t xml:space="preserve">with </w:t>
      </w:r>
      <w:r>
        <w:rPr>
          <w:b/>
        </w:rPr>
        <w:t xml:space="preserve">NATO </w:t>
      </w:r>
      <w:r w:rsidR="0043009C">
        <w:rPr>
          <w:b/>
        </w:rPr>
        <w:t>SRM experts</w:t>
      </w:r>
      <w:r w:rsidR="0043009C">
        <w:t xml:space="preserve"> and support of the IR originator as required).</w:t>
      </w:r>
      <w:r>
        <w:t>”</w:t>
      </w:r>
    </w:p>
    <w:p w14:paraId="1A18AFB8" w14:textId="61C54242" w:rsidR="0043009C" w:rsidRPr="00016EF4" w:rsidRDefault="00BC619A" w:rsidP="00B155FE">
      <w:pPr>
        <w:pStyle w:val="ListParagraph"/>
        <w:numPr>
          <w:ilvl w:val="0"/>
          <w:numId w:val="35"/>
        </w:numPr>
        <w:ind w:left="720"/>
      </w:pPr>
      <w:r w:rsidRPr="00B155FE">
        <w:rPr>
          <w:u w:val="single"/>
        </w:rPr>
        <w:t>Change</w:t>
      </w:r>
      <w:r>
        <w:t xml:space="preserve">. Rephrase 3. </w:t>
      </w:r>
      <w:r w:rsidR="00C34B52">
        <w:t>t</w:t>
      </w:r>
      <w:r>
        <w:t>o “</w:t>
      </w:r>
      <w:r w:rsidR="0043009C" w:rsidRPr="00016EF4">
        <w:t xml:space="preserve">When refining the IEs and drafting the DEs, support can be provided by the NHQC3 Staff and </w:t>
      </w:r>
      <w:r w:rsidR="0043009C" w:rsidRPr="00016EF4">
        <w:rPr>
          <w:b/>
        </w:rPr>
        <w:t>NATO SRM experts</w:t>
      </w:r>
      <w:r w:rsidR="0043009C" w:rsidRPr="00016EF4">
        <w:t xml:space="preserve"> to the functional IER Panel, in order to enable reuse of existing elements (</w:t>
      </w:r>
      <w:r w:rsidR="008C4728" w:rsidRPr="008C4728">
        <w:rPr>
          <w:i/>
        </w:rPr>
        <w:t>Paragraph 2.1.10 – Data Harmonization refers</w:t>
      </w:r>
      <w:r w:rsidR="00EC425A" w:rsidRPr="00016EF4">
        <w:t>)</w:t>
      </w:r>
      <w:r w:rsidR="0043009C" w:rsidRPr="00016EF4">
        <w:t>.</w:t>
      </w:r>
      <w:r w:rsidR="00EC425A">
        <w:t>”</w:t>
      </w:r>
    </w:p>
    <w:p w14:paraId="4019D520" w14:textId="592CA292" w:rsidR="0043009C" w:rsidRPr="00B155FE" w:rsidRDefault="0043009C" w:rsidP="0043009C">
      <w:pPr>
        <w:pStyle w:val="Heading2"/>
        <w:rPr>
          <w:u w:val="single"/>
        </w:rPr>
      </w:pPr>
      <w:r w:rsidRPr="00B155FE">
        <w:rPr>
          <w:u w:val="single"/>
        </w:rPr>
        <w:t>Refined IER Development</w:t>
      </w:r>
      <w:r w:rsidR="00A8056B" w:rsidRPr="00B155FE">
        <w:rPr>
          <w:u w:val="single"/>
        </w:rPr>
        <w:t xml:space="preserve"> (Step 3) – APP-15 Section 2.1.6.</w:t>
      </w:r>
    </w:p>
    <w:p w14:paraId="36085865" w14:textId="77777777" w:rsidR="008F1681" w:rsidRDefault="008F1681" w:rsidP="00B155FE">
      <w:pPr>
        <w:pStyle w:val="ListParagraph"/>
        <w:numPr>
          <w:ilvl w:val="0"/>
          <w:numId w:val="36"/>
        </w:numPr>
      </w:pPr>
      <w:r>
        <w:t>Validate that the IER meets the operational requirement and is compliant with the current Operational Doctrine.</w:t>
      </w:r>
    </w:p>
    <w:p w14:paraId="7933EC0F" w14:textId="77777777" w:rsidR="008F1681" w:rsidRDefault="008F1681" w:rsidP="00B155FE">
      <w:pPr>
        <w:pStyle w:val="ListParagraph"/>
        <w:numPr>
          <w:ilvl w:val="0"/>
          <w:numId w:val="36"/>
        </w:numPr>
      </w:pPr>
      <w:r>
        <w:lastRenderedPageBreak/>
        <w:t>Refine the Draft IER including all required elements, with the required level of detail (IER, IEs, DEs), ensuring appropriate reuse of already designed IEs and DEs and identifying and triggering harmonization tasks as required.</w:t>
      </w:r>
    </w:p>
    <w:p w14:paraId="57F405B1" w14:textId="77777777" w:rsidR="008F1681" w:rsidRDefault="008F1681" w:rsidP="00B155FE">
      <w:pPr>
        <w:pStyle w:val="ListParagraph"/>
        <w:numPr>
          <w:ilvl w:val="0"/>
          <w:numId w:val="36"/>
        </w:numPr>
      </w:pPr>
      <w:r>
        <w:t>Harmonize the Refined IER with concepts, information elements, and terminology from the SRM. Extend the SRM as required.</w:t>
      </w:r>
    </w:p>
    <w:p w14:paraId="478B3616" w14:textId="77777777" w:rsidR="008F1681" w:rsidRPr="00016EF4" w:rsidRDefault="008F1681" w:rsidP="00B155FE">
      <w:pPr>
        <w:pStyle w:val="ListParagraph"/>
        <w:numPr>
          <w:ilvl w:val="0"/>
          <w:numId w:val="36"/>
        </w:numPr>
      </w:pPr>
      <w:r>
        <w:t>Ensure publication of the Refined IER into the IER Repository for further processing by the IERHWG and prepare recommendations for joint prioritization purposes.</w:t>
      </w:r>
    </w:p>
    <w:p w14:paraId="1D2BB43E" w14:textId="77777777" w:rsidR="008F1681" w:rsidRDefault="008F1681" w:rsidP="00B155FE">
      <w:pPr>
        <w:pStyle w:val="ListParagraph"/>
        <w:numPr>
          <w:ilvl w:val="0"/>
          <w:numId w:val="36"/>
        </w:numPr>
      </w:pPr>
      <w:r w:rsidRPr="00B155FE">
        <w:rPr>
          <w:u w:val="single"/>
        </w:rPr>
        <w:t>Change</w:t>
      </w:r>
      <w:r w:rsidRPr="00016EF4">
        <w:t>. Rephrase 1.a. to “</w:t>
      </w:r>
      <w:r w:rsidR="0043009C" w:rsidRPr="00016EF4">
        <w:t xml:space="preserve">Validate the IER meets the operational requirement form the single service perspective </w:t>
      </w:r>
      <w:r w:rsidR="0043009C" w:rsidRPr="00016EF4">
        <w:rPr>
          <w:b/>
        </w:rPr>
        <w:t>and NATO SRM adaptation</w:t>
      </w:r>
      <w:r w:rsidR="0043009C" w:rsidRPr="00016EF4">
        <w:t>. For IERs developed outside the MC the validation will be performed by the SJIERP by checking across all domains.</w:t>
      </w:r>
      <w:r w:rsidRPr="00016EF4">
        <w:t>”</w:t>
      </w:r>
    </w:p>
    <w:p w14:paraId="065AFEDA" w14:textId="3FB42EF5" w:rsidR="0043009C" w:rsidRPr="00B155FE" w:rsidRDefault="008F1681" w:rsidP="00B155FE">
      <w:pPr>
        <w:pStyle w:val="ListParagraph"/>
        <w:numPr>
          <w:ilvl w:val="0"/>
          <w:numId w:val="36"/>
        </w:numPr>
      </w:pPr>
      <w:r w:rsidRPr="00B155FE">
        <w:rPr>
          <w:u w:val="single"/>
        </w:rPr>
        <w:t>Change</w:t>
      </w:r>
      <w:r>
        <w:t>. Rephrase</w:t>
      </w:r>
      <w:r w:rsidR="008C4728">
        <w:t xml:space="preserve"> 2. to “</w:t>
      </w:r>
      <w:r w:rsidR="0043009C" w:rsidRPr="00016EF4">
        <w:t xml:space="preserve">When refining the IEs and DEs, support can be provided by the NHQC3Staff </w:t>
      </w:r>
      <w:r w:rsidR="0043009C" w:rsidRPr="00016EF4">
        <w:rPr>
          <w:b/>
        </w:rPr>
        <w:t>and NATO SRM experts</w:t>
      </w:r>
      <w:r w:rsidR="0043009C" w:rsidRPr="00016EF4">
        <w:t xml:space="preserve"> to the Senior IER Panel </w:t>
      </w:r>
      <w:proofErr w:type="gramStart"/>
      <w:r w:rsidR="0043009C" w:rsidRPr="00016EF4">
        <w:t>in order to</w:t>
      </w:r>
      <w:proofErr w:type="gramEnd"/>
      <w:r w:rsidR="0043009C" w:rsidRPr="00016EF4">
        <w:t xml:space="preserve"> enable reuse of existing IEs and DEs and identify potential harmonization tasks. (Paragraph 2.1</w:t>
      </w:r>
      <w:r w:rsidR="008C4728" w:rsidRPr="004D0BA1">
        <w:t>.10 Data Harmonization refers).</w:t>
      </w:r>
      <w:r w:rsidR="008C4728">
        <w:t>”</w:t>
      </w:r>
    </w:p>
    <w:p w14:paraId="6BEF9BFA" w14:textId="55C80708" w:rsidR="0043009C" w:rsidRPr="00B155FE" w:rsidRDefault="0043009C" w:rsidP="0043009C">
      <w:pPr>
        <w:pStyle w:val="Heading2"/>
        <w:rPr>
          <w:u w:val="single"/>
        </w:rPr>
      </w:pPr>
      <w:r w:rsidRPr="00B155FE">
        <w:rPr>
          <w:u w:val="single"/>
        </w:rPr>
        <w:t>Finalised IER Joint Validation</w:t>
      </w:r>
      <w:r w:rsidR="00A8056B" w:rsidRPr="00B155FE">
        <w:rPr>
          <w:u w:val="single"/>
        </w:rPr>
        <w:t xml:space="preserve"> (Step 4) – APP-15 Section 2.1.7.</w:t>
      </w:r>
    </w:p>
    <w:p w14:paraId="5B12C89D" w14:textId="71CE254F" w:rsidR="003F48D9" w:rsidRDefault="003F48D9" w:rsidP="00B155FE">
      <w:pPr>
        <w:pStyle w:val="ListParagraph"/>
        <w:numPr>
          <w:ilvl w:val="0"/>
          <w:numId w:val="37"/>
        </w:numPr>
      </w:pPr>
      <w:r>
        <w:t>Finalize the IER as a jointly validated and NATO SRM harmonized operational requirement.</w:t>
      </w:r>
    </w:p>
    <w:p w14:paraId="7AA71C34" w14:textId="77777777" w:rsidR="003F48D9" w:rsidRDefault="003F48D9" w:rsidP="00B155FE">
      <w:pPr>
        <w:pStyle w:val="ListParagraph"/>
        <w:numPr>
          <w:ilvl w:val="0"/>
          <w:numId w:val="37"/>
        </w:numPr>
      </w:pPr>
      <w:r>
        <w:t>Forward the Finalised IER to the Technical Authority for technical assessment.</w:t>
      </w:r>
    </w:p>
    <w:p w14:paraId="17749D97" w14:textId="5B6E5BBB" w:rsidR="003F48D9" w:rsidRDefault="003F48D9" w:rsidP="00B155FE">
      <w:pPr>
        <w:pStyle w:val="ListParagraph"/>
        <w:numPr>
          <w:ilvl w:val="0"/>
          <w:numId w:val="37"/>
        </w:numPr>
      </w:pPr>
      <w:r>
        <w:t>Set the priority for the Finalised IERs and register the Finalised IER into the IER Repository.</w:t>
      </w:r>
    </w:p>
    <w:p w14:paraId="623FBB28" w14:textId="4B0BEAF4" w:rsidR="0043009C" w:rsidRDefault="0043009C" w:rsidP="00B155FE">
      <w:pPr>
        <w:pStyle w:val="ListParagraph"/>
        <w:numPr>
          <w:ilvl w:val="0"/>
          <w:numId w:val="37"/>
        </w:numPr>
      </w:pPr>
      <w:r>
        <w:t>No changes expected.</w:t>
      </w:r>
    </w:p>
    <w:p w14:paraId="3A52837E" w14:textId="0A8B5BE8" w:rsidR="003F48D9" w:rsidRPr="00B155FE" w:rsidRDefault="0043009C" w:rsidP="00571037">
      <w:pPr>
        <w:pStyle w:val="Heading2"/>
        <w:rPr>
          <w:u w:val="single"/>
        </w:rPr>
      </w:pPr>
      <w:r w:rsidRPr="00B155FE">
        <w:rPr>
          <w:u w:val="single"/>
        </w:rPr>
        <w:t>IES(s) Development</w:t>
      </w:r>
      <w:r w:rsidR="00A8056B" w:rsidRPr="00B155FE">
        <w:rPr>
          <w:u w:val="single"/>
        </w:rPr>
        <w:t xml:space="preserve"> (Step 5) – APP-15 Section 2.1.8.</w:t>
      </w:r>
    </w:p>
    <w:p w14:paraId="46B5E396" w14:textId="77777777" w:rsidR="00016EF4" w:rsidRDefault="00016EF4" w:rsidP="00B155FE">
      <w:pPr>
        <w:pStyle w:val="ListParagraph"/>
        <w:numPr>
          <w:ilvl w:val="0"/>
          <w:numId w:val="38"/>
        </w:numPr>
      </w:pPr>
      <w:r>
        <w:t>Develop the required Information Exchange Specification(s) (IES).</w:t>
      </w:r>
    </w:p>
    <w:p w14:paraId="4AE8BF31" w14:textId="77777777" w:rsidR="00016EF4" w:rsidRDefault="00016EF4" w:rsidP="00B155FE">
      <w:pPr>
        <w:pStyle w:val="ListParagraph"/>
        <w:numPr>
          <w:ilvl w:val="0"/>
          <w:numId w:val="38"/>
        </w:numPr>
      </w:pPr>
      <w:r>
        <w:t>Appropriate bodies to use their resources (and toolchains) to create the IES(s) from the IER that is already harmonized with the SRM.</w:t>
      </w:r>
    </w:p>
    <w:p w14:paraId="5DFBA280" w14:textId="77777777" w:rsidR="00016EF4" w:rsidRDefault="00016EF4" w:rsidP="00B155FE">
      <w:pPr>
        <w:pStyle w:val="ListParagraph"/>
        <w:numPr>
          <w:ilvl w:val="0"/>
          <w:numId w:val="38"/>
        </w:numPr>
      </w:pPr>
      <w:r>
        <w:t>Validate, verify, and review the toolchains’ output (IES(s)) with respect to the used standards.</w:t>
      </w:r>
    </w:p>
    <w:p w14:paraId="1995F154" w14:textId="77777777" w:rsidR="00016EF4" w:rsidRDefault="00016EF4" w:rsidP="00B155FE">
      <w:pPr>
        <w:pStyle w:val="ListParagraph"/>
        <w:numPr>
          <w:ilvl w:val="0"/>
          <w:numId w:val="38"/>
        </w:numPr>
      </w:pPr>
      <w:r>
        <w:t>Register the IES(s) in the appropriate registries/repositories.</w:t>
      </w:r>
    </w:p>
    <w:p w14:paraId="75B17B70" w14:textId="77777777" w:rsidR="0043009C" w:rsidRDefault="0043009C" w:rsidP="00B155FE">
      <w:pPr>
        <w:pStyle w:val="ListParagraph"/>
        <w:numPr>
          <w:ilvl w:val="0"/>
          <w:numId w:val="38"/>
        </w:numPr>
      </w:pPr>
      <w:r>
        <w:t xml:space="preserve">No changes expected. </w:t>
      </w:r>
    </w:p>
    <w:p w14:paraId="34D95C51" w14:textId="77598FFC" w:rsidR="0043009C" w:rsidRPr="00016EF4" w:rsidRDefault="00016EF4" w:rsidP="00B155FE">
      <w:pPr>
        <w:pStyle w:val="ListParagraph"/>
        <w:numPr>
          <w:ilvl w:val="0"/>
          <w:numId w:val="38"/>
        </w:numPr>
      </w:pPr>
      <w:r w:rsidRPr="00B155FE">
        <w:rPr>
          <w:u w:val="single"/>
        </w:rPr>
        <w:t>Note</w:t>
      </w:r>
      <w:r w:rsidRPr="00016EF4">
        <w:t xml:space="preserve">. </w:t>
      </w:r>
      <w:r>
        <w:t>T</w:t>
      </w:r>
      <w:r w:rsidR="0043009C" w:rsidRPr="00B155FE">
        <w:t>he NATO MTF community</w:t>
      </w:r>
      <w:r>
        <w:t xml:space="preserve"> </w:t>
      </w:r>
      <w:r w:rsidR="0043009C" w:rsidRPr="00B155FE">
        <w:t xml:space="preserve">as represented by the MTF </w:t>
      </w:r>
      <w:proofErr w:type="spellStart"/>
      <w:r w:rsidR="0043009C" w:rsidRPr="00B155FE">
        <w:t>CaT</w:t>
      </w:r>
      <w:proofErr w:type="spellEnd"/>
      <w:r w:rsidR="0043009C" w:rsidRPr="00B155FE">
        <w:t xml:space="preserve"> as one of </w:t>
      </w:r>
      <w:r w:rsidRPr="00016EF4">
        <w:t>the NATO IES development bodies</w:t>
      </w:r>
      <w:r w:rsidR="0043009C" w:rsidRPr="00B155FE">
        <w:t xml:space="preserve"> ha</w:t>
      </w:r>
      <w:r>
        <w:t>s</w:t>
      </w:r>
      <w:r w:rsidR="0043009C" w:rsidRPr="00B155FE">
        <w:t xml:space="preserve"> already committed to the adoption of the NATO SRM as outlined within the Standard Related Documents (SRD) under the cover of STANAG 5653 - NCDF Governance </w:t>
      </w:r>
      <w:r w:rsidR="0043009C" w:rsidRPr="00016EF4">
        <w:t xml:space="preserve">(Ref. </w:t>
      </w:r>
      <w:r w:rsidR="00491FAA">
        <w:fldChar w:fldCharType="begin"/>
      </w:r>
      <w:r w:rsidR="00491FAA">
        <w:instrText xml:space="preserve"> REF _Ref107929113 \r \h </w:instrText>
      </w:r>
      <w:r w:rsidR="00491FAA">
        <w:fldChar w:fldCharType="separate"/>
      </w:r>
      <w:r w:rsidR="00491FAA">
        <w:t>F</w:t>
      </w:r>
      <w:r w:rsidR="00491FAA">
        <w:fldChar w:fldCharType="end"/>
      </w:r>
      <w:r w:rsidR="0043009C" w:rsidRPr="00016EF4">
        <w:t>).</w:t>
      </w:r>
    </w:p>
    <w:p w14:paraId="11B7672C" w14:textId="4C6A7C83" w:rsidR="0043009C" w:rsidRPr="00B155FE" w:rsidRDefault="0043009C" w:rsidP="0043009C">
      <w:pPr>
        <w:pStyle w:val="Heading2"/>
        <w:rPr>
          <w:u w:val="single"/>
        </w:rPr>
      </w:pPr>
      <w:r w:rsidRPr="00B155FE">
        <w:rPr>
          <w:u w:val="single"/>
        </w:rPr>
        <w:t>Solution(s) Publication</w:t>
      </w:r>
      <w:r w:rsidR="00A8056B" w:rsidRPr="00B155FE">
        <w:rPr>
          <w:u w:val="single"/>
        </w:rPr>
        <w:t xml:space="preserve"> (Step 6) – Process Termination – APP-15 Section 2.1.9.</w:t>
      </w:r>
    </w:p>
    <w:p w14:paraId="43FDAAFF" w14:textId="77777777" w:rsidR="0043009C" w:rsidRDefault="0043009C" w:rsidP="00B155FE">
      <w:pPr>
        <w:pStyle w:val="ListParagraph"/>
        <w:numPr>
          <w:ilvl w:val="0"/>
          <w:numId w:val="39"/>
        </w:numPr>
      </w:pPr>
      <w:commentRangeStart w:id="92"/>
      <w:commentRangeStart w:id="93"/>
      <w:r>
        <w:t>Generate a proposal to change an existing standardization document or develop a new standardization document as appropriate.</w:t>
      </w:r>
      <w:commentRangeEnd w:id="92"/>
      <w:r>
        <w:rPr>
          <w:rStyle w:val="CommentReference"/>
        </w:rPr>
        <w:commentReference w:id="92"/>
      </w:r>
      <w:commentRangeEnd w:id="93"/>
      <w:r w:rsidR="00D12A56">
        <w:rPr>
          <w:rStyle w:val="CommentReference"/>
        </w:rPr>
        <w:commentReference w:id="93"/>
      </w:r>
    </w:p>
    <w:p w14:paraId="791B7E34" w14:textId="7819BEAD" w:rsidR="00795671" w:rsidRDefault="00795671" w:rsidP="00B155FE">
      <w:pPr>
        <w:pStyle w:val="ListParagraph"/>
        <w:numPr>
          <w:ilvl w:val="0"/>
          <w:numId w:val="39"/>
        </w:numPr>
      </w:pPr>
      <w:r>
        <w:t>No changes expected.</w:t>
      </w:r>
    </w:p>
    <w:p w14:paraId="7595D253" w14:textId="2B6F8BBB" w:rsidR="0043009C" w:rsidRPr="00B155FE" w:rsidRDefault="0043009C" w:rsidP="0043009C">
      <w:pPr>
        <w:pStyle w:val="Heading2"/>
        <w:rPr>
          <w:u w:val="single"/>
        </w:rPr>
      </w:pPr>
      <w:r w:rsidRPr="00B155FE">
        <w:rPr>
          <w:u w:val="single"/>
        </w:rPr>
        <w:lastRenderedPageBreak/>
        <w:t>Data Harmonization</w:t>
      </w:r>
      <w:r w:rsidR="00A8056B" w:rsidRPr="00B155FE">
        <w:rPr>
          <w:u w:val="single"/>
        </w:rPr>
        <w:t xml:space="preserve"> – APP-15 Section 2.1.10.</w:t>
      </w:r>
    </w:p>
    <w:p w14:paraId="0EE36743" w14:textId="36C0B15C" w:rsidR="00795671" w:rsidRDefault="00795671" w:rsidP="00B155FE">
      <w:pPr>
        <w:pStyle w:val="ListParagraph"/>
        <w:numPr>
          <w:ilvl w:val="0"/>
          <w:numId w:val="40"/>
        </w:numPr>
        <w:ind w:left="720"/>
      </w:pPr>
      <w:r w:rsidRPr="00795671">
        <w:t>One of the objectives of data harmonization is to maximise the reuse of existing data.</w:t>
      </w:r>
    </w:p>
    <w:p w14:paraId="417EF493" w14:textId="6078355E" w:rsidR="00223744" w:rsidRPr="004D0BA1" w:rsidRDefault="00795671" w:rsidP="00B155FE">
      <w:pPr>
        <w:pStyle w:val="ListParagraph"/>
        <w:numPr>
          <w:ilvl w:val="0"/>
          <w:numId w:val="40"/>
        </w:numPr>
        <w:ind w:left="720"/>
      </w:pPr>
      <w:r w:rsidRPr="00B155FE">
        <w:rPr>
          <w:u w:val="single"/>
        </w:rPr>
        <w:t>Change</w:t>
      </w:r>
      <w:r>
        <w:t>. Rephrase 1</w:t>
      </w:r>
      <w:r w:rsidR="00ED011A">
        <w:t>.</w:t>
      </w:r>
      <w:r>
        <w:t xml:space="preserve"> to “</w:t>
      </w:r>
      <w:r w:rsidR="0043009C">
        <w:t>One of the objectives of data harmonization is to maximise the reuse of existing data</w:t>
      </w:r>
      <w:r w:rsidR="0043009C">
        <w:rPr>
          <w:b/>
        </w:rPr>
        <w:t xml:space="preserve"> and </w:t>
      </w:r>
      <w:proofErr w:type="gramStart"/>
      <w:r w:rsidR="0043009C">
        <w:rPr>
          <w:b/>
        </w:rPr>
        <w:t>semantics</w:t>
      </w:r>
      <w:r>
        <w:rPr>
          <w:b/>
        </w:rPr>
        <w:t>.</w:t>
      </w:r>
      <w:r>
        <w:t>“</w:t>
      </w:r>
      <w:proofErr w:type="gramEnd"/>
    </w:p>
    <w:p w14:paraId="25EEDD74" w14:textId="77777777" w:rsidR="00C67748" w:rsidRDefault="00C67748" w:rsidP="004D0BA1"/>
    <w:p w14:paraId="0323166F" w14:textId="77777777" w:rsidR="00ED7228" w:rsidRPr="004D0BA1" w:rsidRDefault="00ED7228" w:rsidP="004D0BA1">
      <w:pPr>
        <w:sectPr w:rsidR="00ED7228" w:rsidRPr="004D0BA1" w:rsidSect="00B155FE">
          <w:headerReference w:type="default" r:id="rId26"/>
          <w:footerReference w:type="default" r:id="rId27"/>
          <w:headerReference w:type="first" r:id="rId28"/>
          <w:footerReference w:type="first" r:id="rId29"/>
          <w:pgSz w:w="11906" w:h="16838" w:code="9"/>
          <w:pgMar w:top="1440" w:right="1440" w:bottom="1440" w:left="1440" w:header="720" w:footer="720" w:gutter="0"/>
          <w:pgNumType w:start="1"/>
          <w:cols w:space="720"/>
          <w:titlePg/>
          <w:docGrid w:linePitch="360"/>
        </w:sectPr>
      </w:pPr>
    </w:p>
    <w:p w14:paraId="0CF08C7A" w14:textId="1AAA14D1" w:rsidR="00143031" w:rsidRPr="0076239F" w:rsidRDefault="00143031" w:rsidP="00143031">
      <w:pPr>
        <w:pStyle w:val="Title"/>
        <w:rPr>
          <w:lang w:val="en-GB"/>
        </w:rPr>
      </w:pPr>
      <w:r w:rsidRPr="0076239F">
        <w:rPr>
          <w:lang w:val="en-GB"/>
        </w:rPr>
        <w:lastRenderedPageBreak/>
        <w:t xml:space="preserve">Appendix </w:t>
      </w:r>
      <w:r w:rsidR="006854AB">
        <w:rPr>
          <w:lang w:val="en-GB"/>
        </w:rPr>
        <w:t>3</w:t>
      </w:r>
      <w:r w:rsidRPr="0076239F">
        <w:rPr>
          <w:lang w:val="en-GB"/>
        </w:rPr>
        <w:t xml:space="preserve"> – TERMS AND </w:t>
      </w:r>
      <w:commentRangeStart w:id="94"/>
      <w:r w:rsidRPr="0076239F">
        <w:rPr>
          <w:lang w:val="en-GB"/>
        </w:rPr>
        <w:t>DefinitionS</w:t>
      </w:r>
      <w:commentRangeEnd w:id="94"/>
      <w:r w:rsidR="00A634B1">
        <w:rPr>
          <w:rStyle w:val="CommentReference"/>
          <w:rFonts w:eastAsiaTheme="minorHAnsi" w:cstheme="minorBidi"/>
          <w:b w:val="0"/>
          <w:caps w:val="0"/>
          <w:spacing w:val="0"/>
          <w:kern w:val="0"/>
          <w:lang w:val="en-GB"/>
        </w:rPr>
        <w:commentReference w:id="94"/>
      </w:r>
    </w:p>
    <w:p w14:paraId="373308A2" w14:textId="1B971EA7" w:rsidR="00A634B1" w:rsidRDefault="00A634B1" w:rsidP="00143031">
      <w:pPr>
        <w:numPr>
          <w:ilvl w:val="0"/>
          <w:numId w:val="10"/>
        </w:numPr>
      </w:pPr>
      <w:r w:rsidRPr="00B155FE">
        <w:rPr>
          <w:b/>
        </w:rPr>
        <w:t>Data Harmonization</w:t>
      </w:r>
      <w:r w:rsidRPr="00A634B1">
        <w:t>: Data harmonization is the process of comparing two or more data component definitions and identifying commonalities among them that warrant their being combined, or harmonized, into a single data component.</w:t>
      </w:r>
    </w:p>
    <w:p w14:paraId="0F7F9F66" w14:textId="054169DD" w:rsidR="00A634B1" w:rsidRPr="00B155FE" w:rsidRDefault="00A634B1" w:rsidP="00143031">
      <w:pPr>
        <w:numPr>
          <w:ilvl w:val="0"/>
          <w:numId w:val="10"/>
        </w:numPr>
      </w:pPr>
      <w:r w:rsidRPr="00B155FE">
        <w:rPr>
          <w:b/>
        </w:rPr>
        <w:t>Data Mediation</w:t>
      </w:r>
      <w:r w:rsidRPr="00A634B1">
        <w:t xml:space="preserve">: Data mediation, also referred to as data transformation, is the conversion of data from a source data format to a destination data format. It generally occurs in two steps: (1) Mapping data elements from source to destination, and documenting any required transformation; </w:t>
      </w:r>
      <w:proofErr w:type="gramStart"/>
      <w:r w:rsidRPr="00A634B1">
        <w:t>and,</w:t>
      </w:r>
      <w:proofErr w:type="gramEnd"/>
      <w:r w:rsidRPr="00A634B1">
        <w:t xml:space="preserve"> (2) code generation which creates the transformation program.</w:t>
      </w:r>
    </w:p>
    <w:p w14:paraId="0349E789" w14:textId="59B3FFD4" w:rsidR="00143031" w:rsidRPr="0076239F" w:rsidRDefault="00143031" w:rsidP="00143031">
      <w:pPr>
        <w:numPr>
          <w:ilvl w:val="0"/>
          <w:numId w:val="10"/>
        </w:numPr>
      </w:pPr>
      <w:r w:rsidRPr="0076239F">
        <w:rPr>
          <w:b/>
        </w:rPr>
        <w:t>Information Element (IE):</w:t>
      </w:r>
      <w:r w:rsidRPr="0076239F">
        <w:t xml:space="preserve"> The factual content of information described by terms referring to specific concepts with their unique characteristics and relationships, (Source: </w:t>
      </w:r>
      <w:proofErr w:type="spellStart"/>
      <w:r w:rsidRPr="0076239F">
        <w:t>NATOTerm</w:t>
      </w:r>
      <w:proofErr w:type="spellEnd"/>
      <w:r w:rsidRPr="0076239F">
        <w:t>, The Official NATO Terminology Database).</w:t>
      </w:r>
    </w:p>
    <w:p w14:paraId="4544239F" w14:textId="7E6085D6" w:rsidR="00143031" w:rsidRPr="0076239F" w:rsidRDefault="00143031" w:rsidP="00143031">
      <w:pPr>
        <w:numPr>
          <w:ilvl w:val="0"/>
          <w:numId w:val="10"/>
        </w:numPr>
      </w:pPr>
      <w:r w:rsidRPr="0076239F">
        <w:rPr>
          <w:b/>
        </w:rPr>
        <w:t>Information Requirement (IR):</w:t>
      </w:r>
      <w:r w:rsidRPr="0076239F">
        <w:t xml:space="preserve"> An operational statement that describes the need to provide or consume one or more information elements, supplemented by meta-information that comprehensively describes the operational need for, as well as when and how the information is provided or by whom it is needed, (Source: </w:t>
      </w:r>
      <w:proofErr w:type="spellStart"/>
      <w:r w:rsidRPr="0076239F">
        <w:t>NATOTerm</w:t>
      </w:r>
      <w:proofErr w:type="spellEnd"/>
      <w:r w:rsidRPr="0076239F">
        <w:t>).</w:t>
      </w:r>
    </w:p>
    <w:p w14:paraId="62177516" w14:textId="57FB63B1" w:rsidR="00143031" w:rsidRPr="0076239F" w:rsidRDefault="00143031" w:rsidP="00143031">
      <w:pPr>
        <w:numPr>
          <w:ilvl w:val="0"/>
          <w:numId w:val="10"/>
        </w:numPr>
      </w:pPr>
      <w:r w:rsidRPr="0076239F">
        <w:rPr>
          <w:b/>
        </w:rPr>
        <w:t xml:space="preserve">Information Exchange Requirement (IER): </w:t>
      </w:r>
      <w:r w:rsidRPr="0076239F">
        <w:t xml:space="preserve">A finalized, </w:t>
      </w:r>
      <w:proofErr w:type="gramStart"/>
      <w:r w:rsidRPr="0076239F">
        <w:t>harmonized</w:t>
      </w:r>
      <w:proofErr w:type="gramEnd"/>
      <w:r w:rsidRPr="0076239F">
        <w:t xml:space="preserve"> and detailed operational expression of an information requirement, complemented by other operational constraints, that allow appropriate technical solutions to be identified and designed, (Source: </w:t>
      </w:r>
      <w:proofErr w:type="spellStart"/>
      <w:r w:rsidRPr="0076239F">
        <w:t>NATOTerm</w:t>
      </w:r>
      <w:proofErr w:type="spellEnd"/>
      <w:r w:rsidRPr="0076239F">
        <w:t>).</w:t>
      </w:r>
      <w:r w:rsidRPr="0076239F">
        <w:tab/>
      </w:r>
    </w:p>
    <w:p w14:paraId="38F3B42B" w14:textId="77777777" w:rsidR="00143031" w:rsidRPr="0076239F" w:rsidRDefault="00143031" w:rsidP="00143031">
      <w:pPr>
        <w:numPr>
          <w:ilvl w:val="0"/>
          <w:numId w:val="10"/>
        </w:numPr>
      </w:pPr>
      <w:r w:rsidRPr="0076239F">
        <w:rPr>
          <w:b/>
        </w:rPr>
        <w:t xml:space="preserve">Information Exchange Package Documentation (IEPD): </w:t>
      </w:r>
      <w:r w:rsidRPr="0076239F">
        <w:t>A set of logically cohesive W3C XML Schema documents and other supporting files, that represent one or more reusable or implementable XML information models, (Defined by SRM Vision Process Workshop).</w:t>
      </w:r>
    </w:p>
    <w:p w14:paraId="7853B407" w14:textId="77777777" w:rsidR="00BF7794" w:rsidRPr="0076239F" w:rsidRDefault="00143031" w:rsidP="00143031">
      <w:pPr>
        <w:numPr>
          <w:ilvl w:val="0"/>
          <w:numId w:val="10"/>
        </w:numPr>
      </w:pPr>
      <w:r w:rsidRPr="0076239F">
        <w:rPr>
          <w:b/>
        </w:rPr>
        <w:t xml:space="preserve">Information Exchange Specification (IES): </w:t>
      </w:r>
      <w:r w:rsidRPr="0076239F">
        <w:t>A comprehensive and detailed description of the translation of an information exchange requirement into a specific technical solution, including appropriate justifications.</w:t>
      </w:r>
    </w:p>
    <w:p w14:paraId="3E2E6BA7" w14:textId="7FE54A7E" w:rsidR="00143031" w:rsidRPr="0076239F" w:rsidRDefault="00143031" w:rsidP="00BF7794">
      <w:pPr>
        <w:ind w:left="720"/>
      </w:pPr>
      <w:r w:rsidRPr="0076239F">
        <w:t>Notes: As the information exchange specification links operational requirements to technical details, the impact of technical changes on operational requirements and vice versa becomes traceabl</w:t>
      </w:r>
      <w:r w:rsidR="00A634B1">
        <w:t xml:space="preserve">e </w:t>
      </w:r>
      <w:r w:rsidRPr="0076239F">
        <w:t xml:space="preserve">(Source: </w:t>
      </w:r>
      <w:proofErr w:type="spellStart"/>
      <w:r w:rsidRPr="0076239F">
        <w:t>NATOTerm</w:t>
      </w:r>
      <w:proofErr w:type="spellEnd"/>
      <w:r w:rsidRPr="0076239F">
        <w:t>).</w:t>
      </w:r>
      <w:r w:rsidRPr="0076239F">
        <w:tab/>
      </w:r>
    </w:p>
    <w:p w14:paraId="3CA422F0" w14:textId="3BD7498D" w:rsidR="00A634B1" w:rsidRPr="0076239F" w:rsidRDefault="00143031" w:rsidP="00143031">
      <w:pPr>
        <w:numPr>
          <w:ilvl w:val="0"/>
          <w:numId w:val="10"/>
        </w:numPr>
      </w:pPr>
      <w:r w:rsidRPr="0076239F">
        <w:rPr>
          <w:b/>
        </w:rPr>
        <w:t xml:space="preserve">Harmonization: </w:t>
      </w:r>
      <w:r w:rsidRPr="0076239F">
        <w:t xml:space="preserve">Within the context of this document: It is the data operation to compare two set(s) of data objects between NATO SRM (MIM) and a NATO data </w:t>
      </w:r>
      <w:proofErr w:type="gramStart"/>
      <w:r w:rsidRPr="0076239F">
        <w:t>standard;</w:t>
      </w:r>
      <w:proofErr w:type="gramEnd"/>
      <w:r w:rsidRPr="0076239F">
        <w:t xml:space="preserve"> e</w:t>
      </w:r>
      <w:r w:rsidR="003418FC">
        <w:t>.</w:t>
      </w:r>
      <w:r w:rsidRPr="0076239F">
        <w:t>g</w:t>
      </w:r>
      <w:r w:rsidR="003418FC">
        <w:t>.</w:t>
      </w:r>
      <w:r w:rsidRPr="0076239F">
        <w:t>, ADatP-</w:t>
      </w:r>
      <w:r w:rsidR="00FA72C9">
        <w:t>0</w:t>
      </w:r>
      <w:r w:rsidRPr="0076239F">
        <w:t xml:space="preserve">3 with the aim to match/align the </w:t>
      </w:r>
      <w:r w:rsidRPr="0076239F">
        <w:lastRenderedPageBreak/>
        <w:t>description/representation in that NATO standard with the one in MIM. This operation creates a mapping between the related data objects and ensures that both descriptions are made the same by doing necessary changes.</w:t>
      </w:r>
    </w:p>
    <w:p w14:paraId="0057D526" w14:textId="73664402" w:rsidR="00143031" w:rsidRPr="0043009C" w:rsidRDefault="00A634B1" w:rsidP="0043009C">
      <w:pPr>
        <w:numPr>
          <w:ilvl w:val="0"/>
          <w:numId w:val="10"/>
        </w:numPr>
        <w:rPr>
          <w:b/>
        </w:rPr>
      </w:pPr>
      <w:r w:rsidRPr="00A634B1">
        <w:rPr>
          <w:b/>
        </w:rPr>
        <w:t xml:space="preserve">Model: </w:t>
      </w:r>
      <w:r>
        <w:t>A</w:t>
      </w:r>
      <w:r w:rsidRPr="00B155FE">
        <w:t xml:space="preserve"> limited representation of the real world. Models have three important properties: they are reproducing (i.e., they describe something, there is a real-world matchable concept), they are limited (not all properties are reproduced), and they are pragmatic (models map to reality only for specific purposes; there is no use in modelling properties that do not contribute to the intended use).</w:t>
      </w:r>
    </w:p>
    <w:p w14:paraId="4498C36F" w14:textId="38BA0B32" w:rsidR="00143031" w:rsidRPr="0076239F" w:rsidRDefault="00143031" w:rsidP="00143031">
      <w:pPr>
        <w:numPr>
          <w:ilvl w:val="0"/>
          <w:numId w:val="10"/>
        </w:numPr>
      </w:pPr>
      <w:r w:rsidRPr="0076239F">
        <w:rPr>
          <w:b/>
        </w:rPr>
        <w:t xml:space="preserve">Semantic Reference Model (SRM): </w:t>
      </w:r>
      <w:r w:rsidRPr="0076239F">
        <w:t>The SRM provides a common language (and structure) to be used during operations</w:t>
      </w:r>
      <w:r w:rsidR="006D1E71">
        <w:t xml:space="preserve"> and exercises</w:t>
      </w:r>
      <w:r w:rsidRPr="0076239F">
        <w:t xml:space="preserve">. It captures the meaning of the information to be exchanged between many different systems. It is used as the common language to translate between the operational world (where IERs are defined) and the more formal technical world (where the IESs are specified). It is the conceptual and </w:t>
      </w:r>
      <w:proofErr w:type="gramStart"/>
      <w:r w:rsidRPr="0076239F">
        <w:t>high level</w:t>
      </w:r>
      <w:proofErr w:type="gramEnd"/>
      <w:r w:rsidRPr="0076239F">
        <w:t xml:space="preserve"> logical model to describe concepts relevant to the operational world (Source: SR</w:t>
      </w:r>
      <w:r w:rsidR="0077735B">
        <w:t>M</w:t>
      </w:r>
      <w:r w:rsidRPr="0076239F">
        <w:t xml:space="preserve"> Concept Paper, NCDF).</w:t>
      </w:r>
    </w:p>
    <w:p w14:paraId="338E4EBF" w14:textId="5E264417" w:rsidR="00143031" w:rsidRPr="0076239F" w:rsidRDefault="00A062A1" w:rsidP="00143031">
      <w:pPr>
        <w:numPr>
          <w:ilvl w:val="0"/>
          <w:numId w:val="10"/>
        </w:numPr>
      </w:pPr>
      <w:r>
        <w:rPr>
          <w:noProof/>
          <w:lang w:eastAsia="en-GB"/>
        </w:rPr>
        <w:drawing>
          <wp:anchor distT="0" distB="0" distL="114300" distR="114300" simplePos="0" relativeHeight="251661312" behindDoc="0" locked="0" layoutInCell="1" allowOverlap="1" wp14:anchorId="420F8625" wp14:editId="6562CBA2">
            <wp:simplePos x="0" y="0"/>
            <wp:positionH relativeFrom="margin">
              <wp:posOffset>485775</wp:posOffset>
            </wp:positionH>
            <wp:positionV relativeFrom="paragraph">
              <wp:posOffset>1315085</wp:posOffset>
            </wp:positionV>
            <wp:extent cx="5457825" cy="3638550"/>
            <wp:effectExtent l="0" t="0" r="952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TO_SRM_Visionpaper 2.jpg"/>
                    <pic:cNvPicPr/>
                  </pic:nvPicPr>
                  <pic:blipFill>
                    <a:blip r:embed="rId30">
                      <a:extLst>
                        <a:ext uri="{28A0092B-C50C-407E-A947-70E740481C1C}">
                          <a14:useLocalDpi xmlns:a14="http://schemas.microsoft.com/office/drawing/2010/main" val="0"/>
                        </a:ext>
                      </a:extLst>
                    </a:blip>
                    <a:stretch>
                      <a:fillRect/>
                    </a:stretch>
                  </pic:blipFill>
                  <pic:spPr>
                    <a:xfrm>
                      <a:off x="0" y="0"/>
                      <a:ext cx="5457825" cy="3638550"/>
                    </a:xfrm>
                    <a:prstGeom prst="rect">
                      <a:avLst/>
                    </a:prstGeom>
                  </pic:spPr>
                </pic:pic>
              </a:graphicData>
            </a:graphic>
            <wp14:sizeRelH relativeFrom="page">
              <wp14:pctWidth>0</wp14:pctWidth>
            </wp14:sizeRelH>
            <wp14:sizeRelV relativeFrom="page">
              <wp14:pctHeight>0</wp14:pctHeight>
            </wp14:sizeRelV>
          </wp:anchor>
        </w:drawing>
      </w:r>
      <w:r w:rsidR="00C7251E" w:rsidRPr="00A062A1">
        <w:rPr>
          <w:noProof/>
          <w:lang w:eastAsia="en-GB"/>
        </w:rPr>
        <w:drawing>
          <wp:anchor distT="0" distB="0" distL="114300" distR="114300" simplePos="0" relativeHeight="251660288" behindDoc="0" locked="0" layoutInCell="1" allowOverlap="1" wp14:anchorId="225D1233" wp14:editId="523E2164">
            <wp:simplePos x="0" y="0"/>
            <wp:positionH relativeFrom="margin">
              <wp:posOffset>576580</wp:posOffset>
            </wp:positionH>
            <wp:positionV relativeFrom="paragraph">
              <wp:posOffset>1261110</wp:posOffset>
            </wp:positionV>
            <wp:extent cx="5364480" cy="3131820"/>
            <wp:effectExtent l="0" t="0" r="0" b="0"/>
            <wp:wrapTopAndBottom/>
            <wp:docPr id="3" name="Diagram 3"/>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14:sizeRelH relativeFrom="margin">
              <wp14:pctWidth>0</wp14:pctWidth>
            </wp14:sizeRelH>
            <wp14:sizeRelV relativeFrom="margin">
              <wp14:pctHeight>0</wp14:pctHeight>
            </wp14:sizeRelV>
          </wp:anchor>
        </w:drawing>
      </w:r>
      <w:r w:rsidR="00143031" w:rsidRPr="00A062A1">
        <w:rPr>
          <w:b/>
        </w:rPr>
        <w:t>SRM Vision Process Cycle:</w:t>
      </w:r>
      <w:r w:rsidR="00143031" w:rsidRPr="0076239F">
        <w:t xml:space="preserve"> It is a </w:t>
      </w:r>
      <w:proofErr w:type="gramStart"/>
      <w:r w:rsidR="00143031" w:rsidRPr="0076239F">
        <w:t>4 phase</w:t>
      </w:r>
      <w:proofErr w:type="gramEnd"/>
      <w:r w:rsidR="00143031" w:rsidRPr="0076239F">
        <w:t xml:space="preserve"> process cycle to specify the use the SRM at NATO. The four phases form a cycle which connects the end of Phase 4 to Phase 1 where the operator controls/compares the implementation to systems in use with the doctrine and/or operational requirement stated at the beginning of the cycle and decides if the cycle needs to be restarted or not, (Defined by SRM Vision Process Workshop).</w:t>
      </w:r>
    </w:p>
    <w:p w14:paraId="756FB9F1" w14:textId="7CBC4815" w:rsidR="00143031" w:rsidRPr="0076239F" w:rsidRDefault="00143031" w:rsidP="00143031"/>
    <w:p w14:paraId="11D19260" w14:textId="77777777" w:rsidR="00BA4487" w:rsidRDefault="00BA4487" w:rsidP="007423A2"/>
    <w:p w14:paraId="65069A28" w14:textId="77777777" w:rsidR="00A062A1" w:rsidRDefault="00A062A1" w:rsidP="007423A2"/>
    <w:p w14:paraId="5A3D5A78" w14:textId="1D58717D" w:rsidR="00A062A1" w:rsidRPr="0076239F" w:rsidRDefault="00A062A1" w:rsidP="007423A2">
      <w:pPr>
        <w:sectPr w:rsidR="00A062A1" w:rsidRPr="0076239F" w:rsidSect="00571037">
          <w:headerReference w:type="default" r:id="rId36"/>
          <w:footerReference w:type="default" r:id="rId37"/>
          <w:headerReference w:type="first" r:id="rId38"/>
          <w:footerReference w:type="first" r:id="rId39"/>
          <w:pgSz w:w="11906" w:h="16838" w:code="9"/>
          <w:pgMar w:top="1440" w:right="1440" w:bottom="1440" w:left="1440" w:header="720" w:footer="720" w:gutter="0"/>
          <w:pgNumType w:start="1"/>
          <w:cols w:space="720"/>
          <w:titlePg/>
          <w:docGrid w:linePitch="360"/>
        </w:sectPr>
      </w:pPr>
    </w:p>
    <w:p w14:paraId="7EC49A9C" w14:textId="77777777" w:rsidR="00BA4487" w:rsidRPr="0076239F" w:rsidRDefault="00BA4487" w:rsidP="00BA4487">
      <w:pPr>
        <w:pStyle w:val="Title"/>
        <w:rPr>
          <w:lang w:val="en-GB"/>
        </w:rPr>
      </w:pPr>
      <w:r w:rsidRPr="0076239F">
        <w:rPr>
          <w:lang w:val="en-GB"/>
        </w:rPr>
        <w:lastRenderedPageBreak/>
        <w:t>Appendix 4 – List of abbreviations</w:t>
      </w:r>
    </w:p>
    <w:p w14:paraId="576C5DE3" w14:textId="77777777" w:rsidR="00BA4487" w:rsidRPr="0076239F" w:rsidRDefault="00BA4487" w:rsidP="00BA4487">
      <w:r w:rsidRPr="0076239F">
        <w:t>ACO: Allied Command Operation</w:t>
      </w:r>
    </w:p>
    <w:p w14:paraId="735ABA2F" w14:textId="77777777" w:rsidR="00BA4487" w:rsidRPr="0076239F" w:rsidRDefault="00BA4487" w:rsidP="00BA4487">
      <w:r w:rsidRPr="0076239F">
        <w:t>ACT: Allied Command Transformation</w:t>
      </w:r>
    </w:p>
    <w:p w14:paraId="7AA58C6A" w14:textId="6D3B17FA" w:rsidR="00BA4487" w:rsidRPr="0076239F" w:rsidRDefault="00BA4487" w:rsidP="00BA4487">
      <w:r w:rsidRPr="0076239F">
        <w:t>ADatP-</w:t>
      </w:r>
      <w:r w:rsidR="00FA72C9">
        <w:t>0</w:t>
      </w:r>
      <w:r w:rsidRPr="0076239F">
        <w:t>3: Allied Data Publication Number 3 (MTF Specification)</w:t>
      </w:r>
    </w:p>
    <w:p w14:paraId="3C08BBB7" w14:textId="77777777" w:rsidR="00BA4487" w:rsidRPr="0076239F" w:rsidRDefault="00BA4487" w:rsidP="00BA4487">
      <w:proofErr w:type="spellStart"/>
      <w:r w:rsidRPr="0076239F">
        <w:t>CaP</w:t>
      </w:r>
      <w:proofErr w:type="spellEnd"/>
      <w:r w:rsidRPr="0076239F">
        <w:t>: Capability Panel</w:t>
      </w:r>
    </w:p>
    <w:p w14:paraId="3616230A" w14:textId="77777777" w:rsidR="00BA4487" w:rsidRPr="0076239F" w:rsidRDefault="00BA4487" w:rsidP="00BA4487">
      <w:r w:rsidRPr="0076239F">
        <w:t>C3B: NATO Consultation, Command and Control Board</w:t>
      </w:r>
    </w:p>
    <w:p w14:paraId="0A4AFC05" w14:textId="77777777" w:rsidR="00BA4487" w:rsidRPr="0076239F" w:rsidRDefault="00BA4487" w:rsidP="00BA4487">
      <w:r w:rsidRPr="0076239F">
        <w:t>ICT: Information and Communication Technology</w:t>
      </w:r>
    </w:p>
    <w:p w14:paraId="79B306EE" w14:textId="77777777" w:rsidR="00BA4487" w:rsidRPr="0076239F" w:rsidRDefault="00BA4487" w:rsidP="00BA4487">
      <w:r w:rsidRPr="0076239F">
        <w:t xml:space="preserve">IE: Information Element </w:t>
      </w:r>
    </w:p>
    <w:p w14:paraId="641DE4BA" w14:textId="77777777" w:rsidR="00BA4487" w:rsidRPr="0076239F" w:rsidRDefault="00BA4487" w:rsidP="00BA4487">
      <w:r w:rsidRPr="0076239F">
        <w:t>IR: Information Requirement</w:t>
      </w:r>
    </w:p>
    <w:p w14:paraId="69DC8E9B" w14:textId="77777777" w:rsidR="00BA4487" w:rsidRPr="0076239F" w:rsidRDefault="00BA4487" w:rsidP="00BA4487">
      <w:r w:rsidRPr="0076239F">
        <w:t>IER: Information Exchange Requirement</w:t>
      </w:r>
    </w:p>
    <w:p w14:paraId="4D57C4BF" w14:textId="77777777" w:rsidR="00BA4487" w:rsidRPr="0076239F" w:rsidRDefault="00BA4487" w:rsidP="00BA4487">
      <w:r w:rsidRPr="0076239F">
        <w:t xml:space="preserve">IERHWG: IER Harmonisation Working Group </w:t>
      </w:r>
    </w:p>
    <w:p w14:paraId="3B23B791" w14:textId="77777777" w:rsidR="00BA4487" w:rsidRPr="0076239F" w:rsidRDefault="00BA4487" w:rsidP="00BA4487">
      <w:r w:rsidRPr="0076239F">
        <w:t xml:space="preserve">IES: Information Exchange Specification </w:t>
      </w:r>
    </w:p>
    <w:p w14:paraId="644609E5" w14:textId="77777777" w:rsidR="00BA4487" w:rsidRPr="0076239F" w:rsidRDefault="00BA4487" w:rsidP="00BA4487">
      <w:r w:rsidRPr="0076239F">
        <w:t>MC: Military Committee</w:t>
      </w:r>
    </w:p>
    <w:p w14:paraId="6DF67652" w14:textId="77777777" w:rsidR="00BA4487" w:rsidRPr="0076239F" w:rsidRDefault="00BA4487" w:rsidP="00BA4487">
      <w:r w:rsidRPr="0076239F">
        <w:t>MIP: Multilateral Interoperability Programme</w:t>
      </w:r>
    </w:p>
    <w:p w14:paraId="232629B8" w14:textId="77777777" w:rsidR="00BA4487" w:rsidRPr="0076239F" w:rsidRDefault="00BA4487" w:rsidP="00BA4487">
      <w:r w:rsidRPr="0076239F">
        <w:t>MTF: Message Text Format</w:t>
      </w:r>
    </w:p>
    <w:p w14:paraId="0A1B2A20" w14:textId="77777777" w:rsidR="00BA4487" w:rsidRPr="0076239F" w:rsidRDefault="00BA4487" w:rsidP="00BA4487">
      <w:r w:rsidRPr="0076239F">
        <w:t xml:space="preserve">MTF </w:t>
      </w:r>
      <w:proofErr w:type="spellStart"/>
      <w:r w:rsidRPr="0076239F">
        <w:t>CaT</w:t>
      </w:r>
      <w:proofErr w:type="spellEnd"/>
      <w:r w:rsidRPr="0076239F">
        <w:t>: MTF Capability Team</w:t>
      </w:r>
    </w:p>
    <w:p w14:paraId="4F2BBC88" w14:textId="77777777" w:rsidR="00BA4487" w:rsidRPr="0076239F" w:rsidRDefault="00BA4487" w:rsidP="00BA4487">
      <w:r w:rsidRPr="0076239F">
        <w:t>NCDF: NATO Core Data Framework</w:t>
      </w:r>
    </w:p>
    <w:p w14:paraId="5BEC7C01" w14:textId="77777777" w:rsidR="00BA4487" w:rsidRPr="0076239F" w:rsidRDefault="00BA4487" w:rsidP="00BA4487">
      <w:r w:rsidRPr="0076239F">
        <w:t>NCIA: NATO Communications and Information Agency</w:t>
      </w:r>
    </w:p>
    <w:p w14:paraId="1A5E20F6" w14:textId="77777777" w:rsidR="00BA4487" w:rsidRPr="0076239F" w:rsidRDefault="00BA4487" w:rsidP="00BA4487">
      <w:r w:rsidRPr="0076239F">
        <w:t>NSO: NATO Standardization Office</w:t>
      </w:r>
    </w:p>
    <w:p w14:paraId="282334BE" w14:textId="77777777" w:rsidR="00BA4487" w:rsidRPr="0076239F" w:rsidRDefault="00BA4487" w:rsidP="00BA4487">
      <w:r w:rsidRPr="0076239F">
        <w:t>NVG: NATO Vector Graphics</w:t>
      </w:r>
    </w:p>
    <w:p w14:paraId="69AB196A" w14:textId="77777777" w:rsidR="00BA4487" w:rsidRPr="0076239F" w:rsidRDefault="00BA4487" w:rsidP="00BA4487">
      <w:r w:rsidRPr="0076239F">
        <w:t>SRM: Semantic Reference Model</w:t>
      </w:r>
    </w:p>
    <w:p w14:paraId="63FAE0C8" w14:textId="77777777" w:rsidR="00BA4487" w:rsidRPr="0076239F" w:rsidRDefault="00BA4487" w:rsidP="00BA4487">
      <w:r w:rsidRPr="0076239F">
        <w:t xml:space="preserve">UML: Unified </w:t>
      </w:r>
      <w:proofErr w:type="spellStart"/>
      <w:r w:rsidRPr="0076239F">
        <w:t>Modeling</w:t>
      </w:r>
      <w:proofErr w:type="spellEnd"/>
      <w:r w:rsidRPr="0076239F">
        <w:t xml:space="preserve"> Language</w:t>
      </w:r>
    </w:p>
    <w:p w14:paraId="2A8E3A5D" w14:textId="11F6D0F8" w:rsidR="00BA4487" w:rsidRPr="0076239F" w:rsidRDefault="00BA4487" w:rsidP="00BA4487">
      <w:r w:rsidRPr="0076239F">
        <w:t>QAM</w:t>
      </w:r>
      <w:del w:id="95" w:author="SACT SEE CAPDEV REQS FWD SPECHT, Christian OF-4" w:date="2022-07-11T10:27:00Z">
        <w:r w:rsidRPr="0076239F" w:rsidDel="005E03AF">
          <w:delText xml:space="preserve"> -</w:delText>
        </w:r>
      </w:del>
      <w:ins w:id="96" w:author="SACT SEE CAPDEV REQS FWD SPECHT, Christian OF-4" w:date="2022-07-11T10:27:00Z">
        <w:r w:rsidR="005E03AF">
          <w:t>:</w:t>
        </w:r>
      </w:ins>
      <w:r w:rsidRPr="0076239F">
        <w:t xml:space="preserve"> Quality Assurance Manager</w:t>
      </w:r>
    </w:p>
    <w:p w14:paraId="2D61D63B" w14:textId="77777777" w:rsidR="007B4C43" w:rsidRPr="0076239F" w:rsidRDefault="007B4C43" w:rsidP="007423A2"/>
    <w:sectPr w:rsidR="007B4C43" w:rsidRPr="0076239F" w:rsidSect="00571037">
      <w:headerReference w:type="default" r:id="rId40"/>
      <w:footerReference w:type="default" r:id="rId41"/>
      <w:headerReference w:type="first" r:id="rId42"/>
      <w:footerReference w:type="first" r:id="rId43"/>
      <w:pgSz w:w="11906" w:h="16838" w:code="9"/>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ACT SEE CAPDEV REQS FWD SPECHT, Christian OF-4" w:date="2022-03-11T09:26:00Z" w:initials="SSCRFSCO">
    <w:p w14:paraId="3DB704C5" w14:textId="04CBC87D" w:rsidR="004254CB" w:rsidRDefault="004254CB">
      <w:pPr>
        <w:pStyle w:val="CommentText"/>
      </w:pPr>
      <w:r>
        <w:rPr>
          <w:rStyle w:val="CommentReference"/>
        </w:rPr>
        <w:annotationRef/>
      </w:r>
      <w:r>
        <w:t>Propose to delete.</w:t>
      </w:r>
    </w:p>
  </w:comment>
  <w:comment w:id="3" w:author="Zschoch, Ingo" w:date="2022-05-17T18:46:00Z" w:initials="IZ">
    <w:p w14:paraId="55EE8F1A" w14:textId="22C0E99D" w:rsidR="004254CB" w:rsidRDefault="004254CB">
      <w:pPr>
        <w:pStyle w:val="CommentText"/>
      </w:pPr>
      <w:r>
        <w:rPr>
          <w:rStyle w:val="CommentReference"/>
        </w:rPr>
        <w:annotationRef/>
      </w:r>
      <w:r>
        <w:t>MTF CaT agree to delete, if section about “the” SRM vs. “a” SRM is added in the doc</w:t>
      </w:r>
    </w:p>
  </w:comment>
  <w:comment w:id="0" w:author="Zschoch, Ingo" w:date="2022-05-25T14:28:00Z" w:initials="IZ">
    <w:p w14:paraId="2E50C376" w14:textId="4514747B" w:rsidR="004254CB" w:rsidRDefault="004254CB" w:rsidP="00A634B1">
      <w:pPr>
        <w:pStyle w:val="ListParagraph"/>
        <w:spacing w:after="0" w:line="240" w:lineRule="auto"/>
        <w:ind w:left="0"/>
        <w:contextualSpacing w:val="0"/>
        <w:rPr>
          <w:rFonts w:ascii="Calibri" w:hAnsi="Calibri"/>
          <w:sz w:val="22"/>
          <w:lang w:val="en-US"/>
        </w:rPr>
      </w:pPr>
      <w:r>
        <w:rPr>
          <w:rStyle w:val="CommentReference"/>
        </w:rPr>
        <w:annotationRef/>
      </w:r>
      <w:r>
        <w:rPr>
          <w:lang w:val="en-US"/>
        </w:rPr>
        <w:t>As per NHQC3S comments:</w:t>
      </w:r>
    </w:p>
    <w:p w14:paraId="44CD5BA9" w14:textId="77777777" w:rsidR="004254CB" w:rsidRDefault="004254CB" w:rsidP="00A634B1">
      <w:pPr>
        <w:rPr>
          <w:color w:val="000000"/>
          <w:szCs w:val="24"/>
          <w:lang w:val="en-US" w:eastAsia="en-GB"/>
        </w:rPr>
      </w:pPr>
      <w:r>
        <w:rPr>
          <w:lang w:val="en-US"/>
        </w:rPr>
        <w:t xml:space="preserve">- </w:t>
      </w:r>
      <w:r>
        <w:rPr>
          <w:color w:val="0070C0"/>
          <w:szCs w:val="24"/>
          <w:lang w:val="en-US" w:eastAsia="en-GB"/>
        </w:rPr>
        <w:t>The name of the product could be “The NATO C2 SRM” (maybe “…C4ISR…” or “ Joint…”).</w:t>
      </w:r>
      <w:r>
        <w:rPr>
          <w:color w:val="000000"/>
          <w:szCs w:val="24"/>
          <w:lang w:val="en-US" w:eastAsia="en-GB"/>
        </w:rPr>
        <w:t xml:space="preserve"> </w:t>
      </w:r>
    </w:p>
    <w:p w14:paraId="49F494A1" w14:textId="4485551E" w:rsidR="004254CB" w:rsidRPr="00A634B1" w:rsidRDefault="004254CB" w:rsidP="00A634B1">
      <w:pPr>
        <w:rPr>
          <w:color w:val="000000"/>
          <w:lang w:eastAsia="en-GB"/>
        </w:rPr>
      </w:pPr>
      <w:r>
        <w:rPr>
          <w:color w:val="000000"/>
          <w:lang w:eastAsia="en-GB"/>
        </w:rPr>
        <w:t>I assume accepted as “the NATO SRM”</w:t>
      </w:r>
    </w:p>
  </w:comment>
  <w:comment w:id="1" w:author="Zschoch, Ingo" w:date="2022-05-25T14:37:00Z" w:initials="IZ">
    <w:p w14:paraId="0B117D6F" w14:textId="09548ADF" w:rsidR="004254CB" w:rsidRDefault="004254CB">
      <w:pPr>
        <w:pStyle w:val="CommentText"/>
      </w:pPr>
      <w:r>
        <w:rPr>
          <w:rStyle w:val="CommentReference"/>
        </w:rPr>
        <w:annotationRef/>
      </w:r>
      <w:r>
        <w:t>As this vision is about the overarching (logical) NATO SRM, I do not agree to call it “NATO C2 SRM” as this would mean a SRM for the C2 domain only.</w:t>
      </w:r>
    </w:p>
    <w:p w14:paraId="4AB62577" w14:textId="4CC1D677" w:rsidR="004254CB" w:rsidRDefault="004254CB">
      <w:pPr>
        <w:pStyle w:val="CommentText"/>
      </w:pPr>
      <w:r>
        <w:t>I do not see any benefit to call it “NATO Joint SRM” or “NATO C4ISR SRM” as this will not solve the discussion about “one/the/a” single model vs. a federation of domain specific models combined in a logical overarching SRM.</w:t>
      </w:r>
    </w:p>
  </w:comment>
  <w:comment w:id="5" w:author="SACT SEE CAPDEV REQS FWD SPECHT, Christian OF-4" w:date="2022-03-08T16:14:00Z" w:initials="SSCRFSCO">
    <w:p w14:paraId="5A7186D6" w14:textId="616FD793" w:rsidR="004254CB" w:rsidRDefault="004254CB">
      <w:pPr>
        <w:pStyle w:val="CommentText"/>
      </w:pPr>
      <w:r>
        <w:rPr>
          <w:rStyle w:val="CommentReference"/>
        </w:rPr>
        <w:annotationRef/>
      </w:r>
      <w:r>
        <w:t>Removed. This a vision doc.</w:t>
      </w:r>
    </w:p>
  </w:comment>
  <w:comment w:id="8" w:author="SMIER 44" w:date="2022-05-24T20:55:00Z" w:initials="SMIER 44">
    <w:p w14:paraId="0A80148B" w14:textId="48125BA3" w:rsidR="004254CB" w:rsidRDefault="004254CB">
      <w:pPr>
        <w:pStyle w:val="CommentText"/>
      </w:pPr>
      <w:r>
        <w:rPr>
          <w:rStyle w:val="CommentReference"/>
        </w:rPr>
        <w:annotationRef/>
      </w:r>
      <w:r>
        <w:t>APP-11 is a historical snap shot of the ADatP-3 Database (ADB) as is therefore a historical artifact as soon as it is published. Not quite sure how to reference a database.</w:t>
      </w:r>
    </w:p>
  </w:comment>
  <w:comment w:id="9" w:author="Zschoch, Ingo" w:date="2022-05-25T14:42:00Z" w:initials="IZ">
    <w:p w14:paraId="19626FD9" w14:textId="4A0C0275" w:rsidR="004254CB" w:rsidRDefault="004254CB">
      <w:pPr>
        <w:pStyle w:val="CommentText"/>
      </w:pPr>
      <w:r>
        <w:rPr>
          <w:rStyle w:val="CommentReference"/>
        </w:rPr>
        <w:annotationRef/>
      </w:r>
      <w:r>
        <w:t>Understood. As APP-11 is the “cover” STANAG for the ADB, I recommend to do a similar reference for ADB like ref. E for MIM.</w:t>
      </w:r>
    </w:p>
  </w:comment>
  <w:comment w:id="10" w:author="Zschoch, Ingo" w:date="2022-05-25T14:51:00Z" w:initials="IZ">
    <w:p w14:paraId="541B4CC0" w14:textId="7F030FDA" w:rsidR="004254CB" w:rsidRDefault="004254CB">
      <w:pPr>
        <w:pStyle w:val="CommentText"/>
      </w:pPr>
      <w:r>
        <w:rPr>
          <w:rStyle w:val="CommentReference"/>
        </w:rPr>
        <w:annotationRef/>
      </w:r>
      <w:r>
        <w:t>If this doesn’t fit the NATO rules for references in these kind of documents, I recommend to reject the change proposal as it seems to be editorial and not critical/substantial.</w:t>
      </w:r>
    </w:p>
  </w:comment>
  <w:comment w:id="12" w:author="Zschoch, Ingo" w:date="2022-07-08T11:19:00Z" w:initials="IZ">
    <w:p w14:paraId="77AD2D01" w14:textId="77777777" w:rsidR="004254CB" w:rsidRDefault="004254CB">
      <w:pPr>
        <w:pStyle w:val="CommentText"/>
      </w:pPr>
      <w:r>
        <w:rPr>
          <w:rStyle w:val="CommentReference"/>
        </w:rPr>
        <w:annotationRef/>
      </w:r>
      <w:r>
        <w:t>As RD1 was withdrawn it is not vailable on any location of NATO anymore.</w:t>
      </w:r>
    </w:p>
    <w:p w14:paraId="16168247" w14:textId="392C9115" w:rsidR="004254CB" w:rsidRDefault="004254CB">
      <w:pPr>
        <w:pStyle w:val="CommentText"/>
      </w:pPr>
      <w:r>
        <w:t>I recommend to submit the Ratification Draft 2 together with this Vision paper and therefore change the Ref E to “(RD) 2".</w:t>
      </w:r>
    </w:p>
  </w:comment>
  <w:comment w:id="17" w:author="SACT SEE CAPDEV REQS FWD SPECHT, Christian OF-4" w:date="2022-07-05T13:18:00Z" w:initials="SSCRFSCO">
    <w:p w14:paraId="7D8A104F" w14:textId="4E76A0E3" w:rsidR="004254CB" w:rsidRDefault="004254CB">
      <w:pPr>
        <w:pStyle w:val="CommentText"/>
      </w:pPr>
      <w:r>
        <w:rPr>
          <w:rStyle w:val="CommentReference"/>
        </w:rPr>
        <w:annotationRef/>
      </w:r>
      <w:r w:rsidRPr="00F379FC">
        <w:rPr>
          <w:u w:val="single"/>
        </w:rPr>
        <w:annotationRef/>
      </w:r>
      <w:r w:rsidRPr="00F379FC">
        <w:rPr>
          <w:u w:val="single"/>
        </w:rPr>
        <w:t>USA JS J6</w:t>
      </w:r>
      <w:r>
        <w:t>: Added reference.</w:t>
      </w:r>
    </w:p>
  </w:comment>
  <w:comment w:id="18" w:author="Zschoch, Ingo" w:date="2022-05-25T16:03:00Z" w:initials="IZ">
    <w:p w14:paraId="40572152" w14:textId="10759458" w:rsidR="004254CB" w:rsidRDefault="004254CB">
      <w:pPr>
        <w:pStyle w:val="CommentText"/>
      </w:pPr>
      <w:r>
        <w:rPr>
          <w:rStyle w:val="CommentReference"/>
        </w:rPr>
        <w:annotationRef/>
      </w:r>
      <w:r>
        <w:t>Add a general statement in a single sentence, when it is envisioned that this vision becomes effective (IOC/FOC)</w:t>
      </w:r>
    </w:p>
  </w:comment>
  <w:comment w:id="21" w:author="Zschoch, Ingo" w:date="2022-05-25T16:06:00Z" w:initials="IZ">
    <w:p w14:paraId="38EF3A1E" w14:textId="0861FCFB" w:rsidR="004254CB" w:rsidRDefault="004254CB">
      <w:pPr>
        <w:pStyle w:val="CommentText"/>
      </w:pPr>
      <w:r>
        <w:rPr>
          <w:rStyle w:val="CommentReference"/>
        </w:rPr>
        <w:annotationRef/>
      </w:r>
      <w:r>
        <w:t>Proposal. Year to be discussed!</w:t>
      </w:r>
    </w:p>
  </w:comment>
  <w:comment w:id="22" w:author="Zschoch, Ingo" w:date="2022-07-08T11:24:00Z" w:initials="IZ">
    <w:p w14:paraId="0650F443" w14:textId="666F0E56" w:rsidR="004254CB" w:rsidRDefault="004254CB">
      <w:pPr>
        <w:pStyle w:val="CommentText"/>
      </w:pPr>
      <w:r>
        <w:rPr>
          <w:rStyle w:val="CommentReference"/>
        </w:rPr>
        <w:annotationRef/>
      </w:r>
      <w:r>
        <w:t>As 2028 is the operational year for FMN Spiral 5 I think it is in line.</w:t>
      </w:r>
    </w:p>
  </w:comment>
  <w:comment w:id="19" w:author="SACT SEE CAPDEV REQS FWD SPECHT, Christian OF-4" w:date="2022-03-11T14:38:00Z" w:initials="SSCRFSCO">
    <w:p w14:paraId="12D196A2" w14:textId="412688C5" w:rsidR="004254CB" w:rsidRDefault="004254CB">
      <w:pPr>
        <w:pStyle w:val="CommentText"/>
      </w:pPr>
      <w:r>
        <w:rPr>
          <w:rStyle w:val="CommentReference"/>
        </w:rPr>
        <w:annotationRef/>
      </w:r>
      <w:r w:rsidRPr="00C064CB">
        <w:rPr>
          <w:u w:val="single"/>
        </w:rPr>
        <w:t xml:space="preserve">No priority, </w:t>
      </w:r>
      <w:r>
        <w:rPr>
          <w:u w:val="single"/>
        </w:rPr>
        <w:t>trying to not open</w:t>
      </w:r>
      <w:r w:rsidRPr="00C064CB">
        <w:rPr>
          <w:u w:val="single"/>
        </w:rPr>
        <w:t xml:space="preserve"> Pandora’s box</w:t>
      </w:r>
      <w:r>
        <w:t>, but propose to rearrange the wording:</w:t>
      </w:r>
    </w:p>
    <w:p w14:paraId="4188030A" w14:textId="4905C3A9" w:rsidR="004254CB" w:rsidRDefault="004254CB">
      <w:pPr>
        <w:pStyle w:val="CommentText"/>
      </w:pPr>
      <w:r>
        <w:t>“</w:t>
      </w:r>
      <w:r w:rsidRPr="00C064CB">
        <w:rPr>
          <w:i/>
        </w:rPr>
        <w:t>Streamlined development of information exchange specifications and enhanced interoperability by harmonization at design time through utilizing a common agreed NATO Semantic Reference Model.</w:t>
      </w:r>
      <w:r>
        <w:t>”</w:t>
      </w:r>
    </w:p>
  </w:comment>
  <w:comment w:id="20" w:author="Zschoch, Ingo" w:date="2022-05-17T19:03:00Z" w:initials="IZ">
    <w:p w14:paraId="331BBCB5" w14:textId="77777777" w:rsidR="004254CB" w:rsidRDefault="004254CB">
      <w:pPr>
        <w:pStyle w:val="CommentText"/>
      </w:pPr>
      <w:r>
        <w:rPr>
          <w:rStyle w:val="CommentReference"/>
        </w:rPr>
        <w:annotationRef/>
      </w:r>
      <w:r>
        <w:t>MTF disagree.</w:t>
      </w:r>
    </w:p>
    <w:p w14:paraId="4A3C28CD" w14:textId="77777777" w:rsidR="004254CB" w:rsidRDefault="004254CB">
      <w:pPr>
        <w:pStyle w:val="CommentText"/>
      </w:pPr>
      <w:r>
        <w:t>Your proposal does not contain the complete cycle (IER &amp; IES) but only refers to IES.</w:t>
      </w:r>
    </w:p>
    <w:p w14:paraId="261A13A7" w14:textId="78E5E0CC" w:rsidR="004254CB" w:rsidRDefault="004254CB">
      <w:pPr>
        <w:pStyle w:val="CommentText"/>
      </w:pPr>
      <w:r>
        <w:t>Use same “The”/ “A” SRM like in title for consistency.</w:t>
      </w:r>
    </w:p>
  </w:comment>
  <w:comment w:id="24" w:author="Zschoch, Ingo" w:date="2022-05-17T19:20:00Z" w:initials="IZ">
    <w:p w14:paraId="0EFDE16C" w14:textId="2F2EC654" w:rsidR="004254CB" w:rsidRDefault="004254CB">
      <w:pPr>
        <w:pStyle w:val="CommentText"/>
      </w:pPr>
      <w:r>
        <w:rPr>
          <w:rStyle w:val="CommentReference"/>
        </w:rPr>
        <w:annotationRef/>
      </w:r>
      <w:r>
        <w:t>Again, need to be very clear that we do not talk about one model. A CBRN submodel, Logitic submodel, medical submodel, ISR submodel, etc. are consider as SRM as well. IN the opinion of MTF, the federation of all models build the SRM.</w:t>
      </w:r>
    </w:p>
  </w:comment>
  <w:comment w:id="23" w:author="SACT SEE CAPDEV REQS FWD SPECHT, Christian OF-4" w:date="2022-03-08T14:51:00Z" w:initials="SSCRFSCO">
    <w:p w14:paraId="05B51007" w14:textId="5CA25514" w:rsidR="004254CB" w:rsidRDefault="004254CB">
      <w:pPr>
        <w:pStyle w:val="CommentText"/>
      </w:pPr>
      <w:r>
        <w:rPr>
          <w:rStyle w:val="CommentReference"/>
        </w:rPr>
        <w:annotationRef/>
      </w:r>
      <w:r>
        <w:rPr>
          <w:rStyle w:val="CommentReference"/>
        </w:rPr>
        <w:t>Adapted</w:t>
      </w:r>
      <w:r>
        <w:t xml:space="preserve"> to address the DM CaT #28 discussions on one SRM vs. multiple SRMs.</w:t>
      </w:r>
    </w:p>
  </w:comment>
  <w:comment w:id="25" w:author="SMIER 44" w:date="2022-05-24T21:03:00Z" w:initials="SMIER 44">
    <w:p w14:paraId="61BC8FE8" w14:textId="4F13B6B0" w:rsidR="004254CB" w:rsidRDefault="004254CB">
      <w:pPr>
        <w:pStyle w:val="CommentText"/>
      </w:pPr>
      <w:r>
        <w:rPr>
          <w:rStyle w:val="CommentReference"/>
        </w:rPr>
        <w:annotationRef/>
      </w:r>
      <w:r>
        <w:t xml:space="preserve">It is not a foregone conclusion that APP-15 will be the vehicle to specifying SRM development process. </w:t>
      </w:r>
    </w:p>
  </w:comment>
  <w:comment w:id="26" w:author="Zschoch, Ingo" w:date="2022-05-25T14:54:00Z" w:initials="IZ">
    <w:p w14:paraId="13127D81" w14:textId="77777777" w:rsidR="004254CB" w:rsidRDefault="004254CB">
      <w:pPr>
        <w:pStyle w:val="CommentText"/>
      </w:pPr>
      <w:r>
        <w:rPr>
          <w:rStyle w:val="CommentReference"/>
        </w:rPr>
        <w:annotationRef/>
      </w:r>
      <w:r>
        <w:t xml:space="preserve">Disagree. </w:t>
      </w:r>
    </w:p>
    <w:p w14:paraId="4AC920ED" w14:textId="690F829C" w:rsidR="004254CB" w:rsidRDefault="004254CB">
      <w:pPr>
        <w:pStyle w:val="CommentText"/>
      </w:pPr>
      <w:r>
        <w:t xml:space="preserve">As the vision is about how a NATO SRM can be used and utilized, and it was agreed that there is a use case for all sub-process (see Appendix 3 </w:t>
      </w:r>
      <w:r w:rsidRPr="00C260A5">
        <w:t>– SRM Vision Process Cycle)</w:t>
      </w:r>
      <w:r>
        <w:t xml:space="preserve"> it is envisioned, that APP-15 will be adapted.</w:t>
      </w:r>
    </w:p>
  </w:comment>
  <w:comment w:id="28" w:author="SMIER 44" w:date="2022-05-24T13:21:00Z" w:initials="SMIER 44">
    <w:p w14:paraId="1C385BA4" w14:textId="2CC4F1DC" w:rsidR="004254CB" w:rsidRDefault="004254CB">
      <w:pPr>
        <w:pStyle w:val="CommentText"/>
      </w:pPr>
      <w:r>
        <w:rPr>
          <w:rStyle w:val="CommentReference"/>
        </w:rPr>
        <w:annotationRef/>
      </w:r>
      <w:r>
        <w:t>The IERH will need to identify if and how the SRM will aid their work so it is not a foregone conclusion that it will be used.</w:t>
      </w:r>
    </w:p>
  </w:comment>
  <w:comment w:id="29" w:author="Zschoch, Ingo" w:date="2022-05-25T15:01:00Z" w:initials="IZ">
    <w:p w14:paraId="2CEC8D6B" w14:textId="77777777" w:rsidR="004254CB" w:rsidRDefault="004254CB">
      <w:pPr>
        <w:pStyle w:val="CommentText"/>
      </w:pPr>
      <w:r>
        <w:rPr>
          <w:rStyle w:val="CommentReference"/>
        </w:rPr>
        <w:annotationRef/>
      </w:r>
      <w:r>
        <w:t>Disagree.</w:t>
      </w:r>
    </w:p>
    <w:p w14:paraId="567E913F" w14:textId="140C0A1C" w:rsidR="004254CB" w:rsidRDefault="004254CB">
      <w:pPr>
        <w:pStyle w:val="CommentText"/>
      </w:pPr>
      <w:r>
        <w:t>The aim is not to aid IERH. The vision is that a NATO SRM aid NATO.</w:t>
      </w:r>
    </w:p>
    <w:p w14:paraId="76F83473" w14:textId="563F91B1" w:rsidR="004254CB" w:rsidRDefault="004254CB">
      <w:pPr>
        <w:pStyle w:val="CommentText"/>
      </w:pPr>
      <w:r>
        <w:t>The concern is already reflected with the addition “when applicable” as discussed in #55 IERHWG.</w:t>
      </w:r>
    </w:p>
  </w:comment>
  <w:comment w:id="30" w:author="SACT SEE CAPDEV REQS FWD SPECHT, Christian OF-4" w:date="2022-03-11T09:40:00Z" w:initials="SSCRFSCO">
    <w:p w14:paraId="08D1A70D" w14:textId="3C8B980B" w:rsidR="004254CB" w:rsidRDefault="004254CB">
      <w:pPr>
        <w:pStyle w:val="CommentText"/>
      </w:pPr>
      <w:r>
        <w:rPr>
          <w:rStyle w:val="CommentReference"/>
        </w:rPr>
        <w:annotationRef/>
      </w:r>
      <w:r>
        <w:t>NHQC3S is kindly asked to verify this and other MC-related statements.</w:t>
      </w:r>
    </w:p>
  </w:comment>
  <w:comment w:id="32" w:author="SACT SEE CAPDEV REQS FWD SPECHT, Christian OF-4" w:date="2022-07-05T14:12:00Z" w:initials="SSCRFSCO">
    <w:p w14:paraId="15F5AB1C" w14:textId="592995ED" w:rsidR="004254CB" w:rsidRDefault="004254CB">
      <w:pPr>
        <w:pStyle w:val="CommentText"/>
      </w:pPr>
      <w:r>
        <w:rPr>
          <w:rStyle w:val="CommentReference"/>
        </w:rPr>
        <w:annotationRef/>
      </w:r>
      <w:r w:rsidRPr="00832322">
        <w:rPr>
          <w:u w:val="single"/>
        </w:rPr>
        <w:annotationRef/>
      </w:r>
      <w:r w:rsidRPr="00832322">
        <w:rPr>
          <w:u w:val="single"/>
        </w:rPr>
        <w:t>USA JS J6</w:t>
      </w:r>
      <w:r w:rsidRPr="00832322">
        <w:t>: Added.</w:t>
      </w:r>
    </w:p>
  </w:comment>
  <w:comment w:id="34" w:author="SMIER 44" w:date="2022-05-24T13:22:00Z" w:initials="SMIER 44">
    <w:p w14:paraId="0EEDE23E" w14:textId="363BA5B9" w:rsidR="004254CB" w:rsidRDefault="004254CB">
      <w:pPr>
        <w:pStyle w:val="CommentText"/>
      </w:pPr>
      <w:r>
        <w:rPr>
          <w:rStyle w:val="CommentReference"/>
        </w:rPr>
        <w:annotationRef/>
      </w:r>
      <w:r>
        <w:t>SMIER has concern that the right domain-specific SMEs will not be available to contribute.</w:t>
      </w:r>
    </w:p>
  </w:comment>
  <w:comment w:id="35" w:author="Zschoch, Ingo" w:date="2022-05-25T15:07:00Z" w:initials="IZ">
    <w:p w14:paraId="4B497955" w14:textId="7C1AD38E" w:rsidR="004254CB" w:rsidRDefault="004254CB">
      <w:pPr>
        <w:pStyle w:val="CommentText"/>
      </w:pPr>
      <w:r>
        <w:rPr>
          <w:rStyle w:val="CommentReference"/>
        </w:rPr>
        <w:annotationRef/>
      </w:r>
      <w:r>
        <w:t>Understood and valid concern. Nevertheless, this is not an Organizational concern iaw DOTMLPFI.</w:t>
      </w:r>
    </w:p>
  </w:comment>
  <w:comment w:id="36" w:author="SMIER 44" w:date="2022-05-24T21:12:00Z" w:initials="SMIER 44">
    <w:p w14:paraId="40590D7A" w14:textId="2652D120" w:rsidR="004254CB" w:rsidRDefault="004254CB" w:rsidP="00DC0F7B">
      <w:pPr>
        <w:pStyle w:val="CommentText"/>
      </w:pPr>
      <w:r>
        <w:rPr>
          <w:rStyle w:val="CommentReference"/>
        </w:rPr>
        <w:annotationRef/>
      </w:r>
      <w:r>
        <w:t>There will be a training requirement for the current and new members of the stakeholder panels and WGs.</w:t>
      </w:r>
      <w:r>
        <w:br/>
        <w:t>The MTFCaT have found it necessary to introduce a selt-study training packages for new members of the FRS.</w:t>
      </w:r>
    </w:p>
    <w:p w14:paraId="103F84C9" w14:textId="6D57D59A" w:rsidR="004254CB" w:rsidRDefault="004254CB" w:rsidP="00DC0F7B">
      <w:pPr>
        <w:pStyle w:val="CommentText"/>
      </w:pPr>
      <w:r>
        <w:t>An online training package to introduce SRM and what is expected of SMEs wrt SRM should be made available otherwise the first hour of a IER meeting will be taken up with the modeler explaining the aims and the process.</w:t>
      </w:r>
      <w:r>
        <w:br/>
        <w:t>A standard online course would also ensure that all panels and panel members had the same understanding of the objectives and the process.</w:t>
      </w:r>
    </w:p>
  </w:comment>
  <w:comment w:id="37" w:author="Zschoch, Ingo" w:date="2022-05-25T15:09:00Z" w:initials="IZ">
    <w:p w14:paraId="03CAEC29" w14:textId="013785DA" w:rsidR="004254CB" w:rsidRDefault="004254CB">
      <w:pPr>
        <w:pStyle w:val="CommentText"/>
      </w:pPr>
      <w:r>
        <w:rPr>
          <w:rStyle w:val="CommentReference"/>
        </w:rPr>
        <w:annotationRef/>
      </w:r>
      <w:r>
        <w:t>Valid but need to be stated in CONOPS./ follow-on strategy for this vsion. This is to detailed for a vision paper.</w:t>
      </w:r>
    </w:p>
  </w:comment>
  <w:comment w:id="38" w:author="SMIER 44" w:date="2022-05-24T21:17:00Z" w:initials="SMIER 44">
    <w:p w14:paraId="432F2E49" w14:textId="148C6F5B" w:rsidR="004254CB" w:rsidRDefault="004254CB">
      <w:pPr>
        <w:pStyle w:val="CommentText"/>
      </w:pPr>
      <w:r>
        <w:rPr>
          <w:rStyle w:val="CommentReference"/>
        </w:rPr>
        <w:annotationRef/>
      </w:r>
      <w:r>
        <w:t>Although the SCs are represented on some of the NC3B CaTs and NSO WGs they must also be considered a named resource.</w:t>
      </w:r>
    </w:p>
  </w:comment>
  <w:comment w:id="39" w:author="Zschoch, Ingo" w:date="2022-05-25T15:11:00Z" w:initials="IZ">
    <w:p w14:paraId="2C6B8256" w14:textId="05D89F2F" w:rsidR="004254CB" w:rsidRDefault="004254CB">
      <w:pPr>
        <w:pStyle w:val="CommentText"/>
      </w:pPr>
      <w:r>
        <w:rPr>
          <w:rStyle w:val="CommentReference"/>
        </w:rPr>
        <w:annotationRef/>
      </w:r>
      <w:r>
        <w:t>Agree!</w:t>
      </w:r>
    </w:p>
  </w:comment>
  <w:comment w:id="40" w:author="SMIER 44" w:date="2022-05-24T21:17:00Z" w:initials="SMIER 44">
    <w:p w14:paraId="31C58B11" w14:textId="507F8E36" w:rsidR="004254CB" w:rsidRDefault="004254CB">
      <w:pPr>
        <w:pStyle w:val="CommentText"/>
      </w:pPr>
      <w:r>
        <w:rPr>
          <w:rStyle w:val="CommentReference"/>
        </w:rPr>
        <w:annotationRef/>
      </w:r>
      <w:r>
        <w:t>Nations are not filling the posts for supports current interoperability standards that are in use in operations today.</w:t>
      </w:r>
      <w:r>
        <w:br/>
        <w:t>While planning for the future supporting the maintenance of current standards in operational use.</w:t>
      </w:r>
    </w:p>
  </w:comment>
  <w:comment w:id="41" w:author="Zschoch, Ingo" w:date="2022-05-25T15:11:00Z" w:initials="IZ">
    <w:p w14:paraId="0966928B" w14:textId="16374434" w:rsidR="004254CB" w:rsidRDefault="004254CB">
      <w:pPr>
        <w:pStyle w:val="CommentText"/>
      </w:pPr>
      <w:r>
        <w:rPr>
          <w:rStyle w:val="CommentReference"/>
        </w:rPr>
        <w:annotationRef/>
      </w:r>
      <w:r>
        <w:t>unfortunately, that’s reality but not contradicting a vision.</w:t>
      </w:r>
    </w:p>
  </w:comment>
  <w:comment w:id="44" w:author="Zschoch, Ingo" w:date="2022-05-25T15:15:00Z" w:initials="IZ">
    <w:p w14:paraId="0576E0C7" w14:textId="3170EFB6" w:rsidR="004254CB" w:rsidRDefault="004254CB">
      <w:pPr>
        <w:pStyle w:val="CommentText"/>
      </w:pPr>
      <w:r>
        <w:rPr>
          <w:rStyle w:val="CommentReference"/>
        </w:rPr>
        <w:annotationRef/>
      </w:r>
      <w:r>
        <w:t>This is to detailed for a vision paper. Furthermore, it is intended, that the experts join the meetings in order to explain and guide the use of the new NATO SRM.</w:t>
      </w:r>
    </w:p>
  </w:comment>
  <w:comment w:id="45" w:author="Zschoch, Ingo" w:date="2022-05-25T15:18:00Z" w:initials="IZ">
    <w:p w14:paraId="49D935B1" w14:textId="0294F715" w:rsidR="004254CB" w:rsidRDefault="004254CB">
      <w:pPr>
        <w:pStyle w:val="CommentText"/>
      </w:pPr>
      <w:r>
        <w:rPr>
          <w:rStyle w:val="CommentReference"/>
        </w:rPr>
        <w:annotationRef/>
      </w:r>
      <w:r>
        <w:t>Duplication as already stated 3 lines above.</w:t>
      </w:r>
    </w:p>
  </w:comment>
  <w:comment w:id="47" w:author="SMIER 44" w:date="2022-05-24T21:40:00Z" w:initials="SMIER 44">
    <w:p w14:paraId="14AF198F" w14:textId="35911663" w:rsidR="004254CB" w:rsidRDefault="004254CB">
      <w:pPr>
        <w:pStyle w:val="CommentText"/>
      </w:pPr>
      <w:r>
        <w:rPr>
          <w:rStyle w:val="CommentReference"/>
        </w:rPr>
        <w:annotationRef/>
      </w:r>
      <w:r>
        <w:t>The T&amp;S costs associated with the NHQC3S Data modeller attending these meeting must be accounted for in the costings.</w:t>
      </w:r>
    </w:p>
  </w:comment>
  <w:comment w:id="48" w:author="Zschoch, Ingo" w:date="2022-05-25T15:20:00Z" w:initials="IZ">
    <w:p w14:paraId="01BB8DE9" w14:textId="042545E6" w:rsidR="004254CB" w:rsidRDefault="004254CB">
      <w:pPr>
        <w:pStyle w:val="CommentText"/>
      </w:pPr>
      <w:r>
        <w:rPr>
          <w:rStyle w:val="CommentReference"/>
        </w:rPr>
        <w:annotationRef/>
      </w:r>
      <w:r>
        <w:t>Yes, of course. Nevertheless not a vision paper concern.</w:t>
      </w:r>
    </w:p>
  </w:comment>
  <w:comment w:id="50" w:author="SACT SEE CAPDEV REQS FWD SPECHT, Christian OF-4" w:date="2022-03-11T10:41:00Z" w:initials="SSCRFSCO">
    <w:p w14:paraId="4E2737A5" w14:textId="63EC0BCE" w:rsidR="004254CB" w:rsidRDefault="004254CB">
      <w:pPr>
        <w:pStyle w:val="CommentText"/>
      </w:pPr>
      <w:r>
        <w:t xml:space="preserve">SJIERP schedule </w:t>
      </w:r>
      <w:r>
        <w:rPr>
          <w:rStyle w:val="CommentReference"/>
        </w:rPr>
        <w:annotationRef/>
      </w:r>
      <w:r>
        <w:t xml:space="preserve">needs </w:t>
      </w:r>
      <w:r>
        <w:rPr>
          <w:rStyle w:val="CommentReference"/>
        </w:rPr>
        <w:t>t</w:t>
      </w:r>
      <w:r>
        <w:t>o be clarified.</w:t>
      </w:r>
    </w:p>
  </w:comment>
  <w:comment w:id="51" w:author="Zschoch, Ingo" w:date="2022-05-17T21:09:00Z" w:initials="IZ">
    <w:p w14:paraId="70A52C8E" w14:textId="0F3E0E07" w:rsidR="004254CB" w:rsidRDefault="004254CB">
      <w:pPr>
        <w:pStyle w:val="CommentText"/>
      </w:pPr>
      <w:r>
        <w:rPr>
          <w:rStyle w:val="CommentReference"/>
        </w:rPr>
        <w:annotationRef/>
      </w:r>
      <w:r>
        <w:t>SJIERP is not active. Nevertheless, it exists on paper but never met.</w:t>
      </w:r>
    </w:p>
  </w:comment>
  <w:comment w:id="52" w:author="Zschoch, Ingo" w:date="2022-05-24T15:18:00Z" w:initials="IZ">
    <w:p w14:paraId="173B6BCE" w14:textId="067C97C0" w:rsidR="004254CB" w:rsidRDefault="004254CB">
      <w:pPr>
        <w:pStyle w:val="CommentText"/>
      </w:pPr>
      <w:r>
        <w:rPr>
          <w:rStyle w:val="CommentReference"/>
        </w:rPr>
        <w:annotationRef/>
      </w:r>
      <w:r>
        <w:t>In order to get rid of “X times, Y-Z days” propose to apply same schedule like other senior panels</w:t>
      </w:r>
    </w:p>
  </w:comment>
  <w:comment w:id="53" w:author="SMIER 44" w:date="2022-05-24T21:24:00Z" w:initials="SMIER 44">
    <w:p w14:paraId="3170F257" w14:textId="20BBCCCC" w:rsidR="004254CB" w:rsidRDefault="004254CB">
      <w:pPr>
        <w:pStyle w:val="CommentText"/>
      </w:pPr>
      <w:r>
        <w:rPr>
          <w:rStyle w:val="CommentReference"/>
        </w:rPr>
        <w:annotationRef/>
      </w:r>
      <w:r>
        <w:t>Special IER panels are transitory and authorised by a SB to develop and IER for a specific IER.</w:t>
      </w:r>
    </w:p>
  </w:comment>
  <w:comment w:id="54" w:author="Zschoch, Ingo" w:date="2022-05-25T15:29:00Z" w:initials="IZ">
    <w:p w14:paraId="0109D8B9" w14:textId="0765383E" w:rsidR="004254CB" w:rsidRDefault="004254CB">
      <w:pPr>
        <w:pStyle w:val="CommentText"/>
      </w:pPr>
      <w:r>
        <w:rPr>
          <w:rStyle w:val="CommentReference"/>
        </w:rPr>
        <w:annotationRef/>
      </w:r>
      <w:r>
        <w:t>Need to be confirmed, that each special IER panel meets 10 to 15 times for 3 to 5 days per year. If correct, not a surprise that nations to not fill vacant posts.</w:t>
      </w:r>
    </w:p>
  </w:comment>
  <w:comment w:id="55" w:author="Zschoch, Ingo" w:date="2022-05-25T15:34:00Z" w:initials="IZ">
    <w:p w14:paraId="48DB9464" w14:textId="77777777" w:rsidR="004254CB" w:rsidRDefault="004254CB">
      <w:pPr>
        <w:pStyle w:val="CommentText"/>
      </w:pPr>
      <w:r>
        <w:rPr>
          <w:rStyle w:val="CommentReference"/>
        </w:rPr>
        <w:annotationRef/>
      </w:r>
      <w:r>
        <w:t>NATO Bi-SC is a source for personal - agreed.</w:t>
      </w:r>
    </w:p>
    <w:p w14:paraId="74CFF890" w14:textId="4FF3BF81" w:rsidR="004254CB" w:rsidRDefault="004254CB">
      <w:pPr>
        <w:pStyle w:val="CommentText"/>
      </w:pPr>
      <w:r>
        <w:t>But, as NATO Bi-SC is not a working group or relevant meeting in the process cycle (see appendix 3) they should not be listed here.</w:t>
      </w:r>
    </w:p>
  </w:comment>
  <w:comment w:id="56" w:author="SMIER 44" w:date="2022-05-24T21:28:00Z" w:initials="SMIER 44">
    <w:p w14:paraId="1D729F93" w14:textId="354FA512" w:rsidR="004254CB" w:rsidRDefault="004254CB">
      <w:pPr>
        <w:pStyle w:val="CommentText"/>
      </w:pPr>
      <w:r>
        <w:rPr>
          <w:rStyle w:val="CommentReference"/>
        </w:rPr>
        <w:annotationRef/>
      </w:r>
      <w:r>
        <w:t>The vision is a proposed course of action. The wording presupposed that SRM vision will be approved.</w:t>
      </w:r>
    </w:p>
  </w:comment>
  <w:comment w:id="57" w:author="Zschoch, Ingo" w:date="2022-05-25T15:37:00Z" w:initials="IZ">
    <w:p w14:paraId="5D9AFBAE" w14:textId="72645CAF" w:rsidR="004254CB" w:rsidRDefault="004254CB">
      <w:pPr>
        <w:pStyle w:val="CommentText"/>
      </w:pPr>
      <w:r>
        <w:rPr>
          <w:rStyle w:val="CommentReference"/>
        </w:rPr>
        <w:annotationRef/>
      </w:r>
      <w:r>
        <w:t>agree</w:t>
      </w:r>
    </w:p>
  </w:comment>
  <w:comment w:id="58" w:author="SMIER 44" w:date="2022-05-24T21:27:00Z" w:initials="SMIER 44">
    <w:p w14:paraId="31D1AD87" w14:textId="77777777" w:rsidR="004254CB" w:rsidRDefault="004254CB" w:rsidP="00FB683E">
      <w:pPr>
        <w:pStyle w:val="CommentText"/>
      </w:pPr>
      <w:r>
        <w:rPr>
          <w:rStyle w:val="CommentReference"/>
        </w:rPr>
        <w:annotationRef/>
      </w:r>
      <w:r>
        <w:t>The vision is a proposal, therefore reword to: “</w:t>
      </w:r>
      <w:r w:rsidRPr="00734003">
        <w:rPr>
          <w:highlight w:val="yellow"/>
        </w:rPr>
        <w:t>It is proposed that a new NATO</w:t>
      </w:r>
      <w:r w:rsidRPr="00734003">
        <w:rPr>
          <w:rStyle w:val="CommentReference"/>
          <w:highlight w:val="yellow"/>
        </w:rPr>
        <w:annotationRef/>
      </w:r>
      <w:r w:rsidRPr="00734003">
        <w:rPr>
          <w:highlight w:val="yellow"/>
        </w:rPr>
        <w:t xml:space="preserve"> SRM Panel or Syndicate </w:t>
      </w:r>
      <w:r w:rsidRPr="00734003">
        <w:rPr>
          <w:rStyle w:val="CommentReference"/>
          <w:highlight w:val="yellow"/>
        </w:rPr>
        <w:annotationRef/>
      </w:r>
      <w:r w:rsidRPr="00734003">
        <w:rPr>
          <w:highlight w:val="yellow"/>
        </w:rPr>
        <w:t>will</w:t>
      </w:r>
      <w:r w:rsidRPr="00734003">
        <w:rPr>
          <w:rStyle w:val="CommentReference"/>
          <w:highlight w:val="yellow"/>
        </w:rPr>
        <w:annotationRef/>
      </w:r>
      <w:r w:rsidRPr="00734003">
        <w:rPr>
          <w:highlight w:val="yellow"/>
        </w:rPr>
        <w:t xml:space="preserve"> be formed/manned </w:t>
      </w:r>
      <w:r>
        <w:rPr>
          <w:highlight w:val="yellow"/>
        </w:rPr>
        <w:t>with nations and SC providing representatives, ideally from the</w:t>
      </w:r>
      <w:r w:rsidRPr="00734003">
        <w:rPr>
          <w:rStyle w:val="CommentReference"/>
          <w:highlight w:val="yellow"/>
        </w:rPr>
        <w:annotationRef/>
      </w:r>
      <w:r w:rsidRPr="00734003">
        <w:rPr>
          <w:rFonts w:eastAsia="Times New Roman"/>
          <w:bCs/>
          <w:iCs/>
          <w:highlight w:val="yellow"/>
        </w:rPr>
        <w:t xml:space="preserve"> working groups and syndicates listed </w:t>
      </w:r>
      <w:r w:rsidRPr="00734003">
        <w:rPr>
          <w:highlight w:val="yellow"/>
        </w:rPr>
        <w:t>above</w:t>
      </w:r>
      <w:r>
        <w:t>”</w:t>
      </w:r>
    </w:p>
    <w:p w14:paraId="20FE797B" w14:textId="53FADAED" w:rsidR="004254CB" w:rsidRDefault="004254CB">
      <w:pPr>
        <w:pStyle w:val="CommentText"/>
      </w:pPr>
    </w:p>
  </w:comment>
  <w:comment w:id="59" w:author="Zschoch, Ingo" w:date="2022-05-25T15:40:00Z" w:initials="IZ">
    <w:p w14:paraId="012E57D3" w14:textId="619BBCBC" w:rsidR="004254CB" w:rsidRDefault="004254CB">
      <w:pPr>
        <w:pStyle w:val="CommentText"/>
      </w:pPr>
      <w:r>
        <w:rPr>
          <w:rStyle w:val="CommentReference"/>
        </w:rPr>
        <w:annotationRef/>
      </w:r>
      <w:r>
        <w:t>agree</w:t>
      </w:r>
    </w:p>
  </w:comment>
  <w:comment w:id="60" w:author="SMIER 44" w:date="2022-05-24T21:26:00Z" w:initials="SMIER 44">
    <w:p w14:paraId="020D9E39" w14:textId="76EE1799" w:rsidR="004254CB" w:rsidRDefault="004254CB">
      <w:pPr>
        <w:pStyle w:val="CommentText"/>
      </w:pPr>
      <w:r>
        <w:rPr>
          <w:rStyle w:val="CommentReference"/>
        </w:rPr>
        <w:annotationRef/>
      </w:r>
      <w:r>
        <w:t>This will need very good TORs that are focused in the task so that the Syndicate is made of the right specialist skills.</w:t>
      </w:r>
    </w:p>
  </w:comment>
  <w:comment w:id="61" w:author="Zschoch, Ingo" w:date="2022-05-25T15:40:00Z" w:initials="IZ">
    <w:p w14:paraId="29A99E19" w14:textId="4A6ED00E" w:rsidR="004254CB" w:rsidRDefault="004254CB">
      <w:pPr>
        <w:pStyle w:val="CommentText"/>
      </w:pPr>
      <w:r>
        <w:rPr>
          <w:rStyle w:val="CommentReference"/>
        </w:rPr>
        <w:annotationRef/>
      </w:r>
      <w:r>
        <w:t>agree</w:t>
      </w:r>
    </w:p>
  </w:comment>
  <w:comment w:id="42" w:author="SACT SEE CAPDEV REQS FWD SPECHT, Christian OF-4" w:date="2022-03-11T14:35:00Z" w:initials="SSCRFSCO">
    <w:p w14:paraId="43E77516" w14:textId="18D5A7E7" w:rsidR="004254CB" w:rsidRDefault="004254CB">
      <w:pPr>
        <w:pStyle w:val="CommentText"/>
      </w:pPr>
      <w:r>
        <w:rPr>
          <w:rStyle w:val="CommentReference"/>
        </w:rPr>
        <w:annotationRef/>
      </w:r>
      <w:r>
        <w:t>Propose to move into an Appendix (or remove) as this seems too detailed for a vision paper.</w:t>
      </w:r>
    </w:p>
  </w:comment>
  <w:comment w:id="43" w:author="Zschoch, Ingo" w:date="2022-05-17T21:04:00Z" w:initials="IZ">
    <w:p w14:paraId="63A7BCBB" w14:textId="45A5327B" w:rsidR="004254CB" w:rsidRDefault="004254CB">
      <w:pPr>
        <w:pStyle w:val="CommentText"/>
      </w:pPr>
      <w:r>
        <w:rPr>
          <w:rStyle w:val="CommentReference"/>
        </w:rPr>
        <w:annotationRef/>
      </w:r>
      <w:r>
        <w:t>Disagree as this is the main concern from nations and should stay here.</w:t>
      </w:r>
    </w:p>
  </w:comment>
  <w:comment w:id="63" w:author="SMIER 44" w:date="2022-05-24T21:26:00Z" w:initials="SMIER 44">
    <w:p w14:paraId="45440580" w14:textId="6242E4CF" w:rsidR="004254CB" w:rsidRDefault="004254CB">
      <w:pPr>
        <w:pStyle w:val="CommentText"/>
      </w:pPr>
      <w:r>
        <w:rPr>
          <w:rStyle w:val="CommentReference"/>
        </w:rPr>
        <w:annotationRef/>
      </w:r>
      <w:r>
        <w:t>Is this a cost to NATO or for NATO to resource?</w:t>
      </w:r>
    </w:p>
  </w:comment>
  <w:comment w:id="64" w:author="Zschoch, Ingo" w:date="2022-05-25T15:41:00Z" w:initials="IZ">
    <w:p w14:paraId="44FD275D" w14:textId="77777777" w:rsidR="004254CB" w:rsidRDefault="004254CB">
      <w:pPr>
        <w:pStyle w:val="CommentText"/>
      </w:pPr>
      <w:r>
        <w:rPr>
          <w:rStyle w:val="CommentReference"/>
        </w:rPr>
        <w:annotationRef/>
      </w:r>
      <w:r>
        <w:t>As is a resource.</w:t>
      </w:r>
    </w:p>
    <w:p w14:paraId="6F43595F" w14:textId="6C2A63F1" w:rsidR="004254CB" w:rsidRDefault="004254CB">
      <w:pPr>
        <w:pStyle w:val="CommentText"/>
      </w:pPr>
      <w:r>
        <w:t>As this is a NATO vision paper and MIP is a Non-NATO body, it is listed but can not be directed/ tasked.</w:t>
      </w:r>
    </w:p>
    <w:p w14:paraId="42DA2157" w14:textId="39BFC3F7" w:rsidR="004254CB" w:rsidRDefault="004254CB">
      <w:pPr>
        <w:pStyle w:val="CommentText"/>
      </w:pPr>
      <w:r>
        <w:t>Nevertheless, it is intended to develop a MIP-NATO MoA to formalize the collaboration as a follow-on to this vision.</w:t>
      </w:r>
    </w:p>
  </w:comment>
  <w:comment w:id="66" w:author="SACT SEE CAPDEV REQS FWD SPECHT, Christian OF-4" w:date="2022-07-11T10:25:00Z" w:initials="SSCRFSCO">
    <w:p w14:paraId="2301AF7F" w14:textId="40F25CA0" w:rsidR="005E03AF" w:rsidRDefault="005E03AF">
      <w:pPr>
        <w:pStyle w:val="CommentText"/>
      </w:pPr>
      <w:r>
        <w:rPr>
          <w:rStyle w:val="CommentReference"/>
        </w:rPr>
        <w:annotationRef/>
      </w:r>
      <w:r>
        <w:t>Added after coord with MIP MSG.</w:t>
      </w:r>
    </w:p>
  </w:comment>
  <w:comment w:id="78" w:author="Zschoch, Ingo" w:date="2022-05-24T15:25:00Z" w:initials="IZ">
    <w:p w14:paraId="1899A34C" w14:textId="0EA81CB4" w:rsidR="004254CB" w:rsidRDefault="004254CB">
      <w:pPr>
        <w:pStyle w:val="CommentText"/>
      </w:pPr>
      <w:r>
        <w:rPr>
          <w:rStyle w:val="CommentReference"/>
        </w:rPr>
        <w:annotationRef/>
      </w:r>
      <w:r>
        <w:t>Times schedule should be discussed and stated here…</w:t>
      </w:r>
    </w:p>
    <w:p w14:paraId="23D9681D" w14:textId="75909CC7" w:rsidR="004254CB" w:rsidRDefault="004254CB">
      <w:pPr>
        <w:pStyle w:val="CommentText"/>
      </w:pPr>
      <w:r>
        <w:t>Achive stage 1 withing 2 years/ 1 month/ ?</w:t>
      </w:r>
    </w:p>
    <w:p w14:paraId="3D8090ED" w14:textId="77777777" w:rsidR="004254CB" w:rsidRDefault="004254CB">
      <w:pPr>
        <w:pStyle w:val="CommentText"/>
      </w:pPr>
      <w:r>
        <w:t>Achive stage 2 withing ½ years?</w:t>
      </w:r>
    </w:p>
    <w:p w14:paraId="25519799" w14:textId="04C74407" w:rsidR="004254CB" w:rsidRDefault="004254CB">
      <w:pPr>
        <w:pStyle w:val="CommentText"/>
      </w:pPr>
    </w:p>
  </w:comment>
  <w:comment w:id="79" w:author="SMIER 44" w:date="2022-05-24T21:33:00Z" w:initials="SMIER 44">
    <w:p w14:paraId="274E829E" w14:textId="7FD9BC3B" w:rsidR="004254CB" w:rsidRDefault="004254CB">
      <w:pPr>
        <w:pStyle w:val="CommentText"/>
      </w:pPr>
      <w:r>
        <w:rPr>
          <w:rStyle w:val="CommentReference"/>
        </w:rPr>
        <w:annotationRef/>
      </w:r>
      <w:r>
        <w:t>At least 3 COIs should in involved in Stage 1 to ensure that the results are not ADB/MIM specific as was the case with APP-15.</w:t>
      </w:r>
    </w:p>
  </w:comment>
  <w:comment w:id="80" w:author="Zschoch, Ingo" w:date="2022-05-25T16:07:00Z" w:initials="IZ">
    <w:p w14:paraId="2AD6F739" w14:textId="77777777" w:rsidR="004254CB" w:rsidRDefault="004254CB">
      <w:pPr>
        <w:pStyle w:val="CommentText"/>
      </w:pPr>
      <w:r>
        <w:rPr>
          <w:rStyle w:val="CommentReference"/>
        </w:rPr>
        <w:annotationRef/>
      </w:r>
      <w:r>
        <w:t>This vision is in line with NATO intend of APP-15. As we are in phase 1 currently (MTF to develop IES) it was planned to have in phase 2 MIP involved. IN phase 3 it is intended to involve TDL.</w:t>
      </w:r>
    </w:p>
    <w:p w14:paraId="02B45758" w14:textId="77777777" w:rsidR="004254CB" w:rsidRDefault="004254CB">
      <w:pPr>
        <w:pStyle w:val="CommentText"/>
      </w:pPr>
    </w:p>
    <w:p w14:paraId="6110B50B" w14:textId="7A4EAD75" w:rsidR="004254CB" w:rsidRDefault="004254CB">
      <w:pPr>
        <w:pStyle w:val="CommentText"/>
      </w:pPr>
      <w:r>
        <w:t>As the US concern was about the harmonization of MIP and MTF, this is prioritized as next step.</w:t>
      </w:r>
    </w:p>
  </w:comment>
  <w:comment w:id="85" w:author="Zschoch, Ingo" w:date="2022-05-17T21:43:00Z" w:initials="IZ">
    <w:p w14:paraId="0119AD29" w14:textId="1632A4C8" w:rsidR="004254CB" w:rsidRDefault="004254CB">
      <w:pPr>
        <w:pStyle w:val="CommentText"/>
      </w:pPr>
      <w:r>
        <w:rPr>
          <w:rStyle w:val="CommentReference"/>
        </w:rPr>
        <w:annotationRef/>
      </w:r>
      <w:r>
        <w:t>The APP-11 messages is the final product at the end and not in stage 1.</w:t>
      </w:r>
    </w:p>
  </w:comment>
  <w:comment w:id="86" w:author="Zschoch, Ingo" w:date="2022-05-24T15:32:00Z" w:initials="IZ">
    <w:p w14:paraId="65690A8E" w14:textId="0A9EA571" w:rsidR="004254CB" w:rsidRDefault="004254CB">
      <w:pPr>
        <w:pStyle w:val="CommentText"/>
      </w:pPr>
      <w:r>
        <w:rPr>
          <w:rStyle w:val="CommentReference"/>
        </w:rPr>
        <w:annotationRef/>
      </w:r>
      <w:r>
        <w:t>It is read as the complete database. A prioritized scoping statement is recommended here.</w:t>
      </w:r>
    </w:p>
  </w:comment>
  <w:comment w:id="87" w:author="Zschoch, Ingo" w:date="2022-05-24T15:35:00Z" w:initials="IZ">
    <w:p w14:paraId="17BFB5F0" w14:textId="204F9F9C" w:rsidR="004254CB" w:rsidRDefault="004254CB">
      <w:pPr>
        <w:pStyle w:val="CommentText"/>
      </w:pPr>
      <w:r>
        <w:rPr>
          <w:rStyle w:val="CommentReference"/>
        </w:rPr>
        <w:annotationRef/>
      </w:r>
      <w:r>
        <w:t>“Done” sound as a closed process and the complete database takes decades.</w:t>
      </w:r>
    </w:p>
  </w:comment>
  <w:comment w:id="83" w:author="SMIER 44" w:date="2022-05-24T21:35:00Z" w:initials="SMIER 44">
    <w:p w14:paraId="387B5F4E" w14:textId="5E58125F" w:rsidR="004254CB" w:rsidRDefault="004254CB">
      <w:pPr>
        <w:pStyle w:val="CommentText"/>
      </w:pPr>
      <w:r>
        <w:rPr>
          <w:rStyle w:val="CommentReference"/>
        </w:rPr>
        <w:annotationRef/>
      </w:r>
      <w:r>
        <w:rPr>
          <w:rStyle w:val="CommentReference"/>
        </w:rPr>
        <w:t>The success criteria and therefore the boundaries of Stage 1 should be set. When the NSO and NC3B know that the stage is complete and be able to judge if it was successful?</w:t>
      </w:r>
    </w:p>
  </w:comment>
  <w:comment w:id="84" w:author="Zschoch, Ingo" w:date="2022-05-25T16:11:00Z" w:initials="IZ">
    <w:p w14:paraId="01DB111E" w14:textId="77777777" w:rsidR="004254CB" w:rsidRDefault="004254CB">
      <w:pPr>
        <w:pStyle w:val="CommentText"/>
      </w:pPr>
      <w:r>
        <w:rPr>
          <w:rStyle w:val="CommentReference"/>
        </w:rPr>
        <w:annotationRef/>
      </w:r>
      <w:r>
        <w:t>Sounds very valid.</w:t>
      </w:r>
    </w:p>
    <w:p w14:paraId="1D7FF16E" w14:textId="4FC829B0" w:rsidR="004254CB" w:rsidRDefault="004254CB">
      <w:pPr>
        <w:pStyle w:val="CommentText"/>
      </w:pPr>
      <w:r>
        <w:t>This should be descriped in the follow-on strategy/ CONOPS as stated above (#20).</w:t>
      </w:r>
    </w:p>
  </w:comment>
  <w:comment w:id="81" w:author="SMIER 44" w:date="2022-05-24T21:32:00Z" w:initials="SMIER 44">
    <w:p w14:paraId="589F622A" w14:textId="6204994D" w:rsidR="004254CB" w:rsidRDefault="004254CB" w:rsidP="00FB683E">
      <w:pPr>
        <w:pStyle w:val="CommentText"/>
      </w:pPr>
      <w:r>
        <w:rPr>
          <w:rStyle w:val="CommentReference"/>
        </w:rPr>
        <w:annotationRef/>
      </w:r>
      <w:r>
        <w:t>Harmonisation based in MIM will set back MTFs by 15 years as MIP was heavily influenced by ADatP-3 BL 11 and BL 12.0 to create the JC3IEDM. Many areas of APP-11 have been well curated in the meantime and are up to date.</w:t>
      </w:r>
    </w:p>
    <w:p w14:paraId="7AD6D394" w14:textId="7585D63F" w:rsidR="004254CB" w:rsidRDefault="004254CB">
      <w:pPr>
        <w:pStyle w:val="CommentText"/>
      </w:pPr>
    </w:p>
  </w:comment>
  <w:comment w:id="82" w:author="Zschoch, Ingo" w:date="2022-05-25T16:12:00Z" w:initials="IZ">
    <w:p w14:paraId="0B807BE5" w14:textId="77777777" w:rsidR="004254CB" w:rsidRDefault="004254CB">
      <w:pPr>
        <w:pStyle w:val="CommentText"/>
      </w:pPr>
      <w:r>
        <w:rPr>
          <w:rStyle w:val="CommentReference"/>
        </w:rPr>
        <w:annotationRef/>
      </w:r>
      <w:r>
        <w:t>This is not right as</w:t>
      </w:r>
    </w:p>
    <w:p w14:paraId="36DC517A" w14:textId="0AFEC864" w:rsidR="004254CB" w:rsidRDefault="004254CB" w:rsidP="000F5A93">
      <w:pPr>
        <w:pStyle w:val="CommentText"/>
        <w:numPr>
          <w:ilvl w:val="0"/>
          <w:numId w:val="42"/>
        </w:numPr>
      </w:pPr>
      <w:r>
        <w:t xml:space="preserve"> The MIM is based on JC3IEDM but was updated continuously </w:t>
      </w:r>
    </w:p>
    <w:p w14:paraId="21AC7546" w14:textId="77777777" w:rsidR="004254CB" w:rsidRDefault="004254CB" w:rsidP="000F5A93">
      <w:pPr>
        <w:pStyle w:val="CommentText"/>
        <w:numPr>
          <w:ilvl w:val="0"/>
          <w:numId w:val="42"/>
        </w:numPr>
      </w:pPr>
      <w:r>
        <w:t xml:space="preserve"> MIM does not contain data. Lists are flexible and not fixed</w:t>
      </w:r>
    </w:p>
    <w:p w14:paraId="3576BA30" w14:textId="612C1514" w:rsidR="004254CB" w:rsidRDefault="004254CB" w:rsidP="000F5A93">
      <w:pPr>
        <w:pStyle w:val="CommentText"/>
        <w:numPr>
          <w:ilvl w:val="0"/>
          <w:numId w:val="42"/>
        </w:numPr>
      </w:pPr>
      <w:r>
        <w:t xml:space="preserve"> MIM does not contain messages as APP-11</w:t>
      </w:r>
    </w:p>
    <w:p w14:paraId="73317C80" w14:textId="32E5F1A0" w:rsidR="004254CB" w:rsidRDefault="004254CB" w:rsidP="000F5A93">
      <w:pPr>
        <w:pStyle w:val="CommentText"/>
        <w:numPr>
          <w:ilvl w:val="0"/>
          <w:numId w:val="42"/>
        </w:numPr>
      </w:pPr>
      <w:r>
        <w:t xml:space="preserve"> MIM contains Information Elements (IE) and their definition (harmonized with NATO TERM) and relations</w:t>
      </w:r>
    </w:p>
    <w:p w14:paraId="3BE19F56" w14:textId="5D842136" w:rsidR="004254CB" w:rsidRDefault="004254CB" w:rsidP="000F5A93">
      <w:pPr>
        <w:pStyle w:val="CommentText"/>
        <w:numPr>
          <w:ilvl w:val="0"/>
          <w:numId w:val="42"/>
        </w:numPr>
      </w:pPr>
      <w:r>
        <w:t xml:space="preserve"> Information elements change rarely</w:t>
      </w:r>
    </w:p>
    <w:p w14:paraId="2136B63A" w14:textId="77777777" w:rsidR="004254CB" w:rsidRDefault="004254CB" w:rsidP="000F5A93">
      <w:pPr>
        <w:pStyle w:val="CommentText"/>
      </w:pPr>
    </w:p>
    <w:p w14:paraId="304B3236" w14:textId="77777777" w:rsidR="004254CB" w:rsidRDefault="004254CB" w:rsidP="000F5A93">
      <w:pPr>
        <w:pStyle w:val="CommentText"/>
      </w:pPr>
      <w:r>
        <w:t>Nevertheless, It is well understood and agreed, that the newest / most current Information element/ definition/ relation has to be used.</w:t>
      </w:r>
    </w:p>
    <w:p w14:paraId="69860772" w14:textId="56D5E605" w:rsidR="004254CB" w:rsidRDefault="004254CB" w:rsidP="000F5A93">
      <w:pPr>
        <w:pStyle w:val="CommentText"/>
      </w:pPr>
      <w:r>
        <w:t>This should be stated and well defined in CONOPS as follow-on to this vision.</w:t>
      </w:r>
    </w:p>
  </w:comment>
  <w:comment w:id="88" w:author="SMIER 44" w:date="2022-05-24T21:35:00Z" w:initials="SMIER 44">
    <w:p w14:paraId="11C82BD5" w14:textId="6ACE008E" w:rsidR="004254CB" w:rsidRDefault="004254CB">
      <w:pPr>
        <w:pStyle w:val="CommentText"/>
      </w:pPr>
      <w:r>
        <w:rPr>
          <w:rStyle w:val="CommentReference"/>
        </w:rPr>
        <w:annotationRef/>
      </w:r>
      <w:r>
        <w:t>What happens if SRM initiative fails? MTFs have been left holding APP-15 and do not want to be the only ones holding the SRM.</w:t>
      </w:r>
    </w:p>
  </w:comment>
  <w:comment w:id="89" w:author="Zschoch, Ingo" w:date="2022-05-25T16:21:00Z" w:initials="IZ">
    <w:p w14:paraId="7C692077" w14:textId="5E138CB7" w:rsidR="004254CB" w:rsidRDefault="004254CB">
      <w:pPr>
        <w:pStyle w:val="CommentText"/>
      </w:pPr>
      <w:r>
        <w:rPr>
          <w:rStyle w:val="CommentReference"/>
        </w:rPr>
        <w:annotationRef/>
      </w:r>
      <w:r>
        <w:t>If the SRM initiative fails, it means harmonization of Information elements fails. In this case NATO will continue doing business as today/usual without harmonized information elements and semantic references.</w:t>
      </w:r>
    </w:p>
  </w:comment>
  <w:comment w:id="90" w:author="SMIER 44" w:date="2022-05-24T21:37:00Z" w:initials="SMIER 44">
    <w:p w14:paraId="6C10C0D4" w14:textId="77777777" w:rsidR="004254CB" w:rsidRDefault="004254CB">
      <w:pPr>
        <w:pStyle w:val="CommentText"/>
      </w:pPr>
      <w:r>
        <w:rPr>
          <w:rStyle w:val="CommentReference"/>
        </w:rPr>
        <w:annotationRef/>
      </w:r>
      <w:r>
        <w:t>The deployment of update standards being updated for use in current operations must not be delayed by the SRM development.</w:t>
      </w:r>
    </w:p>
    <w:p w14:paraId="51C950E3" w14:textId="594EC86B" w:rsidR="004254CB" w:rsidRDefault="004254CB">
      <w:pPr>
        <w:pStyle w:val="CommentText"/>
      </w:pPr>
      <w:r>
        <w:t>Current target for Step 1 ER to MTF is 12 months.</w:t>
      </w:r>
    </w:p>
  </w:comment>
  <w:comment w:id="91" w:author="Zschoch, Ingo" w:date="2022-05-25T16:24:00Z" w:initials="IZ">
    <w:p w14:paraId="67DA79C2" w14:textId="77777777" w:rsidR="004254CB" w:rsidRDefault="004254CB">
      <w:pPr>
        <w:pStyle w:val="CommentText"/>
      </w:pPr>
      <w:r>
        <w:rPr>
          <w:rStyle w:val="CommentReference"/>
        </w:rPr>
        <w:annotationRef/>
      </w:r>
      <w:r>
        <w:t>Agreed.</w:t>
      </w:r>
    </w:p>
    <w:p w14:paraId="7143B195" w14:textId="463D09F9" w:rsidR="004254CB" w:rsidRDefault="004254CB">
      <w:pPr>
        <w:pStyle w:val="CommentText"/>
      </w:pPr>
      <w:r>
        <w:t>In CONOPS I recommend to utilize a time boxes approach like FMN. Something like: If the “product” is not delivered in time, it will be skipped in order to move on in the process. In consequence, the IER is not harmonized and need to be reviewed in later versions/ editions.</w:t>
      </w:r>
    </w:p>
  </w:comment>
  <w:comment w:id="92" w:author="Zschoch, Ingo" w:date="2022-03-09T10:58:00Z" w:initials="IZ">
    <w:p w14:paraId="5A7F0793" w14:textId="77777777" w:rsidR="004254CB" w:rsidRDefault="004254CB" w:rsidP="0043009C">
      <w:pPr>
        <w:pStyle w:val="CommentText"/>
      </w:pPr>
      <w:r>
        <w:rPr>
          <w:rStyle w:val="CommentReference"/>
        </w:rPr>
        <w:annotationRef/>
      </w:r>
      <w:r>
        <w:t>Recommend to add 2 sentences about the opportunity for implementers to use tools and the SRM for more cost efficient implementations</w:t>
      </w:r>
    </w:p>
  </w:comment>
  <w:comment w:id="93" w:author="SACT SEE CAPDEV REQS FWD SPECHT, Christian OF-4" w:date="2022-03-10T17:28:00Z" w:initials="SSCRFSCO">
    <w:p w14:paraId="07A15B5F" w14:textId="2474B764" w:rsidR="004254CB" w:rsidRDefault="004254CB">
      <w:pPr>
        <w:pStyle w:val="CommentText"/>
      </w:pPr>
      <w:r>
        <w:rPr>
          <w:rStyle w:val="CommentReference"/>
        </w:rPr>
        <w:annotationRef/>
      </w:r>
      <w:r w:rsidRPr="00D12A56">
        <w:t>Nico</w:t>
      </w:r>
      <w:r>
        <w:rPr>
          <w:noProof/>
        </w:rPr>
        <w:t xml:space="preserve"> Bau</w:t>
      </w:r>
      <w:r w:rsidRPr="00D12A56">
        <w:t>: “The use of a Semantic Reference Model as a basis for the IES development simplifies the implementation and integration of different IESs from multiple COIs in a single system</w:t>
      </w:r>
      <w:r>
        <w:rPr>
          <w:noProof/>
        </w:rPr>
        <w:t>.</w:t>
      </w:r>
      <w:r w:rsidRPr="00D12A56">
        <w:t>”</w:t>
      </w:r>
    </w:p>
  </w:comment>
  <w:comment w:id="94" w:author="Zschoch, Ingo" w:date="2022-05-25T14:32:00Z" w:initials="IZ">
    <w:p w14:paraId="7B1448FE" w14:textId="20BA18EE" w:rsidR="004254CB" w:rsidRDefault="004254CB" w:rsidP="00A634B1">
      <w:pPr>
        <w:rPr>
          <w:color w:val="000000"/>
          <w:lang w:eastAsia="en-GB"/>
        </w:rPr>
      </w:pPr>
      <w:r>
        <w:rPr>
          <w:rStyle w:val="CommentReference"/>
        </w:rPr>
        <w:annotationRef/>
      </w:r>
      <w:r>
        <w:rPr>
          <w:color w:val="000000"/>
          <w:lang w:eastAsia="en-GB"/>
        </w:rPr>
        <w:t>Added definitions as comments from NHQC3S (Fahri):</w:t>
      </w:r>
    </w:p>
    <w:p w14:paraId="54412345" w14:textId="77777777" w:rsidR="004254CB" w:rsidRDefault="004254CB" w:rsidP="00A634B1">
      <w:pPr>
        <w:rPr>
          <w:color w:val="000000"/>
          <w:lang w:eastAsia="en-GB"/>
        </w:rPr>
      </w:pPr>
      <w:r>
        <w:rPr>
          <w:color w:val="000000"/>
          <w:lang w:eastAsia="en-GB"/>
        </w:rPr>
        <w:t xml:space="preserve">- </w:t>
      </w:r>
      <w:r>
        <w:rPr>
          <w:color w:val="0070C0"/>
          <w:szCs w:val="24"/>
          <w:lang w:val="en-US" w:eastAsia="en-GB"/>
        </w:rPr>
        <w:t>Definitions (From SRM Concept Paper/STANAG 5653.4)</w:t>
      </w:r>
    </w:p>
    <w:p w14:paraId="61F2F697" w14:textId="77777777" w:rsidR="004254CB" w:rsidRDefault="004254CB" w:rsidP="00A634B1">
      <w:pPr>
        <w:rPr>
          <w:color w:val="000000"/>
          <w:lang w:eastAsia="en-GB"/>
        </w:rPr>
      </w:pPr>
      <w:r>
        <w:rPr>
          <w:b/>
          <w:bCs/>
          <w:color w:val="0070C0"/>
          <w:sz w:val="16"/>
          <w:szCs w:val="16"/>
          <w:lang w:val="en-US" w:eastAsia="en-GB"/>
        </w:rPr>
        <w:t>(Append this to the existing one): Data Harmonization:</w:t>
      </w:r>
      <w:r>
        <w:rPr>
          <w:color w:val="0070C0"/>
          <w:sz w:val="16"/>
          <w:szCs w:val="16"/>
          <w:lang w:val="en-US" w:eastAsia="en-GB"/>
        </w:rPr>
        <w:t> Data harmonization is the process of comparing two or more data component definitions and identifying commonalities among them that warrant their being combined, or harmonized, into a single data component.</w:t>
      </w:r>
    </w:p>
    <w:p w14:paraId="40EAE79B" w14:textId="77777777" w:rsidR="004254CB" w:rsidRDefault="004254CB" w:rsidP="00A634B1">
      <w:pPr>
        <w:rPr>
          <w:color w:val="000000"/>
          <w:lang w:eastAsia="en-GB"/>
        </w:rPr>
      </w:pPr>
      <w:r>
        <w:rPr>
          <w:color w:val="0070C0"/>
          <w:sz w:val="16"/>
          <w:szCs w:val="16"/>
          <w:lang w:val="en-US" w:eastAsia="en-GB"/>
        </w:rPr>
        <w:t> </w:t>
      </w:r>
    </w:p>
    <w:p w14:paraId="0EC3FC9A" w14:textId="77777777" w:rsidR="004254CB" w:rsidRDefault="004254CB" w:rsidP="00A634B1">
      <w:pPr>
        <w:rPr>
          <w:color w:val="000000"/>
          <w:lang w:eastAsia="en-GB"/>
        </w:rPr>
      </w:pPr>
      <w:r>
        <w:rPr>
          <w:b/>
          <w:bCs/>
          <w:color w:val="0070C0"/>
          <w:sz w:val="16"/>
          <w:szCs w:val="16"/>
          <w:lang w:val="en-US" w:eastAsia="en-GB"/>
        </w:rPr>
        <w:t>(Add this) : Data Mediation:</w:t>
      </w:r>
      <w:r>
        <w:rPr>
          <w:color w:val="0070C0"/>
          <w:sz w:val="16"/>
          <w:szCs w:val="16"/>
          <w:lang w:val="en-US" w:eastAsia="en-GB"/>
        </w:rPr>
        <w:t> Data mediation, also referred to as data transformation, is the conversion of data from a source data format to a destination data format. It generally occurs in two steps: (1) Mapping data elements from source to destination, and documenting any required transformation; and, (2) code generation which creates the transformation program.</w:t>
      </w:r>
    </w:p>
    <w:p w14:paraId="0FBE6AE0" w14:textId="77777777" w:rsidR="004254CB" w:rsidRDefault="004254CB" w:rsidP="00A634B1">
      <w:pPr>
        <w:rPr>
          <w:color w:val="000000"/>
          <w:lang w:eastAsia="en-GB"/>
        </w:rPr>
      </w:pPr>
      <w:r>
        <w:rPr>
          <w:color w:val="0070C0"/>
          <w:sz w:val="16"/>
          <w:szCs w:val="16"/>
          <w:lang w:val="en-US" w:eastAsia="en-GB"/>
        </w:rPr>
        <w:t> </w:t>
      </w:r>
    </w:p>
    <w:p w14:paraId="1716DF6E" w14:textId="77777777" w:rsidR="004254CB" w:rsidRDefault="004254CB" w:rsidP="00A634B1">
      <w:pPr>
        <w:rPr>
          <w:color w:val="000000"/>
          <w:lang w:eastAsia="en-GB"/>
        </w:rPr>
      </w:pPr>
      <w:r>
        <w:rPr>
          <w:b/>
          <w:bCs/>
          <w:color w:val="0070C0"/>
          <w:sz w:val="16"/>
          <w:szCs w:val="16"/>
          <w:lang w:val="en-US" w:eastAsia="en-GB"/>
        </w:rPr>
        <w:t>(Add this): Model:</w:t>
      </w:r>
      <w:r>
        <w:rPr>
          <w:color w:val="0070C0"/>
          <w:sz w:val="16"/>
          <w:szCs w:val="16"/>
          <w:lang w:val="en-US" w:eastAsia="en-GB"/>
        </w:rPr>
        <w:t> a limited representation of the real world. Models have three important properties: they are reproducing (i.e., they describe something, there is a real-world matchable concept), they are limited (not all properties are reproduced), and they are pragmatic (models map to reality only for specific purposes; there is no use in modelling properties that do not contribute to the intended use)</w:t>
      </w:r>
    </w:p>
    <w:p w14:paraId="5EEBC388" w14:textId="15B926DA" w:rsidR="004254CB" w:rsidRDefault="004254C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B704C5" w15:done="1"/>
  <w15:commentEx w15:paraId="55EE8F1A" w15:paraIdParent="3DB704C5" w15:done="1"/>
  <w15:commentEx w15:paraId="49F494A1" w15:done="1"/>
  <w15:commentEx w15:paraId="4AB62577" w15:paraIdParent="49F494A1" w15:done="1"/>
  <w15:commentEx w15:paraId="5A7186D6" w15:done="1"/>
  <w15:commentEx w15:paraId="0A80148B" w15:done="1"/>
  <w15:commentEx w15:paraId="19626FD9" w15:paraIdParent="0A80148B" w15:done="1"/>
  <w15:commentEx w15:paraId="541B4CC0" w15:paraIdParent="0A80148B" w15:done="1"/>
  <w15:commentEx w15:paraId="16168247" w15:done="0"/>
  <w15:commentEx w15:paraId="7D8A104F" w15:done="1"/>
  <w15:commentEx w15:paraId="40572152" w15:done="1"/>
  <w15:commentEx w15:paraId="38EF3A1E" w15:done="1"/>
  <w15:commentEx w15:paraId="0650F443" w15:paraIdParent="38EF3A1E" w15:done="0"/>
  <w15:commentEx w15:paraId="4188030A" w15:done="1"/>
  <w15:commentEx w15:paraId="261A13A7" w15:paraIdParent="4188030A" w15:done="1"/>
  <w15:commentEx w15:paraId="0EFDE16C" w15:done="1"/>
  <w15:commentEx w15:paraId="05B51007" w15:done="1"/>
  <w15:commentEx w15:paraId="61BC8FE8" w15:done="1"/>
  <w15:commentEx w15:paraId="4AC920ED" w15:paraIdParent="61BC8FE8" w15:done="1"/>
  <w15:commentEx w15:paraId="1C385BA4" w15:done="1"/>
  <w15:commentEx w15:paraId="76F83473" w15:paraIdParent="1C385BA4" w15:done="1"/>
  <w15:commentEx w15:paraId="08D1A70D" w15:done="1"/>
  <w15:commentEx w15:paraId="15F5AB1C" w15:done="1"/>
  <w15:commentEx w15:paraId="0EEDE23E" w15:done="1"/>
  <w15:commentEx w15:paraId="4B497955" w15:paraIdParent="0EEDE23E" w15:done="1"/>
  <w15:commentEx w15:paraId="103F84C9" w15:done="1"/>
  <w15:commentEx w15:paraId="03CAEC29" w15:paraIdParent="103F84C9" w15:done="1"/>
  <w15:commentEx w15:paraId="432F2E49" w15:done="1"/>
  <w15:commentEx w15:paraId="2C6B8256" w15:paraIdParent="432F2E49" w15:done="1"/>
  <w15:commentEx w15:paraId="31C58B11" w15:done="1"/>
  <w15:commentEx w15:paraId="0966928B" w15:paraIdParent="31C58B11" w15:done="1"/>
  <w15:commentEx w15:paraId="0576E0C7" w15:done="1"/>
  <w15:commentEx w15:paraId="49D935B1" w15:done="1"/>
  <w15:commentEx w15:paraId="14AF198F" w15:done="1"/>
  <w15:commentEx w15:paraId="01BB8DE9" w15:paraIdParent="14AF198F" w15:done="1"/>
  <w15:commentEx w15:paraId="4E2737A5" w15:done="1"/>
  <w15:commentEx w15:paraId="70A52C8E" w15:paraIdParent="4E2737A5" w15:done="1"/>
  <w15:commentEx w15:paraId="173B6BCE" w15:paraIdParent="4E2737A5" w15:done="1"/>
  <w15:commentEx w15:paraId="3170F257" w15:done="1"/>
  <w15:commentEx w15:paraId="0109D8B9" w15:done="1"/>
  <w15:commentEx w15:paraId="74CFF890" w15:done="1"/>
  <w15:commentEx w15:paraId="1D729F93" w15:done="1"/>
  <w15:commentEx w15:paraId="5D9AFBAE" w15:paraIdParent="1D729F93" w15:done="1"/>
  <w15:commentEx w15:paraId="20FE797B" w15:done="1"/>
  <w15:commentEx w15:paraId="012E57D3" w15:paraIdParent="20FE797B" w15:done="1"/>
  <w15:commentEx w15:paraId="020D9E39" w15:done="1"/>
  <w15:commentEx w15:paraId="29A99E19" w15:paraIdParent="020D9E39" w15:done="1"/>
  <w15:commentEx w15:paraId="43E77516" w15:done="1"/>
  <w15:commentEx w15:paraId="63A7BCBB" w15:paraIdParent="43E77516" w15:done="1"/>
  <w15:commentEx w15:paraId="45440580" w15:done="1"/>
  <w15:commentEx w15:paraId="42DA2157" w15:paraIdParent="45440580" w15:done="1"/>
  <w15:commentEx w15:paraId="2301AF7F" w15:done="0"/>
  <w15:commentEx w15:paraId="25519799" w15:done="0"/>
  <w15:commentEx w15:paraId="274E829E" w15:done="1"/>
  <w15:commentEx w15:paraId="6110B50B" w15:paraIdParent="274E829E" w15:done="1"/>
  <w15:commentEx w15:paraId="0119AD29" w15:done="1"/>
  <w15:commentEx w15:paraId="65690A8E" w15:done="0"/>
  <w15:commentEx w15:paraId="17BFB5F0" w15:done="1"/>
  <w15:commentEx w15:paraId="387B5F4E" w15:done="1"/>
  <w15:commentEx w15:paraId="1D7FF16E" w15:paraIdParent="387B5F4E" w15:done="1"/>
  <w15:commentEx w15:paraId="7AD6D394" w15:done="1"/>
  <w15:commentEx w15:paraId="69860772" w15:paraIdParent="7AD6D394" w15:done="1"/>
  <w15:commentEx w15:paraId="11C82BD5" w15:done="1"/>
  <w15:commentEx w15:paraId="7C692077" w15:paraIdParent="11C82BD5" w15:done="1"/>
  <w15:commentEx w15:paraId="51C950E3" w15:done="1"/>
  <w15:commentEx w15:paraId="7143B195" w15:paraIdParent="51C950E3" w15:done="1"/>
  <w15:commentEx w15:paraId="5A7F0793" w15:done="1"/>
  <w15:commentEx w15:paraId="07A15B5F" w15:done="1"/>
  <w15:commentEx w15:paraId="5EEBC38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7C4DB" w16cex:dateUtc="2022-05-24T23:55:00Z"/>
  <w16cex:commentExtensible w16cex:durableId="2637C6A8" w16cex:dateUtc="2022-05-25T00:03:00Z"/>
  <w16cex:commentExtensible w16cex:durableId="26375A42" w16cex:dateUtc="2022-05-24T16:21:00Z"/>
  <w16cex:commentExtensible w16cex:durableId="26375A86" w16cex:dateUtc="2022-05-24T16:22:00Z"/>
  <w16cex:commentExtensible w16cex:durableId="2637C8C0" w16cex:dateUtc="2022-05-25T00:12:00Z"/>
  <w16cex:commentExtensible w16cex:durableId="2637C9DB" w16cex:dateUtc="2022-05-25T00:17:00Z"/>
  <w16cex:commentExtensible w16cex:durableId="2637CA06" w16cex:dateUtc="2022-05-25T00:17:00Z"/>
  <w16cex:commentExtensible w16cex:durableId="2637CF32" w16cex:dateUtc="2022-05-25T00:40:00Z"/>
  <w16cex:commentExtensible w16cex:durableId="2637CB89" w16cex:dateUtc="2022-05-25T00:24:00Z"/>
  <w16cex:commentExtensible w16cex:durableId="2637CC78" w16cex:dateUtc="2022-05-25T00:28:00Z"/>
  <w16cex:commentExtensible w16cex:durableId="2637CC3A" w16cex:dateUtc="2022-05-25T00:27:00Z"/>
  <w16cex:commentExtensible w16cex:durableId="2637CC23" w16cex:dateUtc="2022-05-25T00:26:00Z"/>
  <w16cex:commentExtensible w16cex:durableId="2637CBFD" w16cex:dateUtc="2022-05-25T00:26:00Z"/>
  <w16cex:commentExtensible w16cex:durableId="2637CDAB" w16cex:dateUtc="2022-05-25T00:33:00Z"/>
  <w16cex:commentExtensible w16cex:durableId="2637CE32" w16cex:dateUtc="2022-05-25T00:35:00Z"/>
  <w16cex:commentExtensible w16cex:durableId="2637CD74" w16cex:dateUtc="2022-05-25T00:32:00Z"/>
  <w16cex:commentExtensible w16cex:durableId="2637CE09" w16cex:dateUtc="2022-05-25T00:35:00Z"/>
  <w16cex:commentExtensible w16cex:durableId="2637CEB7" w16cex:dateUtc="2022-05-25T0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B704C5" w16cid:durableId="268E29DB"/>
  <w16cid:commentId w16cid:paraId="55EE8F1A" w16cid:durableId="262E6C1E"/>
  <w16cid:commentId w16cid:paraId="49F494A1" w16cid:durableId="2638BBA6"/>
  <w16cid:commentId w16cid:paraId="4AB62577" w16cid:durableId="2638BDA9"/>
  <w16cid:commentId w16cid:paraId="5A7186D6" w16cid:durableId="268E29DF"/>
  <w16cid:commentId w16cid:paraId="0A80148B" w16cid:durableId="2637C4DB"/>
  <w16cid:commentId w16cid:paraId="19626FD9" w16cid:durableId="2638BEBC"/>
  <w16cid:commentId w16cid:paraId="541B4CC0" w16cid:durableId="2638C0E7"/>
  <w16cid:commentId w16cid:paraId="16168247" w16cid:durableId="26729131"/>
  <w16cid:commentId w16cid:paraId="7D8A104F" w16cid:durableId="2672906C"/>
  <w16cid:commentId w16cid:paraId="40572152" w16cid:durableId="2638D1E0"/>
  <w16cid:commentId w16cid:paraId="38EF3A1E" w16cid:durableId="2638D29E"/>
  <w16cid:commentId w16cid:paraId="0650F443" w16cid:durableId="26729272"/>
  <w16cid:commentId w16cid:paraId="4188030A" w16cid:durableId="262E67DD"/>
  <w16cid:commentId w16cid:paraId="261A13A7" w16cid:durableId="262E6FEC"/>
  <w16cid:commentId w16cid:paraId="0EFDE16C" w16cid:durableId="262E73EA"/>
  <w16cid:commentId w16cid:paraId="05B51007" w16cid:durableId="262E67DE"/>
  <w16cid:commentId w16cid:paraId="61BC8FE8" w16cid:durableId="2637C6A8"/>
  <w16cid:commentId w16cid:paraId="4AC920ED" w16cid:durableId="2638C19D"/>
  <w16cid:commentId w16cid:paraId="1C385BA4" w16cid:durableId="26375A42"/>
  <w16cid:commentId w16cid:paraId="76F83473" w16cid:durableId="2638C352"/>
  <w16cid:commentId w16cid:paraId="08D1A70D" w16cid:durableId="262E67E0"/>
  <w16cid:commentId w16cid:paraId="15F5AB1C" w16cid:durableId="26729082"/>
  <w16cid:commentId w16cid:paraId="0EEDE23E" w16cid:durableId="26375A86"/>
  <w16cid:commentId w16cid:paraId="4B497955" w16cid:durableId="2638C4B5"/>
  <w16cid:commentId w16cid:paraId="103F84C9" w16cid:durableId="2637C8C0"/>
  <w16cid:commentId w16cid:paraId="03CAEC29" w16cid:durableId="2638C514"/>
  <w16cid:commentId w16cid:paraId="432F2E49" w16cid:durableId="2637C9DB"/>
  <w16cid:commentId w16cid:paraId="2C6B8256" w16cid:durableId="2638C595"/>
  <w16cid:commentId w16cid:paraId="31C58B11" w16cid:durableId="2637CA06"/>
  <w16cid:commentId w16cid:paraId="0966928B" w16cid:durableId="2638C5B2"/>
  <w16cid:commentId w16cid:paraId="0576E0C7" w16cid:durableId="268E29FA"/>
  <w16cid:commentId w16cid:paraId="49D935B1" w16cid:durableId="268E29FB"/>
  <w16cid:commentId w16cid:paraId="14AF198F" w16cid:durableId="2637CF32"/>
  <w16cid:commentId w16cid:paraId="01BB8DE9" w16cid:durableId="2638C7CB"/>
  <w16cid:commentId w16cid:paraId="4E2737A5" w16cid:durableId="262E67E3"/>
  <w16cid:commentId w16cid:paraId="70A52C8E" w16cid:durableId="262E8D9E"/>
  <w16cid:commentId w16cid:paraId="173B6BCE" w16cid:durableId="263775BF"/>
  <w16cid:commentId w16cid:paraId="3170F257" w16cid:durableId="2637CB89"/>
  <w16cid:commentId w16cid:paraId="0109D8B9" w16cid:durableId="2638C9C7"/>
  <w16cid:commentId w16cid:paraId="74CFF890" w16cid:durableId="2638CB21"/>
  <w16cid:commentId w16cid:paraId="1D729F93" w16cid:durableId="2637CC78"/>
  <w16cid:commentId w16cid:paraId="5D9AFBAE" w16cid:durableId="2638CBB4"/>
  <w16cid:commentId w16cid:paraId="20FE797B" w16cid:durableId="2637CC3A"/>
  <w16cid:commentId w16cid:paraId="012E57D3" w16cid:durableId="2638CC67"/>
  <w16cid:commentId w16cid:paraId="020D9E39" w16cid:durableId="2637CC23"/>
  <w16cid:commentId w16cid:paraId="29A99E19" w16cid:durableId="2638CC80"/>
  <w16cid:commentId w16cid:paraId="43E77516" w16cid:durableId="262E67E4"/>
  <w16cid:commentId w16cid:paraId="63A7BCBB" w16cid:durableId="262E8C5D"/>
  <w16cid:commentId w16cid:paraId="45440580" w16cid:durableId="2637CBFD"/>
  <w16cid:commentId w16cid:paraId="42DA2157" w16cid:durableId="2638CC8F"/>
  <w16cid:commentId w16cid:paraId="2301AF7F" w16cid:durableId="268E2A0E"/>
  <w16cid:commentId w16cid:paraId="25519799" w16cid:durableId="26377756"/>
  <w16cid:commentId w16cid:paraId="274E829E" w16cid:durableId="2637CDAB"/>
  <w16cid:commentId w16cid:paraId="6110B50B" w16cid:durableId="2638D2CC"/>
  <w16cid:commentId w16cid:paraId="0119AD29" w16cid:durableId="262E956F"/>
  <w16cid:commentId w16cid:paraId="65690A8E" w16cid:durableId="26377916"/>
  <w16cid:commentId w16cid:paraId="17BFB5F0" w16cid:durableId="263779C6"/>
  <w16cid:commentId w16cid:paraId="387B5F4E" w16cid:durableId="2637CE32"/>
  <w16cid:commentId w16cid:paraId="1D7FF16E" w16cid:durableId="2638D3A2"/>
  <w16cid:commentId w16cid:paraId="7AD6D394" w16cid:durableId="2637CD74"/>
  <w16cid:commentId w16cid:paraId="69860772" w16cid:durableId="2638D404"/>
  <w16cid:commentId w16cid:paraId="11C82BD5" w16cid:durableId="2637CE09"/>
  <w16cid:commentId w16cid:paraId="7C692077" w16cid:durableId="2638D615"/>
  <w16cid:commentId w16cid:paraId="51C950E3" w16cid:durableId="2637CEB7"/>
  <w16cid:commentId w16cid:paraId="7143B195" w16cid:durableId="2638D6CC"/>
  <w16cid:commentId w16cid:paraId="5A7F0793" w16cid:durableId="262E67E6"/>
  <w16cid:commentId w16cid:paraId="07A15B5F" w16cid:durableId="262E67E7"/>
  <w16cid:commentId w16cid:paraId="5EEBC388" w16cid:durableId="2638BC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E0D75" w14:textId="77777777" w:rsidR="00703E11" w:rsidRDefault="00703E11" w:rsidP="00B05718">
      <w:pPr>
        <w:spacing w:after="0" w:line="240" w:lineRule="auto"/>
      </w:pPr>
      <w:r>
        <w:separator/>
      </w:r>
    </w:p>
  </w:endnote>
  <w:endnote w:type="continuationSeparator" w:id="0">
    <w:p w14:paraId="0B0BEEB4" w14:textId="77777777" w:rsidR="00703E11" w:rsidRDefault="00703E11" w:rsidP="00B0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8258A" w14:textId="41098BF2" w:rsidR="004254CB" w:rsidRDefault="004254CB" w:rsidP="00CB7BE6">
    <w:pPr>
      <w:pStyle w:val="Footer"/>
      <w:jc w:val="center"/>
      <w:rPr>
        <w:lang w:val="de-DE"/>
      </w:rPr>
    </w:pPr>
    <w:r w:rsidRPr="00D860A8">
      <w:rPr>
        <w:lang w:val="de-DE"/>
      </w:rPr>
      <w:fldChar w:fldCharType="begin"/>
    </w:r>
    <w:r w:rsidRPr="00D860A8">
      <w:rPr>
        <w:lang w:val="de-DE"/>
      </w:rPr>
      <w:instrText xml:space="preserve"> PAGE   \* MERGEFORMAT </w:instrText>
    </w:r>
    <w:r w:rsidRPr="00D860A8">
      <w:rPr>
        <w:lang w:val="de-DE"/>
      </w:rPr>
      <w:fldChar w:fldCharType="separate"/>
    </w:r>
    <w:r w:rsidR="005E03AF">
      <w:rPr>
        <w:noProof/>
        <w:lang w:val="de-DE"/>
      </w:rPr>
      <w:t>5</w:t>
    </w:r>
    <w:r w:rsidRPr="00D860A8">
      <w:rPr>
        <w:noProof/>
        <w:lang w:val="de-DE"/>
      </w:rPr>
      <w:fldChar w:fldCharType="end"/>
    </w:r>
  </w:p>
  <w:p w14:paraId="0D3504D0" w14:textId="77777777" w:rsidR="004254CB" w:rsidRDefault="004254CB" w:rsidP="00CB7BE6">
    <w:pPr>
      <w:pStyle w:val="Footer"/>
      <w:jc w:val="center"/>
    </w:pPr>
    <w:r>
      <w:rPr>
        <w:lang w:val="de-DE"/>
      </w:rPr>
      <w:t>NATO UNCLASSIFIED</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FB36C" w14:textId="7E3902A9" w:rsidR="004254CB" w:rsidRDefault="004254CB" w:rsidP="00976A2A">
    <w:pPr>
      <w:pStyle w:val="Footer"/>
      <w:jc w:val="center"/>
      <w:rPr>
        <w:lang w:val="de-DE"/>
      </w:rPr>
    </w:pPr>
    <w:r>
      <w:rPr>
        <w:lang w:val="de-DE"/>
      </w:rPr>
      <w:t>4-</w:t>
    </w:r>
    <w:r w:rsidRPr="00D860A8">
      <w:rPr>
        <w:lang w:val="de-DE"/>
      </w:rPr>
      <w:fldChar w:fldCharType="begin"/>
    </w:r>
    <w:r w:rsidRPr="00D860A8">
      <w:rPr>
        <w:lang w:val="de-DE"/>
      </w:rPr>
      <w:instrText xml:space="preserve"> PAGE   \* MERGEFORMAT </w:instrText>
    </w:r>
    <w:r w:rsidRPr="00D860A8">
      <w:rPr>
        <w:lang w:val="de-DE"/>
      </w:rPr>
      <w:fldChar w:fldCharType="separate"/>
    </w:r>
    <w:r w:rsidR="005E03AF">
      <w:rPr>
        <w:noProof/>
        <w:lang w:val="de-DE"/>
      </w:rPr>
      <w:t>1</w:t>
    </w:r>
    <w:r w:rsidRPr="00D860A8">
      <w:rPr>
        <w:noProof/>
        <w:lang w:val="de-DE"/>
      </w:rPr>
      <w:fldChar w:fldCharType="end"/>
    </w:r>
  </w:p>
  <w:p w14:paraId="1A52F002" w14:textId="77777777" w:rsidR="004254CB" w:rsidRDefault="004254CB" w:rsidP="00976A2A">
    <w:pPr>
      <w:pStyle w:val="Footer"/>
      <w:jc w:val="center"/>
    </w:pPr>
    <w:r>
      <w:rPr>
        <w:lang w:val="de-DE"/>
      </w:rPr>
      <w:t>NATO UNCLASSIFIED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5F3D1" w14:textId="72222E47" w:rsidR="004254CB" w:rsidRDefault="004254CB" w:rsidP="00976A2A">
    <w:pPr>
      <w:pStyle w:val="Footer"/>
      <w:jc w:val="center"/>
      <w:rPr>
        <w:lang w:val="de-DE"/>
      </w:rPr>
    </w:pPr>
    <w:r w:rsidRPr="00D860A8">
      <w:rPr>
        <w:lang w:val="de-DE"/>
      </w:rPr>
      <w:fldChar w:fldCharType="begin"/>
    </w:r>
    <w:r w:rsidRPr="00D860A8">
      <w:rPr>
        <w:lang w:val="de-DE"/>
      </w:rPr>
      <w:instrText xml:space="preserve"> PAGE   \* MERGEFORMAT </w:instrText>
    </w:r>
    <w:r w:rsidRPr="00D860A8">
      <w:rPr>
        <w:lang w:val="de-DE"/>
      </w:rPr>
      <w:fldChar w:fldCharType="separate"/>
    </w:r>
    <w:r w:rsidR="005E03AF">
      <w:rPr>
        <w:noProof/>
        <w:lang w:val="de-DE"/>
      </w:rPr>
      <w:t>1</w:t>
    </w:r>
    <w:r w:rsidRPr="00D860A8">
      <w:rPr>
        <w:noProof/>
        <w:lang w:val="de-DE"/>
      </w:rPr>
      <w:fldChar w:fldCharType="end"/>
    </w:r>
  </w:p>
  <w:p w14:paraId="25B77743" w14:textId="77777777" w:rsidR="004254CB" w:rsidRDefault="004254CB" w:rsidP="00976A2A">
    <w:pPr>
      <w:pStyle w:val="Footer"/>
      <w:jc w:val="center"/>
    </w:pPr>
    <w:r>
      <w:rPr>
        <w:lang w:val="de-DE"/>
      </w:rPr>
      <w:t>NATO UNCLASSIFIED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52E35" w14:textId="40DD5425" w:rsidR="004254CB" w:rsidRDefault="004254CB" w:rsidP="00CB7BE6">
    <w:pPr>
      <w:pStyle w:val="Footer"/>
      <w:jc w:val="center"/>
      <w:rPr>
        <w:lang w:val="de-DE"/>
      </w:rPr>
    </w:pPr>
    <w:r>
      <w:rPr>
        <w:lang w:val="de-DE"/>
      </w:rPr>
      <w:t>1-</w:t>
    </w:r>
    <w:r w:rsidRPr="00D860A8">
      <w:rPr>
        <w:lang w:val="de-DE"/>
      </w:rPr>
      <w:fldChar w:fldCharType="begin"/>
    </w:r>
    <w:r w:rsidRPr="00D860A8">
      <w:rPr>
        <w:lang w:val="de-DE"/>
      </w:rPr>
      <w:instrText xml:space="preserve"> PAGE   \* MERGEFORMAT </w:instrText>
    </w:r>
    <w:r w:rsidRPr="00D860A8">
      <w:rPr>
        <w:lang w:val="de-DE"/>
      </w:rPr>
      <w:fldChar w:fldCharType="separate"/>
    </w:r>
    <w:r w:rsidR="005E03AF">
      <w:rPr>
        <w:noProof/>
        <w:lang w:val="de-DE"/>
      </w:rPr>
      <w:t>2</w:t>
    </w:r>
    <w:r w:rsidRPr="00D860A8">
      <w:rPr>
        <w:noProof/>
        <w:lang w:val="de-DE"/>
      </w:rPr>
      <w:fldChar w:fldCharType="end"/>
    </w:r>
  </w:p>
  <w:p w14:paraId="71DA6597" w14:textId="77777777" w:rsidR="004254CB" w:rsidRDefault="004254CB" w:rsidP="00CB7BE6">
    <w:pPr>
      <w:pStyle w:val="Footer"/>
      <w:jc w:val="center"/>
    </w:pPr>
    <w:r>
      <w:rPr>
        <w:lang w:val="de-DE"/>
      </w:rPr>
      <w:t>NATO UNCLASSIFIED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184DF" w14:textId="74CA10ED" w:rsidR="004254CB" w:rsidRDefault="004254CB" w:rsidP="00976A2A">
    <w:pPr>
      <w:pStyle w:val="Footer"/>
      <w:jc w:val="center"/>
      <w:rPr>
        <w:lang w:val="de-DE"/>
      </w:rPr>
    </w:pPr>
    <w:r>
      <w:rPr>
        <w:lang w:val="de-DE"/>
      </w:rPr>
      <w:t>1-</w:t>
    </w:r>
    <w:r w:rsidRPr="00D860A8">
      <w:rPr>
        <w:lang w:val="de-DE"/>
      </w:rPr>
      <w:fldChar w:fldCharType="begin"/>
    </w:r>
    <w:r w:rsidRPr="00D860A8">
      <w:rPr>
        <w:lang w:val="de-DE"/>
      </w:rPr>
      <w:instrText xml:space="preserve"> PAGE   \* MERGEFORMAT </w:instrText>
    </w:r>
    <w:r w:rsidRPr="00D860A8">
      <w:rPr>
        <w:lang w:val="de-DE"/>
      </w:rPr>
      <w:fldChar w:fldCharType="separate"/>
    </w:r>
    <w:r w:rsidR="005E03AF">
      <w:rPr>
        <w:noProof/>
        <w:lang w:val="de-DE"/>
      </w:rPr>
      <w:t>1</w:t>
    </w:r>
    <w:r w:rsidRPr="00D860A8">
      <w:rPr>
        <w:noProof/>
        <w:lang w:val="de-DE"/>
      </w:rPr>
      <w:fldChar w:fldCharType="end"/>
    </w:r>
  </w:p>
  <w:p w14:paraId="1B7327D8" w14:textId="77777777" w:rsidR="004254CB" w:rsidRDefault="004254CB" w:rsidP="00976A2A">
    <w:pPr>
      <w:pStyle w:val="Footer"/>
      <w:jc w:val="center"/>
    </w:pPr>
    <w:r>
      <w:rPr>
        <w:lang w:val="de-DE"/>
      </w:rPr>
      <w:t>NATO UNCLASSIFIED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0266C" w14:textId="35CD458C" w:rsidR="004254CB" w:rsidRDefault="004254CB" w:rsidP="00CB7BE6">
    <w:pPr>
      <w:pStyle w:val="Footer"/>
      <w:jc w:val="center"/>
      <w:rPr>
        <w:lang w:val="de-DE"/>
      </w:rPr>
    </w:pPr>
    <w:r>
      <w:rPr>
        <w:lang w:val="de-DE"/>
      </w:rPr>
      <w:t>2-</w:t>
    </w:r>
    <w:r w:rsidRPr="00D860A8">
      <w:rPr>
        <w:lang w:val="de-DE"/>
      </w:rPr>
      <w:fldChar w:fldCharType="begin"/>
    </w:r>
    <w:r w:rsidRPr="00D860A8">
      <w:rPr>
        <w:lang w:val="de-DE"/>
      </w:rPr>
      <w:instrText xml:space="preserve"> PAGE   \* MERGEFORMAT </w:instrText>
    </w:r>
    <w:r w:rsidRPr="00D860A8">
      <w:rPr>
        <w:lang w:val="de-DE"/>
      </w:rPr>
      <w:fldChar w:fldCharType="separate"/>
    </w:r>
    <w:r w:rsidR="005E03AF">
      <w:rPr>
        <w:noProof/>
        <w:lang w:val="de-DE"/>
      </w:rPr>
      <w:t>3</w:t>
    </w:r>
    <w:r w:rsidRPr="00D860A8">
      <w:rPr>
        <w:noProof/>
        <w:lang w:val="de-DE"/>
      </w:rPr>
      <w:fldChar w:fldCharType="end"/>
    </w:r>
  </w:p>
  <w:p w14:paraId="336EE1B7" w14:textId="77777777" w:rsidR="004254CB" w:rsidRDefault="004254CB" w:rsidP="00CB7BE6">
    <w:pPr>
      <w:pStyle w:val="Footer"/>
      <w:jc w:val="center"/>
    </w:pPr>
    <w:r>
      <w:rPr>
        <w:lang w:val="de-DE"/>
      </w:rPr>
      <w:t>NATO UNCLASSIFIED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4C1F5" w14:textId="1D500CC3" w:rsidR="004254CB" w:rsidRDefault="004254CB" w:rsidP="00976A2A">
    <w:pPr>
      <w:pStyle w:val="Footer"/>
      <w:jc w:val="center"/>
      <w:rPr>
        <w:lang w:val="de-DE"/>
      </w:rPr>
    </w:pPr>
    <w:r>
      <w:rPr>
        <w:lang w:val="de-DE"/>
      </w:rPr>
      <w:t>2-</w:t>
    </w:r>
    <w:r w:rsidRPr="00D860A8">
      <w:rPr>
        <w:lang w:val="de-DE"/>
      </w:rPr>
      <w:fldChar w:fldCharType="begin"/>
    </w:r>
    <w:r w:rsidRPr="00D860A8">
      <w:rPr>
        <w:lang w:val="de-DE"/>
      </w:rPr>
      <w:instrText xml:space="preserve"> PAGE   \* MERGEFORMAT </w:instrText>
    </w:r>
    <w:r w:rsidRPr="00D860A8">
      <w:rPr>
        <w:lang w:val="de-DE"/>
      </w:rPr>
      <w:fldChar w:fldCharType="separate"/>
    </w:r>
    <w:r w:rsidR="005E03AF">
      <w:rPr>
        <w:noProof/>
        <w:lang w:val="de-DE"/>
      </w:rPr>
      <w:t>1</w:t>
    </w:r>
    <w:r w:rsidRPr="00D860A8">
      <w:rPr>
        <w:noProof/>
        <w:lang w:val="de-DE"/>
      </w:rPr>
      <w:fldChar w:fldCharType="end"/>
    </w:r>
  </w:p>
  <w:p w14:paraId="1661B723" w14:textId="77777777" w:rsidR="004254CB" w:rsidRDefault="004254CB" w:rsidP="00976A2A">
    <w:pPr>
      <w:pStyle w:val="Footer"/>
      <w:jc w:val="center"/>
    </w:pPr>
    <w:r>
      <w:rPr>
        <w:lang w:val="de-DE"/>
      </w:rPr>
      <w:t>NATO UNCLASSIFIED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D13D8" w14:textId="18CD3881" w:rsidR="004254CB" w:rsidRDefault="004254CB" w:rsidP="00CB7BE6">
    <w:pPr>
      <w:pStyle w:val="Footer"/>
      <w:jc w:val="center"/>
      <w:rPr>
        <w:lang w:val="de-DE"/>
      </w:rPr>
    </w:pPr>
    <w:r>
      <w:rPr>
        <w:lang w:val="de-DE"/>
      </w:rPr>
      <w:t>3-</w:t>
    </w:r>
    <w:r w:rsidRPr="00D860A8">
      <w:rPr>
        <w:lang w:val="de-DE"/>
      </w:rPr>
      <w:fldChar w:fldCharType="begin"/>
    </w:r>
    <w:r w:rsidRPr="00D860A8">
      <w:rPr>
        <w:lang w:val="de-DE"/>
      </w:rPr>
      <w:instrText xml:space="preserve"> PAGE   \* MERGEFORMAT </w:instrText>
    </w:r>
    <w:r w:rsidRPr="00D860A8">
      <w:rPr>
        <w:lang w:val="de-DE"/>
      </w:rPr>
      <w:fldChar w:fldCharType="separate"/>
    </w:r>
    <w:r w:rsidR="005E03AF">
      <w:rPr>
        <w:noProof/>
        <w:lang w:val="de-DE"/>
      </w:rPr>
      <w:t>2</w:t>
    </w:r>
    <w:r w:rsidRPr="00D860A8">
      <w:rPr>
        <w:noProof/>
        <w:lang w:val="de-DE"/>
      </w:rPr>
      <w:fldChar w:fldCharType="end"/>
    </w:r>
  </w:p>
  <w:p w14:paraId="7BBF2D17" w14:textId="77777777" w:rsidR="004254CB" w:rsidRDefault="004254CB" w:rsidP="00CB7BE6">
    <w:pPr>
      <w:pStyle w:val="Footer"/>
      <w:jc w:val="center"/>
    </w:pPr>
    <w:r>
      <w:rPr>
        <w:lang w:val="de-DE"/>
      </w:rPr>
      <w:t>NATO UNCLASSIFIED</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CAB88" w14:textId="131F1EF9" w:rsidR="004254CB" w:rsidRDefault="004254CB" w:rsidP="00976A2A">
    <w:pPr>
      <w:pStyle w:val="Footer"/>
      <w:jc w:val="center"/>
      <w:rPr>
        <w:lang w:val="de-DE"/>
      </w:rPr>
    </w:pPr>
    <w:r>
      <w:rPr>
        <w:lang w:val="de-DE"/>
      </w:rPr>
      <w:t>3-</w:t>
    </w:r>
    <w:r w:rsidRPr="00D860A8">
      <w:rPr>
        <w:lang w:val="de-DE"/>
      </w:rPr>
      <w:fldChar w:fldCharType="begin"/>
    </w:r>
    <w:r w:rsidRPr="00D860A8">
      <w:rPr>
        <w:lang w:val="de-DE"/>
      </w:rPr>
      <w:instrText xml:space="preserve"> PAGE   \* MERGEFORMAT </w:instrText>
    </w:r>
    <w:r w:rsidRPr="00D860A8">
      <w:rPr>
        <w:lang w:val="de-DE"/>
      </w:rPr>
      <w:fldChar w:fldCharType="separate"/>
    </w:r>
    <w:r w:rsidR="005E03AF">
      <w:rPr>
        <w:noProof/>
        <w:lang w:val="de-DE"/>
      </w:rPr>
      <w:t>1</w:t>
    </w:r>
    <w:r w:rsidRPr="00D860A8">
      <w:rPr>
        <w:noProof/>
        <w:lang w:val="de-DE"/>
      </w:rPr>
      <w:fldChar w:fldCharType="end"/>
    </w:r>
  </w:p>
  <w:p w14:paraId="641D4676" w14:textId="77777777" w:rsidR="004254CB" w:rsidRDefault="004254CB" w:rsidP="00976A2A">
    <w:pPr>
      <w:pStyle w:val="Footer"/>
      <w:jc w:val="center"/>
    </w:pPr>
    <w:r>
      <w:rPr>
        <w:lang w:val="de-DE"/>
      </w:rPr>
      <w:t>NATO UNCLASSIFIED</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AF2E7" w14:textId="1262109C" w:rsidR="004254CB" w:rsidRDefault="004254CB" w:rsidP="00CB7BE6">
    <w:pPr>
      <w:pStyle w:val="Footer"/>
      <w:jc w:val="center"/>
      <w:rPr>
        <w:lang w:val="de-DE"/>
      </w:rPr>
    </w:pPr>
    <w:r>
      <w:rPr>
        <w:lang w:val="de-DE"/>
      </w:rPr>
      <w:t>4-</w:t>
    </w:r>
    <w:r w:rsidRPr="00D860A8">
      <w:rPr>
        <w:lang w:val="de-DE"/>
      </w:rPr>
      <w:fldChar w:fldCharType="begin"/>
    </w:r>
    <w:r w:rsidRPr="00D860A8">
      <w:rPr>
        <w:lang w:val="de-DE"/>
      </w:rPr>
      <w:instrText xml:space="preserve"> PAGE   \* MERGEFORMAT </w:instrText>
    </w:r>
    <w:r w:rsidRPr="00D860A8">
      <w:rPr>
        <w:lang w:val="de-DE"/>
      </w:rPr>
      <w:fldChar w:fldCharType="separate"/>
    </w:r>
    <w:r>
      <w:rPr>
        <w:noProof/>
        <w:lang w:val="de-DE"/>
      </w:rPr>
      <w:t>1</w:t>
    </w:r>
    <w:r w:rsidRPr="00D860A8">
      <w:rPr>
        <w:noProof/>
        <w:lang w:val="de-DE"/>
      </w:rPr>
      <w:fldChar w:fldCharType="end"/>
    </w:r>
  </w:p>
  <w:p w14:paraId="2675649B" w14:textId="77777777" w:rsidR="004254CB" w:rsidRDefault="004254CB" w:rsidP="00CB7BE6">
    <w:pPr>
      <w:pStyle w:val="Footer"/>
      <w:jc w:val="center"/>
    </w:pPr>
    <w:r>
      <w:rPr>
        <w:lang w:val="de-DE"/>
      </w:rPr>
      <w:t>NATO UNCLASSIFIED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28280" w14:textId="77777777" w:rsidR="00703E11" w:rsidRDefault="00703E11" w:rsidP="00B05718">
      <w:pPr>
        <w:spacing w:after="0" w:line="240" w:lineRule="auto"/>
      </w:pPr>
      <w:r>
        <w:separator/>
      </w:r>
    </w:p>
  </w:footnote>
  <w:footnote w:type="continuationSeparator" w:id="0">
    <w:p w14:paraId="795B2201" w14:textId="77777777" w:rsidR="00703E11" w:rsidRDefault="00703E11" w:rsidP="00B05718">
      <w:pPr>
        <w:spacing w:after="0" w:line="240" w:lineRule="auto"/>
      </w:pPr>
      <w:r>
        <w:continuationSeparator/>
      </w:r>
    </w:p>
  </w:footnote>
  <w:footnote w:id="1">
    <w:p w14:paraId="4C94D620" w14:textId="77B149F4" w:rsidR="004254CB" w:rsidRPr="00FB414E" w:rsidRDefault="004254CB">
      <w:pPr>
        <w:pStyle w:val="FootnoteText"/>
        <w:rPr>
          <w:lang w:val="en-US"/>
        </w:rPr>
      </w:pPr>
      <w:r>
        <w:rPr>
          <w:rStyle w:val="FootnoteReference"/>
        </w:rPr>
        <w:footnoteRef/>
      </w:r>
      <w:r>
        <w:t xml:space="preserve"> </w:t>
      </w:r>
      <w:r w:rsidRPr="00FB414E">
        <w:rPr>
          <w:lang w:val="en-US"/>
        </w:rPr>
        <w:t>Doctrinal, Organizational, Training, Material, Leadership,</w:t>
      </w:r>
      <w:r>
        <w:rPr>
          <w:lang w:val="en-US"/>
        </w:rPr>
        <w:t xml:space="preserve"> Personnel, Facility, Interoperability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FE11E" w14:textId="77777777" w:rsidR="004254CB" w:rsidRPr="000130F0" w:rsidRDefault="004254CB" w:rsidP="00A1306E">
    <w:pPr>
      <w:pStyle w:val="Header"/>
      <w:jc w:val="center"/>
    </w:pPr>
    <w:r w:rsidRPr="000130F0">
      <w:t>NATO UNCLASSIFIED</w:t>
    </w:r>
  </w:p>
  <w:p w14:paraId="4F0C22B3" w14:textId="77777777" w:rsidR="004254CB" w:rsidRPr="000130F0" w:rsidRDefault="004254CB" w:rsidP="00A1306E">
    <w:pPr>
      <w:pStyle w:val="Header"/>
      <w:jc w:val="center"/>
    </w:pPr>
    <w:r w:rsidRPr="000130F0">
      <w:t>Releasable to Interoperability Platform</w:t>
    </w:r>
  </w:p>
  <w:p w14:paraId="11D141C1" w14:textId="52860B87" w:rsidR="004254CB" w:rsidRPr="000130F0" w:rsidRDefault="004254CB" w:rsidP="00A1306E">
    <w:pPr>
      <w:pStyle w:val="Heade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4B833" w14:textId="77777777" w:rsidR="004254CB" w:rsidRPr="00526750" w:rsidRDefault="004254CB" w:rsidP="00976A2A">
    <w:pPr>
      <w:pStyle w:val="Header"/>
      <w:jc w:val="center"/>
    </w:pPr>
    <w:r w:rsidRPr="00526750">
      <w:t>NATO UNCLASSIFIED</w:t>
    </w:r>
  </w:p>
  <w:p w14:paraId="03641210" w14:textId="0AA6F82E" w:rsidR="004254CB" w:rsidRPr="000130F0" w:rsidRDefault="004254CB" w:rsidP="0021419F">
    <w:pPr>
      <w:pStyle w:val="Header"/>
      <w:jc w:val="right"/>
    </w:pPr>
    <w:r w:rsidRPr="000130F0">
      <w:t xml:space="preserve">APPENDIX </w:t>
    </w:r>
    <w:r>
      <w:t>4</w:t>
    </w:r>
    <w:r w:rsidRPr="000130F0">
      <w:t xml:space="preserve"> TO</w:t>
    </w:r>
  </w:p>
  <w:p w14:paraId="3115B293" w14:textId="77777777" w:rsidR="004254CB" w:rsidRPr="000130F0" w:rsidRDefault="004254CB" w:rsidP="0021419F">
    <w:pPr>
      <w:pStyle w:val="Header"/>
      <w:jc w:val="right"/>
    </w:pPr>
    <w:r w:rsidRPr="000130F0">
      <w:t>ANNEX 1 TO</w:t>
    </w:r>
  </w:p>
  <w:p w14:paraId="472BC607" w14:textId="228F27AE" w:rsidR="004254CB" w:rsidRDefault="004254CB" w:rsidP="00976A2A">
    <w:pPr>
      <w:pStyle w:val="Header"/>
      <w:jc w:val="right"/>
      <w:rPr>
        <w:lang w:val="de-DE"/>
      </w:rPr>
    </w:pPr>
    <w:r w:rsidRPr="000130F0">
      <w:t>AC/322(CP/</w:t>
    </w:r>
    <w:proofErr w:type="gramStart"/>
    <w:r w:rsidRPr="000130F0">
      <w:t>1)N</w:t>
    </w:r>
    <w:proofErr w:type="gramEnd"/>
    <w:r w:rsidRPr="000130F0">
      <w:t>(2022)XXXX</w:t>
    </w:r>
  </w:p>
  <w:p w14:paraId="7558DF9E" w14:textId="77777777" w:rsidR="004254CB" w:rsidRPr="00976A2A" w:rsidRDefault="004254CB" w:rsidP="00976A2A">
    <w:pPr>
      <w:pStyle w:val="Header"/>
      <w:jc w:val="right"/>
      <w:rPr>
        <w:lang w:val="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83819" w14:textId="77777777" w:rsidR="004254CB" w:rsidRPr="000130F0" w:rsidRDefault="004254CB" w:rsidP="00976A2A">
    <w:pPr>
      <w:pStyle w:val="Header"/>
      <w:jc w:val="center"/>
    </w:pPr>
    <w:r w:rsidRPr="000130F0">
      <w:t>NATO UNCLASSIFIED</w:t>
    </w:r>
  </w:p>
  <w:p w14:paraId="650D2080" w14:textId="77777777" w:rsidR="004254CB" w:rsidRPr="000130F0" w:rsidRDefault="004254CB" w:rsidP="00976A2A">
    <w:pPr>
      <w:pStyle w:val="Header"/>
      <w:jc w:val="center"/>
    </w:pPr>
    <w:r w:rsidRPr="000130F0">
      <w:t>Releasable to Interoperability Platform</w:t>
    </w:r>
  </w:p>
  <w:p w14:paraId="43A4AD6F" w14:textId="77777777" w:rsidR="004254CB" w:rsidRPr="000130F0" w:rsidRDefault="004254CB" w:rsidP="00976A2A">
    <w:pPr>
      <w:pStyle w:val="Header"/>
      <w:jc w:val="right"/>
    </w:pPr>
    <w:r w:rsidRPr="000130F0">
      <w:t>ANNEX 1 TO</w:t>
    </w:r>
  </w:p>
  <w:p w14:paraId="2336DED1" w14:textId="57643C2A" w:rsidR="004254CB" w:rsidRPr="000130F0" w:rsidRDefault="004254CB" w:rsidP="00D12A56">
    <w:pPr>
      <w:pStyle w:val="Header"/>
      <w:jc w:val="right"/>
    </w:pPr>
    <w:r w:rsidRPr="000130F0">
      <w:t>AC/322(CP/</w:t>
    </w:r>
    <w:proofErr w:type="gramStart"/>
    <w:r w:rsidRPr="000130F0">
      <w:t>1)N</w:t>
    </w:r>
    <w:proofErr w:type="gramEnd"/>
    <w:r w:rsidRPr="000130F0">
      <w:t>(2022)XXXX</w:t>
    </w:r>
  </w:p>
  <w:p w14:paraId="190214C0" w14:textId="77777777" w:rsidR="004254CB" w:rsidRPr="000130F0" w:rsidRDefault="004254CB" w:rsidP="00976A2A">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9BB48" w14:textId="77777777" w:rsidR="004254CB" w:rsidRPr="000130F0" w:rsidRDefault="004254CB" w:rsidP="00A1306E">
    <w:pPr>
      <w:pStyle w:val="Header"/>
      <w:jc w:val="center"/>
    </w:pPr>
    <w:r w:rsidRPr="000130F0">
      <w:t>NATO UNCLASSIFIED</w:t>
    </w:r>
  </w:p>
  <w:p w14:paraId="420280FA" w14:textId="77777777" w:rsidR="004254CB" w:rsidRPr="000130F0" w:rsidRDefault="004254CB" w:rsidP="00A1306E">
    <w:pPr>
      <w:pStyle w:val="Header"/>
      <w:jc w:val="center"/>
    </w:pPr>
    <w:r w:rsidRPr="000130F0">
      <w:t>Releasable to Interoperability Platform</w:t>
    </w:r>
  </w:p>
  <w:p w14:paraId="63B560B1" w14:textId="32ECB330" w:rsidR="004254CB" w:rsidRPr="000130F0" w:rsidRDefault="004254CB" w:rsidP="00A1306E">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FC7EB" w14:textId="77777777" w:rsidR="004254CB" w:rsidRPr="000130F0" w:rsidRDefault="004254CB" w:rsidP="00A1306E">
    <w:pPr>
      <w:pStyle w:val="Header"/>
      <w:jc w:val="center"/>
    </w:pPr>
    <w:r w:rsidRPr="000130F0">
      <w:t>NATO UNCLASSIFIED</w:t>
    </w:r>
  </w:p>
  <w:p w14:paraId="404563A1" w14:textId="77777777" w:rsidR="004254CB" w:rsidRPr="000130F0" w:rsidRDefault="004254CB" w:rsidP="00A1306E">
    <w:pPr>
      <w:pStyle w:val="Header"/>
      <w:jc w:val="center"/>
    </w:pPr>
    <w:r w:rsidRPr="000130F0">
      <w:t>Releasable to Interoperability Platform</w:t>
    </w:r>
  </w:p>
  <w:p w14:paraId="4643276D" w14:textId="3371EDF6" w:rsidR="004254CB" w:rsidRPr="000130F0" w:rsidRDefault="004254CB" w:rsidP="00A1306E">
    <w:pPr>
      <w:pStyle w:val="Header"/>
      <w:jc w:val="right"/>
    </w:pPr>
    <w:r w:rsidRPr="000130F0">
      <w:t>APPENDIX 1 TO</w:t>
    </w:r>
  </w:p>
  <w:p w14:paraId="410BE87C" w14:textId="77777777" w:rsidR="004254CB" w:rsidRPr="000130F0" w:rsidRDefault="004254CB" w:rsidP="00A1306E">
    <w:pPr>
      <w:pStyle w:val="Header"/>
      <w:jc w:val="right"/>
    </w:pPr>
    <w:r w:rsidRPr="000130F0">
      <w:t>ANNEX 1 TO</w:t>
    </w:r>
  </w:p>
  <w:p w14:paraId="00E2C474" w14:textId="77777777" w:rsidR="004254CB" w:rsidRPr="000130F0" w:rsidRDefault="004254CB" w:rsidP="00A1306E">
    <w:pPr>
      <w:pStyle w:val="Header"/>
      <w:jc w:val="right"/>
    </w:pPr>
    <w:r w:rsidRPr="000130F0">
      <w:t>AC/322(CP/</w:t>
    </w:r>
    <w:proofErr w:type="gramStart"/>
    <w:r w:rsidRPr="000130F0">
      <w:t>1)N</w:t>
    </w:r>
    <w:proofErr w:type="gramEnd"/>
    <w:r w:rsidRPr="000130F0">
      <w:t>(2022)XXXX</w:t>
    </w:r>
  </w:p>
  <w:p w14:paraId="18668246" w14:textId="77777777" w:rsidR="004254CB" w:rsidRPr="000130F0" w:rsidRDefault="004254CB" w:rsidP="00976A2A">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C4EB1" w14:textId="77777777" w:rsidR="004254CB" w:rsidRPr="000130F0" w:rsidRDefault="004254CB" w:rsidP="00A1306E">
    <w:pPr>
      <w:pStyle w:val="Header"/>
      <w:jc w:val="center"/>
    </w:pPr>
    <w:r w:rsidRPr="000130F0">
      <w:t>NATO UNCLASSIFIED</w:t>
    </w:r>
  </w:p>
  <w:p w14:paraId="2743AFB3" w14:textId="77777777" w:rsidR="004254CB" w:rsidRPr="000130F0" w:rsidRDefault="004254CB" w:rsidP="00A1306E">
    <w:pPr>
      <w:pStyle w:val="Header"/>
      <w:jc w:val="center"/>
    </w:pPr>
    <w:r w:rsidRPr="000130F0">
      <w:t>Releasable to Interoperability Platform</w:t>
    </w:r>
  </w:p>
  <w:p w14:paraId="3F587CC8" w14:textId="2CB0756B" w:rsidR="004254CB" w:rsidRPr="000130F0" w:rsidRDefault="004254CB" w:rsidP="00A1306E">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CBA4" w14:textId="77777777" w:rsidR="004254CB" w:rsidRPr="000130F0" w:rsidRDefault="004254CB" w:rsidP="00A1306E">
    <w:pPr>
      <w:pStyle w:val="Header"/>
      <w:jc w:val="center"/>
    </w:pPr>
    <w:r w:rsidRPr="000130F0">
      <w:t>NATO UNCLASSIFIED</w:t>
    </w:r>
  </w:p>
  <w:p w14:paraId="1007223B" w14:textId="77777777" w:rsidR="004254CB" w:rsidRPr="000130F0" w:rsidRDefault="004254CB" w:rsidP="00A1306E">
    <w:pPr>
      <w:pStyle w:val="Header"/>
      <w:jc w:val="center"/>
    </w:pPr>
    <w:r w:rsidRPr="000130F0">
      <w:t>Releasable to Interoperability Platform</w:t>
    </w:r>
  </w:p>
  <w:p w14:paraId="7CB8E821" w14:textId="6150F31B" w:rsidR="004254CB" w:rsidRPr="000130F0" w:rsidRDefault="004254CB" w:rsidP="00A1306E">
    <w:pPr>
      <w:pStyle w:val="Header"/>
      <w:jc w:val="right"/>
    </w:pPr>
    <w:r w:rsidRPr="000130F0">
      <w:t xml:space="preserve">APPENDIX </w:t>
    </w:r>
    <w:r>
      <w:t>2</w:t>
    </w:r>
    <w:r w:rsidRPr="000130F0">
      <w:t xml:space="preserve"> TO</w:t>
    </w:r>
  </w:p>
  <w:p w14:paraId="5CAE2AC1" w14:textId="77777777" w:rsidR="004254CB" w:rsidRPr="000130F0" w:rsidRDefault="004254CB" w:rsidP="00A1306E">
    <w:pPr>
      <w:pStyle w:val="Header"/>
      <w:jc w:val="right"/>
    </w:pPr>
    <w:r w:rsidRPr="000130F0">
      <w:t>ANNEX 1 TO</w:t>
    </w:r>
  </w:p>
  <w:p w14:paraId="20AB1631" w14:textId="77777777" w:rsidR="004254CB" w:rsidRPr="000130F0" w:rsidRDefault="004254CB" w:rsidP="00A1306E">
    <w:pPr>
      <w:pStyle w:val="Header"/>
      <w:jc w:val="right"/>
    </w:pPr>
    <w:r w:rsidRPr="000130F0">
      <w:t>AC/322(CP/</w:t>
    </w:r>
    <w:proofErr w:type="gramStart"/>
    <w:r w:rsidRPr="000130F0">
      <w:t>1)N</w:t>
    </w:r>
    <w:proofErr w:type="gramEnd"/>
    <w:r w:rsidRPr="000130F0">
      <w:t>(2022)XXXX</w:t>
    </w:r>
  </w:p>
  <w:p w14:paraId="5E7F14BD" w14:textId="77777777" w:rsidR="004254CB" w:rsidRPr="000130F0" w:rsidRDefault="004254CB" w:rsidP="00976A2A">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A2C2A" w14:textId="77777777" w:rsidR="004254CB" w:rsidRPr="000130F0" w:rsidRDefault="004254CB" w:rsidP="00A1306E">
    <w:pPr>
      <w:pStyle w:val="Header"/>
      <w:jc w:val="center"/>
    </w:pPr>
    <w:r w:rsidRPr="000130F0">
      <w:t>NATO UNCLASSIFIED</w:t>
    </w:r>
  </w:p>
  <w:p w14:paraId="46CD3062" w14:textId="77777777" w:rsidR="004254CB" w:rsidRPr="000130F0" w:rsidRDefault="004254CB" w:rsidP="00A1306E">
    <w:pPr>
      <w:pStyle w:val="Header"/>
      <w:jc w:val="center"/>
    </w:pPr>
    <w:r w:rsidRPr="000130F0">
      <w:t>Releasable to Interoperability Platform</w:t>
    </w:r>
  </w:p>
  <w:p w14:paraId="7345B332" w14:textId="7E106FE2" w:rsidR="004254CB" w:rsidRPr="000130F0" w:rsidRDefault="004254CB" w:rsidP="00A1306E">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01795" w14:textId="77777777" w:rsidR="004254CB" w:rsidRPr="000130F0" w:rsidRDefault="004254CB" w:rsidP="00A1306E">
    <w:pPr>
      <w:pStyle w:val="Header"/>
      <w:jc w:val="center"/>
    </w:pPr>
    <w:r w:rsidRPr="000130F0">
      <w:t>NATO UNCLASSIFIED</w:t>
    </w:r>
  </w:p>
  <w:p w14:paraId="43A58346" w14:textId="77777777" w:rsidR="004254CB" w:rsidRPr="000130F0" w:rsidRDefault="004254CB" w:rsidP="00A1306E">
    <w:pPr>
      <w:pStyle w:val="Header"/>
      <w:jc w:val="center"/>
    </w:pPr>
    <w:r w:rsidRPr="000130F0">
      <w:t>Releasable to Interoperability Platform</w:t>
    </w:r>
  </w:p>
  <w:p w14:paraId="3FA9ED98" w14:textId="179866B6" w:rsidR="004254CB" w:rsidRPr="000130F0" w:rsidRDefault="004254CB" w:rsidP="00A1306E">
    <w:pPr>
      <w:pStyle w:val="Header"/>
      <w:jc w:val="right"/>
    </w:pPr>
    <w:r w:rsidRPr="000130F0">
      <w:t>APPENDIX 3 TO</w:t>
    </w:r>
  </w:p>
  <w:p w14:paraId="750CBFE6" w14:textId="77777777" w:rsidR="004254CB" w:rsidRPr="000130F0" w:rsidRDefault="004254CB" w:rsidP="00A1306E">
    <w:pPr>
      <w:pStyle w:val="Header"/>
      <w:jc w:val="right"/>
    </w:pPr>
    <w:r w:rsidRPr="000130F0">
      <w:t>ANNEX 1 TO</w:t>
    </w:r>
  </w:p>
  <w:p w14:paraId="052AD90A" w14:textId="77777777" w:rsidR="004254CB" w:rsidRPr="000130F0" w:rsidRDefault="004254CB" w:rsidP="00A1306E">
    <w:pPr>
      <w:pStyle w:val="Header"/>
      <w:jc w:val="right"/>
    </w:pPr>
    <w:r w:rsidRPr="000130F0">
      <w:t>AC/322(CP/</w:t>
    </w:r>
    <w:proofErr w:type="gramStart"/>
    <w:r w:rsidRPr="000130F0">
      <w:t>1)N</w:t>
    </w:r>
    <w:proofErr w:type="gramEnd"/>
    <w:r w:rsidRPr="000130F0">
      <w:t>(2022)XXXX</w:t>
    </w:r>
  </w:p>
  <w:p w14:paraId="4A762210" w14:textId="77777777" w:rsidR="004254CB" w:rsidRPr="000130F0" w:rsidRDefault="004254CB" w:rsidP="00976A2A">
    <w:pPr>
      <w:pStyle w:val="Header"/>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FC579" w14:textId="77777777" w:rsidR="004254CB" w:rsidRPr="000130F0" w:rsidRDefault="004254CB" w:rsidP="00F705AE">
    <w:pPr>
      <w:pStyle w:val="Header"/>
      <w:jc w:val="center"/>
    </w:pPr>
    <w:r w:rsidRPr="000130F0">
      <w:t>NATO UNCLASSIFIED</w:t>
    </w:r>
  </w:p>
  <w:p w14:paraId="70479BB4" w14:textId="77777777" w:rsidR="004254CB" w:rsidRPr="000130F0" w:rsidRDefault="004254CB" w:rsidP="00F705AE">
    <w:pPr>
      <w:pStyle w:val="Header"/>
      <w:jc w:val="center"/>
    </w:pPr>
    <w:r w:rsidRPr="000130F0">
      <w:t>Releasable to Interoperability Platform</w:t>
    </w:r>
  </w:p>
  <w:p w14:paraId="062D460D" w14:textId="24717073" w:rsidR="004254CB" w:rsidRPr="000130F0" w:rsidRDefault="004254CB" w:rsidP="00F705AE">
    <w:pPr>
      <w:pStyle w:val="Header"/>
      <w:jc w:val="right"/>
    </w:pPr>
    <w:r w:rsidRPr="000130F0">
      <w:t xml:space="preserve">APPENDIX </w:t>
    </w:r>
    <w:r>
      <w:t>4</w:t>
    </w:r>
    <w:r w:rsidRPr="000130F0">
      <w:t xml:space="preserve"> TO</w:t>
    </w:r>
  </w:p>
  <w:p w14:paraId="11E5055E" w14:textId="77777777" w:rsidR="004254CB" w:rsidRPr="000130F0" w:rsidRDefault="004254CB" w:rsidP="00F705AE">
    <w:pPr>
      <w:pStyle w:val="Header"/>
      <w:jc w:val="right"/>
    </w:pPr>
    <w:r w:rsidRPr="000130F0">
      <w:t>ANNEX 1 TO</w:t>
    </w:r>
  </w:p>
  <w:p w14:paraId="1A0B93CF" w14:textId="77777777" w:rsidR="004254CB" w:rsidRDefault="004254CB" w:rsidP="00F705AE">
    <w:pPr>
      <w:pStyle w:val="Header"/>
      <w:jc w:val="right"/>
    </w:pPr>
    <w:r w:rsidRPr="000130F0">
      <w:t>AC/322(CP/</w:t>
    </w:r>
    <w:proofErr w:type="gramStart"/>
    <w:r w:rsidRPr="000130F0">
      <w:t>1)N</w:t>
    </w:r>
    <w:proofErr w:type="gramEnd"/>
    <w:r w:rsidRPr="000130F0">
      <w:t>(2022)XXXX</w:t>
    </w:r>
  </w:p>
  <w:p w14:paraId="282C027F" w14:textId="1A43689E" w:rsidR="004254CB" w:rsidRPr="000130F0" w:rsidRDefault="004254CB" w:rsidP="00A1306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B002F"/>
    <w:multiLevelType w:val="hybridMultilevel"/>
    <w:tmpl w:val="98A6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35866"/>
    <w:multiLevelType w:val="hybridMultilevel"/>
    <w:tmpl w:val="A0149472"/>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99112EA"/>
    <w:multiLevelType w:val="hybridMultilevel"/>
    <w:tmpl w:val="43BE3B70"/>
    <w:lvl w:ilvl="0" w:tplc="3EC454D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1F4128"/>
    <w:multiLevelType w:val="hybridMultilevel"/>
    <w:tmpl w:val="D292C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34B13"/>
    <w:multiLevelType w:val="hybridMultilevel"/>
    <w:tmpl w:val="308827F4"/>
    <w:lvl w:ilvl="0" w:tplc="CE341E78">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B143EF"/>
    <w:multiLevelType w:val="hybridMultilevel"/>
    <w:tmpl w:val="E5FE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47749"/>
    <w:multiLevelType w:val="hybridMultilevel"/>
    <w:tmpl w:val="C3DED46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466B23"/>
    <w:multiLevelType w:val="multilevel"/>
    <w:tmpl w:val="FC145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88472A"/>
    <w:multiLevelType w:val="hybridMultilevel"/>
    <w:tmpl w:val="E9D6466A"/>
    <w:lvl w:ilvl="0" w:tplc="C80878F6">
      <w:start w:val="1"/>
      <w:numFmt w:val="decimal"/>
      <w:pStyle w:val="NumberedParagraph"/>
      <w:lvlText w:val="%1."/>
      <w:lvlJc w:val="left"/>
      <w:pPr>
        <w:ind w:left="0" w:firstLine="0"/>
      </w:pPr>
      <w:rPr>
        <w:rFonts w:hint="default"/>
      </w:rPr>
    </w:lvl>
    <w:lvl w:ilvl="1" w:tplc="04090019">
      <w:start w:val="1"/>
      <w:numFmt w:val="lowerLetter"/>
      <w:lvlText w:val="%2."/>
      <w:lvlJc w:val="left"/>
      <w:pPr>
        <w:ind w:left="1080" w:hanging="360"/>
      </w:pPr>
    </w:lvl>
    <w:lvl w:ilvl="2" w:tplc="04090005">
      <w:start w:val="1"/>
      <w:numFmt w:val="bullet"/>
      <w:lvlText w:val=""/>
      <w:lvlJc w:val="left"/>
      <w:pPr>
        <w:ind w:left="1800" w:hanging="180"/>
      </w:pPr>
      <w:rPr>
        <w:rFonts w:ascii="Wingdings" w:hAnsi="Wingding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22244D"/>
    <w:multiLevelType w:val="hybridMultilevel"/>
    <w:tmpl w:val="2B46672A"/>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C595B5A"/>
    <w:multiLevelType w:val="hybridMultilevel"/>
    <w:tmpl w:val="B5CE1734"/>
    <w:lvl w:ilvl="0" w:tplc="8062994E">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DE66263"/>
    <w:multiLevelType w:val="hybridMultilevel"/>
    <w:tmpl w:val="F4C6ECD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542A5F"/>
    <w:multiLevelType w:val="hybridMultilevel"/>
    <w:tmpl w:val="7C485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7E6106"/>
    <w:multiLevelType w:val="hybridMultilevel"/>
    <w:tmpl w:val="8092C0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6435B7"/>
    <w:multiLevelType w:val="hybridMultilevel"/>
    <w:tmpl w:val="1C3A5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4146822">
      <w:numFmt w:val="bullet"/>
      <w:lvlText w:val="-"/>
      <w:lvlJc w:val="left"/>
      <w:pPr>
        <w:ind w:left="2160" w:hanging="360"/>
      </w:pPr>
      <w:rPr>
        <w:rFonts w:ascii="Calibri" w:eastAsiaTheme="minorEastAsia" w:hAnsi="Calibri" w:cs="Calibri" w:hint="default"/>
      </w:rPr>
    </w:lvl>
    <w:lvl w:ilvl="3" w:tplc="6E08BB18">
      <w:numFmt w:val="bullet"/>
      <w:lvlText w:val=""/>
      <w:lvlJc w:val="left"/>
      <w:pPr>
        <w:ind w:left="2880" w:hanging="360"/>
      </w:pPr>
      <w:rPr>
        <w:rFonts w:ascii="Wingdings" w:eastAsiaTheme="minorEastAsia" w:hAnsi="Wingdings" w:cstheme="minorBidi"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453F3"/>
    <w:multiLevelType w:val="hybridMultilevel"/>
    <w:tmpl w:val="ACEED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060516"/>
    <w:multiLevelType w:val="hybridMultilevel"/>
    <w:tmpl w:val="E034BC10"/>
    <w:lvl w:ilvl="0" w:tplc="F13AC9B0">
      <w:start w:val="1130"/>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5A857220"/>
    <w:multiLevelType w:val="hybridMultilevel"/>
    <w:tmpl w:val="20F83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8A32DD"/>
    <w:multiLevelType w:val="hybridMultilevel"/>
    <w:tmpl w:val="5012271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197D67"/>
    <w:multiLevelType w:val="hybridMultilevel"/>
    <w:tmpl w:val="FD1CBB2C"/>
    <w:lvl w:ilvl="0" w:tplc="04090001">
      <w:start w:val="1"/>
      <w:numFmt w:val="bullet"/>
      <w:lvlText w:val=""/>
      <w:lvlJc w:val="left"/>
      <w:pPr>
        <w:ind w:left="720" w:hanging="360"/>
      </w:pPr>
      <w:rPr>
        <w:rFonts w:ascii="Symbol" w:hAnsi="Symbol" w:hint="default"/>
      </w:rPr>
    </w:lvl>
    <w:lvl w:ilvl="1" w:tplc="596ABF0C">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6F6214"/>
    <w:multiLevelType w:val="hybridMultilevel"/>
    <w:tmpl w:val="8578A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554C67"/>
    <w:multiLevelType w:val="hybridMultilevel"/>
    <w:tmpl w:val="C66CB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4C7021"/>
    <w:multiLevelType w:val="hybridMultilevel"/>
    <w:tmpl w:val="D046C1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5F11A4D"/>
    <w:multiLevelType w:val="hybridMultilevel"/>
    <w:tmpl w:val="7AE4F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1269AC"/>
    <w:multiLevelType w:val="hybridMultilevel"/>
    <w:tmpl w:val="380CA320"/>
    <w:lvl w:ilvl="0" w:tplc="C6AEB720">
      <w:start w:val="1"/>
      <w:numFmt w:val="upperLetter"/>
      <w:pStyle w:val="ReferenceListItem"/>
      <w:lvlText w:val="%1."/>
      <w:lvlJc w:val="left"/>
      <w:pPr>
        <w:ind w:left="360" w:hanging="360"/>
      </w:pPr>
    </w:lvl>
    <w:lvl w:ilvl="1" w:tplc="82E4E4B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C606574"/>
    <w:multiLevelType w:val="hybridMultilevel"/>
    <w:tmpl w:val="D530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815BF5"/>
    <w:multiLevelType w:val="hybridMultilevel"/>
    <w:tmpl w:val="FC0E3DD0"/>
    <w:lvl w:ilvl="0" w:tplc="0E122346">
      <w:start w:val="1"/>
      <w:numFmt w:val="decimal"/>
      <w:lvlText w:val="%1."/>
      <w:lvlJc w:val="left"/>
      <w:pPr>
        <w:ind w:left="0" w:firstLine="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A63092F"/>
    <w:multiLevelType w:val="hybridMultilevel"/>
    <w:tmpl w:val="F4EEED96"/>
    <w:lvl w:ilvl="0" w:tplc="0E122346">
      <w:start w:val="1"/>
      <w:numFmt w:val="decimal"/>
      <w:lvlText w:val="%1."/>
      <w:lvlJc w:val="left"/>
      <w:pPr>
        <w:ind w:left="0" w:firstLine="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5">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C0F154A"/>
    <w:multiLevelType w:val="hybridMultilevel"/>
    <w:tmpl w:val="939E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A5699B"/>
    <w:multiLevelType w:val="hybridMultilevel"/>
    <w:tmpl w:val="4726E47E"/>
    <w:lvl w:ilvl="0" w:tplc="F2181D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067024">
    <w:abstractNumId w:val="24"/>
  </w:num>
  <w:num w:numId="2" w16cid:durableId="1704092581">
    <w:abstractNumId w:val="8"/>
  </w:num>
  <w:num w:numId="3" w16cid:durableId="465897628">
    <w:abstractNumId w:val="14"/>
  </w:num>
  <w:num w:numId="4" w16cid:durableId="360057704">
    <w:abstractNumId w:val="20"/>
  </w:num>
  <w:num w:numId="5" w16cid:durableId="1420715408">
    <w:abstractNumId w:val="12"/>
  </w:num>
  <w:num w:numId="6" w16cid:durableId="469251244">
    <w:abstractNumId w:val="8"/>
    <w:lvlOverride w:ilvl="0">
      <w:startOverride w:val="1"/>
    </w:lvlOverride>
  </w:num>
  <w:num w:numId="7" w16cid:durableId="1884901371">
    <w:abstractNumId w:val="29"/>
  </w:num>
  <w:num w:numId="8" w16cid:durableId="245770093">
    <w:abstractNumId w:val="19"/>
  </w:num>
  <w:num w:numId="9" w16cid:durableId="314190960">
    <w:abstractNumId w:val="8"/>
    <w:lvlOverride w:ilvl="0">
      <w:startOverride w:val="1"/>
    </w:lvlOverride>
  </w:num>
  <w:num w:numId="10" w16cid:durableId="1855798194">
    <w:abstractNumId w:val="28"/>
  </w:num>
  <w:num w:numId="11" w16cid:durableId="1548183118">
    <w:abstractNumId w:val="3"/>
  </w:num>
  <w:num w:numId="12" w16cid:durableId="1632637768">
    <w:abstractNumId w:val="4"/>
  </w:num>
  <w:num w:numId="13" w16cid:durableId="812986291">
    <w:abstractNumId w:val="7"/>
    <w:lvlOverride w:ilvl="0">
      <w:startOverride w:val="1"/>
    </w:lvlOverride>
  </w:num>
  <w:num w:numId="14" w16cid:durableId="1682660813">
    <w:abstractNumId w:val="22"/>
  </w:num>
  <w:num w:numId="15" w16cid:durableId="1639383296">
    <w:abstractNumId w:val="18"/>
  </w:num>
  <w:num w:numId="16" w16cid:durableId="250354142">
    <w:abstractNumId w:val="11"/>
  </w:num>
  <w:num w:numId="17" w16cid:durableId="946038740">
    <w:abstractNumId w:val="13"/>
  </w:num>
  <w:num w:numId="18" w16cid:durableId="810633255">
    <w:abstractNumId w:val="9"/>
  </w:num>
  <w:num w:numId="19" w16cid:durableId="454447798">
    <w:abstractNumId w:val="1"/>
  </w:num>
  <w:num w:numId="20" w16cid:durableId="703020356">
    <w:abstractNumId w:val="6"/>
  </w:num>
  <w:num w:numId="21" w16cid:durableId="1447044044">
    <w:abstractNumId w:val="8"/>
  </w:num>
  <w:num w:numId="22" w16cid:durableId="185682840">
    <w:abstractNumId w:val="8"/>
  </w:num>
  <w:num w:numId="23" w16cid:durableId="1437823924">
    <w:abstractNumId w:val="8"/>
  </w:num>
  <w:num w:numId="24" w16cid:durableId="164439920">
    <w:abstractNumId w:val="2"/>
  </w:num>
  <w:num w:numId="25" w16cid:durableId="17491859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23181168">
    <w:abstractNumId w:val="8"/>
    <w:lvlOverride w:ilvl="0">
      <w:startOverride w:val="1"/>
    </w:lvlOverride>
  </w:num>
  <w:num w:numId="27" w16cid:durableId="40059475">
    <w:abstractNumId w:val="8"/>
  </w:num>
  <w:num w:numId="28" w16cid:durableId="752581575">
    <w:abstractNumId w:val="8"/>
    <w:lvlOverride w:ilvl="0">
      <w:startOverride w:val="1"/>
    </w:lvlOverride>
  </w:num>
  <w:num w:numId="29" w16cid:durableId="2141652223">
    <w:abstractNumId w:val="8"/>
  </w:num>
  <w:num w:numId="30" w16cid:durableId="756174059">
    <w:abstractNumId w:val="26"/>
  </w:num>
  <w:num w:numId="31" w16cid:durableId="401371117">
    <w:abstractNumId w:val="27"/>
  </w:num>
  <w:num w:numId="32" w16cid:durableId="315425571">
    <w:abstractNumId w:val="8"/>
  </w:num>
  <w:num w:numId="33" w16cid:durableId="2069916100">
    <w:abstractNumId w:val="8"/>
  </w:num>
  <w:num w:numId="34" w16cid:durableId="2007318395">
    <w:abstractNumId w:val="25"/>
  </w:num>
  <w:num w:numId="35" w16cid:durableId="239796837">
    <w:abstractNumId w:val="21"/>
  </w:num>
  <w:num w:numId="36" w16cid:durableId="1589148164">
    <w:abstractNumId w:val="0"/>
  </w:num>
  <w:num w:numId="37" w16cid:durableId="1858496914">
    <w:abstractNumId w:val="5"/>
  </w:num>
  <w:num w:numId="38" w16cid:durableId="1410031445">
    <w:abstractNumId w:val="15"/>
  </w:num>
  <w:num w:numId="39" w16cid:durableId="955260866">
    <w:abstractNumId w:val="23"/>
  </w:num>
  <w:num w:numId="40" w16cid:durableId="1893153053">
    <w:abstractNumId w:val="17"/>
  </w:num>
  <w:num w:numId="41" w16cid:durableId="874082929">
    <w:abstractNumId w:val="16"/>
  </w:num>
  <w:num w:numId="42" w16cid:durableId="248928958">
    <w:abstractNumId w:val="10"/>
  </w:num>
  <w:num w:numId="43" w16cid:durableId="1871602516">
    <w:abstractNumId w:val="8"/>
  </w:num>
  <w:num w:numId="44" w16cid:durableId="156861182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CT SEE CAPDEV REQS FWD SPECHT, Christian OF-4">
    <w15:presenceInfo w15:providerId="None" w15:userId="SACT SEE CAPDEV REQS FWD SPECHT, Christian OF-4"/>
  </w15:person>
  <w15:person w15:author="Zschoch, Ingo">
    <w15:presenceInfo w15:providerId="None" w15:userId="Zschoch, Ingo"/>
  </w15:person>
  <w15:person w15:author="SMIER 44">
    <w15:presenceInfo w15:providerId="None" w15:userId="SMIER 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de-DE" w:vendorID="64" w:dllVersion="4096" w:nlCheck="1" w:checkStyle="0"/>
  <w:activeWritingStyle w:appName="MSWord" w:lang="en-GB" w:vendorID="64" w:dllVersion="0"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wMDIyNDW0sDAwMDBR0lEKTi0uzszPAykwqgUAYLTXfiwAAAA="/>
  </w:docVars>
  <w:rsids>
    <w:rsidRoot w:val="00C12869"/>
    <w:rsid w:val="00001608"/>
    <w:rsid w:val="00001874"/>
    <w:rsid w:val="00003CB5"/>
    <w:rsid w:val="00011DED"/>
    <w:rsid w:val="00012FD3"/>
    <w:rsid w:val="000130F0"/>
    <w:rsid w:val="00015EF8"/>
    <w:rsid w:val="00016EF4"/>
    <w:rsid w:val="0002195A"/>
    <w:rsid w:val="000315CB"/>
    <w:rsid w:val="0003189D"/>
    <w:rsid w:val="0003271E"/>
    <w:rsid w:val="00034CB1"/>
    <w:rsid w:val="000412D1"/>
    <w:rsid w:val="000478B3"/>
    <w:rsid w:val="0005557E"/>
    <w:rsid w:val="00055FEB"/>
    <w:rsid w:val="00062C94"/>
    <w:rsid w:val="0006720B"/>
    <w:rsid w:val="00067F60"/>
    <w:rsid w:val="00076251"/>
    <w:rsid w:val="0007780E"/>
    <w:rsid w:val="0008217C"/>
    <w:rsid w:val="000842B0"/>
    <w:rsid w:val="00084326"/>
    <w:rsid w:val="00084E1D"/>
    <w:rsid w:val="00084F6F"/>
    <w:rsid w:val="000874A1"/>
    <w:rsid w:val="00096897"/>
    <w:rsid w:val="00097D95"/>
    <w:rsid w:val="000B0EE8"/>
    <w:rsid w:val="000B1CFF"/>
    <w:rsid w:val="000B2D7B"/>
    <w:rsid w:val="000B3921"/>
    <w:rsid w:val="000B39CF"/>
    <w:rsid w:val="000B60CD"/>
    <w:rsid w:val="000C44C4"/>
    <w:rsid w:val="000C48CB"/>
    <w:rsid w:val="000D4809"/>
    <w:rsid w:val="000D5841"/>
    <w:rsid w:val="000D73CE"/>
    <w:rsid w:val="000D7EF3"/>
    <w:rsid w:val="000E4D4C"/>
    <w:rsid w:val="000E4E64"/>
    <w:rsid w:val="000F0D92"/>
    <w:rsid w:val="000F112E"/>
    <w:rsid w:val="000F1D8A"/>
    <w:rsid w:val="000F5A93"/>
    <w:rsid w:val="001173B1"/>
    <w:rsid w:val="001209F4"/>
    <w:rsid w:val="0012118A"/>
    <w:rsid w:val="00121355"/>
    <w:rsid w:val="00127DE4"/>
    <w:rsid w:val="00140479"/>
    <w:rsid w:val="00142281"/>
    <w:rsid w:val="00143031"/>
    <w:rsid w:val="00143743"/>
    <w:rsid w:val="001442E1"/>
    <w:rsid w:val="001462C6"/>
    <w:rsid w:val="0015005E"/>
    <w:rsid w:val="00150967"/>
    <w:rsid w:val="00151921"/>
    <w:rsid w:val="0015259C"/>
    <w:rsid w:val="00164697"/>
    <w:rsid w:val="001658B5"/>
    <w:rsid w:val="0016628B"/>
    <w:rsid w:val="001673E1"/>
    <w:rsid w:val="00175B32"/>
    <w:rsid w:val="00180294"/>
    <w:rsid w:val="0019489C"/>
    <w:rsid w:val="00197951"/>
    <w:rsid w:val="001979ED"/>
    <w:rsid w:val="00197E4C"/>
    <w:rsid w:val="001A1C21"/>
    <w:rsid w:val="001A4810"/>
    <w:rsid w:val="001B2472"/>
    <w:rsid w:val="001B314D"/>
    <w:rsid w:val="001B7DB8"/>
    <w:rsid w:val="001C1B2D"/>
    <w:rsid w:val="001D0750"/>
    <w:rsid w:val="001D7A08"/>
    <w:rsid w:val="001E5E7D"/>
    <w:rsid w:val="001E6FD1"/>
    <w:rsid w:val="001F0318"/>
    <w:rsid w:val="001F337C"/>
    <w:rsid w:val="001F6235"/>
    <w:rsid w:val="002003E0"/>
    <w:rsid w:val="002038D2"/>
    <w:rsid w:val="00210A0C"/>
    <w:rsid w:val="002128FB"/>
    <w:rsid w:val="0021419F"/>
    <w:rsid w:val="00214205"/>
    <w:rsid w:val="00217DD1"/>
    <w:rsid w:val="00223744"/>
    <w:rsid w:val="00224DAE"/>
    <w:rsid w:val="0022615C"/>
    <w:rsid w:val="00236F18"/>
    <w:rsid w:val="00242174"/>
    <w:rsid w:val="00257C59"/>
    <w:rsid w:val="002618A2"/>
    <w:rsid w:val="0026774F"/>
    <w:rsid w:val="00272FC7"/>
    <w:rsid w:val="0027354A"/>
    <w:rsid w:val="00274D4F"/>
    <w:rsid w:val="002756AB"/>
    <w:rsid w:val="0028072C"/>
    <w:rsid w:val="00285668"/>
    <w:rsid w:val="00293A30"/>
    <w:rsid w:val="00295A8F"/>
    <w:rsid w:val="002A3E71"/>
    <w:rsid w:val="002A42B8"/>
    <w:rsid w:val="002A764E"/>
    <w:rsid w:val="002B028E"/>
    <w:rsid w:val="002C0E28"/>
    <w:rsid w:val="002C1CD8"/>
    <w:rsid w:val="002C1D5F"/>
    <w:rsid w:val="002C21F4"/>
    <w:rsid w:val="002C328B"/>
    <w:rsid w:val="002C425B"/>
    <w:rsid w:val="002C622B"/>
    <w:rsid w:val="002D4414"/>
    <w:rsid w:val="002E7ACE"/>
    <w:rsid w:val="002F1AD9"/>
    <w:rsid w:val="002F744A"/>
    <w:rsid w:val="00300DF1"/>
    <w:rsid w:val="00301E15"/>
    <w:rsid w:val="003048FE"/>
    <w:rsid w:val="003100D1"/>
    <w:rsid w:val="00314527"/>
    <w:rsid w:val="00314562"/>
    <w:rsid w:val="00322283"/>
    <w:rsid w:val="0032431B"/>
    <w:rsid w:val="00325BF9"/>
    <w:rsid w:val="0033150E"/>
    <w:rsid w:val="00335131"/>
    <w:rsid w:val="003418FC"/>
    <w:rsid w:val="003545B6"/>
    <w:rsid w:val="0035461A"/>
    <w:rsid w:val="00356616"/>
    <w:rsid w:val="00357B24"/>
    <w:rsid w:val="00357DE8"/>
    <w:rsid w:val="00361C1A"/>
    <w:rsid w:val="00364CE4"/>
    <w:rsid w:val="00366BCF"/>
    <w:rsid w:val="003700CE"/>
    <w:rsid w:val="00376DA1"/>
    <w:rsid w:val="0038022C"/>
    <w:rsid w:val="00385152"/>
    <w:rsid w:val="0038683A"/>
    <w:rsid w:val="00387C99"/>
    <w:rsid w:val="00390092"/>
    <w:rsid w:val="003A4A37"/>
    <w:rsid w:val="003A78D1"/>
    <w:rsid w:val="003B0499"/>
    <w:rsid w:val="003B0669"/>
    <w:rsid w:val="003B2A13"/>
    <w:rsid w:val="003B619B"/>
    <w:rsid w:val="003C190B"/>
    <w:rsid w:val="003C1F48"/>
    <w:rsid w:val="003C5BCC"/>
    <w:rsid w:val="003D5F3B"/>
    <w:rsid w:val="003E2B36"/>
    <w:rsid w:val="003E320A"/>
    <w:rsid w:val="003E6044"/>
    <w:rsid w:val="003F2C4C"/>
    <w:rsid w:val="003F48D9"/>
    <w:rsid w:val="003F7FE1"/>
    <w:rsid w:val="00401176"/>
    <w:rsid w:val="00411BA8"/>
    <w:rsid w:val="00420E63"/>
    <w:rsid w:val="004254CB"/>
    <w:rsid w:val="0043009C"/>
    <w:rsid w:val="0043244E"/>
    <w:rsid w:val="00437EC4"/>
    <w:rsid w:val="00441384"/>
    <w:rsid w:val="00443BCC"/>
    <w:rsid w:val="004462D2"/>
    <w:rsid w:val="0044794C"/>
    <w:rsid w:val="00453A7B"/>
    <w:rsid w:val="00454990"/>
    <w:rsid w:val="00454E64"/>
    <w:rsid w:val="0045563C"/>
    <w:rsid w:val="004647BC"/>
    <w:rsid w:val="00467BDE"/>
    <w:rsid w:val="00467E44"/>
    <w:rsid w:val="00474F75"/>
    <w:rsid w:val="0048342D"/>
    <w:rsid w:val="004848F5"/>
    <w:rsid w:val="0049150E"/>
    <w:rsid w:val="00491FAA"/>
    <w:rsid w:val="004941A8"/>
    <w:rsid w:val="004A178D"/>
    <w:rsid w:val="004A2E2A"/>
    <w:rsid w:val="004A55B5"/>
    <w:rsid w:val="004B10D5"/>
    <w:rsid w:val="004B66E6"/>
    <w:rsid w:val="004C3A2A"/>
    <w:rsid w:val="004C57A7"/>
    <w:rsid w:val="004C6381"/>
    <w:rsid w:val="004D09B7"/>
    <w:rsid w:val="004D0BA1"/>
    <w:rsid w:val="004D1655"/>
    <w:rsid w:val="004D2D52"/>
    <w:rsid w:val="004D32EA"/>
    <w:rsid w:val="004D5F9A"/>
    <w:rsid w:val="004D76E7"/>
    <w:rsid w:val="004D7DC6"/>
    <w:rsid w:val="004E0689"/>
    <w:rsid w:val="004E6C3D"/>
    <w:rsid w:val="004F015D"/>
    <w:rsid w:val="004F07A5"/>
    <w:rsid w:val="00503A50"/>
    <w:rsid w:val="005067B8"/>
    <w:rsid w:val="00506F98"/>
    <w:rsid w:val="005101F4"/>
    <w:rsid w:val="00511653"/>
    <w:rsid w:val="005122C8"/>
    <w:rsid w:val="0051378C"/>
    <w:rsid w:val="00526750"/>
    <w:rsid w:val="00531615"/>
    <w:rsid w:val="00534D45"/>
    <w:rsid w:val="00540561"/>
    <w:rsid w:val="00541B75"/>
    <w:rsid w:val="00542C88"/>
    <w:rsid w:val="00556D1D"/>
    <w:rsid w:val="005615ED"/>
    <w:rsid w:val="005647BB"/>
    <w:rsid w:val="005663C8"/>
    <w:rsid w:val="00571037"/>
    <w:rsid w:val="0057211D"/>
    <w:rsid w:val="00572B64"/>
    <w:rsid w:val="00573550"/>
    <w:rsid w:val="00583206"/>
    <w:rsid w:val="005A10C1"/>
    <w:rsid w:val="005A2334"/>
    <w:rsid w:val="005A3482"/>
    <w:rsid w:val="005A3C8D"/>
    <w:rsid w:val="005A50AB"/>
    <w:rsid w:val="005A5722"/>
    <w:rsid w:val="005B3876"/>
    <w:rsid w:val="005B38DE"/>
    <w:rsid w:val="005B470B"/>
    <w:rsid w:val="005B6D4D"/>
    <w:rsid w:val="005C0EC3"/>
    <w:rsid w:val="005C4A50"/>
    <w:rsid w:val="005D0DEF"/>
    <w:rsid w:val="005E03AF"/>
    <w:rsid w:val="005E2375"/>
    <w:rsid w:val="005E705E"/>
    <w:rsid w:val="005F0EB5"/>
    <w:rsid w:val="005F2E93"/>
    <w:rsid w:val="005F5170"/>
    <w:rsid w:val="005F57BF"/>
    <w:rsid w:val="0060198B"/>
    <w:rsid w:val="006058DE"/>
    <w:rsid w:val="00610037"/>
    <w:rsid w:val="00613072"/>
    <w:rsid w:val="00614FE5"/>
    <w:rsid w:val="00616C27"/>
    <w:rsid w:val="00621302"/>
    <w:rsid w:val="00630984"/>
    <w:rsid w:val="0063290F"/>
    <w:rsid w:val="0063670F"/>
    <w:rsid w:val="00637E28"/>
    <w:rsid w:val="0064074A"/>
    <w:rsid w:val="00644094"/>
    <w:rsid w:val="0064581D"/>
    <w:rsid w:val="00653A69"/>
    <w:rsid w:val="00653FBA"/>
    <w:rsid w:val="00654967"/>
    <w:rsid w:val="00656BBD"/>
    <w:rsid w:val="00657472"/>
    <w:rsid w:val="006647CB"/>
    <w:rsid w:val="00675492"/>
    <w:rsid w:val="0068525A"/>
    <w:rsid w:val="006854AB"/>
    <w:rsid w:val="00691451"/>
    <w:rsid w:val="00693B80"/>
    <w:rsid w:val="00694D4D"/>
    <w:rsid w:val="00695A96"/>
    <w:rsid w:val="0069696B"/>
    <w:rsid w:val="006A1082"/>
    <w:rsid w:val="006A1523"/>
    <w:rsid w:val="006A565B"/>
    <w:rsid w:val="006A6277"/>
    <w:rsid w:val="006B3EB8"/>
    <w:rsid w:val="006C5FF8"/>
    <w:rsid w:val="006C7016"/>
    <w:rsid w:val="006D1E71"/>
    <w:rsid w:val="006E10BB"/>
    <w:rsid w:val="006E6E2C"/>
    <w:rsid w:val="006F3533"/>
    <w:rsid w:val="00703E11"/>
    <w:rsid w:val="00710040"/>
    <w:rsid w:val="0071605C"/>
    <w:rsid w:val="00720653"/>
    <w:rsid w:val="007223BD"/>
    <w:rsid w:val="00725E59"/>
    <w:rsid w:val="007270CF"/>
    <w:rsid w:val="0073779A"/>
    <w:rsid w:val="007423A2"/>
    <w:rsid w:val="00743136"/>
    <w:rsid w:val="0075493C"/>
    <w:rsid w:val="0076239F"/>
    <w:rsid w:val="007630BD"/>
    <w:rsid w:val="00765A42"/>
    <w:rsid w:val="007662DC"/>
    <w:rsid w:val="00770CE8"/>
    <w:rsid w:val="00771660"/>
    <w:rsid w:val="0077735B"/>
    <w:rsid w:val="007847F8"/>
    <w:rsid w:val="00785577"/>
    <w:rsid w:val="00795671"/>
    <w:rsid w:val="007A18DD"/>
    <w:rsid w:val="007B4C43"/>
    <w:rsid w:val="007C0D3F"/>
    <w:rsid w:val="007C3797"/>
    <w:rsid w:val="007E215B"/>
    <w:rsid w:val="007E4E9D"/>
    <w:rsid w:val="007E58AA"/>
    <w:rsid w:val="007F7073"/>
    <w:rsid w:val="0080326F"/>
    <w:rsid w:val="00814E42"/>
    <w:rsid w:val="00815062"/>
    <w:rsid w:val="0082044C"/>
    <w:rsid w:val="008208F3"/>
    <w:rsid w:val="0082282F"/>
    <w:rsid w:val="00832322"/>
    <w:rsid w:val="0083480C"/>
    <w:rsid w:val="00835499"/>
    <w:rsid w:val="00847601"/>
    <w:rsid w:val="00851257"/>
    <w:rsid w:val="00852908"/>
    <w:rsid w:val="0086108C"/>
    <w:rsid w:val="00865CAB"/>
    <w:rsid w:val="00866F3F"/>
    <w:rsid w:val="008678E9"/>
    <w:rsid w:val="008708ED"/>
    <w:rsid w:val="008728C1"/>
    <w:rsid w:val="00873B9F"/>
    <w:rsid w:val="00873F0C"/>
    <w:rsid w:val="008759EA"/>
    <w:rsid w:val="00875C06"/>
    <w:rsid w:val="00886391"/>
    <w:rsid w:val="008874D9"/>
    <w:rsid w:val="008967B2"/>
    <w:rsid w:val="00897551"/>
    <w:rsid w:val="008A1165"/>
    <w:rsid w:val="008A15BD"/>
    <w:rsid w:val="008A63E8"/>
    <w:rsid w:val="008B3C84"/>
    <w:rsid w:val="008B50BA"/>
    <w:rsid w:val="008C17AB"/>
    <w:rsid w:val="008C4728"/>
    <w:rsid w:val="008C568F"/>
    <w:rsid w:val="008C58AE"/>
    <w:rsid w:val="008C6A3A"/>
    <w:rsid w:val="008C70DB"/>
    <w:rsid w:val="008C7D12"/>
    <w:rsid w:val="008D0136"/>
    <w:rsid w:val="008D14DE"/>
    <w:rsid w:val="008D4261"/>
    <w:rsid w:val="008D498F"/>
    <w:rsid w:val="008D7BBF"/>
    <w:rsid w:val="008D7DC9"/>
    <w:rsid w:val="008E1B9E"/>
    <w:rsid w:val="008E3EF9"/>
    <w:rsid w:val="008E7F24"/>
    <w:rsid w:val="008E7FCB"/>
    <w:rsid w:val="008F1681"/>
    <w:rsid w:val="008F3EFF"/>
    <w:rsid w:val="008F60B5"/>
    <w:rsid w:val="008F7316"/>
    <w:rsid w:val="009000A6"/>
    <w:rsid w:val="009062C8"/>
    <w:rsid w:val="009139BC"/>
    <w:rsid w:val="00913BB9"/>
    <w:rsid w:val="0092030E"/>
    <w:rsid w:val="009217B1"/>
    <w:rsid w:val="00930FBE"/>
    <w:rsid w:val="009318E6"/>
    <w:rsid w:val="00932A08"/>
    <w:rsid w:val="00935F4F"/>
    <w:rsid w:val="0093623B"/>
    <w:rsid w:val="0094053F"/>
    <w:rsid w:val="00940AD9"/>
    <w:rsid w:val="0095150D"/>
    <w:rsid w:val="0095216D"/>
    <w:rsid w:val="00961C58"/>
    <w:rsid w:val="00970562"/>
    <w:rsid w:val="00974E61"/>
    <w:rsid w:val="00975509"/>
    <w:rsid w:val="00975A07"/>
    <w:rsid w:val="00976A2A"/>
    <w:rsid w:val="00976F5F"/>
    <w:rsid w:val="00980DCB"/>
    <w:rsid w:val="00982CDC"/>
    <w:rsid w:val="00993672"/>
    <w:rsid w:val="00995699"/>
    <w:rsid w:val="009977DF"/>
    <w:rsid w:val="009A29EF"/>
    <w:rsid w:val="009A2DEC"/>
    <w:rsid w:val="009A4B78"/>
    <w:rsid w:val="009B0423"/>
    <w:rsid w:val="009B6E92"/>
    <w:rsid w:val="009B72FF"/>
    <w:rsid w:val="009C3E2D"/>
    <w:rsid w:val="009C4DC4"/>
    <w:rsid w:val="009D590C"/>
    <w:rsid w:val="009D715C"/>
    <w:rsid w:val="009E01D6"/>
    <w:rsid w:val="009E0BDA"/>
    <w:rsid w:val="009E1F1C"/>
    <w:rsid w:val="009E2D8B"/>
    <w:rsid w:val="009E5AB7"/>
    <w:rsid w:val="009E5B51"/>
    <w:rsid w:val="009E7AEE"/>
    <w:rsid w:val="00A01F14"/>
    <w:rsid w:val="00A062A1"/>
    <w:rsid w:val="00A1306E"/>
    <w:rsid w:val="00A17292"/>
    <w:rsid w:val="00A24120"/>
    <w:rsid w:val="00A26866"/>
    <w:rsid w:val="00A348F7"/>
    <w:rsid w:val="00A34E74"/>
    <w:rsid w:val="00A34F7C"/>
    <w:rsid w:val="00A460CE"/>
    <w:rsid w:val="00A47EA3"/>
    <w:rsid w:val="00A51EB8"/>
    <w:rsid w:val="00A5300D"/>
    <w:rsid w:val="00A56646"/>
    <w:rsid w:val="00A634B1"/>
    <w:rsid w:val="00A71E0E"/>
    <w:rsid w:val="00A74E85"/>
    <w:rsid w:val="00A8056B"/>
    <w:rsid w:val="00A81D1B"/>
    <w:rsid w:val="00A83A90"/>
    <w:rsid w:val="00A83C0F"/>
    <w:rsid w:val="00A9420D"/>
    <w:rsid w:val="00A97CDE"/>
    <w:rsid w:val="00AA39D5"/>
    <w:rsid w:val="00AB0322"/>
    <w:rsid w:val="00AB0357"/>
    <w:rsid w:val="00AB067B"/>
    <w:rsid w:val="00AB6E0D"/>
    <w:rsid w:val="00AC2298"/>
    <w:rsid w:val="00AC4BE7"/>
    <w:rsid w:val="00AD32A9"/>
    <w:rsid w:val="00AE4670"/>
    <w:rsid w:val="00AE6A1E"/>
    <w:rsid w:val="00AF32A3"/>
    <w:rsid w:val="00AF3934"/>
    <w:rsid w:val="00AF4A6A"/>
    <w:rsid w:val="00AF628E"/>
    <w:rsid w:val="00AF6581"/>
    <w:rsid w:val="00AF66F0"/>
    <w:rsid w:val="00B05718"/>
    <w:rsid w:val="00B0609F"/>
    <w:rsid w:val="00B10400"/>
    <w:rsid w:val="00B10D33"/>
    <w:rsid w:val="00B153F7"/>
    <w:rsid w:val="00B155FE"/>
    <w:rsid w:val="00B211D9"/>
    <w:rsid w:val="00B25508"/>
    <w:rsid w:val="00B3098A"/>
    <w:rsid w:val="00B34628"/>
    <w:rsid w:val="00B37036"/>
    <w:rsid w:val="00B43A3E"/>
    <w:rsid w:val="00B52D21"/>
    <w:rsid w:val="00B615ED"/>
    <w:rsid w:val="00B63487"/>
    <w:rsid w:val="00B655A5"/>
    <w:rsid w:val="00B67572"/>
    <w:rsid w:val="00B76B11"/>
    <w:rsid w:val="00B8326B"/>
    <w:rsid w:val="00B8361E"/>
    <w:rsid w:val="00B84392"/>
    <w:rsid w:val="00B865E4"/>
    <w:rsid w:val="00B87436"/>
    <w:rsid w:val="00B902AC"/>
    <w:rsid w:val="00B96FA1"/>
    <w:rsid w:val="00BA158C"/>
    <w:rsid w:val="00BA4487"/>
    <w:rsid w:val="00BA5B19"/>
    <w:rsid w:val="00BB018B"/>
    <w:rsid w:val="00BB1EDA"/>
    <w:rsid w:val="00BB537A"/>
    <w:rsid w:val="00BB57B4"/>
    <w:rsid w:val="00BC0C02"/>
    <w:rsid w:val="00BC1801"/>
    <w:rsid w:val="00BC619A"/>
    <w:rsid w:val="00BC6EC7"/>
    <w:rsid w:val="00BC7368"/>
    <w:rsid w:val="00BD6C11"/>
    <w:rsid w:val="00BE74CA"/>
    <w:rsid w:val="00BF52F3"/>
    <w:rsid w:val="00BF55D8"/>
    <w:rsid w:val="00BF7794"/>
    <w:rsid w:val="00BF7DA8"/>
    <w:rsid w:val="00C064CB"/>
    <w:rsid w:val="00C067B8"/>
    <w:rsid w:val="00C12869"/>
    <w:rsid w:val="00C260A5"/>
    <w:rsid w:val="00C34B52"/>
    <w:rsid w:val="00C35415"/>
    <w:rsid w:val="00C42090"/>
    <w:rsid w:val="00C436B4"/>
    <w:rsid w:val="00C459F7"/>
    <w:rsid w:val="00C466CB"/>
    <w:rsid w:val="00C4675A"/>
    <w:rsid w:val="00C60B8B"/>
    <w:rsid w:val="00C6681E"/>
    <w:rsid w:val="00C67748"/>
    <w:rsid w:val="00C7251E"/>
    <w:rsid w:val="00C73DB5"/>
    <w:rsid w:val="00C74082"/>
    <w:rsid w:val="00C77595"/>
    <w:rsid w:val="00C80545"/>
    <w:rsid w:val="00C809EF"/>
    <w:rsid w:val="00C92263"/>
    <w:rsid w:val="00C957B7"/>
    <w:rsid w:val="00C95AD0"/>
    <w:rsid w:val="00C95C56"/>
    <w:rsid w:val="00C963A9"/>
    <w:rsid w:val="00CA0734"/>
    <w:rsid w:val="00CA2C19"/>
    <w:rsid w:val="00CA43BB"/>
    <w:rsid w:val="00CB39D9"/>
    <w:rsid w:val="00CB5700"/>
    <w:rsid w:val="00CB763C"/>
    <w:rsid w:val="00CB7BE6"/>
    <w:rsid w:val="00CC0A3F"/>
    <w:rsid w:val="00CC0EE4"/>
    <w:rsid w:val="00CC270C"/>
    <w:rsid w:val="00CE2B7D"/>
    <w:rsid w:val="00CE3BBC"/>
    <w:rsid w:val="00CE59F1"/>
    <w:rsid w:val="00CE60EC"/>
    <w:rsid w:val="00CF1051"/>
    <w:rsid w:val="00CF3970"/>
    <w:rsid w:val="00CF47E0"/>
    <w:rsid w:val="00D00C12"/>
    <w:rsid w:val="00D12A56"/>
    <w:rsid w:val="00D12E15"/>
    <w:rsid w:val="00D1582A"/>
    <w:rsid w:val="00D15914"/>
    <w:rsid w:val="00D25283"/>
    <w:rsid w:val="00D353AF"/>
    <w:rsid w:val="00D35761"/>
    <w:rsid w:val="00D415A4"/>
    <w:rsid w:val="00D46A03"/>
    <w:rsid w:val="00D47637"/>
    <w:rsid w:val="00D47D19"/>
    <w:rsid w:val="00D53F5C"/>
    <w:rsid w:val="00D62225"/>
    <w:rsid w:val="00D64F66"/>
    <w:rsid w:val="00D7180E"/>
    <w:rsid w:val="00D741B1"/>
    <w:rsid w:val="00D743AE"/>
    <w:rsid w:val="00D74F66"/>
    <w:rsid w:val="00D855F8"/>
    <w:rsid w:val="00D860A8"/>
    <w:rsid w:val="00D86568"/>
    <w:rsid w:val="00DA665F"/>
    <w:rsid w:val="00DB41BB"/>
    <w:rsid w:val="00DB5F0E"/>
    <w:rsid w:val="00DC0F7B"/>
    <w:rsid w:val="00DC3260"/>
    <w:rsid w:val="00DC449F"/>
    <w:rsid w:val="00DC4BBF"/>
    <w:rsid w:val="00DD3C34"/>
    <w:rsid w:val="00DD6E94"/>
    <w:rsid w:val="00DE0517"/>
    <w:rsid w:val="00DE482B"/>
    <w:rsid w:val="00DE667D"/>
    <w:rsid w:val="00DF0A06"/>
    <w:rsid w:val="00DF2D0B"/>
    <w:rsid w:val="00DF419F"/>
    <w:rsid w:val="00E0166B"/>
    <w:rsid w:val="00E0315E"/>
    <w:rsid w:val="00E03986"/>
    <w:rsid w:val="00E03D66"/>
    <w:rsid w:val="00E07CF4"/>
    <w:rsid w:val="00E14767"/>
    <w:rsid w:val="00E14A1C"/>
    <w:rsid w:val="00E179A5"/>
    <w:rsid w:val="00E17B29"/>
    <w:rsid w:val="00E25FA3"/>
    <w:rsid w:val="00E27CA6"/>
    <w:rsid w:val="00E33C8E"/>
    <w:rsid w:val="00E359D9"/>
    <w:rsid w:val="00E36E9B"/>
    <w:rsid w:val="00E40428"/>
    <w:rsid w:val="00E420A3"/>
    <w:rsid w:val="00E42AB5"/>
    <w:rsid w:val="00E4322E"/>
    <w:rsid w:val="00E43AF4"/>
    <w:rsid w:val="00E52DF4"/>
    <w:rsid w:val="00E547D1"/>
    <w:rsid w:val="00E55B55"/>
    <w:rsid w:val="00E57B68"/>
    <w:rsid w:val="00E61442"/>
    <w:rsid w:val="00E648A7"/>
    <w:rsid w:val="00E808F3"/>
    <w:rsid w:val="00E839E4"/>
    <w:rsid w:val="00E85312"/>
    <w:rsid w:val="00E85A8F"/>
    <w:rsid w:val="00E9427A"/>
    <w:rsid w:val="00E94E67"/>
    <w:rsid w:val="00E95AC8"/>
    <w:rsid w:val="00EA18D1"/>
    <w:rsid w:val="00EA348B"/>
    <w:rsid w:val="00EB14D3"/>
    <w:rsid w:val="00EB3A7A"/>
    <w:rsid w:val="00EB7885"/>
    <w:rsid w:val="00EC3D99"/>
    <w:rsid w:val="00EC425A"/>
    <w:rsid w:val="00EC4ED1"/>
    <w:rsid w:val="00ED011A"/>
    <w:rsid w:val="00ED7228"/>
    <w:rsid w:val="00EE1047"/>
    <w:rsid w:val="00EE3167"/>
    <w:rsid w:val="00EE4EB3"/>
    <w:rsid w:val="00EE5DC3"/>
    <w:rsid w:val="00EF4769"/>
    <w:rsid w:val="00EF4795"/>
    <w:rsid w:val="00EF7103"/>
    <w:rsid w:val="00F075B4"/>
    <w:rsid w:val="00F079F6"/>
    <w:rsid w:val="00F102D7"/>
    <w:rsid w:val="00F11614"/>
    <w:rsid w:val="00F15210"/>
    <w:rsid w:val="00F15A35"/>
    <w:rsid w:val="00F207BD"/>
    <w:rsid w:val="00F20C8B"/>
    <w:rsid w:val="00F23AB7"/>
    <w:rsid w:val="00F379FC"/>
    <w:rsid w:val="00F4121B"/>
    <w:rsid w:val="00F4437B"/>
    <w:rsid w:val="00F557A2"/>
    <w:rsid w:val="00F60413"/>
    <w:rsid w:val="00F60783"/>
    <w:rsid w:val="00F61944"/>
    <w:rsid w:val="00F63058"/>
    <w:rsid w:val="00F6325D"/>
    <w:rsid w:val="00F632EB"/>
    <w:rsid w:val="00F660CA"/>
    <w:rsid w:val="00F67398"/>
    <w:rsid w:val="00F705AE"/>
    <w:rsid w:val="00F827E5"/>
    <w:rsid w:val="00F90629"/>
    <w:rsid w:val="00F90B03"/>
    <w:rsid w:val="00F92034"/>
    <w:rsid w:val="00F92681"/>
    <w:rsid w:val="00FA4259"/>
    <w:rsid w:val="00FA4E64"/>
    <w:rsid w:val="00FA5EF8"/>
    <w:rsid w:val="00FA6463"/>
    <w:rsid w:val="00FA72C9"/>
    <w:rsid w:val="00FB414E"/>
    <w:rsid w:val="00FB683E"/>
    <w:rsid w:val="00FC3FC3"/>
    <w:rsid w:val="00FD0B5A"/>
    <w:rsid w:val="00FD233A"/>
    <w:rsid w:val="00FE7564"/>
    <w:rsid w:val="00FE7DF1"/>
    <w:rsid w:val="00FE7E67"/>
    <w:rsid w:val="00FF0E6A"/>
    <w:rsid w:val="00FF3AD7"/>
    <w:rsid w:val="00FF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FE3E2"/>
  <w15:docId w15:val="{913A826D-91FC-4666-933D-D7679D5F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CE8"/>
    <w:rPr>
      <w:rFonts w:ascii="Arial" w:hAnsi="Arial"/>
      <w:sz w:val="24"/>
      <w:lang w:val="en-GB"/>
    </w:rPr>
  </w:style>
  <w:style w:type="paragraph" w:styleId="Heading1">
    <w:name w:val="heading 1"/>
    <w:basedOn w:val="Normal"/>
    <w:next w:val="Normal"/>
    <w:link w:val="Heading1Char"/>
    <w:uiPriority w:val="9"/>
    <w:qFormat/>
    <w:rsid w:val="00AB0357"/>
    <w:pPr>
      <w:keepNext/>
      <w:keepLines/>
      <w:spacing w:before="240" w:after="120"/>
      <w:outlineLvl w:val="0"/>
    </w:pPr>
    <w:rPr>
      <w:rFonts w:eastAsiaTheme="majorEastAsia" w:cs="Arial"/>
      <w:b/>
      <w:caps/>
      <w:sz w:val="28"/>
      <w:szCs w:val="28"/>
      <w:lang w:val="de-DE"/>
    </w:rPr>
  </w:style>
  <w:style w:type="paragraph" w:styleId="Heading2">
    <w:name w:val="heading 2"/>
    <w:basedOn w:val="Normal"/>
    <w:next w:val="Normal"/>
    <w:link w:val="Heading2Char"/>
    <w:uiPriority w:val="9"/>
    <w:unhideWhenUsed/>
    <w:qFormat/>
    <w:rsid w:val="00C95C56"/>
    <w:pPr>
      <w:keepNext/>
      <w:keepLines/>
      <w:spacing w:before="120" w:after="12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7423A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7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718"/>
    <w:rPr>
      <w:rFonts w:ascii="Arial" w:hAnsi="Arial"/>
      <w:sz w:val="24"/>
    </w:rPr>
  </w:style>
  <w:style w:type="paragraph" w:styleId="Footer">
    <w:name w:val="footer"/>
    <w:basedOn w:val="Normal"/>
    <w:link w:val="FooterChar"/>
    <w:uiPriority w:val="99"/>
    <w:unhideWhenUsed/>
    <w:rsid w:val="00B05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718"/>
    <w:rPr>
      <w:rFonts w:ascii="Arial" w:hAnsi="Arial"/>
      <w:sz w:val="24"/>
    </w:rPr>
  </w:style>
  <w:style w:type="paragraph" w:styleId="Title">
    <w:name w:val="Title"/>
    <w:basedOn w:val="Normal"/>
    <w:next w:val="Normal"/>
    <w:link w:val="TitleChar"/>
    <w:uiPriority w:val="10"/>
    <w:qFormat/>
    <w:rsid w:val="00EA348B"/>
    <w:pPr>
      <w:spacing w:after="480" w:line="240" w:lineRule="auto"/>
      <w:contextualSpacing/>
    </w:pPr>
    <w:rPr>
      <w:rFonts w:eastAsiaTheme="majorEastAsia" w:cs="Arial"/>
      <w:b/>
      <w:caps/>
      <w:spacing w:val="-10"/>
      <w:kern w:val="28"/>
      <w:sz w:val="28"/>
      <w:szCs w:val="28"/>
      <w:lang w:val="de-DE"/>
    </w:rPr>
  </w:style>
  <w:style w:type="character" w:customStyle="1" w:styleId="TitleChar">
    <w:name w:val="Title Char"/>
    <w:basedOn w:val="DefaultParagraphFont"/>
    <w:link w:val="Title"/>
    <w:uiPriority w:val="10"/>
    <w:rsid w:val="00EA348B"/>
    <w:rPr>
      <w:rFonts w:ascii="Arial" w:eastAsiaTheme="majorEastAsia" w:hAnsi="Arial" w:cs="Arial"/>
      <w:b/>
      <w:caps/>
      <w:spacing w:val="-10"/>
      <w:kern w:val="28"/>
      <w:sz w:val="28"/>
      <w:szCs w:val="28"/>
      <w:lang w:val="de-DE"/>
    </w:rPr>
  </w:style>
  <w:style w:type="paragraph" w:styleId="Subtitle">
    <w:name w:val="Subtitle"/>
    <w:basedOn w:val="Normal"/>
    <w:next w:val="Normal"/>
    <w:link w:val="SubtitleChar"/>
    <w:uiPriority w:val="11"/>
    <w:qFormat/>
    <w:rsid w:val="00EA348B"/>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EA348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B0357"/>
    <w:rPr>
      <w:rFonts w:ascii="Arial" w:eastAsiaTheme="majorEastAsia" w:hAnsi="Arial" w:cs="Arial"/>
      <w:b/>
      <w:caps/>
      <w:sz w:val="28"/>
      <w:szCs w:val="28"/>
      <w:lang w:val="de-DE"/>
    </w:rPr>
  </w:style>
  <w:style w:type="paragraph" w:styleId="ListParagraph">
    <w:name w:val="List Paragraph"/>
    <w:basedOn w:val="Normal"/>
    <w:link w:val="ListParagraphChar"/>
    <w:uiPriority w:val="34"/>
    <w:qFormat/>
    <w:rsid w:val="00EA348B"/>
    <w:pPr>
      <w:ind w:left="720"/>
      <w:contextualSpacing/>
    </w:pPr>
  </w:style>
  <w:style w:type="paragraph" w:customStyle="1" w:styleId="ReferenceListItem">
    <w:name w:val="Reference List Item"/>
    <w:basedOn w:val="ListParagraph"/>
    <w:link w:val="ReferenceListItemChar"/>
    <w:qFormat/>
    <w:rsid w:val="00EA348B"/>
    <w:pPr>
      <w:numPr>
        <w:numId w:val="1"/>
      </w:numPr>
      <w:ind w:left="576" w:hanging="576"/>
    </w:pPr>
    <w:rPr>
      <w:lang w:val="de-DE"/>
    </w:rPr>
  </w:style>
  <w:style w:type="character" w:customStyle="1" w:styleId="ListParagraphChar">
    <w:name w:val="List Paragraph Char"/>
    <w:basedOn w:val="DefaultParagraphFont"/>
    <w:link w:val="ListParagraph"/>
    <w:uiPriority w:val="34"/>
    <w:rsid w:val="00EA348B"/>
    <w:rPr>
      <w:rFonts w:ascii="Arial" w:hAnsi="Arial"/>
      <w:sz w:val="24"/>
    </w:rPr>
  </w:style>
  <w:style w:type="character" w:customStyle="1" w:styleId="ReferenceListItemChar">
    <w:name w:val="Reference List Item Char"/>
    <w:basedOn w:val="ListParagraphChar"/>
    <w:link w:val="ReferenceListItem"/>
    <w:rsid w:val="00EA348B"/>
    <w:rPr>
      <w:rFonts w:ascii="Arial" w:hAnsi="Arial"/>
      <w:sz w:val="24"/>
      <w:lang w:val="de-DE"/>
    </w:rPr>
  </w:style>
  <w:style w:type="paragraph" w:customStyle="1" w:styleId="NumberedParagraph">
    <w:name w:val="Numbered Paragraph"/>
    <w:basedOn w:val="ListParagraph"/>
    <w:link w:val="NumberedParagraphChar"/>
    <w:qFormat/>
    <w:rsid w:val="007E4E9D"/>
    <w:pPr>
      <w:numPr>
        <w:numId w:val="27"/>
      </w:numPr>
      <w:spacing w:after="120"/>
      <w:contextualSpacing w:val="0"/>
      <w:jc w:val="both"/>
    </w:pPr>
  </w:style>
  <w:style w:type="character" w:styleId="Strong">
    <w:name w:val="Strong"/>
    <w:basedOn w:val="DefaultParagraphFont"/>
    <w:uiPriority w:val="22"/>
    <w:qFormat/>
    <w:rsid w:val="00322283"/>
    <w:rPr>
      <w:b/>
      <w:bCs/>
    </w:rPr>
  </w:style>
  <w:style w:type="character" w:customStyle="1" w:styleId="NumberedParagraphChar">
    <w:name w:val="Numbered Paragraph Char"/>
    <w:basedOn w:val="ListParagraphChar"/>
    <w:link w:val="NumberedParagraph"/>
    <w:rsid w:val="007E4E9D"/>
    <w:rPr>
      <w:rFonts w:ascii="Arial" w:hAnsi="Arial"/>
      <w:sz w:val="24"/>
      <w:lang w:val="en-GB"/>
    </w:rPr>
  </w:style>
  <w:style w:type="character" w:styleId="Emphasis">
    <w:name w:val="Emphasis"/>
    <w:basedOn w:val="DefaultParagraphFont"/>
    <w:uiPriority w:val="20"/>
    <w:qFormat/>
    <w:rsid w:val="00322283"/>
    <w:rPr>
      <w:i/>
      <w:iCs/>
    </w:rPr>
  </w:style>
  <w:style w:type="character" w:customStyle="1" w:styleId="Heading2Char">
    <w:name w:val="Heading 2 Char"/>
    <w:basedOn w:val="DefaultParagraphFont"/>
    <w:link w:val="Heading2"/>
    <w:uiPriority w:val="9"/>
    <w:rsid w:val="00C95C56"/>
    <w:rPr>
      <w:rFonts w:ascii="Arial" w:eastAsiaTheme="majorEastAsia" w:hAnsi="Arial" w:cstheme="majorBidi"/>
      <w:b/>
      <w:sz w:val="24"/>
      <w:szCs w:val="26"/>
      <w:lang w:val="en-GB"/>
    </w:rPr>
  </w:style>
  <w:style w:type="paragraph" w:styleId="Caption">
    <w:name w:val="caption"/>
    <w:basedOn w:val="Normal"/>
    <w:next w:val="Normal"/>
    <w:uiPriority w:val="35"/>
    <w:unhideWhenUsed/>
    <w:qFormat/>
    <w:rsid w:val="00EC4ED1"/>
    <w:pPr>
      <w:spacing w:after="360" w:line="240" w:lineRule="auto"/>
      <w:jc w:val="center"/>
    </w:pPr>
    <w:rPr>
      <w:i/>
      <w:iCs/>
      <w:color w:val="44546A" w:themeColor="text2"/>
      <w:sz w:val="18"/>
      <w:szCs w:val="20"/>
    </w:rPr>
  </w:style>
  <w:style w:type="character" w:styleId="SubtleEmphasis">
    <w:name w:val="Subtle Emphasis"/>
    <w:basedOn w:val="DefaultParagraphFont"/>
    <w:uiPriority w:val="19"/>
    <w:qFormat/>
    <w:rsid w:val="007630BD"/>
    <w:rPr>
      <w:i/>
      <w:iCs/>
      <w:color w:val="404040" w:themeColor="text1" w:themeTint="BF"/>
    </w:rPr>
  </w:style>
  <w:style w:type="character" w:customStyle="1" w:styleId="Heading3Char">
    <w:name w:val="Heading 3 Char"/>
    <w:basedOn w:val="DefaultParagraphFont"/>
    <w:link w:val="Heading3"/>
    <w:uiPriority w:val="9"/>
    <w:semiHidden/>
    <w:rsid w:val="007423A2"/>
    <w:rPr>
      <w:rFonts w:asciiTheme="majorHAnsi" w:eastAsiaTheme="majorEastAsia" w:hAnsiTheme="majorHAnsi" w:cstheme="majorBidi"/>
      <w:color w:val="1F4D78" w:themeColor="accent1" w:themeShade="7F"/>
      <w:sz w:val="24"/>
      <w:szCs w:val="24"/>
      <w:lang w:val="en-GB"/>
    </w:rPr>
  </w:style>
  <w:style w:type="paragraph" w:styleId="BalloonText">
    <w:name w:val="Balloon Text"/>
    <w:basedOn w:val="Normal"/>
    <w:link w:val="BalloonTextChar"/>
    <w:uiPriority w:val="99"/>
    <w:semiHidden/>
    <w:unhideWhenUsed/>
    <w:rsid w:val="004549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990"/>
    <w:rPr>
      <w:rFonts w:ascii="Segoe UI" w:hAnsi="Segoe UI" w:cs="Segoe UI"/>
      <w:sz w:val="18"/>
      <w:szCs w:val="18"/>
      <w:lang w:val="en-GB"/>
    </w:rPr>
  </w:style>
  <w:style w:type="character" w:styleId="CommentReference">
    <w:name w:val="annotation reference"/>
    <w:basedOn w:val="DefaultParagraphFont"/>
    <w:uiPriority w:val="99"/>
    <w:semiHidden/>
    <w:unhideWhenUsed/>
    <w:rsid w:val="00610037"/>
    <w:rPr>
      <w:sz w:val="16"/>
      <w:szCs w:val="16"/>
    </w:rPr>
  </w:style>
  <w:style w:type="paragraph" w:styleId="CommentText">
    <w:name w:val="annotation text"/>
    <w:basedOn w:val="Normal"/>
    <w:link w:val="CommentTextChar"/>
    <w:uiPriority w:val="99"/>
    <w:unhideWhenUsed/>
    <w:rsid w:val="00610037"/>
    <w:pPr>
      <w:spacing w:line="240" w:lineRule="auto"/>
    </w:pPr>
    <w:rPr>
      <w:sz w:val="20"/>
      <w:szCs w:val="20"/>
    </w:rPr>
  </w:style>
  <w:style w:type="character" w:customStyle="1" w:styleId="CommentTextChar">
    <w:name w:val="Comment Text Char"/>
    <w:basedOn w:val="DefaultParagraphFont"/>
    <w:link w:val="CommentText"/>
    <w:uiPriority w:val="99"/>
    <w:rsid w:val="00610037"/>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610037"/>
    <w:rPr>
      <w:b/>
      <w:bCs/>
    </w:rPr>
  </w:style>
  <w:style w:type="character" w:customStyle="1" w:styleId="CommentSubjectChar">
    <w:name w:val="Comment Subject Char"/>
    <w:basedOn w:val="CommentTextChar"/>
    <w:link w:val="CommentSubject"/>
    <w:uiPriority w:val="99"/>
    <w:semiHidden/>
    <w:rsid w:val="00610037"/>
    <w:rPr>
      <w:rFonts w:ascii="Arial" w:hAnsi="Arial"/>
      <w:b/>
      <w:bCs/>
      <w:sz w:val="20"/>
      <w:szCs w:val="20"/>
      <w:lang w:val="en-GB"/>
    </w:rPr>
  </w:style>
  <w:style w:type="paragraph" w:styleId="NormalWeb">
    <w:name w:val="Normal (Web)"/>
    <w:basedOn w:val="Normal"/>
    <w:uiPriority w:val="99"/>
    <w:unhideWhenUsed/>
    <w:rsid w:val="001462C6"/>
    <w:pPr>
      <w:spacing w:before="100" w:beforeAutospacing="1" w:after="100" w:afterAutospacing="1" w:line="240" w:lineRule="auto"/>
    </w:pPr>
    <w:rPr>
      <w:rFonts w:ascii="Times New Roman" w:eastAsia="Times New Roman" w:hAnsi="Times New Roman" w:cs="Times New Roman"/>
      <w:szCs w:val="24"/>
      <w:lang w:eastAsia="en-GB"/>
    </w:rPr>
  </w:style>
  <w:style w:type="paragraph" w:styleId="Revision">
    <w:name w:val="Revision"/>
    <w:hidden/>
    <w:uiPriority w:val="99"/>
    <w:semiHidden/>
    <w:rsid w:val="00DE667D"/>
    <w:pPr>
      <w:spacing w:after="0" w:line="240" w:lineRule="auto"/>
    </w:pPr>
    <w:rPr>
      <w:rFonts w:ascii="Arial" w:hAnsi="Arial"/>
      <w:sz w:val="24"/>
      <w:lang w:val="en-GB"/>
    </w:rPr>
  </w:style>
  <w:style w:type="character" w:styleId="LineNumber">
    <w:name w:val="line number"/>
    <w:basedOn w:val="DefaultParagraphFont"/>
    <w:uiPriority w:val="99"/>
    <w:semiHidden/>
    <w:unhideWhenUsed/>
    <w:rsid w:val="004E0689"/>
  </w:style>
  <w:style w:type="paragraph" w:styleId="FootnoteText">
    <w:name w:val="footnote text"/>
    <w:basedOn w:val="Normal"/>
    <w:link w:val="FootnoteTextChar"/>
    <w:uiPriority w:val="99"/>
    <w:semiHidden/>
    <w:unhideWhenUsed/>
    <w:rsid w:val="00E42A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2AB5"/>
    <w:rPr>
      <w:rFonts w:ascii="Arial" w:hAnsi="Arial"/>
      <w:sz w:val="20"/>
      <w:szCs w:val="20"/>
      <w:lang w:val="en-GB"/>
    </w:rPr>
  </w:style>
  <w:style w:type="character" w:styleId="FootnoteReference">
    <w:name w:val="footnote reference"/>
    <w:basedOn w:val="DefaultParagraphFont"/>
    <w:uiPriority w:val="99"/>
    <w:semiHidden/>
    <w:unhideWhenUsed/>
    <w:rsid w:val="00E42A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65821">
      <w:bodyDiv w:val="1"/>
      <w:marLeft w:val="0"/>
      <w:marRight w:val="0"/>
      <w:marTop w:val="0"/>
      <w:marBottom w:val="0"/>
      <w:divBdr>
        <w:top w:val="none" w:sz="0" w:space="0" w:color="auto"/>
        <w:left w:val="none" w:sz="0" w:space="0" w:color="auto"/>
        <w:bottom w:val="none" w:sz="0" w:space="0" w:color="auto"/>
        <w:right w:val="none" w:sz="0" w:space="0" w:color="auto"/>
      </w:divBdr>
    </w:div>
    <w:div w:id="629407933">
      <w:bodyDiv w:val="1"/>
      <w:marLeft w:val="0"/>
      <w:marRight w:val="0"/>
      <w:marTop w:val="0"/>
      <w:marBottom w:val="0"/>
      <w:divBdr>
        <w:top w:val="none" w:sz="0" w:space="0" w:color="auto"/>
        <w:left w:val="none" w:sz="0" w:space="0" w:color="auto"/>
        <w:bottom w:val="none" w:sz="0" w:space="0" w:color="auto"/>
        <w:right w:val="none" w:sz="0" w:space="0" w:color="auto"/>
      </w:divBdr>
    </w:div>
    <w:div w:id="713818596">
      <w:bodyDiv w:val="1"/>
      <w:marLeft w:val="0"/>
      <w:marRight w:val="0"/>
      <w:marTop w:val="0"/>
      <w:marBottom w:val="0"/>
      <w:divBdr>
        <w:top w:val="none" w:sz="0" w:space="0" w:color="auto"/>
        <w:left w:val="none" w:sz="0" w:space="0" w:color="auto"/>
        <w:bottom w:val="none" w:sz="0" w:space="0" w:color="auto"/>
        <w:right w:val="none" w:sz="0" w:space="0" w:color="auto"/>
      </w:divBdr>
    </w:div>
    <w:div w:id="991058623">
      <w:bodyDiv w:val="1"/>
      <w:marLeft w:val="0"/>
      <w:marRight w:val="0"/>
      <w:marTop w:val="0"/>
      <w:marBottom w:val="0"/>
      <w:divBdr>
        <w:top w:val="none" w:sz="0" w:space="0" w:color="auto"/>
        <w:left w:val="none" w:sz="0" w:space="0" w:color="auto"/>
        <w:bottom w:val="none" w:sz="0" w:space="0" w:color="auto"/>
        <w:right w:val="none" w:sz="0" w:space="0" w:color="auto"/>
      </w:divBdr>
    </w:div>
    <w:div w:id="1336032125">
      <w:bodyDiv w:val="1"/>
      <w:marLeft w:val="0"/>
      <w:marRight w:val="0"/>
      <w:marTop w:val="0"/>
      <w:marBottom w:val="0"/>
      <w:divBdr>
        <w:top w:val="none" w:sz="0" w:space="0" w:color="auto"/>
        <w:left w:val="none" w:sz="0" w:space="0" w:color="auto"/>
        <w:bottom w:val="none" w:sz="0" w:space="0" w:color="auto"/>
        <w:right w:val="none" w:sz="0" w:space="0" w:color="auto"/>
      </w:divBdr>
    </w:div>
    <w:div w:id="1520781324">
      <w:bodyDiv w:val="1"/>
      <w:marLeft w:val="0"/>
      <w:marRight w:val="0"/>
      <w:marTop w:val="0"/>
      <w:marBottom w:val="0"/>
      <w:divBdr>
        <w:top w:val="none" w:sz="0" w:space="0" w:color="auto"/>
        <w:left w:val="none" w:sz="0" w:space="0" w:color="auto"/>
        <w:bottom w:val="none" w:sz="0" w:space="0" w:color="auto"/>
        <w:right w:val="none" w:sz="0" w:space="0" w:color="auto"/>
      </w:divBdr>
    </w:div>
    <w:div w:id="1742100605">
      <w:bodyDiv w:val="1"/>
      <w:marLeft w:val="0"/>
      <w:marRight w:val="0"/>
      <w:marTop w:val="0"/>
      <w:marBottom w:val="0"/>
      <w:divBdr>
        <w:top w:val="none" w:sz="0" w:space="0" w:color="auto"/>
        <w:left w:val="none" w:sz="0" w:space="0" w:color="auto"/>
        <w:bottom w:val="none" w:sz="0" w:space="0" w:color="auto"/>
        <w:right w:val="none" w:sz="0" w:space="0" w:color="auto"/>
      </w:divBdr>
    </w:div>
    <w:div w:id="198183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eader" Target="head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cid:image001.png@01D82E4D.2214FD30" TargetMode="External"/><Relationship Id="rId34" Type="http://schemas.openxmlformats.org/officeDocument/2006/relationships/diagramColors" Target="diagrams/colors1.xml"/><Relationship Id="rId42" Type="http://schemas.openxmlformats.org/officeDocument/2006/relationships/header" Target="header10.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32" Type="http://schemas.openxmlformats.org/officeDocument/2006/relationships/diagramLayout" Target="diagrams/layout1.xml"/><Relationship Id="rId37" Type="http://schemas.openxmlformats.org/officeDocument/2006/relationships/footer" Target="footer7.xml"/><Relationship Id="rId40" Type="http://schemas.openxmlformats.org/officeDocument/2006/relationships/header" Target="header9.xml"/><Relationship Id="rId45" Type="http://schemas.microsoft.com/office/2011/relationships/people" Target="peop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footer" Target="footer3.xml"/><Relationship Id="rId28" Type="http://schemas.openxmlformats.org/officeDocument/2006/relationships/header" Target="header6.xml"/><Relationship Id="rId36" Type="http://schemas.openxmlformats.org/officeDocument/2006/relationships/header" Target="header7.xml"/><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diagramData" Target="diagrams/data1.xm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eader" Target="header3.xml"/><Relationship Id="rId27" Type="http://schemas.openxmlformats.org/officeDocument/2006/relationships/footer" Target="footer5.xml"/><Relationship Id="rId30" Type="http://schemas.openxmlformats.org/officeDocument/2006/relationships/image" Target="media/image2.jpg"/><Relationship Id="rId35" Type="http://schemas.microsoft.com/office/2007/relationships/diagramDrawing" Target="diagrams/drawing1.xml"/><Relationship Id="rId43" Type="http://schemas.openxmlformats.org/officeDocument/2006/relationships/footer" Target="footer10.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footer" Target="footer4.xml"/><Relationship Id="rId33" Type="http://schemas.openxmlformats.org/officeDocument/2006/relationships/diagramQuickStyle" Target="diagrams/quickStyle1.xml"/><Relationship Id="rId38" Type="http://schemas.openxmlformats.org/officeDocument/2006/relationships/header" Target="header8.xml"/><Relationship Id="rId46" Type="http://schemas.openxmlformats.org/officeDocument/2006/relationships/theme" Target="theme/theme1.xml"/><Relationship Id="rId20" Type="http://schemas.openxmlformats.org/officeDocument/2006/relationships/image" Target="media/image1.png"/><Relationship Id="rId41" Type="http://schemas.openxmlformats.org/officeDocument/2006/relationships/footer" Target="footer9.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95E243-CB94-45A6-A0FA-53E8845AB744}" type="doc">
      <dgm:prSet loTypeId="urn:microsoft.com/office/officeart/2005/8/layout/cycle1" loCatId="cycle" qsTypeId="urn:microsoft.com/office/officeart/2005/8/quickstyle/simple5" qsCatId="simple" csTypeId="urn:microsoft.com/office/officeart/2005/8/colors/accent1_2" csCatId="accent1" phldr="1"/>
      <dgm:spPr/>
      <dgm:t>
        <a:bodyPr/>
        <a:lstStyle/>
        <a:p>
          <a:endParaRPr lang="en-US"/>
        </a:p>
      </dgm:t>
    </dgm:pt>
    <dgm:pt modelId="{435D79F8-CE64-45C5-BE12-5BBF592FB22A}" type="pres">
      <dgm:prSet presAssocID="{0295E243-CB94-45A6-A0FA-53E8845AB744}" presName="cycle" presStyleCnt="0">
        <dgm:presLayoutVars>
          <dgm:dir/>
          <dgm:resizeHandles val="exact"/>
        </dgm:presLayoutVars>
      </dgm:prSet>
      <dgm:spPr/>
    </dgm:pt>
  </dgm:ptLst>
  <dgm:cxnLst>
    <dgm:cxn modelId="{C817FC74-5FA1-400D-B644-490E3C207117}" type="presOf" srcId="{0295E243-CB94-45A6-A0FA-53E8845AB744}" destId="{435D79F8-CE64-45C5-BE12-5BBF592FB22A}" srcOrd="0" destOrd="0" presId="urn:microsoft.com/office/officeart/2005/8/layout/cycle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ersDat-Einstufung xmlns="77deac89-db43-46c4-b543-c6e8ca4abc34">???</PersDat-Einstufung>
    <ia734225871244a1bc54da3b5931b6e0 xmlns="77deac89-db43-46c4-b543-c6e8ca4abc34">
      <Terms xmlns="http://schemas.microsoft.com/office/infopath/2007/PartnerControls"/>
    </ia734225871244a1bc54da3b5931b6e0>
    <db239324b7624f83bcdf7b02d3df1e97 xmlns="77deac89-db43-46c4-b543-c6e8ca4abc34">
      <Terms xmlns="http://schemas.microsoft.com/office/infopath/2007/PartnerControls"/>
    </db239324b7624f83bcdf7b02d3df1e97>
    <ReVo-Nr xmlns="77deac89-db43-46c4-b543-c6e8ca4abc34" xsi:nil="true"/>
    <n1bd96f21c7b4a148ad98124f84e9988 xmlns="77deac89-db43-46c4-b543-c6e8ca4abc34">
      <Terms xmlns="http://schemas.microsoft.com/office/infopath/2007/PartnerControls"/>
    </n1bd96f21c7b4a148ad98124f84e9988>
    <AuftragsID xmlns="77deac89-db43-46c4-b543-c6e8ca4abc34" xsi:nil="true"/>
    <TaxCatchAll xmlns="77deac89-db43-46c4-b543-c6e8ca4abc34"/>
    <VS-Einstufung xmlns="77deac89-db43-46c4-b543-c6e8ca4abc34">offen</VS-Einstufung>
    <naf770cf9afe47068a7e05e39fb5dcc9 xmlns="77deac89-db43-46c4-b543-c6e8ca4abc34">
      <Terms xmlns="http://schemas.microsoft.com/office/infopath/2007/PartnerControls"/>
    </naf770cf9afe47068a7e05e39fb5dcc9>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BasisCir" ma:contentTypeID="0x010100CCC5E5DF114B4948846FD0A915E6ECF800231DD0E17352A54B96C8F907FBE372C3" ma:contentTypeVersion="25" ma:contentTypeDescription="Ein neues Dokument erstellen." ma:contentTypeScope="" ma:versionID="32221d756359145d728f6adfde119f13">
  <xsd:schema xmlns:xsd="http://www.w3.org/2001/XMLSchema" xmlns:xs="http://www.w3.org/2001/XMLSchema" xmlns:p="http://schemas.microsoft.com/office/2006/metadata/properties" xmlns:ns2="77deac89-db43-46c4-b543-c6e8ca4abc34" targetNamespace="http://schemas.microsoft.com/office/2006/metadata/properties" ma:root="true" ma:fieldsID="291960d471c00d84be59cef85a37611e" ns2:_="">
    <xsd:import namespace="77deac89-db43-46c4-b543-c6e8ca4abc34"/>
    <xsd:element name="properties">
      <xsd:complexType>
        <xsd:sequence>
          <xsd:element name="documentManagement">
            <xsd:complexType>
              <xsd:all>
                <xsd:element ref="ns2:AuftragsID" minOccurs="0"/>
                <xsd:element ref="ns2:VS-Einstufung" minOccurs="0"/>
                <xsd:element ref="ns2:PersDat-Einstufung" minOccurs="0"/>
                <xsd:element ref="ns2:ReVo-Nr" minOccurs="0"/>
                <xsd:element ref="ns2:TaxCatchAll" minOccurs="0"/>
                <xsd:element ref="ns2:TaxCatchAllLabel" minOccurs="0"/>
                <xsd:element ref="ns2:db239324b7624f83bcdf7b02d3df1e97" minOccurs="0"/>
                <xsd:element ref="ns2:n1bd96f21c7b4a148ad98124f84e9988" minOccurs="0"/>
                <xsd:element ref="ns2:ia734225871244a1bc54da3b5931b6e0" minOccurs="0"/>
                <xsd:element ref="ns2:naf770cf9afe47068a7e05e39fb5dcc9"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eac89-db43-46c4-b543-c6e8ca4abc34" elementFormDefault="qualified">
    <xsd:import namespace="http://schemas.microsoft.com/office/2006/documentManagement/types"/>
    <xsd:import namespace="http://schemas.microsoft.com/office/infopath/2007/PartnerControls"/>
    <xsd:element name="AuftragsID" ma:index="1" nillable="true" ma:displayName="AuftragsID" ma:internalName="AuftragsID">
      <xsd:simpleType>
        <xsd:restriction base="dms:Text">
          <xsd:maxLength value="255"/>
        </xsd:restriction>
      </xsd:simpleType>
    </xsd:element>
    <xsd:element name="VS-Einstufung" ma:index="3" nillable="true" ma:displayName="VS-Einstufung" ma:default="offen" ma:description="Zuordnung eines Geheimhaltungsgrades.&#10;Derzeit sind MAXIMAL Daten bis VS-NfD in SharePoint zugelassen." ma:format="Dropdown" ma:internalName="VS_x002d_Einstufung" ma:readOnly="false">
      <xsd:simpleType>
        <xsd:restriction base="dms:Choice">
          <xsd:enumeration value="offen"/>
          <xsd:enumeration value="VS-NfD"/>
        </xsd:restriction>
      </xsd:simpleType>
    </xsd:element>
    <xsd:element name="PersDat-Einstufung" ma:index="4" nillable="true" ma:displayName="PersDat-Einstufung" ma:default="???" ma:description="Zuordnung zur Einstufung personenbezogener Daten." ma:format="Dropdown" ma:internalName="PersDat_x002d_Einstufung">
      <xsd:simpleType>
        <xsd:restriction base="dms:Choice">
          <xsd:enumeration value="???"/>
          <xsd:enumeration value="Keine"/>
          <xsd:enumeration value="Schutzbereich 1"/>
          <xsd:enumeration value="Schutzbereich 2"/>
        </xsd:restriction>
      </xsd:simpleType>
    </xsd:element>
    <xsd:element name="ReVo-Nr" ma:index="5" nillable="true" ma:displayName="ReVo-Nr" ma:internalName="ReVo_x002d_Nr">
      <xsd:simpleType>
        <xsd:restriction base="dms:Text">
          <xsd:maxLength value="255"/>
        </xsd:restriction>
      </xsd:simpleType>
    </xsd:element>
    <xsd:element name="TaxCatchAll" ma:index="11" nillable="true" ma:displayName="Taxonomy Catch All Column" ma:description="" ma:hidden="true" ma:list="{e1fc52f3-3527-49dd-a822-070899a84e50}" ma:internalName="TaxCatchAll" ma:showField="CatchAllData" ma:web="38967815-0ef2-45df-b9f3-afc656c243ee">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description="" ma:hidden="true" ma:list="{e1fc52f3-3527-49dd-a822-070899a84e50}" ma:internalName="TaxCatchAllLabel" ma:readOnly="true" ma:showField="CatchAllDataLabel" ma:web="38967815-0ef2-45df-b9f3-afc656c243ee">
      <xsd:complexType>
        <xsd:complexContent>
          <xsd:extension base="dms:MultiChoiceLookup">
            <xsd:sequence>
              <xsd:element name="Value" type="dms:Lookup" maxOccurs="unbounded" minOccurs="0" nillable="true"/>
            </xsd:sequence>
          </xsd:extension>
        </xsd:complexContent>
      </xsd:complexType>
    </xsd:element>
    <xsd:element name="db239324b7624f83bcdf7b02d3df1e97" ma:index="14" nillable="true" ma:taxonomy="true" ma:internalName="db239324b7624f83bcdf7b02d3df1e97" ma:taxonomyFieldName="Eigene_x0020_Stichw_x00f6_rter" ma:displayName="Eigene Stichwörter" ma:default="" ma:fieldId="{db239324-b762-4f83-bcdf-7b02d3df1e97}" ma:taxonomyMulti="true" ma:sspId="0c4553eb-7dba-45cf-a560-8a1ec35bbbe2" ma:termSetId="073b77e1-6270-44d1-99ad-92e74d8d34be" ma:anchorId="00000000-0000-0000-0000-000000000000" ma:open="true" ma:isKeyword="false">
      <xsd:complexType>
        <xsd:sequence>
          <xsd:element ref="pc:Terms" minOccurs="0" maxOccurs="1"/>
        </xsd:sequence>
      </xsd:complexType>
    </xsd:element>
    <xsd:element name="n1bd96f21c7b4a148ad98124f84e9988" ma:index="16" nillable="true" ma:taxonomy="true" ma:internalName="n1bd96f21c7b4a148ad98124f84e9988" ma:taxonomyFieldName="Prim_x00e4_rer_x0020_Arbeitsbereich" ma:displayName="Primärer Arbeitsbereich" ma:readOnly="false" ma:default="" ma:fieldId="{71bd96f2-1c7b-4a14-8ad9-8124f84e9988}" ma:sspId="0c4553eb-7dba-45cf-a560-8a1ec35bbbe2" ma:termSetId="2e68a778-5d59-4e40-bbd4-4879c2d4c78e" ma:anchorId="00000000-0000-0000-0000-000000000000" ma:open="false" ma:isKeyword="false">
      <xsd:complexType>
        <xsd:sequence>
          <xsd:element ref="pc:Terms" minOccurs="0" maxOccurs="1"/>
        </xsd:sequence>
      </xsd:complexType>
    </xsd:element>
    <xsd:element name="ia734225871244a1bc54da3b5931b6e0" ma:index="18" nillable="true" ma:taxonomy="true" ma:internalName="ia734225871244a1bc54da3b5931b6e0" ma:taxonomyFieldName="Thema" ma:displayName="Thema" ma:readOnly="false" ma:default="" ma:fieldId="{2a734225-8712-44a1-bc54-da3b5931b6e0}" ma:taxonomyMulti="true" ma:sspId="0c4553eb-7dba-45cf-a560-8a1ec35bbbe2" ma:termSetId="15bf19a6-e5a7-40f9-88d4-68ab1aeb280a" ma:anchorId="00000000-0000-0000-0000-000000000000" ma:open="false" ma:isKeyword="false">
      <xsd:complexType>
        <xsd:sequence>
          <xsd:element ref="pc:Terms" minOccurs="0" maxOccurs="1"/>
        </xsd:sequence>
      </xsd:complexType>
    </xsd:element>
    <xsd:element name="naf770cf9afe47068a7e05e39fb5dcc9" ma:index="20" nillable="true" ma:taxonomy="true" ma:internalName="naf770cf9afe47068a7e05e39fb5dcc9" ma:taxonomyFieldName="zus_x00e4_tzliche_x0020_Arbeitsbereiche" ma:displayName="zusätzliche Arbeitsbereiche" ma:default="" ma:fieldId="{7af770cf-9afe-4706-8a7e-05e39fb5dcc9}" ma:taxonomyMulti="true" ma:sspId="0c4553eb-7dba-45cf-a560-8a1ec35bbbe2" ma:termSetId="2e68a778-5d59-4e40-bbd4-4879c2d4c78e"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Inhaltstyp"/>
        <xsd:element ref="dc:title" minOccurs="0" maxOccurs="1" ma:index="2"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0c4553eb-7dba-45cf-a560-8a1ec35bbbe2" ContentTypeId="0x010100CCC5E5DF114B4948846FD0A915E6ECF8" PreviousValue="false"/>
</file>

<file path=customXml/itemProps1.xml><?xml version="1.0" encoding="utf-8"?>
<ds:datastoreItem xmlns:ds="http://schemas.openxmlformats.org/officeDocument/2006/customXml" ds:itemID="{26918CA5-F35E-4A1D-9CF4-D05E9FCE3335}">
  <ds:schemaRefs>
    <ds:schemaRef ds:uri="http://schemas.microsoft.com/office/2006/metadata/properties"/>
    <ds:schemaRef ds:uri="http://schemas.microsoft.com/office/infopath/2007/PartnerControls"/>
    <ds:schemaRef ds:uri="77deac89-db43-46c4-b543-c6e8ca4abc34"/>
  </ds:schemaRefs>
</ds:datastoreItem>
</file>

<file path=customXml/itemProps2.xml><?xml version="1.0" encoding="utf-8"?>
<ds:datastoreItem xmlns:ds="http://schemas.openxmlformats.org/officeDocument/2006/customXml" ds:itemID="{FDA461E6-5D2F-4898-8CDC-848FF64E8624}">
  <ds:schemaRefs>
    <ds:schemaRef ds:uri="http://schemas.microsoft.com/sharepoint/v3/contenttype/forms"/>
  </ds:schemaRefs>
</ds:datastoreItem>
</file>

<file path=customXml/itemProps3.xml><?xml version="1.0" encoding="utf-8"?>
<ds:datastoreItem xmlns:ds="http://schemas.openxmlformats.org/officeDocument/2006/customXml" ds:itemID="{98E3F070-8F53-4305-9E17-B0C8EB4E2908}">
  <ds:schemaRefs>
    <ds:schemaRef ds:uri="http://schemas.openxmlformats.org/officeDocument/2006/bibliography"/>
  </ds:schemaRefs>
</ds:datastoreItem>
</file>

<file path=customXml/itemProps4.xml><?xml version="1.0" encoding="utf-8"?>
<ds:datastoreItem xmlns:ds="http://schemas.openxmlformats.org/officeDocument/2006/customXml" ds:itemID="{2D876B26-B0D3-4B17-BAAD-29A37099E0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eac89-db43-46c4-b543-c6e8ca4ab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56A4E54-4D90-46B8-B287-7285F918F2B4}">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3323</Words>
  <Characters>18942</Characters>
  <Application>Microsoft Office Word</Application>
  <DocSecurity>0</DocSecurity>
  <Lines>157</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SRM Vision Paper v034</vt:lpstr>
      <vt:lpstr>SRM Vision Paper v034</vt:lpstr>
    </vt:vector>
  </TitlesOfParts>
  <Company/>
  <LinksUpToDate>false</LinksUpToDate>
  <CharactersWithSpaces>22221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Vision Paper v034</dc:title>
  <dc:subject/>
  <dc:creator>Kocabas Fahri</dc:creator>
  <cp:keywords/>
  <dc:description/>
  <cp:lastModifiedBy>Charles Turnitsa</cp:lastModifiedBy>
  <cp:revision>2</cp:revision>
  <cp:lastPrinted>2022-01-26T09:38:00Z</cp:lastPrinted>
  <dcterms:created xsi:type="dcterms:W3CDTF">2022-07-29T13:43:00Z</dcterms:created>
  <dcterms:modified xsi:type="dcterms:W3CDTF">2022-07-29T13:43:00Z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0x010100CCC5E5DF114B4948846FD0A915E6ECF800231DD0E17352A54B96C8F907FBE372C3</vt:lpwstr>
  </property>
  <property fmtid="{D5CDD505-2E9C-101B-9397-08002B2CF9AE}" pid="3" name="MSIP_Label_d8a60473-494b-4586-a1bb-b0e663054676_Enabled">
    <vt:lpwstr>true</vt:lpwstr>
  </property>
  <property fmtid="{D5CDD505-2E9C-101B-9397-08002B2CF9AE}" pid="4" name="MSIP_Label_d8a60473-494b-4586-a1bb-b0e663054676_SetDate">
    <vt:lpwstr>2022-02-16T09:38:49Z</vt:lpwstr>
  </property>
  <property fmtid="{D5CDD505-2E9C-101B-9397-08002B2CF9AE}" pid="5" name="MSIP_Label_d8a60473-494b-4586-a1bb-b0e663054676_Method">
    <vt:lpwstr>Privileged</vt:lpwstr>
  </property>
  <property fmtid="{D5CDD505-2E9C-101B-9397-08002B2CF9AE}" pid="6" name="MSIP_Label_d8a60473-494b-4586-a1bb-b0e663054676_Name">
    <vt:lpwstr>MOD-1-O-‘UNMARKED’</vt:lpwstr>
  </property>
  <property fmtid="{D5CDD505-2E9C-101B-9397-08002B2CF9AE}" pid="7" name="MSIP_Label_d8a60473-494b-4586-a1bb-b0e663054676_SiteId">
    <vt:lpwstr>be7760ed-5953-484b-ae95-d0a16dfa09e5</vt:lpwstr>
  </property>
  <property fmtid="{D5CDD505-2E9C-101B-9397-08002B2CF9AE}" pid="8" name="MSIP_Label_d8a60473-494b-4586-a1bb-b0e663054676_ActionId">
    <vt:lpwstr>2617d5da-1b25-44d8-8f0c-df9015c75848</vt:lpwstr>
  </property>
  <property fmtid="{D5CDD505-2E9C-101B-9397-08002B2CF9AE}" pid="9" name="MSIP_Label_d8a60473-494b-4586-a1bb-b0e663054676_ContentBits">
    <vt:lpwstr>0</vt:lpwstr>
  </property>
  <property fmtid="{D5CDD505-2E9C-101B-9397-08002B2CF9AE}" pid="10" name="DLPManualFileClassification">
    <vt:lpwstr>{A96B4FAD-86CC-4236-90DA-1F73B47B1B23}</vt:lpwstr>
  </property>
  <property fmtid="{D5CDD505-2E9C-101B-9397-08002B2CF9AE}" pid="11" name="DLPManualFileClassificationLastModifiedBy">
    <vt:lpwstr>U000\sha.christian.specht</vt:lpwstr>
  </property>
  <property fmtid="{D5CDD505-2E9C-101B-9397-08002B2CF9AE}" pid="12" name="DLPManualFileClassificationLastModificationDate">
    <vt:lpwstr>1646656744</vt:lpwstr>
  </property>
  <property fmtid="{D5CDD505-2E9C-101B-9397-08002B2CF9AE}" pid="13" name="DLPManualFileClassificationVersion">
    <vt:lpwstr>11.6.401.28</vt:lpwstr>
  </property>
  <property fmtid="{D5CDD505-2E9C-101B-9397-08002B2CF9AE}" pid="14" name="zusätzliche Arbeitsbereiche">
    <vt:lpwstr/>
  </property>
  <property fmtid="{D5CDD505-2E9C-101B-9397-08002B2CF9AE}" pid="15" name="Thema">
    <vt:lpwstr/>
  </property>
  <property fmtid="{D5CDD505-2E9C-101B-9397-08002B2CF9AE}" pid="16" name="Eigene Stichwörter">
    <vt:lpwstr/>
  </property>
  <property fmtid="{D5CDD505-2E9C-101B-9397-08002B2CF9AE}" pid="17" name="Primärer Arbeitsbereich">
    <vt:lpwstr/>
  </property>
</Properties>
</file>