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1DDE9" w14:textId="59EF5930" w:rsidR="0033474A" w:rsidRDefault="00135041" w:rsidP="0013504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ALGORITMA STRUKTUR DATA</w:t>
      </w:r>
    </w:p>
    <w:p w14:paraId="23A07599" w14:textId="7B3A8274" w:rsidR="00135041" w:rsidRDefault="00165313" w:rsidP="0013504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Queue</w:t>
      </w:r>
      <w:r w:rsidR="00135041">
        <w:rPr>
          <w:b/>
          <w:bCs/>
          <w:sz w:val="28"/>
          <w:szCs w:val="28"/>
        </w:rPr>
        <w:t xml:space="preserve"> – Theory</w:t>
      </w:r>
    </w:p>
    <w:p w14:paraId="095D43AC" w14:textId="767DF968" w:rsidR="00135041" w:rsidRDefault="00135041" w:rsidP="0013504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Lavina 2341760062</w:t>
      </w:r>
    </w:p>
    <w:p w14:paraId="6333A8D0" w14:textId="77777777" w:rsidR="00FB4F66" w:rsidRDefault="00FB4F66" w:rsidP="00FB4F66">
      <w:pPr>
        <w:spacing w:line="360" w:lineRule="auto"/>
        <w:jc w:val="both"/>
        <w:rPr>
          <w:b/>
          <w:bCs/>
          <w:sz w:val="28"/>
          <w:szCs w:val="28"/>
        </w:rPr>
      </w:pPr>
    </w:p>
    <w:p w14:paraId="591AECA7" w14:textId="6780233B" w:rsidR="00165313" w:rsidRDefault="00165313" w:rsidP="00165313">
      <w:pPr>
        <w:pStyle w:val="ListParagraph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165313">
        <w:rPr>
          <w:sz w:val="24"/>
          <w:szCs w:val="24"/>
        </w:rPr>
        <w:t>Jelaskan perbedaan antara struktur data queue dengan stack</w:t>
      </w:r>
    </w:p>
    <w:p w14:paraId="2A2BD7FE" w14:textId="1EBB1871" w:rsidR="00165313" w:rsidRPr="00165313" w:rsidRDefault="0048622B" w:rsidP="00165313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Jawab : </w:t>
      </w:r>
      <w:r w:rsidR="00165313">
        <w:rPr>
          <w:sz w:val="24"/>
          <w:szCs w:val="24"/>
        </w:rPr>
        <w:t>Struktur data queue menerapkan prinsip FIFO (First In First Out) cara kerjanya seperti sebuah antrian dimana jika ada b</w:t>
      </w:r>
      <w:r w:rsidR="00165313" w:rsidRPr="00165313">
        <w:rPr>
          <w:sz w:val="24"/>
          <w:szCs w:val="24"/>
        </w:rPr>
        <w:t>arisan orang yang mengantri untuk membeli tiket, orang yang pertama datang akan dilayani terlebih dahulu</w:t>
      </w:r>
      <w:r w:rsidR="00165313" w:rsidRPr="00165313">
        <w:rPr>
          <w:sz w:val="24"/>
          <w:szCs w:val="24"/>
        </w:rPr>
        <w:t>sedangkan stack menerapkan prinsip LIFO (Last In First Out)</w:t>
      </w:r>
      <w:r w:rsidR="00165313">
        <w:rPr>
          <w:sz w:val="24"/>
          <w:szCs w:val="24"/>
        </w:rPr>
        <w:t xml:space="preserve"> cara kerjanya sama seperti sebuah tumpukan buku, dimana buku diambil dari yang paling atas.</w:t>
      </w:r>
    </w:p>
    <w:p w14:paraId="78F5B6E1" w14:textId="416DD17C" w:rsidR="00165313" w:rsidRPr="00165313" w:rsidRDefault="00165313" w:rsidP="00165313">
      <w:pPr>
        <w:pStyle w:val="ListParagraph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165313">
        <w:rPr>
          <w:sz w:val="24"/>
          <w:szCs w:val="24"/>
        </w:rPr>
        <w:t>Terdapat Queue dengan kapasitas 6 elemen sebagai berikut:</w:t>
      </w:r>
    </w:p>
    <w:p w14:paraId="1308029C" w14:textId="578436D2" w:rsidR="00165313" w:rsidRDefault="00165313" w:rsidP="00165313">
      <w:pPr>
        <w:pStyle w:val="ListParagraph"/>
        <w:spacing w:line="360" w:lineRule="auto"/>
        <w:jc w:val="both"/>
        <w:rPr>
          <w:sz w:val="24"/>
          <w:szCs w:val="24"/>
        </w:rPr>
      </w:pPr>
      <w:r w:rsidRPr="00165313">
        <w:rPr>
          <w:sz w:val="24"/>
          <w:szCs w:val="24"/>
        </w:rPr>
        <w:t>Gambarkan kondisi Queue dan tentukan nilai rear dan front untuk beberapa</w:t>
      </w:r>
      <w:r>
        <w:rPr>
          <w:sz w:val="24"/>
          <w:szCs w:val="24"/>
        </w:rPr>
        <w:t xml:space="preserve"> </w:t>
      </w:r>
      <w:r w:rsidRPr="00165313">
        <w:rPr>
          <w:sz w:val="24"/>
          <w:szCs w:val="24"/>
        </w:rPr>
        <w:t>operasi berikut:</w:t>
      </w:r>
    </w:p>
    <w:p w14:paraId="2B9F2CAE" w14:textId="418A4E76" w:rsidR="00165313" w:rsidRPr="00165313" w:rsidRDefault="00165313" w:rsidP="00165313">
      <w:pPr>
        <w:pStyle w:val="ListParagraph"/>
        <w:spacing w:line="360" w:lineRule="auto"/>
        <w:jc w:val="both"/>
        <w:rPr>
          <w:sz w:val="24"/>
          <w:szCs w:val="24"/>
        </w:rPr>
      </w:pPr>
      <w:r w:rsidRPr="00165313">
        <w:rPr>
          <w:sz w:val="24"/>
          <w:szCs w:val="24"/>
        </w:rPr>
        <w:drawing>
          <wp:inline distT="0" distB="0" distL="0" distR="0" wp14:anchorId="71F0E1B3" wp14:editId="410F9241">
            <wp:extent cx="4953691" cy="695422"/>
            <wp:effectExtent l="0" t="0" r="0" b="9525"/>
            <wp:docPr id="1924889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8892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E141" w14:textId="77777777" w:rsidR="00165313" w:rsidRPr="00165313" w:rsidRDefault="00165313" w:rsidP="00165313">
      <w:pPr>
        <w:pStyle w:val="ListParagraph"/>
        <w:spacing w:line="360" w:lineRule="auto"/>
        <w:jc w:val="both"/>
        <w:rPr>
          <w:sz w:val="24"/>
          <w:szCs w:val="24"/>
        </w:rPr>
      </w:pPr>
      <w:r w:rsidRPr="00165313">
        <w:rPr>
          <w:sz w:val="24"/>
          <w:szCs w:val="24"/>
        </w:rPr>
        <w:t>• Menambahkan data A</w:t>
      </w:r>
    </w:p>
    <w:p w14:paraId="2DC65880" w14:textId="77777777" w:rsidR="00165313" w:rsidRPr="00165313" w:rsidRDefault="00165313" w:rsidP="00165313">
      <w:pPr>
        <w:pStyle w:val="ListParagraph"/>
        <w:spacing w:line="360" w:lineRule="auto"/>
        <w:jc w:val="both"/>
        <w:rPr>
          <w:sz w:val="24"/>
          <w:szCs w:val="24"/>
        </w:rPr>
      </w:pPr>
      <w:r w:rsidRPr="00165313">
        <w:rPr>
          <w:sz w:val="24"/>
          <w:szCs w:val="24"/>
        </w:rPr>
        <w:t>• Menghapus data R dan G</w:t>
      </w:r>
    </w:p>
    <w:p w14:paraId="2D3DF0D5" w14:textId="77777777" w:rsidR="00165313" w:rsidRPr="00165313" w:rsidRDefault="00165313" w:rsidP="00165313">
      <w:pPr>
        <w:pStyle w:val="ListParagraph"/>
        <w:spacing w:line="360" w:lineRule="auto"/>
        <w:jc w:val="both"/>
        <w:rPr>
          <w:sz w:val="24"/>
          <w:szCs w:val="24"/>
        </w:rPr>
      </w:pPr>
      <w:r w:rsidRPr="00165313">
        <w:rPr>
          <w:sz w:val="24"/>
          <w:szCs w:val="24"/>
        </w:rPr>
        <w:t>• Menambahkan data X, Y, dan Z</w:t>
      </w:r>
    </w:p>
    <w:p w14:paraId="3C4CD60C" w14:textId="00B4ACD4" w:rsidR="00165313" w:rsidRDefault="002F1AA0" w:rsidP="00165313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56EE6C" wp14:editId="5A833E86">
                <wp:simplePos x="0" y="0"/>
                <wp:positionH relativeFrom="column">
                  <wp:posOffset>575017</wp:posOffset>
                </wp:positionH>
                <wp:positionV relativeFrom="paragraph">
                  <wp:posOffset>541676</wp:posOffset>
                </wp:positionV>
                <wp:extent cx="318499" cy="308225"/>
                <wp:effectExtent l="0" t="0" r="5715" b="0"/>
                <wp:wrapNone/>
                <wp:docPr id="14923489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499" cy="30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C384F6" w14:textId="262C384D" w:rsidR="002F1AA0" w:rsidRPr="002F1AA0" w:rsidRDefault="002F1AA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F1AA0">
                              <w:rPr>
                                <w:sz w:val="32"/>
                                <w:szCs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56EE6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5.3pt;margin-top:42.65pt;width:25.1pt;height:2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" fillcolor="white [3201]" stroked="f" strokeweight=".5pt">
                <v:textbox>
                  <w:txbxContent>
                    <w:p w14:paraId="16C384F6" w14:textId="262C384D" w:rsidR="002F1AA0" w:rsidRPr="002F1AA0" w:rsidRDefault="002F1AA0">
                      <w:pPr>
                        <w:rPr>
                          <w:sz w:val="32"/>
                          <w:szCs w:val="32"/>
                        </w:rPr>
                      </w:pPr>
                      <w:r w:rsidRPr="002F1AA0">
                        <w:rPr>
                          <w:sz w:val="32"/>
                          <w:szCs w:val="32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165313" w:rsidRPr="00165313">
        <w:rPr>
          <w:sz w:val="24"/>
          <w:szCs w:val="24"/>
        </w:rPr>
        <w:t>• Menghapus data B dan A</w:t>
      </w:r>
    </w:p>
    <w:tbl>
      <w:tblPr>
        <w:tblStyle w:val="TableGrid"/>
        <w:tblW w:w="7502" w:type="dxa"/>
        <w:tblInd w:w="1500" w:type="dxa"/>
        <w:tblLook w:val="04A0" w:firstRow="1" w:lastRow="0" w:firstColumn="1" w:lastColumn="0" w:noHBand="0" w:noVBand="1"/>
      </w:tblPr>
      <w:tblGrid>
        <w:gridCol w:w="1071"/>
        <w:gridCol w:w="1071"/>
        <w:gridCol w:w="1072"/>
        <w:gridCol w:w="1072"/>
        <w:gridCol w:w="1072"/>
        <w:gridCol w:w="1072"/>
        <w:gridCol w:w="1072"/>
      </w:tblGrid>
      <w:tr w:rsidR="002F1AA0" w14:paraId="61EC8193" w14:textId="5541F99F" w:rsidTr="00465263">
        <w:trPr>
          <w:trHeight w:val="452"/>
        </w:trPr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62B277" w14:textId="6C6FF2C5" w:rsidR="002F1AA0" w:rsidRDefault="002F1AA0" w:rsidP="002F1AA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655D44" w14:textId="1DC1674E" w:rsidR="002F1AA0" w:rsidRDefault="002F1AA0" w:rsidP="002F1AA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B7D1F9" w14:textId="1FA4D901" w:rsidR="002F1AA0" w:rsidRDefault="002F1AA0" w:rsidP="002F1AA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FEEFE3" w14:textId="2BF2613E" w:rsidR="002F1AA0" w:rsidRDefault="002F1AA0" w:rsidP="002F1AA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45944F" w14:textId="0C8940B2" w:rsidR="002F1AA0" w:rsidRDefault="002F1AA0" w:rsidP="002F1AA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576C90" w14:textId="0883B6D9" w:rsidR="002F1AA0" w:rsidRDefault="002F1AA0" w:rsidP="002F1AA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14:paraId="5F1221B3" w14:textId="7AD390F7" w:rsidR="002F1AA0" w:rsidRDefault="002F1AA0" w:rsidP="002F1AA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= 6</w:t>
            </w:r>
          </w:p>
        </w:tc>
      </w:tr>
      <w:tr w:rsidR="002F1AA0" w14:paraId="52DC2482" w14:textId="55A3C12B" w:rsidTr="00465263">
        <w:trPr>
          <w:trHeight w:val="452"/>
        </w:trPr>
        <w:tc>
          <w:tcPr>
            <w:tcW w:w="1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11799E1A" w14:textId="2DBC541A" w:rsidR="002F1AA0" w:rsidRDefault="00465263" w:rsidP="002F1AA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071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01B30811" w14:textId="2CF32C22" w:rsidR="002F1AA0" w:rsidRDefault="00465263" w:rsidP="002F1AA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</w:t>
            </w: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4C4925A1" w14:textId="2EDF0572" w:rsidR="002F1AA0" w:rsidRDefault="002F1AA0" w:rsidP="002F1AA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2D3566D6" w14:textId="4BDB6962" w:rsidR="002F1AA0" w:rsidRDefault="002F1AA0" w:rsidP="002F1AA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74B6E5F2" w14:textId="3B66B961" w:rsidR="002F1AA0" w:rsidRDefault="002F1AA0" w:rsidP="002F1AA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7A07CB0" w14:textId="139A9E6C" w:rsidR="002F1AA0" w:rsidRDefault="00465263" w:rsidP="002F1AA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36731B" w14:textId="77777777" w:rsidR="002F1AA0" w:rsidRDefault="002F1AA0" w:rsidP="002F1AA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465263" w14:paraId="4B67D909" w14:textId="71EA762C" w:rsidTr="00465263">
        <w:trPr>
          <w:trHeight w:val="436"/>
        </w:trPr>
        <w:tc>
          <w:tcPr>
            <w:tcW w:w="10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B1F1E3" w14:textId="77777777" w:rsidR="00465263" w:rsidRDefault="00465263" w:rsidP="0046526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99877A" w14:textId="73B1C5AE" w:rsidR="00465263" w:rsidRDefault="00465263" w:rsidP="0046526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rear =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EF3062" w14:textId="77777777" w:rsidR="00465263" w:rsidRDefault="00465263" w:rsidP="0046526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1FEA01" w14:textId="07B454A3" w:rsidR="00465263" w:rsidRDefault="00465263" w:rsidP="0046526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61105D" w14:textId="187CA747" w:rsidR="00465263" w:rsidRDefault="00465263" w:rsidP="0046526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BD9E1E" w14:textId="6DB6AB9F" w:rsidR="00465263" w:rsidRDefault="00465263" w:rsidP="0046526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front = </w:t>
            </w:r>
            <w:r w:rsidR="00C01581">
              <w:rPr>
                <w:sz w:val="24"/>
                <w:szCs w:val="24"/>
              </w:rPr>
              <w:t>5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14:paraId="4AC46BFF" w14:textId="5641DB86" w:rsidR="00465263" w:rsidRDefault="00465263" w:rsidP="0046526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 = 5</w:t>
            </w:r>
          </w:p>
        </w:tc>
      </w:tr>
    </w:tbl>
    <w:p w14:paraId="056E6204" w14:textId="77777777" w:rsidR="0048622B" w:rsidRDefault="0048622B" w:rsidP="0048622B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4669601E" w14:textId="77777777" w:rsidR="0048622B" w:rsidRDefault="0048622B" w:rsidP="0048622B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39926BC7" w14:textId="77777777" w:rsidR="0048622B" w:rsidRDefault="0048622B" w:rsidP="0048622B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726E193E" w14:textId="77777777" w:rsidR="0048622B" w:rsidRDefault="0048622B" w:rsidP="0048622B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0877BC15" w14:textId="77777777" w:rsidR="0048622B" w:rsidRDefault="0048622B" w:rsidP="0048622B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17A107F6" w14:textId="77777777" w:rsidR="0048622B" w:rsidRDefault="0048622B" w:rsidP="0048622B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0108350F" w14:textId="77777777" w:rsidR="0048622B" w:rsidRDefault="0048622B" w:rsidP="0048622B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6F9C1A26" w14:textId="13B8FAD4" w:rsidR="00A74474" w:rsidRPr="0048622B" w:rsidRDefault="00165313" w:rsidP="0048622B">
      <w:pPr>
        <w:pStyle w:val="ListParagraph"/>
        <w:numPr>
          <w:ilvl w:val="0"/>
          <w:numId w:val="14"/>
        </w:numPr>
        <w:spacing w:line="360" w:lineRule="auto"/>
        <w:jc w:val="both"/>
        <w:rPr>
          <w:b/>
          <w:bCs/>
          <w:sz w:val="24"/>
          <w:szCs w:val="24"/>
        </w:rPr>
      </w:pPr>
      <w:r w:rsidRPr="00465263">
        <w:rPr>
          <w:sz w:val="24"/>
          <w:szCs w:val="24"/>
        </w:rPr>
        <w:lastRenderedPageBreak/>
        <w:t>Buatlah flowchart untuk operasi Enqueue dan Dequeue!</w:t>
      </w:r>
    </w:p>
    <w:p w14:paraId="72982C38" w14:textId="77777777" w:rsidR="0048622B" w:rsidRDefault="0048622B" w:rsidP="0048622B">
      <w:pPr>
        <w:pStyle w:val="ListParagraph"/>
        <w:spacing w:line="360" w:lineRule="auto"/>
        <w:jc w:val="both"/>
        <w:rPr>
          <w:sz w:val="24"/>
          <w:szCs w:val="24"/>
        </w:rPr>
        <w:sectPr w:rsidR="0048622B" w:rsidSect="00B318F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E018545" w14:textId="63680EEB" w:rsidR="0048622B" w:rsidRPr="0048622B" w:rsidRDefault="0048622B" w:rsidP="0048622B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Flowchart Enqueue</w:t>
      </w:r>
    </w:p>
    <w:p w14:paraId="63C42E9C" w14:textId="56A9CED4" w:rsidR="0048622B" w:rsidRDefault="0048622B" w:rsidP="0048622B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B707574" wp14:editId="1ABC19C5">
            <wp:extent cx="2446020" cy="5549900"/>
            <wp:effectExtent l="0" t="0" r="0" b="0"/>
            <wp:docPr id="16867755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75511" name="Picture 16867755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19" cy="558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A075" w14:textId="77777777" w:rsidR="0048622B" w:rsidRDefault="0048622B" w:rsidP="0048622B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227E141A" w14:textId="77777777" w:rsidR="0048622B" w:rsidRDefault="0048622B" w:rsidP="0048622B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015D23CD" w14:textId="77777777" w:rsidR="0048622B" w:rsidRDefault="0048622B" w:rsidP="0048622B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5CA5A366" w14:textId="77777777" w:rsidR="0048622B" w:rsidRDefault="0048622B" w:rsidP="0048622B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487DD958" w14:textId="77777777" w:rsidR="0048622B" w:rsidRDefault="0048622B" w:rsidP="0048622B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09E4D4EE" w14:textId="77777777" w:rsidR="0048622B" w:rsidRDefault="0048622B" w:rsidP="0048622B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0A9107EF" w14:textId="77777777" w:rsidR="0048622B" w:rsidRDefault="0048622B" w:rsidP="0048622B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44AAA20B" w14:textId="77777777" w:rsidR="0048622B" w:rsidRDefault="0048622B" w:rsidP="0048622B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38B37753" w14:textId="77777777" w:rsidR="0048622B" w:rsidRDefault="0048622B" w:rsidP="0048622B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1084B8AC" w14:textId="07C4EDC7" w:rsidR="0048622B" w:rsidRPr="0048622B" w:rsidRDefault="0048622B" w:rsidP="0048622B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Flowchart </w:t>
      </w:r>
      <w:r>
        <w:rPr>
          <w:sz w:val="24"/>
          <w:szCs w:val="24"/>
        </w:rPr>
        <w:t>De</w:t>
      </w:r>
      <w:r>
        <w:rPr>
          <w:sz w:val="24"/>
          <w:szCs w:val="24"/>
        </w:rPr>
        <w:t>queue</w:t>
      </w:r>
    </w:p>
    <w:p w14:paraId="7148CA45" w14:textId="3A30DB8C" w:rsidR="0048622B" w:rsidRPr="00465263" w:rsidRDefault="0048622B" w:rsidP="0048622B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F635409" wp14:editId="7DD7C00C">
            <wp:extent cx="2205990" cy="5790725"/>
            <wp:effectExtent l="0" t="0" r="3810" b="635"/>
            <wp:docPr id="9519308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30816" name="Picture 9519308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5838" cy="581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22B" w:rsidRPr="00465263" w:rsidSect="00B318F7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356A"/>
    <w:multiLevelType w:val="hybridMultilevel"/>
    <w:tmpl w:val="A6A8F4EE"/>
    <w:lvl w:ilvl="0" w:tplc="190A01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A099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CEEE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705D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4CC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F600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42C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8431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1815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D4631D"/>
    <w:multiLevelType w:val="hybridMultilevel"/>
    <w:tmpl w:val="6D2829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F3E74"/>
    <w:multiLevelType w:val="hybridMultilevel"/>
    <w:tmpl w:val="E6D88A26"/>
    <w:lvl w:ilvl="0" w:tplc="90A47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41171B"/>
    <w:multiLevelType w:val="hybridMultilevel"/>
    <w:tmpl w:val="671042E2"/>
    <w:lvl w:ilvl="0" w:tplc="9710A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BC375E"/>
    <w:multiLevelType w:val="hybridMultilevel"/>
    <w:tmpl w:val="B686C9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755C6"/>
    <w:multiLevelType w:val="hybridMultilevel"/>
    <w:tmpl w:val="9AD2E0A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0D6A80"/>
    <w:multiLevelType w:val="hybridMultilevel"/>
    <w:tmpl w:val="E7CE591C"/>
    <w:lvl w:ilvl="0" w:tplc="FC944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7433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9427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2C42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E644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3414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703C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3699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E4EC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6A646D"/>
    <w:multiLevelType w:val="hybridMultilevel"/>
    <w:tmpl w:val="3CD632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5146B1"/>
    <w:multiLevelType w:val="hybridMultilevel"/>
    <w:tmpl w:val="A1DC0E16"/>
    <w:lvl w:ilvl="0" w:tplc="25102E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8B48FF"/>
    <w:multiLevelType w:val="hybridMultilevel"/>
    <w:tmpl w:val="340AADEE"/>
    <w:lvl w:ilvl="0" w:tplc="FA66DD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C4FF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D28E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48FF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8474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C2C0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B0C7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A63E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F0C0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DA1CCD"/>
    <w:multiLevelType w:val="hybridMultilevel"/>
    <w:tmpl w:val="5AD284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3390B"/>
    <w:multiLevelType w:val="hybridMultilevel"/>
    <w:tmpl w:val="3EFCB722"/>
    <w:lvl w:ilvl="0" w:tplc="67906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736195"/>
    <w:multiLevelType w:val="hybridMultilevel"/>
    <w:tmpl w:val="B0ECFABC"/>
    <w:lvl w:ilvl="0" w:tplc="B600A86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980A48"/>
    <w:multiLevelType w:val="hybridMultilevel"/>
    <w:tmpl w:val="EA0EB6C6"/>
    <w:lvl w:ilvl="0" w:tplc="5FB624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6F7A5F"/>
    <w:multiLevelType w:val="hybridMultilevel"/>
    <w:tmpl w:val="BD18EFB2"/>
    <w:lvl w:ilvl="0" w:tplc="740680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5A6FE1"/>
    <w:multiLevelType w:val="hybridMultilevel"/>
    <w:tmpl w:val="ABAC6C86"/>
    <w:lvl w:ilvl="0" w:tplc="C42675B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0CC0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7A69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805F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DC7B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F26B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F4A3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6404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04EB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BD1130"/>
    <w:multiLevelType w:val="hybridMultilevel"/>
    <w:tmpl w:val="37C4CC0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865320">
    <w:abstractNumId w:val="10"/>
  </w:num>
  <w:num w:numId="2" w16cid:durableId="1598636530">
    <w:abstractNumId w:val="8"/>
  </w:num>
  <w:num w:numId="3" w16cid:durableId="81730626">
    <w:abstractNumId w:val="2"/>
  </w:num>
  <w:num w:numId="4" w16cid:durableId="365566184">
    <w:abstractNumId w:val="1"/>
  </w:num>
  <w:num w:numId="5" w16cid:durableId="1125345227">
    <w:abstractNumId w:val="5"/>
  </w:num>
  <w:num w:numId="6" w16cid:durableId="323095253">
    <w:abstractNumId w:val="11"/>
  </w:num>
  <w:num w:numId="7" w16cid:durableId="1857235612">
    <w:abstractNumId w:val="12"/>
  </w:num>
  <w:num w:numId="8" w16cid:durableId="1379164046">
    <w:abstractNumId w:val="7"/>
  </w:num>
  <w:num w:numId="9" w16cid:durableId="388185400">
    <w:abstractNumId w:val="6"/>
  </w:num>
  <w:num w:numId="10" w16cid:durableId="804549045">
    <w:abstractNumId w:val="9"/>
  </w:num>
  <w:num w:numId="11" w16cid:durableId="1471703772">
    <w:abstractNumId w:val="0"/>
  </w:num>
  <w:num w:numId="12" w16cid:durableId="1772625260">
    <w:abstractNumId w:val="16"/>
  </w:num>
  <w:num w:numId="13" w16cid:durableId="1813520027">
    <w:abstractNumId w:val="3"/>
  </w:num>
  <w:num w:numId="14" w16cid:durableId="596326936">
    <w:abstractNumId w:val="4"/>
  </w:num>
  <w:num w:numId="15" w16cid:durableId="722681767">
    <w:abstractNumId w:val="13"/>
  </w:num>
  <w:num w:numId="16" w16cid:durableId="1332180887">
    <w:abstractNumId w:val="15"/>
  </w:num>
  <w:num w:numId="17" w16cid:durableId="414451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479"/>
    <w:rsid w:val="00135041"/>
    <w:rsid w:val="00165313"/>
    <w:rsid w:val="001724EE"/>
    <w:rsid w:val="001A5BD7"/>
    <w:rsid w:val="002130D2"/>
    <w:rsid w:val="002F1AA0"/>
    <w:rsid w:val="0033474A"/>
    <w:rsid w:val="003F7FCA"/>
    <w:rsid w:val="00402022"/>
    <w:rsid w:val="00465263"/>
    <w:rsid w:val="0048622B"/>
    <w:rsid w:val="005750ED"/>
    <w:rsid w:val="005F72E5"/>
    <w:rsid w:val="006928D0"/>
    <w:rsid w:val="006C129C"/>
    <w:rsid w:val="00700A16"/>
    <w:rsid w:val="00822455"/>
    <w:rsid w:val="00830E1E"/>
    <w:rsid w:val="009D27EC"/>
    <w:rsid w:val="00A74474"/>
    <w:rsid w:val="00B318F7"/>
    <w:rsid w:val="00B501F0"/>
    <w:rsid w:val="00BA7479"/>
    <w:rsid w:val="00C01581"/>
    <w:rsid w:val="00E5333D"/>
    <w:rsid w:val="00E9566B"/>
    <w:rsid w:val="00F870FD"/>
    <w:rsid w:val="00FB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F8885"/>
  <w15:chartTrackingRefBased/>
  <w15:docId w15:val="{D5182044-1DFC-40D4-B9BE-F79478F9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041"/>
    <w:pPr>
      <w:ind w:left="720"/>
      <w:contextualSpacing/>
    </w:pPr>
  </w:style>
  <w:style w:type="table" w:styleId="TableGrid">
    <w:name w:val="Table Grid"/>
    <w:basedOn w:val="TableNormal"/>
    <w:uiPriority w:val="39"/>
    <w:rsid w:val="00575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0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36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87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14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02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39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28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22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1839D-27A7-4979-A7EA-9581AB2EA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8</cp:revision>
  <cp:lastPrinted>2024-04-23T04:15:00Z</cp:lastPrinted>
  <dcterms:created xsi:type="dcterms:W3CDTF">2024-03-14T07:39:00Z</dcterms:created>
  <dcterms:modified xsi:type="dcterms:W3CDTF">2024-04-23T04:30:00Z</dcterms:modified>
</cp:coreProperties>
</file>