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6642" w14:textId="77777777" w:rsidR="00D77D16" w:rsidRDefault="00D77D16" w:rsidP="00522547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TEKNOLOGI PENDUKUNG PENGEMBANGAN SISTEM INFORMASI</w:t>
      </w:r>
    </w:p>
    <w:p w14:paraId="4E8FE6D8" w14:textId="01E9D441" w:rsidR="00791DF2" w:rsidRPr="002E3059" w:rsidRDefault="00D77D16" w:rsidP="00522547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UNTUK MENGAKOMODASI IDE BISNIS GOJEK</w:t>
      </w:r>
    </w:p>
    <w:p w14:paraId="68FFAA3F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F832F2A" w14:textId="77777777" w:rsidR="00D970BB" w:rsidRPr="002E3059" w:rsidRDefault="00D970BB" w:rsidP="00522547">
      <w:pPr>
        <w:rPr>
          <w:rFonts w:ascii="Calibri" w:hAnsi="Calibri" w:cs="Calibri"/>
          <w:b/>
          <w:bCs/>
          <w:sz w:val="28"/>
          <w:szCs w:val="28"/>
        </w:rPr>
      </w:pPr>
    </w:p>
    <w:p w14:paraId="5F0841D7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55C9B8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526F5933" w14:textId="54B5688A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4E785750" wp14:editId="59646EFB">
            <wp:extent cx="2241849" cy="2237874"/>
            <wp:effectExtent l="0" t="0" r="6350" b="0"/>
            <wp:docPr id="200501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8847" name="Picture 20050188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05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14C0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34D28C4D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6EBC735F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44C39958" w14:textId="77777777" w:rsidR="00D970BB" w:rsidRPr="002E3059" w:rsidRDefault="00D970BB" w:rsidP="00D970BB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Oleh</w:t>
      </w:r>
    </w:p>
    <w:p w14:paraId="56574E87" w14:textId="04DAF256" w:rsidR="00D970BB" w:rsidRPr="002E3059" w:rsidRDefault="001F0BE3" w:rsidP="00522547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Lavina 2341760062</w:t>
      </w:r>
    </w:p>
    <w:p w14:paraId="55E2FDAF" w14:textId="77777777" w:rsidR="00D970BB" w:rsidRPr="002E3059" w:rsidRDefault="00D970BB" w:rsidP="0048288D">
      <w:pPr>
        <w:rPr>
          <w:rFonts w:ascii="Calibri" w:hAnsi="Calibri" w:cs="Calibri"/>
          <w:b/>
          <w:bCs/>
          <w:sz w:val="28"/>
          <w:szCs w:val="28"/>
        </w:rPr>
      </w:pPr>
    </w:p>
    <w:p w14:paraId="4CAB8CAB" w14:textId="77777777" w:rsidR="0048288D" w:rsidRPr="002E3059" w:rsidRDefault="0048288D" w:rsidP="0048288D">
      <w:pPr>
        <w:rPr>
          <w:rFonts w:ascii="Calibri" w:hAnsi="Calibri" w:cs="Calibri"/>
          <w:b/>
          <w:bCs/>
          <w:sz w:val="28"/>
          <w:szCs w:val="28"/>
        </w:rPr>
      </w:pPr>
    </w:p>
    <w:p w14:paraId="09CBAB4B" w14:textId="77777777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0B59093C" w14:textId="77777777" w:rsidR="00D970BB" w:rsidRPr="002E3059" w:rsidRDefault="00D970BB" w:rsidP="002E3059">
      <w:pPr>
        <w:rPr>
          <w:rFonts w:ascii="Calibri" w:hAnsi="Calibri" w:cs="Calibri"/>
          <w:b/>
          <w:bCs/>
          <w:sz w:val="28"/>
          <w:szCs w:val="28"/>
        </w:rPr>
      </w:pPr>
    </w:p>
    <w:p w14:paraId="08B719DB" w14:textId="48562F50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POLITEKNIK NEGERI MALANG</w:t>
      </w:r>
    </w:p>
    <w:p w14:paraId="1EE44546" w14:textId="78EDD250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JURUSAN TEKNOLOGI INFORMASI</w:t>
      </w:r>
    </w:p>
    <w:p w14:paraId="5D79EDA7" w14:textId="02ACB963" w:rsidR="00D970BB" w:rsidRPr="002E3059" w:rsidRDefault="00D970BB" w:rsidP="00791DF2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PROGRAM STUDI SISTEM INFORMASI BISNIS</w:t>
      </w:r>
    </w:p>
    <w:p w14:paraId="106510A8" w14:textId="7F61F310" w:rsidR="0048288D" w:rsidRPr="002E3059" w:rsidRDefault="00D970BB" w:rsidP="0048288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E3059">
        <w:rPr>
          <w:rFonts w:ascii="Calibri" w:hAnsi="Calibri" w:cs="Calibri"/>
          <w:b/>
          <w:bCs/>
          <w:sz w:val="28"/>
          <w:szCs w:val="28"/>
        </w:rPr>
        <w:t>2023/2024</w:t>
      </w:r>
    </w:p>
    <w:p w14:paraId="74DDF7CE" w14:textId="3B2A10B7" w:rsidR="00522547" w:rsidRPr="002E3059" w:rsidRDefault="00522547" w:rsidP="00772DB3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2E3059">
        <w:rPr>
          <w:rFonts w:ascii="Calibri" w:hAnsi="Calibri" w:cs="Calibri"/>
          <w:b/>
          <w:bCs/>
          <w:sz w:val="24"/>
          <w:szCs w:val="24"/>
        </w:rPr>
        <w:lastRenderedPageBreak/>
        <w:t>PEMBAHASAN</w:t>
      </w:r>
    </w:p>
    <w:p w14:paraId="6656A98D" w14:textId="77777777" w:rsidR="00772DB3" w:rsidRPr="002E3059" w:rsidRDefault="00772DB3" w:rsidP="00772DB3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19441138" w14:textId="2A243D63" w:rsidR="0048288D" w:rsidRPr="002E3059" w:rsidRDefault="00522547" w:rsidP="0048288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2E3059">
        <w:rPr>
          <w:rFonts w:ascii="Calibri" w:hAnsi="Calibri" w:cs="Calibri"/>
          <w:b/>
          <w:bCs/>
          <w:sz w:val="24"/>
          <w:szCs w:val="24"/>
        </w:rPr>
        <w:t>Konsep</w:t>
      </w:r>
      <w:proofErr w:type="spellEnd"/>
      <w:r w:rsidRPr="002E3059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B11941">
        <w:rPr>
          <w:rFonts w:ascii="Calibri" w:hAnsi="Calibri" w:cs="Calibri"/>
          <w:b/>
          <w:bCs/>
          <w:sz w:val="24"/>
          <w:szCs w:val="24"/>
        </w:rPr>
        <w:t>Teknologi</w:t>
      </w:r>
      <w:proofErr w:type="spellEnd"/>
      <w:r w:rsidR="00B119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B11941">
        <w:rPr>
          <w:rFonts w:ascii="Calibri" w:hAnsi="Calibri" w:cs="Calibri"/>
          <w:b/>
          <w:bCs/>
          <w:sz w:val="24"/>
          <w:szCs w:val="24"/>
        </w:rPr>
        <w:t>Pendukung</w:t>
      </w:r>
      <w:proofErr w:type="spellEnd"/>
      <w:r w:rsidR="00B119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="00B11941">
        <w:rPr>
          <w:rFonts w:ascii="Calibri" w:hAnsi="Calibri" w:cs="Calibri"/>
          <w:b/>
          <w:bCs/>
          <w:sz w:val="24"/>
          <w:szCs w:val="24"/>
        </w:rPr>
        <w:t>Bisnis</w:t>
      </w:r>
      <w:proofErr w:type="spellEnd"/>
    </w:p>
    <w:p w14:paraId="44591085" w14:textId="6EFB8615" w:rsidR="00B11941" w:rsidRPr="00B11941" w:rsidRDefault="00B11941" w:rsidP="00B11941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perusahaan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teknologi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terdepan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di Indonesia, </w:t>
      </w:r>
      <w:proofErr w:type="spellStart"/>
      <w:r w:rsidRPr="00B11941">
        <w:rPr>
          <w:rFonts w:ascii="Calibri" w:hAnsi="Calibri" w:cs="Calibri"/>
          <w:sz w:val="24"/>
          <w:szCs w:val="24"/>
        </w:rPr>
        <w:t>menawarkan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transportasi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pesan-antar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makanan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keuangan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. Proses </w:t>
      </w:r>
      <w:proofErr w:type="spellStart"/>
      <w:r w:rsidRPr="00B11941">
        <w:rPr>
          <w:rFonts w:ascii="Calibri" w:hAnsi="Calibri" w:cs="Calibri"/>
          <w:sz w:val="24"/>
          <w:szCs w:val="24"/>
        </w:rPr>
        <w:t>bisnis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B11941">
        <w:rPr>
          <w:rFonts w:ascii="Calibri" w:hAnsi="Calibri" w:cs="Calibri"/>
          <w:sz w:val="24"/>
          <w:szCs w:val="24"/>
        </w:rPr>
        <w:t>dukung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teknologi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canggih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mulai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dari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pencarian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B11941">
        <w:rPr>
          <w:rFonts w:ascii="Calibri" w:hAnsi="Calibri" w:cs="Calibri"/>
          <w:sz w:val="24"/>
          <w:szCs w:val="24"/>
        </w:rPr>
        <w:t>pemesanan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pemenuhan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manajemen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armada, </w:t>
      </w:r>
      <w:proofErr w:type="spellStart"/>
      <w:r w:rsidRPr="00B11941">
        <w:rPr>
          <w:rFonts w:ascii="Calibri" w:hAnsi="Calibri" w:cs="Calibri"/>
          <w:sz w:val="24"/>
          <w:szCs w:val="24"/>
        </w:rPr>
        <w:t>hingga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pelanggan</w:t>
      </w:r>
      <w:proofErr w:type="spellEnd"/>
      <w:r w:rsidRPr="00B11941">
        <w:rPr>
          <w:rFonts w:ascii="Calibri" w:hAnsi="Calibri" w:cs="Calibri"/>
          <w:sz w:val="24"/>
          <w:szCs w:val="24"/>
        </w:rPr>
        <w:t>.</w:t>
      </w:r>
    </w:p>
    <w:p w14:paraId="585D14D1" w14:textId="77777777" w:rsidR="00B11941" w:rsidRDefault="00B11941" w:rsidP="00B11941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proofErr w:type="spellStart"/>
      <w:r w:rsidRPr="00B11941">
        <w:rPr>
          <w:rFonts w:ascii="Calibri" w:hAnsi="Calibri" w:cs="Calibri"/>
          <w:sz w:val="24"/>
          <w:szCs w:val="24"/>
        </w:rPr>
        <w:t>Teknologi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GPS, big data, dan machine learning </w:t>
      </w:r>
      <w:proofErr w:type="spellStart"/>
      <w:r w:rsidRPr="00B11941">
        <w:rPr>
          <w:rFonts w:ascii="Calibri" w:hAnsi="Calibri" w:cs="Calibri"/>
          <w:sz w:val="24"/>
          <w:szCs w:val="24"/>
        </w:rPr>
        <w:t>membantu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mencocokkan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permintaan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pengguna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dengan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mitra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driver dan merchant </w:t>
      </w:r>
      <w:proofErr w:type="spellStart"/>
      <w:r w:rsidRPr="00B11941">
        <w:rPr>
          <w:rFonts w:ascii="Calibri" w:hAnsi="Calibri" w:cs="Calibri"/>
          <w:sz w:val="24"/>
          <w:szCs w:val="24"/>
        </w:rPr>
        <w:t>secara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efisien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juga </w:t>
      </w:r>
      <w:proofErr w:type="spellStart"/>
      <w:r w:rsidRPr="00B11941">
        <w:rPr>
          <w:rFonts w:ascii="Calibri" w:hAnsi="Calibri" w:cs="Calibri"/>
          <w:sz w:val="24"/>
          <w:szCs w:val="24"/>
        </w:rPr>
        <w:t>memiliki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tim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11941">
        <w:rPr>
          <w:rFonts w:ascii="Calibri" w:hAnsi="Calibri" w:cs="Calibri"/>
          <w:sz w:val="24"/>
          <w:szCs w:val="24"/>
        </w:rPr>
        <w:t>bertugas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memantau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kinerja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mitra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driver dan </w:t>
      </w:r>
      <w:proofErr w:type="spellStart"/>
      <w:r w:rsidRPr="00B11941">
        <w:rPr>
          <w:rFonts w:ascii="Calibri" w:hAnsi="Calibri" w:cs="Calibri"/>
          <w:sz w:val="24"/>
          <w:szCs w:val="24"/>
        </w:rPr>
        <w:t>memberikan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pelanggan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11941">
        <w:rPr>
          <w:rFonts w:ascii="Calibri" w:hAnsi="Calibri" w:cs="Calibri"/>
          <w:sz w:val="24"/>
          <w:szCs w:val="24"/>
        </w:rPr>
        <w:t>terbaik.</w:t>
      </w:r>
      <w:proofErr w:type="spellEnd"/>
    </w:p>
    <w:p w14:paraId="1183F4EF" w14:textId="77777777" w:rsidR="00B11941" w:rsidRDefault="00B11941" w:rsidP="00B11941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B11941">
        <w:rPr>
          <w:rFonts w:ascii="Calibri" w:hAnsi="Calibri" w:cs="Calibri"/>
          <w:sz w:val="24"/>
          <w:szCs w:val="24"/>
        </w:rPr>
        <w:t xml:space="preserve">Selain </w:t>
      </w:r>
      <w:proofErr w:type="spellStart"/>
      <w:r w:rsidRPr="00B11941">
        <w:rPr>
          <w:rFonts w:ascii="Calibri" w:hAnsi="Calibri" w:cs="Calibri"/>
          <w:sz w:val="24"/>
          <w:szCs w:val="24"/>
        </w:rPr>
        <w:t>itu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secara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aktif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mengembangkan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bisnisnya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bidang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baru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keuangan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e-commerce, dan healthcare. </w:t>
      </w:r>
      <w:proofErr w:type="spellStart"/>
      <w:r w:rsidRPr="00B11941">
        <w:rPr>
          <w:rFonts w:ascii="Calibri" w:hAnsi="Calibri" w:cs="Calibri"/>
          <w:sz w:val="24"/>
          <w:szCs w:val="24"/>
        </w:rPr>
        <w:t>Teknologi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canggih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menjadi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kunci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utama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dalam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menyediakan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11941">
        <w:rPr>
          <w:rFonts w:ascii="Calibri" w:hAnsi="Calibri" w:cs="Calibri"/>
          <w:sz w:val="24"/>
          <w:szCs w:val="24"/>
        </w:rPr>
        <w:t>lebih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baik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kepada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penggunanya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meningkatkan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efisiensi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operasinya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B11941">
        <w:rPr>
          <w:rFonts w:ascii="Calibri" w:hAnsi="Calibri" w:cs="Calibri"/>
          <w:sz w:val="24"/>
          <w:szCs w:val="24"/>
        </w:rPr>
        <w:t>mengembangkan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bisnisnya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bidang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baru</w:t>
      </w:r>
      <w:proofErr w:type="spellEnd"/>
      <w:r w:rsidRPr="00B11941">
        <w:rPr>
          <w:rFonts w:ascii="Calibri" w:hAnsi="Calibri" w:cs="Calibri"/>
          <w:sz w:val="24"/>
          <w:szCs w:val="24"/>
        </w:rPr>
        <w:t>.</w:t>
      </w:r>
    </w:p>
    <w:p w14:paraId="7AB7E770" w14:textId="77777777" w:rsidR="00B11941" w:rsidRDefault="00B11941" w:rsidP="00B11941">
      <w:pPr>
        <w:pStyle w:val="ListParagraph"/>
        <w:spacing w:line="360" w:lineRule="auto"/>
        <w:ind w:firstLine="720"/>
        <w:jc w:val="both"/>
        <w:rPr>
          <w:rFonts w:ascii="Calibri" w:hAnsi="Calibri" w:cs="Calibri"/>
          <w:sz w:val="24"/>
          <w:szCs w:val="24"/>
        </w:rPr>
      </w:pPr>
    </w:p>
    <w:p w14:paraId="3BEECDD4" w14:textId="46F43C7F" w:rsidR="002E3059" w:rsidRPr="00B11941" w:rsidRDefault="00D77D16" w:rsidP="00B1194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 w:rsidRPr="00B11941">
        <w:rPr>
          <w:rFonts w:ascii="Calibri" w:hAnsi="Calibri" w:cs="Calibri"/>
          <w:b/>
          <w:bCs/>
          <w:sz w:val="24"/>
          <w:szCs w:val="24"/>
        </w:rPr>
        <w:t>Ketepatan</w:t>
      </w:r>
      <w:proofErr w:type="spellEnd"/>
      <w:r w:rsidRPr="00B119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b/>
          <w:bCs/>
          <w:sz w:val="24"/>
          <w:szCs w:val="24"/>
        </w:rPr>
        <w:t>Pengembangan</w:t>
      </w:r>
      <w:proofErr w:type="spellEnd"/>
      <w:r w:rsidRPr="00B119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b/>
          <w:bCs/>
          <w:sz w:val="24"/>
          <w:szCs w:val="24"/>
        </w:rPr>
        <w:t>Sistem</w:t>
      </w:r>
      <w:proofErr w:type="spellEnd"/>
      <w:r w:rsidRPr="00B11941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b/>
          <w:bCs/>
          <w:sz w:val="24"/>
          <w:szCs w:val="24"/>
        </w:rPr>
        <w:t>Informasi</w:t>
      </w:r>
      <w:proofErr w:type="spellEnd"/>
    </w:p>
    <w:p w14:paraId="5938883B" w14:textId="2BF59B06" w:rsidR="00B11941" w:rsidRPr="00B11941" w:rsidRDefault="00B11941" w:rsidP="00B11941">
      <w:pPr>
        <w:pStyle w:val="ListParagraph"/>
        <w:spacing w:line="360" w:lineRule="auto"/>
        <w:jc w:val="both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Gojek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berbisnis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dibidang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transportasi</w:t>
      </w:r>
      <w:proofErr w:type="spellEnd"/>
      <w:r>
        <w:rPr>
          <w:rFonts w:ascii="Calibri" w:hAnsi="Calibri" w:cs="Calibri"/>
          <w:sz w:val="24"/>
          <w:szCs w:val="24"/>
        </w:rPr>
        <w:t xml:space="preserve"> online, </w:t>
      </w:r>
      <w:proofErr w:type="spellStart"/>
      <w:r>
        <w:rPr>
          <w:rFonts w:ascii="Calibri" w:hAnsi="Calibri" w:cs="Calibri"/>
          <w:sz w:val="24"/>
          <w:szCs w:val="24"/>
        </w:rPr>
        <w:t>layanan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pesan-antar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makanan</w:t>
      </w:r>
      <w:proofErr w:type="spellEnd"/>
      <w:r>
        <w:rPr>
          <w:rFonts w:ascii="Calibri" w:hAnsi="Calibri" w:cs="Calibri"/>
          <w:sz w:val="24"/>
          <w:szCs w:val="24"/>
        </w:rPr>
        <w:t xml:space="preserve"> dan </w:t>
      </w:r>
      <w:proofErr w:type="spellStart"/>
      <w:r>
        <w:rPr>
          <w:rFonts w:ascii="Calibri" w:hAnsi="Calibri" w:cs="Calibri"/>
          <w:sz w:val="24"/>
          <w:szCs w:val="24"/>
        </w:rPr>
        <w:t>berbagai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jenis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layanan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lainnya</w:t>
      </w:r>
      <w:proofErr w:type="spellEnd"/>
      <w:r>
        <w:rPr>
          <w:rFonts w:ascii="Calibri" w:hAnsi="Calibri" w:cs="Calibri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sz w:val="24"/>
          <w:szCs w:val="24"/>
        </w:rPr>
        <w:t>Untuk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mendukung</w:t>
      </w:r>
      <w:proofErr w:type="spellEnd"/>
      <w:r>
        <w:rPr>
          <w:rFonts w:ascii="Calibri" w:hAnsi="Calibri" w:cs="Calibri"/>
          <w:sz w:val="24"/>
          <w:szCs w:val="24"/>
        </w:rPr>
        <w:t xml:space="preserve"> ide </w:t>
      </w:r>
      <w:proofErr w:type="spellStart"/>
      <w:r>
        <w:rPr>
          <w:rFonts w:ascii="Calibri" w:hAnsi="Calibri" w:cs="Calibri"/>
          <w:sz w:val="24"/>
          <w:szCs w:val="24"/>
        </w:rPr>
        <w:t>bisnisnya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Gojek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menggunakan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berbagai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teknologi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canggih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seperti</w:t>
      </w:r>
      <w:proofErr w:type="spellEnd"/>
      <w:r>
        <w:rPr>
          <w:rFonts w:ascii="Calibri" w:hAnsi="Calibri" w:cs="Calibri"/>
          <w:sz w:val="24"/>
          <w:szCs w:val="24"/>
        </w:rPr>
        <w:t xml:space="preserve"> :</w:t>
      </w:r>
    </w:p>
    <w:p w14:paraId="70ED201C" w14:textId="3029F0DB" w:rsidR="00B11941" w:rsidRPr="00B11941" w:rsidRDefault="00B11941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11941">
        <w:rPr>
          <w:rFonts w:ascii="Calibri" w:hAnsi="Calibri" w:cs="Calibri"/>
          <w:sz w:val="24"/>
          <w:szCs w:val="24"/>
        </w:rPr>
        <w:t xml:space="preserve">Cloud Computing: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menggunakan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teknologi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cloud computing </w:t>
      </w:r>
      <w:proofErr w:type="spellStart"/>
      <w:r w:rsidRPr="00B11941">
        <w:rPr>
          <w:rFonts w:ascii="Calibri" w:hAnsi="Calibri" w:cs="Calibri"/>
          <w:sz w:val="24"/>
          <w:szCs w:val="24"/>
        </w:rPr>
        <w:t>untuk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menjalankan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sistem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informasinya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. Hal </w:t>
      </w:r>
      <w:proofErr w:type="spellStart"/>
      <w:r w:rsidRPr="00B11941">
        <w:rPr>
          <w:rFonts w:ascii="Calibri" w:hAnsi="Calibri" w:cs="Calibri"/>
          <w:sz w:val="24"/>
          <w:szCs w:val="24"/>
        </w:rPr>
        <w:t>ini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memungkinkan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untuk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menskalakan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infrastrukturnya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dengan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cepat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B11941">
        <w:rPr>
          <w:rFonts w:ascii="Calibri" w:hAnsi="Calibri" w:cs="Calibri"/>
          <w:sz w:val="24"/>
          <w:szCs w:val="24"/>
        </w:rPr>
        <w:t>mudah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serta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meningkatkan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keandalan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B11941">
        <w:rPr>
          <w:rFonts w:ascii="Calibri" w:hAnsi="Calibri" w:cs="Calibri"/>
          <w:sz w:val="24"/>
          <w:szCs w:val="24"/>
        </w:rPr>
        <w:t>keamanan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sistemnya</w:t>
      </w:r>
      <w:proofErr w:type="spellEnd"/>
      <w:r w:rsidRPr="00B11941">
        <w:rPr>
          <w:rFonts w:ascii="Calibri" w:hAnsi="Calibri" w:cs="Calibri"/>
          <w:sz w:val="24"/>
          <w:szCs w:val="24"/>
        </w:rPr>
        <w:t>.</w:t>
      </w:r>
    </w:p>
    <w:p w14:paraId="1680B6A0" w14:textId="397A5BFA" w:rsidR="00B11941" w:rsidRPr="00B11941" w:rsidRDefault="00B11941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11941">
        <w:rPr>
          <w:rFonts w:ascii="Calibri" w:hAnsi="Calibri" w:cs="Calibri"/>
          <w:sz w:val="24"/>
          <w:szCs w:val="24"/>
        </w:rPr>
        <w:t xml:space="preserve">Big Data: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mengumpulkan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B11941">
        <w:rPr>
          <w:rFonts w:ascii="Calibri" w:hAnsi="Calibri" w:cs="Calibri"/>
          <w:sz w:val="24"/>
          <w:szCs w:val="24"/>
        </w:rPr>
        <w:t>menganalisis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B11941">
        <w:rPr>
          <w:rFonts w:ascii="Calibri" w:hAnsi="Calibri" w:cs="Calibri"/>
          <w:sz w:val="24"/>
          <w:szCs w:val="24"/>
        </w:rPr>
        <w:t>dalam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jumlah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besar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dari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sumber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B11941">
        <w:rPr>
          <w:rFonts w:ascii="Calibri" w:hAnsi="Calibri" w:cs="Calibri"/>
          <w:sz w:val="24"/>
          <w:szCs w:val="24"/>
        </w:rPr>
        <w:t>pengguna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data </w:t>
      </w:r>
      <w:proofErr w:type="spellStart"/>
      <w:r w:rsidRPr="00B11941">
        <w:rPr>
          <w:rFonts w:ascii="Calibri" w:hAnsi="Calibri" w:cs="Calibri"/>
          <w:sz w:val="24"/>
          <w:szCs w:val="24"/>
        </w:rPr>
        <w:t>transaksi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data sensor. Data </w:t>
      </w:r>
      <w:proofErr w:type="spellStart"/>
      <w:r w:rsidRPr="00B11941">
        <w:rPr>
          <w:rFonts w:ascii="Calibri" w:hAnsi="Calibri" w:cs="Calibri"/>
          <w:sz w:val="24"/>
          <w:szCs w:val="24"/>
        </w:rPr>
        <w:t>ini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digunakan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untuk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meningkatkan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memberikan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rekomendasi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11941">
        <w:rPr>
          <w:rFonts w:ascii="Calibri" w:hAnsi="Calibri" w:cs="Calibri"/>
          <w:sz w:val="24"/>
          <w:szCs w:val="24"/>
        </w:rPr>
        <w:t>lebih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personal </w:t>
      </w:r>
      <w:proofErr w:type="spellStart"/>
      <w:r w:rsidRPr="00B11941">
        <w:rPr>
          <w:rFonts w:ascii="Calibri" w:hAnsi="Calibri" w:cs="Calibri"/>
          <w:sz w:val="24"/>
          <w:szCs w:val="24"/>
        </w:rPr>
        <w:t>kepada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pengguna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memprediksi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permintaan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B11941">
        <w:rPr>
          <w:rFonts w:ascii="Calibri" w:hAnsi="Calibri" w:cs="Calibri"/>
          <w:sz w:val="24"/>
          <w:szCs w:val="24"/>
        </w:rPr>
        <w:t>mengoptimalkan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rute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perjalanan</w:t>
      </w:r>
      <w:proofErr w:type="spellEnd"/>
      <w:r w:rsidRPr="00B11941">
        <w:rPr>
          <w:rFonts w:ascii="Calibri" w:hAnsi="Calibri" w:cs="Calibri"/>
          <w:sz w:val="24"/>
          <w:szCs w:val="24"/>
        </w:rPr>
        <w:t>.</w:t>
      </w:r>
    </w:p>
    <w:p w14:paraId="65DC35BE" w14:textId="502BA622" w:rsidR="00B11941" w:rsidRPr="00B11941" w:rsidRDefault="00B11941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11941">
        <w:rPr>
          <w:rFonts w:ascii="Calibri" w:hAnsi="Calibri" w:cs="Calibri"/>
          <w:sz w:val="24"/>
          <w:szCs w:val="24"/>
        </w:rPr>
        <w:lastRenderedPageBreak/>
        <w:t xml:space="preserve">Machine Learning: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menggunakan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machine learning </w:t>
      </w:r>
      <w:proofErr w:type="spellStart"/>
      <w:r w:rsidRPr="00B11941">
        <w:rPr>
          <w:rFonts w:ascii="Calibri" w:hAnsi="Calibri" w:cs="Calibri"/>
          <w:sz w:val="24"/>
          <w:szCs w:val="24"/>
        </w:rPr>
        <w:t>untuk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keperluan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mendeteksi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penipuan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memprediksi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waktu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tempuh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B11941">
        <w:rPr>
          <w:rFonts w:ascii="Calibri" w:hAnsi="Calibri" w:cs="Calibri"/>
          <w:sz w:val="24"/>
          <w:szCs w:val="24"/>
        </w:rPr>
        <w:t>memberikan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rekomendasi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B11941">
        <w:rPr>
          <w:rFonts w:ascii="Calibri" w:hAnsi="Calibri" w:cs="Calibri"/>
          <w:sz w:val="24"/>
          <w:szCs w:val="24"/>
        </w:rPr>
        <w:t>lebih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personal </w:t>
      </w:r>
      <w:proofErr w:type="spellStart"/>
      <w:r w:rsidRPr="00B11941">
        <w:rPr>
          <w:rFonts w:ascii="Calibri" w:hAnsi="Calibri" w:cs="Calibri"/>
          <w:sz w:val="24"/>
          <w:szCs w:val="24"/>
        </w:rPr>
        <w:t>kepada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pengguna</w:t>
      </w:r>
      <w:proofErr w:type="spellEnd"/>
      <w:r w:rsidRPr="00B11941">
        <w:rPr>
          <w:rFonts w:ascii="Calibri" w:hAnsi="Calibri" w:cs="Calibri"/>
          <w:sz w:val="24"/>
          <w:szCs w:val="24"/>
        </w:rPr>
        <w:t>.</w:t>
      </w:r>
    </w:p>
    <w:p w14:paraId="37098CED" w14:textId="54F771B6" w:rsidR="00B11941" w:rsidRPr="00B11941" w:rsidRDefault="00B11941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11941">
        <w:rPr>
          <w:rFonts w:ascii="Calibri" w:hAnsi="Calibri" w:cs="Calibri"/>
          <w:sz w:val="24"/>
          <w:szCs w:val="24"/>
        </w:rPr>
        <w:t xml:space="preserve">Artificial Intelligence: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mulai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menggunakan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artificial intelligence (AI) </w:t>
      </w:r>
      <w:proofErr w:type="spellStart"/>
      <w:r w:rsidRPr="00B11941">
        <w:rPr>
          <w:rFonts w:ascii="Calibri" w:hAnsi="Calibri" w:cs="Calibri"/>
          <w:sz w:val="24"/>
          <w:szCs w:val="24"/>
        </w:rPr>
        <w:t>untuk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keperluan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mengembangkan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chatbot yang </w:t>
      </w:r>
      <w:proofErr w:type="spellStart"/>
      <w:r w:rsidRPr="00B11941">
        <w:rPr>
          <w:rFonts w:ascii="Calibri" w:hAnsi="Calibri" w:cs="Calibri"/>
          <w:sz w:val="24"/>
          <w:szCs w:val="24"/>
        </w:rPr>
        <w:t>lebih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cerdas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meningkatkan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sistem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navigasi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B11941">
        <w:rPr>
          <w:rFonts w:ascii="Calibri" w:hAnsi="Calibri" w:cs="Calibri"/>
          <w:sz w:val="24"/>
          <w:szCs w:val="24"/>
        </w:rPr>
        <w:t>mengembangkan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kendaraan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self-driving.</w:t>
      </w:r>
    </w:p>
    <w:p w14:paraId="60DB98D0" w14:textId="19B290E2" w:rsidR="00B11941" w:rsidRPr="00B11941" w:rsidRDefault="00B11941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11941">
        <w:rPr>
          <w:rFonts w:ascii="Calibri" w:hAnsi="Calibri" w:cs="Calibri"/>
          <w:sz w:val="24"/>
          <w:szCs w:val="24"/>
        </w:rPr>
        <w:t xml:space="preserve">Internet of Things (IoT):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mulai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menggunakan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IoT </w:t>
      </w:r>
      <w:proofErr w:type="spellStart"/>
      <w:r w:rsidRPr="00B11941">
        <w:rPr>
          <w:rFonts w:ascii="Calibri" w:hAnsi="Calibri" w:cs="Calibri"/>
          <w:sz w:val="24"/>
          <w:szCs w:val="24"/>
        </w:rPr>
        <w:t>untuk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keperluan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melacak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lokasi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driver dan </w:t>
      </w:r>
      <w:proofErr w:type="spellStart"/>
      <w:r w:rsidRPr="00B11941">
        <w:rPr>
          <w:rFonts w:ascii="Calibri" w:hAnsi="Calibri" w:cs="Calibri"/>
          <w:sz w:val="24"/>
          <w:szCs w:val="24"/>
        </w:rPr>
        <w:t>kendaraan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memantau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kondisi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kendaraan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B11941">
        <w:rPr>
          <w:rFonts w:ascii="Calibri" w:hAnsi="Calibri" w:cs="Calibri"/>
          <w:sz w:val="24"/>
          <w:szCs w:val="24"/>
        </w:rPr>
        <w:t>meningkatkan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efisiensi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operasi</w:t>
      </w:r>
      <w:proofErr w:type="spellEnd"/>
      <w:r w:rsidRPr="00B11941">
        <w:rPr>
          <w:rFonts w:ascii="Calibri" w:hAnsi="Calibri" w:cs="Calibri"/>
          <w:sz w:val="24"/>
          <w:szCs w:val="24"/>
        </w:rPr>
        <w:t>.</w:t>
      </w:r>
    </w:p>
    <w:p w14:paraId="0AE022B2" w14:textId="38D29226" w:rsidR="00801BB2" w:rsidRPr="00B11941" w:rsidRDefault="00B11941" w:rsidP="00B1194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B11941">
        <w:rPr>
          <w:rFonts w:ascii="Calibri" w:hAnsi="Calibri" w:cs="Calibri"/>
          <w:sz w:val="24"/>
          <w:szCs w:val="24"/>
        </w:rPr>
        <w:t xml:space="preserve">Blockchain: </w:t>
      </w:r>
      <w:proofErr w:type="spellStart"/>
      <w:r w:rsidRPr="00B11941">
        <w:rPr>
          <w:rFonts w:ascii="Calibri" w:hAnsi="Calibri" w:cs="Calibri"/>
          <w:sz w:val="24"/>
          <w:szCs w:val="24"/>
        </w:rPr>
        <w:t>Gojek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mulai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menggunakan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blockchain </w:t>
      </w:r>
      <w:proofErr w:type="spellStart"/>
      <w:r w:rsidRPr="00B11941">
        <w:rPr>
          <w:rFonts w:ascii="Calibri" w:hAnsi="Calibri" w:cs="Calibri"/>
          <w:sz w:val="24"/>
          <w:szCs w:val="24"/>
        </w:rPr>
        <w:t>untuk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berbagai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keperluan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seperti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meningkatkan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keamanan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transaksi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B11941">
        <w:rPr>
          <w:rFonts w:ascii="Calibri" w:hAnsi="Calibri" w:cs="Calibri"/>
          <w:sz w:val="24"/>
          <w:szCs w:val="24"/>
        </w:rPr>
        <w:t>meningkatkan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transparansi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sistem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B11941">
        <w:rPr>
          <w:rFonts w:ascii="Calibri" w:hAnsi="Calibri" w:cs="Calibri"/>
          <w:sz w:val="24"/>
          <w:szCs w:val="24"/>
        </w:rPr>
        <w:t>mengembangkan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layanan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keuangan</w:t>
      </w:r>
      <w:proofErr w:type="spellEnd"/>
      <w:r w:rsidRPr="00B1194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11941">
        <w:rPr>
          <w:rFonts w:ascii="Calibri" w:hAnsi="Calibri" w:cs="Calibri"/>
          <w:sz w:val="24"/>
          <w:szCs w:val="24"/>
        </w:rPr>
        <w:t>baru</w:t>
      </w:r>
      <w:proofErr w:type="spellEnd"/>
      <w:r w:rsidRPr="00B11941">
        <w:rPr>
          <w:rFonts w:ascii="Calibri" w:hAnsi="Calibri" w:cs="Calibri"/>
          <w:sz w:val="24"/>
          <w:szCs w:val="24"/>
        </w:rPr>
        <w:t>.</w:t>
      </w:r>
    </w:p>
    <w:sectPr w:rsidR="00801BB2" w:rsidRPr="00B11941" w:rsidSect="00902C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2DCC"/>
    <w:multiLevelType w:val="hybridMultilevel"/>
    <w:tmpl w:val="78164A74"/>
    <w:lvl w:ilvl="0" w:tplc="0E88B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A0194"/>
    <w:multiLevelType w:val="hybridMultilevel"/>
    <w:tmpl w:val="7E24A12E"/>
    <w:lvl w:ilvl="0" w:tplc="D9D2C860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2900E9"/>
    <w:multiLevelType w:val="hybridMultilevel"/>
    <w:tmpl w:val="A05EA9FE"/>
    <w:lvl w:ilvl="0" w:tplc="E8686FDA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C3A0A"/>
    <w:multiLevelType w:val="hybridMultilevel"/>
    <w:tmpl w:val="6BD89A82"/>
    <w:lvl w:ilvl="0" w:tplc="515CB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D20C9"/>
    <w:multiLevelType w:val="hybridMultilevel"/>
    <w:tmpl w:val="8BD63A04"/>
    <w:lvl w:ilvl="0" w:tplc="3B62A27C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7714B"/>
    <w:multiLevelType w:val="hybridMultilevel"/>
    <w:tmpl w:val="D2AA5932"/>
    <w:lvl w:ilvl="0" w:tplc="4D10D554">
      <w:start w:val="1"/>
      <w:numFmt w:val="decimal"/>
      <w:lvlText w:val="5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B761E"/>
    <w:multiLevelType w:val="hybridMultilevel"/>
    <w:tmpl w:val="3C527A0E"/>
    <w:lvl w:ilvl="0" w:tplc="FCC6D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D6215C"/>
    <w:multiLevelType w:val="hybridMultilevel"/>
    <w:tmpl w:val="EF7E5D3A"/>
    <w:lvl w:ilvl="0" w:tplc="159451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2E5160"/>
    <w:multiLevelType w:val="hybridMultilevel"/>
    <w:tmpl w:val="3634E2D6"/>
    <w:lvl w:ilvl="0" w:tplc="B1684E5E">
      <w:start w:val="1"/>
      <w:numFmt w:val="decimal"/>
      <w:lvlText w:val="4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E786697"/>
    <w:multiLevelType w:val="hybridMultilevel"/>
    <w:tmpl w:val="DE3423EC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0D80BB9"/>
    <w:multiLevelType w:val="hybridMultilevel"/>
    <w:tmpl w:val="DA6E2792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6882AE6"/>
    <w:multiLevelType w:val="hybridMultilevel"/>
    <w:tmpl w:val="94E6E84C"/>
    <w:lvl w:ilvl="0" w:tplc="59F0E2F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EE39E6"/>
    <w:multiLevelType w:val="hybridMultilevel"/>
    <w:tmpl w:val="D55A8EE6"/>
    <w:lvl w:ilvl="0" w:tplc="95985E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6120C4"/>
    <w:multiLevelType w:val="hybridMultilevel"/>
    <w:tmpl w:val="1E00313C"/>
    <w:lvl w:ilvl="0" w:tplc="584A7B08">
      <w:start w:val="1"/>
      <w:numFmt w:val="decimal"/>
      <w:lvlText w:val="5.2.%1"/>
      <w:lvlJc w:val="left"/>
      <w:pPr>
        <w:ind w:left="21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42D7DD1"/>
    <w:multiLevelType w:val="hybridMultilevel"/>
    <w:tmpl w:val="086440A8"/>
    <w:lvl w:ilvl="0" w:tplc="B1684E5E">
      <w:start w:val="1"/>
      <w:numFmt w:val="decimal"/>
      <w:lvlText w:val="4.%1"/>
      <w:lvlJc w:val="left"/>
      <w:pPr>
        <w:ind w:left="1440" w:hanging="360"/>
      </w:pPr>
      <w:rPr>
        <w:rFonts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73676"/>
    <w:multiLevelType w:val="hybridMultilevel"/>
    <w:tmpl w:val="CA0CCBBE"/>
    <w:lvl w:ilvl="0" w:tplc="F3F0D98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D7FD9"/>
    <w:multiLevelType w:val="hybridMultilevel"/>
    <w:tmpl w:val="9348CC6C"/>
    <w:lvl w:ilvl="0" w:tplc="541E9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AEB763C"/>
    <w:multiLevelType w:val="hybridMultilevel"/>
    <w:tmpl w:val="2ACC3928"/>
    <w:lvl w:ilvl="0" w:tplc="470AB29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5C0321"/>
    <w:multiLevelType w:val="hybridMultilevel"/>
    <w:tmpl w:val="68F01FCE"/>
    <w:lvl w:ilvl="0" w:tplc="9092CBA0">
      <w:start w:val="1"/>
      <w:numFmt w:val="decimal"/>
      <w:lvlText w:val="5.2.%1"/>
      <w:lvlJc w:val="left"/>
      <w:pPr>
        <w:ind w:left="21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1339F"/>
    <w:multiLevelType w:val="hybridMultilevel"/>
    <w:tmpl w:val="538CBD0C"/>
    <w:lvl w:ilvl="0" w:tplc="7632C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CB6D3F"/>
    <w:multiLevelType w:val="hybridMultilevel"/>
    <w:tmpl w:val="D63E87C6"/>
    <w:lvl w:ilvl="0" w:tplc="538EE306">
      <w:start w:val="1"/>
      <w:numFmt w:val="decimal"/>
      <w:lvlText w:val="4.%1"/>
      <w:lvlJc w:val="left"/>
      <w:pPr>
        <w:ind w:left="144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530D72"/>
    <w:multiLevelType w:val="hybridMultilevel"/>
    <w:tmpl w:val="4790DFB6"/>
    <w:lvl w:ilvl="0" w:tplc="3976D4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4405E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010350">
    <w:abstractNumId w:val="15"/>
  </w:num>
  <w:num w:numId="2" w16cid:durableId="1201363953">
    <w:abstractNumId w:val="6"/>
  </w:num>
  <w:num w:numId="3" w16cid:durableId="995763389">
    <w:abstractNumId w:val="17"/>
  </w:num>
  <w:num w:numId="4" w16cid:durableId="716710521">
    <w:abstractNumId w:val="19"/>
  </w:num>
  <w:num w:numId="5" w16cid:durableId="357510353">
    <w:abstractNumId w:val="0"/>
  </w:num>
  <w:num w:numId="6" w16cid:durableId="625042382">
    <w:abstractNumId w:val="16"/>
  </w:num>
  <w:num w:numId="7" w16cid:durableId="2127580051">
    <w:abstractNumId w:val="2"/>
  </w:num>
  <w:num w:numId="8" w16cid:durableId="758066801">
    <w:abstractNumId w:val="21"/>
  </w:num>
  <w:num w:numId="9" w16cid:durableId="929974324">
    <w:abstractNumId w:val="11"/>
  </w:num>
  <w:num w:numId="10" w16cid:durableId="1599216153">
    <w:abstractNumId w:val="14"/>
  </w:num>
  <w:num w:numId="11" w16cid:durableId="1472558886">
    <w:abstractNumId w:val="8"/>
  </w:num>
  <w:num w:numId="12" w16cid:durableId="815102352">
    <w:abstractNumId w:val="20"/>
  </w:num>
  <w:num w:numId="13" w16cid:durableId="414713072">
    <w:abstractNumId w:val="4"/>
  </w:num>
  <w:num w:numId="14" w16cid:durableId="204147495">
    <w:abstractNumId w:val="5"/>
  </w:num>
  <w:num w:numId="15" w16cid:durableId="555705196">
    <w:abstractNumId w:val="18"/>
  </w:num>
  <w:num w:numId="16" w16cid:durableId="1178080930">
    <w:abstractNumId w:val="1"/>
  </w:num>
  <w:num w:numId="17" w16cid:durableId="2121336166">
    <w:abstractNumId w:val="13"/>
  </w:num>
  <w:num w:numId="18" w16cid:durableId="1047031676">
    <w:abstractNumId w:val="9"/>
  </w:num>
  <w:num w:numId="19" w16cid:durableId="1920628214">
    <w:abstractNumId w:val="10"/>
  </w:num>
  <w:num w:numId="20" w16cid:durableId="2146774477">
    <w:abstractNumId w:val="12"/>
  </w:num>
  <w:num w:numId="21" w16cid:durableId="973560881">
    <w:abstractNumId w:val="7"/>
  </w:num>
  <w:num w:numId="22" w16cid:durableId="1078475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4"/>
    <w:rsid w:val="00072DCA"/>
    <w:rsid w:val="000A0DDA"/>
    <w:rsid w:val="001F0BE3"/>
    <w:rsid w:val="001F3361"/>
    <w:rsid w:val="002C405A"/>
    <w:rsid w:val="002E3059"/>
    <w:rsid w:val="002F18AD"/>
    <w:rsid w:val="0033474A"/>
    <w:rsid w:val="0048288D"/>
    <w:rsid w:val="004A3451"/>
    <w:rsid w:val="00522547"/>
    <w:rsid w:val="0056185E"/>
    <w:rsid w:val="005F72E5"/>
    <w:rsid w:val="0073758E"/>
    <w:rsid w:val="00772DB3"/>
    <w:rsid w:val="00784D23"/>
    <w:rsid w:val="00791DF2"/>
    <w:rsid w:val="007D02D7"/>
    <w:rsid w:val="007D5C24"/>
    <w:rsid w:val="00801BB2"/>
    <w:rsid w:val="00902CA4"/>
    <w:rsid w:val="00AD21AD"/>
    <w:rsid w:val="00B11941"/>
    <w:rsid w:val="00C93C1C"/>
    <w:rsid w:val="00CC380D"/>
    <w:rsid w:val="00D334CC"/>
    <w:rsid w:val="00D77D16"/>
    <w:rsid w:val="00D970BB"/>
    <w:rsid w:val="00DA0B3A"/>
    <w:rsid w:val="00DA1D34"/>
    <w:rsid w:val="00DA7912"/>
    <w:rsid w:val="00DE032A"/>
    <w:rsid w:val="00EA302D"/>
    <w:rsid w:val="00FB0204"/>
    <w:rsid w:val="00F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623E"/>
  <w15:chartTrackingRefBased/>
  <w15:docId w15:val="{50EB2F88-6D1A-460F-B68C-CC68FEBD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12</cp:revision>
  <dcterms:created xsi:type="dcterms:W3CDTF">2024-03-03T03:54:00Z</dcterms:created>
  <dcterms:modified xsi:type="dcterms:W3CDTF">2024-04-02T06:43:00Z</dcterms:modified>
</cp:coreProperties>
</file>