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B257" w14:textId="77777777" w:rsidR="004D5F3E" w:rsidRDefault="00000000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2</w:t>
      </w:r>
      <w:r>
        <w:rPr>
          <w:rFonts w:ascii="黑体" w:eastAsia="黑体" w:hAnsi="黑体"/>
          <w:b/>
          <w:bCs/>
          <w:sz w:val="44"/>
          <w:szCs w:val="44"/>
        </w:rPr>
        <w:t>02</w:t>
      </w:r>
      <w:r>
        <w:rPr>
          <w:rFonts w:ascii="黑体" w:eastAsia="黑体" w:hAnsi="黑体" w:hint="eastAsia"/>
          <w:b/>
          <w:bCs/>
          <w:sz w:val="44"/>
          <w:szCs w:val="44"/>
        </w:rPr>
        <w:t>6年春季学期《机器学习》实验报告</w:t>
      </w:r>
    </w:p>
    <w:p w14:paraId="2B11BBFA" w14:textId="77777777" w:rsidR="004D5F3E" w:rsidRDefault="00000000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（第一次实验  计算机学院）</w:t>
      </w:r>
    </w:p>
    <w:p w14:paraId="62652FC6" w14:textId="310BF105" w:rsidR="004D5F3E" w:rsidRDefault="00000000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班级：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 </w:t>
      </w:r>
      <w:r w:rsidR="0021439B">
        <w:rPr>
          <w:rFonts w:ascii="宋体" w:eastAsia="宋体" w:hAnsi="宋体" w:hint="eastAsia"/>
          <w:sz w:val="30"/>
          <w:szCs w:val="30"/>
          <w:u w:val="single"/>
        </w:rPr>
        <w:t>__241861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   </w:t>
      </w:r>
      <w:r>
        <w:rPr>
          <w:rFonts w:ascii="宋体" w:eastAsia="宋体" w:hAnsi="宋体" w:hint="eastAsia"/>
          <w:sz w:val="30"/>
          <w:szCs w:val="30"/>
        </w:rPr>
        <w:t xml:space="preserve"> 学号：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 </w:t>
      </w:r>
      <w:r w:rsidR="0021439B">
        <w:rPr>
          <w:rFonts w:ascii="宋体" w:eastAsia="宋体" w:hAnsi="宋体" w:hint="eastAsia"/>
          <w:sz w:val="30"/>
          <w:szCs w:val="30"/>
          <w:u w:val="single"/>
        </w:rPr>
        <w:t>24182602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姓名：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</w:t>
      </w:r>
      <w:r w:rsidR="0021439B">
        <w:rPr>
          <w:rFonts w:ascii="宋体" w:eastAsia="宋体" w:hAnsi="宋体" w:hint="eastAsia"/>
          <w:sz w:val="30"/>
          <w:szCs w:val="30"/>
          <w:u w:val="single"/>
        </w:rPr>
        <w:t>李文谨</w:t>
      </w:r>
      <w:r>
        <w:rPr>
          <w:rFonts w:ascii="宋体" w:eastAsia="宋体" w:hAnsi="宋体" w:hint="eastAsia"/>
          <w:sz w:val="30"/>
          <w:szCs w:val="30"/>
          <w:u w:val="single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 </w:t>
      </w:r>
    </w:p>
    <w:p w14:paraId="24E7BC6E" w14:textId="4062B8AE" w:rsidR="0021439B" w:rsidRPr="0021439B" w:rsidRDefault="00000000" w:rsidP="0021439B">
      <w:pPr>
        <w:pStyle w:val="a9"/>
        <w:numPr>
          <w:ilvl w:val="0"/>
          <w:numId w:val="1"/>
        </w:numPr>
        <w:spacing w:after="0" w:line="440" w:lineRule="exact"/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 w:hint="eastAsia"/>
          <w:sz w:val="24"/>
        </w:rPr>
        <w:t>实验过程中，是否对输入数据进行了归一化或标准化处理？试说明这两种方法的区别，并分析为什么线性回归模型可能对特征的尺度敏感。</w:t>
      </w:r>
    </w:p>
    <w:p w14:paraId="5607EC71" w14:textId="6A5498DC" w:rsidR="004D5F3E" w:rsidRDefault="0021439B" w:rsidP="0021439B">
      <w:pPr>
        <w:spacing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/>
          <w:sz w:val="24"/>
        </w:rPr>
        <w:t xml:space="preserve">是，在步骤三中，使用了 </w:t>
      </w:r>
      <w:proofErr w:type="spellStart"/>
      <w:r w:rsidRPr="0021439B">
        <w:rPr>
          <w:rFonts w:ascii="宋体" w:eastAsia="宋体" w:hAnsi="宋体"/>
          <w:sz w:val="24"/>
        </w:rPr>
        <w:t>sklearn.preprocessing</w:t>
      </w:r>
      <w:proofErr w:type="spellEnd"/>
      <w:r w:rsidRPr="0021439B">
        <w:rPr>
          <w:rFonts w:ascii="宋体" w:eastAsia="宋体" w:hAnsi="宋体"/>
          <w:sz w:val="24"/>
        </w:rPr>
        <w:t xml:space="preserve"> 模块中的 </w:t>
      </w:r>
      <w:proofErr w:type="spellStart"/>
      <w:r w:rsidRPr="0021439B">
        <w:rPr>
          <w:rFonts w:ascii="宋体" w:eastAsia="宋体" w:hAnsi="宋体"/>
          <w:sz w:val="24"/>
        </w:rPr>
        <w:t>StandardScaler</w:t>
      </w:r>
      <w:proofErr w:type="spellEnd"/>
      <w:r w:rsidRPr="0021439B">
        <w:rPr>
          <w:rFonts w:ascii="宋体" w:eastAsia="宋体" w:hAnsi="宋体"/>
          <w:sz w:val="24"/>
        </w:rPr>
        <w:t xml:space="preserve"> 类对特征数据（</w:t>
      </w:r>
      <w:proofErr w:type="spellStart"/>
      <w:r w:rsidRPr="0021439B">
        <w:rPr>
          <w:rFonts w:ascii="宋体" w:eastAsia="宋体" w:hAnsi="宋体"/>
          <w:sz w:val="24"/>
        </w:rPr>
        <w:t>X_train</w:t>
      </w:r>
      <w:proofErr w:type="spellEnd"/>
      <w:r w:rsidRPr="0021439B">
        <w:rPr>
          <w:rFonts w:ascii="宋体" w:eastAsia="宋体" w:hAnsi="宋体"/>
          <w:sz w:val="24"/>
        </w:rPr>
        <w:t xml:space="preserve"> 和 </w:t>
      </w:r>
      <w:proofErr w:type="spellStart"/>
      <w:r w:rsidRPr="0021439B">
        <w:rPr>
          <w:rFonts w:ascii="宋体" w:eastAsia="宋体" w:hAnsi="宋体"/>
          <w:sz w:val="24"/>
        </w:rPr>
        <w:t>X_test</w:t>
      </w:r>
      <w:proofErr w:type="spellEnd"/>
      <w:r w:rsidRPr="0021439B">
        <w:rPr>
          <w:rFonts w:ascii="宋体" w:eastAsia="宋体" w:hAnsi="宋体"/>
          <w:sz w:val="24"/>
        </w:rPr>
        <w:t>）进行了标准化处理</w:t>
      </w:r>
      <w:r>
        <w:rPr>
          <w:rFonts w:ascii="宋体" w:eastAsia="宋体" w:hAnsi="宋体" w:hint="eastAsia"/>
          <w:sz w:val="24"/>
        </w:rPr>
        <w:t>。</w:t>
      </w:r>
    </w:p>
    <w:p w14:paraId="0906984D" w14:textId="77777777" w:rsidR="004D5F3E" w:rsidRDefault="004D5F3E">
      <w:pPr>
        <w:spacing w:after="0" w:line="440" w:lineRule="exact"/>
        <w:rPr>
          <w:rFonts w:ascii="宋体" w:eastAsia="宋体" w:hAnsi="宋体" w:hint="eastAsia"/>
          <w:sz w:val="24"/>
        </w:rPr>
      </w:pPr>
    </w:p>
    <w:p w14:paraId="5D0D6F01" w14:textId="77777777" w:rsidR="004D5F3E" w:rsidRDefault="00000000">
      <w:pPr>
        <w:spacing w:after="0" w:line="44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二、当实验数据</w:t>
      </w:r>
      <w:proofErr w:type="gramStart"/>
      <w:r>
        <w:rPr>
          <w:rFonts w:ascii="宋体" w:eastAsia="宋体" w:hAnsi="宋体" w:hint="eastAsia"/>
          <w:sz w:val="24"/>
        </w:rPr>
        <w:t>集达到</w:t>
      </w:r>
      <w:proofErr w:type="gramEnd"/>
      <w:r>
        <w:rPr>
          <w:rFonts w:ascii="宋体" w:eastAsia="宋体" w:hAnsi="宋体" w:hint="eastAsia"/>
          <w:sz w:val="24"/>
        </w:rPr>
        <w:t>百万级甚至千万级样本量时，标准的批量梯度下降（BGD）往往无法运行。此时通常采用随机梯度下降（SGD），请对比两者的更新机制，并说明为什么 SGD 能够处理超大规模数据。</w:t>
      </w:r>
    </w:p>
    <w:p w14:paraId="41586D69" w14:textId="34E53240" w:rsidR="004D5F3E" w:rsidRDefault="0021439B" w:rsidP="0021439B">
      <w:pPr>
        <w:spacing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/>
          <w:sz w:val="24"/>
        </w:rPr>
        <w:t>BGD每次更新参数需计算全量样本的梯度，计算量大且内存消耗高，难以处理千万级数据。SGD每次仅用一个样本（或小批量）更新参数，单</w:t>
      </w:r>
      <w:proofErr w:type="gramStart"/>
      <w:r w:rsidRPr="0021439B">
        <w:rPr>
          <w:rFonts w:ascii="宋体" w:eastAsia="宋体" w:hAnsi="宋体"/>
          <w:sz w:val="24"/>
        </w:rPr>
        <w:t>步计算</w:t>
      </w:r>
      <w:proofErr w:type="gramEnd"/>
      <w:r w:rsidRPr="0021439B">
        <w:rPr>
          <w:rFonts w:ascii="宋体" w:eastAsia="宋体" w:hAnsi="宋体"/>
          <w:sz w:val="24"/>
        </w:rPr>
        <w:t>极快且内存占用极小。因此，SGD通过高频次的快速迭代，能够高效处理超大规模数据集。</w:t>
      </w:r>
    </w:p>
    <w:p w14:paraId="786A1CD9" w14:textId="77777777" w:rsidR="004D5F3E" w:rsidRDefault="004D5F3E">
      <w:pPr>
        <w:spacing w:after="0" w:line="440" w:lineRule="exact"/>
        <w:rPr>
          <w:rFonts w:ascii="宋体" w:eastAsia="宋体" w:hAnsi="宋体" w:hint="eastAsia"/>
          <w:sz w:val="24"/>
        </w:rPr>
      </w:pPr>
    </w:p>
    <w:p w14:paraId="19E1AA85" w14:textId="77777777" w:rsidR="004D5F3E" w:rsidRDefault="00000000">
      <w:pPr>
        <w:spacing w:after="0" w:line="44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三、实验中使用的评估指标（如均方误差</w:t>
      </w:r>
      <w:r>
        <w:rPr>
          <w:rFonts w:ascii="Times New Roman" w:eastAsia="宋体" w:hAnsi="Times New Roman" w:cs="Times New Roman"/>
          <w:sz w:val="24"/>
        </w:rPr>
        <w:t>MSE</w:t>
      </w:r>
      <w:r>
        <w:rPr>
          <w:rFonts w:ascii="宋体" w:eastAsia="宋体" w:hAnsi="宋体" w:hint="eastAsia"/>
          <w:sz w:val="24"/>
        </w:rPr>
        <w:t>、均方根误差</w:t>
      </w:r>
      <w:r>
        <w:rPr>
          <w:rFonts w:ascii="Times New Roman" w:eastAsia="宋体" w:hAnsi="Times New Roman" w:cs="Times New Roman" w:hint="eastAsia"/>
          <w:sz w:val="24"/>
        </w:rPr>
        <w:t>RM</w:t>
      </w:r>
      <w:r>
        <w:rPr>
          <w:rFonts w:ascii="Times New Roman" w:eastAsia="宋体" w:hAnsi="Times New Roman" w:cs="Times New Roman"/>
          <w:sz w:val="24"/>
        </w:rPr>
        <w:t>SE</w:t>
      </w:r>
      <w:r>
        <w:rPr>
          <w:rFonts w:ascii="宋体" w:eastAsia="宋体" w:hAnsi="宋体" w:hint="eastAsia"/>
          <w:sz w:val="24"/>
        </w:rPr>
        <w:t>、决定系数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  <m:ctrlPr>
              <w:rPr>
                <w:rFonts w:ascii="Cambria Math" w:eastAsia="宋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>
        <w:rPr>
          <w:rFonts w:ascii="宋体" w:eastAsia="宋体" w:hAnsi="宋体" w:hint="eastAsia"/>
          <w:sz w:val="24"/>
        </w:rPr>
        <w:t>）分别反映了模型的哪些性能？如果某次实验的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  <m:ctrlPr>
              <w:rPr>
                <w:rFonts w:ascii="Cambria Math" w:eastAsia="宋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>
        <w:rPr>
          <w:rFonts w:ascii="宋体" w:eastAsia="宋体" w:hAnsi="宋体" w:hint="eastAsia"/>
          <w:sz w:val="24"/>
        </w:rPr>
        <w:t>值为负，可能是什么原因导致的？</w:t>
      </w:r>
    </w:p>
    <w:p w14:paraId="61607722" w14:textId="16D2CAC5" w:rsidR="004D5F3E" w:rsidRDefault="0021439B" w:rsidP="0021439B">
      <w:pPr>
        <w:spacing w:after="0" w:line="440" w:lineRule="exact"/>
        <w:ind w:firstLineChars="200" w:firstLine="480"/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/>
          <w:sz w:val="24"/>
        </w:rPr>
        <w:t>MSE和RMSE反映预测值与真实值的平均误差大小，RMSE单位与原数据一致； </w:t>
      </w:r>
      <m:oMath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 w:rsidRPr="0021439B">
        <w:rPr>
          <w:rFonts w:ascii="宋体" w:eastAsia="宋体" w:hAnsi="宋体"/>
          <w:sz w:val="24"/>
        </w:rPr>
        <w:t> 反映模型对数据波动的解释比例。 </w:t>
      </w:r>
      <m:oMath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R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 w:rsidRPr="0021439B">
        <w:rPr>
          <w:rFonts w:ascii="宋体" w:eastAsia="宋体" w:hAnsi="宋体"/>
          <w:sz w:val="24"/>
        </w:rPr>
        <w:t> 为负说明模型的残差平方和大于总平方和，通常是因为模型严重欠拟合，或者代码</w:t>
      </w:r>
      <w:proofErr w:type="gramStart"/>
      <w:r w:rsidRPr="0021439B">
        <w:rPr>
          <w:rFonts w:ascii="宋体" w:eastAsia="宋体" w:hAnsi="宋体"/>
          <w:sz w:val="24"/>
        </w:rPr>
        <w:t>中特征</w:t>
      </w:r>
      <w:proofErr w:type="gramEnd"/>
      <w:r w:rsidRPr="0021439B">
        <w:rPr>
          <w:rFonts w:ascii="宋体" w:eastAsia="宋体" w:hAnsi="宋体"/>
          <w:sz w:val="24"/>
        </w:rPr>
        <w:t>与标签对齐错误</w:t>
      </w:r>
      <w:r>
        <w:rPr>
          <w:rFonts w:ascii="宋体" w:eastAsia="宋体" w:hAnsi="宋体" w:hint="eastAsia"/>
          <w:sz w:val="24"/>
        </w:rPr>
        <w:t>。</w:t>
      </w:r>
    </w:p>
    <w:p w14:paraId="4CC75072" w14:textId="77777777" w:rsidR="004D5F3E" w:rsidRDefault="004D5F3E">
      <w:pPr>
        <w:spacing w:after="0" w:line="440" w:lineRule="exact"/>
        <w:rPr>
          <w:rFonts w:ascii="宋体" w:eastAsia="宋体" w:hAnsi="宋体" w:hint="eastAsia"/>
          <w:sz w:val="24"/>
        </w:rPr>
      </w:pPr>
    </w:p>
    <w:p w14:paraId="1565F597" w14:textId="77777777" w:rsidR="004D5F3E" w:rsidRDefault="00000000">
      <w:pPr>
        <w:spacing w:after="0" w:line="44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四、如果数据中两个特征高度相关（如“房间数量”和“房屋总面积”），这会对线性回归的系数 θ 产生什么影响？除了直接观察相关系数矩阵，还有什么量化指标可以诊断这种多重共线性？</w:t>
      </w:r>
    </w:p>
    <w:p w14:paraId="35B495B7" w14:textId="11266F1A" w:rsidR="004D5F3E" w:rsidRDefault="0021439B">
      <w:pPr>
        <w:spacing w:after="0" w:line="440" w:lineRule="exact"/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/>
          <w:sz w:val="24"/>
        </w:rPr>
        <w:t>特征高度相关会导致模型无法区分特征的独立影响，使得回归系数估计不稳定、方差变大，甚至出现符号与常识相悖的情况。除了观察相关系数矩阵，最</w:t>
      </w:r>
      <w:r w:rsidRPr="0021439B">
        <w:rPr>
          <w:rFonts w:ascii="宋体" w:eastAsia="宋体" w:hAnsi="宋体"/>
          <w:sz w:val="24"/>
        </w:rPr>
        <w:lastRenderedPageBreak/>
        <w:t>常用的量化诊断指标是方差膨胀因子（VIF），通常VIF大于10即代表存在严重的多重共线性。</w:t>
      </w:r>
    </w:p>
    <w:p w14:paraId="6BE05329" w14:textId="77777777" w:rsidR="004D5F3E" w:rsidRDefault="004D5F3E">
      <w:pPr>
        <w:spacing w:after="0" w:line="440" w:lineRule="exact"/>
        <w:rPr>
          <w:rFonts w:ascii="宋体" w:eastAsia="宋体" w:hAnsi="宋体" w:hint="eastAsia"/>
          <w:sz w:val="24"/>
        </w:rPr>
      </w:pPr>
    </w:p>
    <w:p w14:paraId="17E34941" w14:textId="77777777" w:rsidR="004D5F3E" w:rsidRDefault="00000000">
      <w:pPr>
        <w:spacing w:after="0" w:line="44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五、你对本次实验课程内容、课程形式、实践平台使用等方面有哪些意见及改进建议？</w:t>
      </w:r>
    </w:p>
    <w:p w14:paraId="057DF1BF" w14:textId="106157BF" w:rsidR="004D5F3E" w:rsidRPr="0021439B" w:rsidRDefault="0021439B" w:rsidP="0021439B">
      <w:pPr>
        <w:rPr>
          <w:rFonts w:ascii="宋体" w:eastAsia="宋体" w:hAnsi="宋体" w:hint="eastAsia"/>
          <w:sz w:val="24"/>
        </w:rPr>
      </w:pPr>
      <w:r w:rsidRPr="0021439B">
        <w:rPr>
          <w:rFonts w:ascii="宋体" w:eastAsia="宋体" w:hAnsi="宋体" w:hint="eastAsia"/>
          <w:sz w:val="24"/>
        </w:rPr>
        <w:t>实验平台不好用，作业一直申请不下来，一直在waiting</w:t>
      </w:r>
      <w:r>
        <w:rPr>
          <w:rFonts w:ascii="宋体" w:eastAsia="宋体" w:hAnsi="宋体" w:hint="eastAsia"/>
          <w:sz w:val="24"/>
        </w:rPr>
        <w:t>。</w:t>
      </w:r>
    </w:p>
    <w:sectPr w:rsidR="004D5F3E" w:rsidRPr="00214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C547" w14:textId="77777777" w:rsidR="001439A6" w:rsidRDefault="001439A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52475B" w14:textId="77777777" w:rsidR="001439A6" w:rsidRDefault="001439A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FAB8" w14:textId="77777777" w:rsidR="001439A6" w:rsidRDefault="001439A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3BB2A99" w14:textId="77777777" w:rsidR="001439A6" w:rsidRDefault="001439A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3C1E"/>
    <w:multiLevelType w:val="hybridMultilevel"/>
    <w:tmpl w:val="E71A828A"/>
    <w:lvl w:ilvl="0" w:tplc="CB90F31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287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FCF"/>
    <w:rsid w:val="00021213"/>
    <w:rsid w:val="000827C4"/>
    <w:rsid w:val="000B6B42"/>
    <w:rsid w:val="001439A6"/>
    <w:rsid w:val="0021439B"/>
    <w:rsid w:val="00233270"/>
    <w:rsid w:val="002C4CB9"/>
    <w:rsid w:val="002D1727"/>
    <w:rsid w:val="002F66C5"/>
    <w:rsid w:val="003874AC"/>
    <w:rsid w:val="004D5F3E"/>
    <w:rsid w:val="005203B1"/>
    <w:rsid w:val="0060203D"/>
    <w:rsid w:val="00611E92"/>
    <w:rsid w:val="00636BC2"/>
    <w:rsid w:val="007513C8"/>
    <w:rsid w:val="00786A4B"/>
    <w:rsid w:val="009314D9"/>
    <w:rsid w:val="00A756D0"/>
    <w:rsid w:val="00B218C2"/>
    <w:rsid w:val="00B71182"/>
    <w:rsid w:val="00B72298"/>
    <w:rsid w:val="00C237C3"/>
    <w:rsid w:val="00D52734"/>
    <w:rsid w:val="00DB3EC6"/>
    <w:rsid w:val="00EC6FCF"/>
    <w:rsid w:val="33EED843"/>
    <w:rsid w:val="37FF37F6"/>
    <w:rsid w:val="5E5F872B"/>
    <w:rsid w:val="77FF9430"/>
    <w:rsid w:val="7F28445A"/>
    <w:rsid w:val="BE7FFBFD"/>
    <w:rsid w:val="BFA1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B2ACC"/>
  <w15:docId w15:val="{3429096E-A62F-4FF2-A02C-19F22AF7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445</Words>
  <Characters>464</Characters>
  <Application>Microsoft Office Word</Application>
  <DocSecurity>0</DocSecurity>
  <Lines>38</Lines>
  <Paragraphs>18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宇彤 张</dc:creator>
  <cp:lastModifiedBy>Lavinia Li</cp:lastModifiedBy>
  <cp:revision>18</cp:revision>
  <dcterms:created xsi:type="dcterms:W3CDTF">2025-04-23T17:40:00Z</dcterms:created>
  <dcterms:modified xsi:type="dcterms:W3CDTF">2026-04-27T14:00:00Z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86BFCFA28B239A51132BEA691C11AC9A_42</vt:lpwstr>
  </property>
</Properties>
</file>