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Suppose list1 is [3, 4, 5, 20, 5, 25, 1, 3], what is list1 after list1.pop(1)?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4, 5, 20, 5, 25, 1, 3]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3, 3, 4, 5, 5, 20, 25]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 5, 20, 5, 25, 1, 3]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3, 4, 5, 20, 5, 25]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pop(i) removes the ith index element from the list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output of the following program:</w:t>
      </w:r>
    </w:p>
    <w:tbl>
      <w:tblPr>
        <w:tblStyle w:val="Table1"/>
        <w:tblW w:w="8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60"/>
        <w:tblGridChange w:id="0">
          <w:tblGrid>
            <w:gridCol w:w="866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"Hello World"[::-1]</w:t>
              <w:br w:type="textWrapping"/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dlroW olleH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Worl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[::] depicts extended slicing in Python and [::-1] returns the reverse of the string.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output of the following piece of code?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test(i,j):</w:t>
        <w:br w:type="textWrapping"/>
        <w:t xml:space="preserve">    if(i==0):</w:t>
        <w:br w:type="textWrapping"/>
        <w:t xml:space="preserve">        return j</w:t>
        <w:br w:type="textWrapping"/>
        <w:t xml:space="preserve">    else:</w:t>
        <w:br w:type="textWrapping"/>
        <w:t xml:space="preserve">        return test(i-1,i+j)</w:t>
        <w:br w:type="textWrapping"/>
        <w:t xml:space="preserve">print(test(4,7))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Infinite loop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The test(i-1,i+j) part of the function keeps calling the function until the base condition of the function is satisfied.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will be displayed by the following code?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60"/>
        <w:tblGridChange w:id="0">
          <w:tblGrid>
            <w:gridCol w:w="8660"/>
          </w:tblGrid>
        </w:tblGridChange>
      </w:tblGrid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 f(value, values):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v = 1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values[0] = 44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 = 3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 = [1, 2, 3]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f(t, v)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print(t, v[0])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1 44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3 1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3 44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The value of t=3 is passed in funcion f(value,values) , v [list] is passed as values in the same function. The v is stored in values and values[0]=44 , changes the value at index[‘0’] in the list hence v=[44,2,3].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output of the following piece of code?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= {}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addToCounter(country):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country in  counter: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counter[country] += 1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counter[country] = 1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addToCounter('China')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addToCounter('Japan')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addToCounter('china')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len(counter)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3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len() prints the number of keys in the dictionary. Hence the answer is 3 (“china” and “China” are unique keys)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