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ED1" w:rsidRPr="001B6ED1" w:rsidRDefault="001B6ED1" w:rsidP="001B6ED1">
      <w:pPr>
        <w:pStyle w:val="Title"/>
        <w:rPr>
          <w:lang w:val="en-US"/>
        </w:rPr>
      </w:pPr>
      <w:r w:rsidRPr="001B6ED1">
        <w:rPr>
          <w:lang w:val="en-US"/>
        </w:rPr>
        <w:t xml:space="preserve">Android jChat </w:t>
      </w:r>
    </w:p>
    <w:p w:rsidR="001B6ED1" w:rsidRPr="001B6ED1" w:rsidRDefault="001B6ED1" w:rsidP="001B6ED1">
      <w:pPr>
        <w:pStyle w:val="Title"/>
        <w:rPr>
          <w:lang w:val="en-US"/>
        </w:rPr>
      </w:pPr>
      <w:r w:rsidRPr="001B6ED1">
        <w:rPr>
          <w:lang w:val="en-US"/>
        </w:rPr>
        <w:t>User Guide</w:t>
      </w:r>
    </w:p>
    <w:p w:rsidR="00BC5B07" w:rsidRDefault="001B6ED1">
      <w:pPr>
        <w:rPr>
          <w:rFonts w:ascii="Arial Black" w:hAnsi="Arial Black"/>
          <w:sz w:val="52"/>
          <w:szCs w:val="52"/>
          <w:lang w:val="en-US"/>
        </w:rPr>
      </w:pPr>
      <w:r w:rsidRPr="001B6ED1">
        <w:rPr>
          <w:rFonts w:ascii="Arial Black" w:hAnsi="Arial Black"/>
          <w:sz w:val="52"/>
          <w:szCs w:val="52"/>
          <w:lang w:val="en-US"/>
        </w:rPr>
        <w:br w:type="page"/>
      </w:r>
    </w:p>
    <w:sdt>
      <w:sdtPr>
        <w:rPr>
          <w:rFonts w:ascii="Calibri" w:eastAsia="Calibri" w:hAnsi="Calibri" w:cs="Times New Roman"/>
          <w:b w:val="0"/>
          <w:bCs w:val="0"/>
          <w:color w:val="auto"/>
          <w:sz w:val="22"/>
          <w:szCs w:val="22"/>
          <w:lang w:val="it-IT"/>
        </w:rPr>
        <w:id w:val="26011627"/>
        <w:docPartObj>
          <w:docPartGallery w:val="Table of Contents"/>
          <w:docPartUnique/>
        </w:docPartObj>
      </w:sdtPr>
      <w:sdtContent>
        <w:p w:rsidR="00BC5B07" w:rsidRDefault="00BC5B07">
          <w:pPr>
            <w:pStyle w:val="TOCHeading"/>
          </w:pPr>
          <w:r>
            <w:t>Contents</w:t>
          </w:r>
        </w:p>
        <w:p w:rsidR="00BC5B07" w:rsidRDefault="005C4766">
          <w:pPr>
            <w:pStyle w:val="TOC1"/>
            <w:tabs>
              <w:tab w:val="right" w:leader="dot" w:pos="9628"/>
            </w:tabs>
            <w:rPr>
              <w:rFonts w:asciiTheme="minorHAnsi" w:eastAsiaTheme="minorEastAsia" w:hAnsiTheme="minorHAnsi" w:cstheme="minorBidi"/>
              <w:noProof/>
              <w:lang w:eastAsia="it-IT"/>
            </w:rPr>
          </w:pPr>
          <w:r>
            <w:fldChar w:fldCharType="begin"/>
          </w:r>
          <w:r w:rsidR="00BC5B07">
            <w:instrText xml:space="preserve"> TOC \o "1-3" \h \z \u </w:instrText>
          </w:r>
          <w:r>
            <w:fldChar w:fldCharType="separate"/>
          </w:r>
          <w:hyperlink w:anchor="_Toc204418835" w:history="1">
            <w:r w:rsidR="00BC5B07" w:rsidRPr="000D2FFD">
              <w:rPr>
                <w:rStyle w:val="Hyperlink"/>
                <w:noProof/>
                <w:lang w:val="en-US"/>
              </w:rPr>
              <w:t>Introduction</w:t>
            </w:r>
            <w:r w:rsidR="00BC5B07">
              <w:rPr>
                <w:noProof/>
                <w:webHidden/>
              </w:rPr>
              <w:tab/>
            </w:r>
            <w:r>
              <w:rPr>
                <w:noProof/>
                <w:webHidden/>
              </w:rPr>
              <w:fldChar w:fldCharType="begin"/>
            </w:r>
            <w:r w:rsidR="00BC5B07">
              <w:rPr>
                <w:noProof/>
                <w:webHidden/>
              </w:rPr>
              <w:instrText xml:space="preserve"> PAGEREF _Toc204418835 \h </w:instrText>
            </w:r>
            <w:r>
              <w:rPr>
                <w:noProof/>
                <w:webHidden/>
              </w:rPr>
            </w:r>
            <w:r>
              <w:rPr>
                <w:noProof/>
                <w:webHidden/>
              </w:rPr>
              <w:fldChar w:fldCharType="separate"/>
            </w:r>
            <w:r w:rsidR="00BC5B07">
              <w:rPr>
                <w:noProof/>
                <w:webHidden/>
              </w:rPr>
              <w:t>3</w:t>
            </w:r>
            <w:r>
              <w:rPr>
                <w:noProof/>
                <w:webHidden/>
              </w:rPr>
              <w:fldChar w:fldCharType="end"/>
            </w:r>
          </w:hyperlink>
        </w:p>
        <w:p w:rsidR="00BC5B07" w:rsidRDefault="005C4766">
          <w:pPr>
            <w:pStyle w:val="TOC1"/>
            <w:tabs>
              <w:tab w:val="right" w:leader="dot" w:pos="9628"/>
            </w:tabs>
            <w:rPr>
              <w:rFonts w:asciiTheme="minorHAnsi" w:eastAsiaTheme="minorEastAsia" w:hAnsiTheme="minorHAnsi" w:cstheme="minorBidi"/>
              <w:noProof/>
              <w:lang w:eastAsia="it-IT"/>
            </w:rPr>
          </w:pPr>
          <w:hyperlink w:anchor="_Toc204418836" w:history="1">
            <w:r w:rsidR="00BC5B07" w:rsidRPr="000D2FFD">
              <w:rPr>
                <w:rStyle w:val="Hyperlink"/>
                <w:noProof/>
                <w:lang w:val="en-US"/>
              </w:rPr>
              <w:t>Android jChat setup</w:t>
            </w:r>
            <w:r w:rsidR="00BC5B07">
              <w:rPr>
                <w:noProof/>
                <w:webHidden/>
              </w:rPr>
              <w:tab/>
            </w:r>
            <w:r>
              <w:rPr>
                <w:noProof/>
                <w:webHidden/>
              </w:rPr>
              <w:fldChar w:fldCharType="begin"/>
            </w:r>
            <w:r w:rsidR="00BC5B07">
              <w:rPr>
                <w:noProof/>
                <w:webHidden/>
              </w:rPr>
              <w:instrText xml:space="preserve"> PAGEREF _Toc204418836 \h </w:instrText>
            </w:r>
            <w:r>
              <w:rPr>
                <w:noProof/>
                <w:webHidden/>
              </w:rPr>
            </w:r>
            <w:r>
              <w:rPr>
                <w:noProof/>
                <w:webHidden/>
              </w:rPr>
              <w:fldChar w:fldCharType="separate"/>
            </w:r>
            <w:r w:rsidR="00BC5B07">
              <w:rPr>
                <w:noProof/>
                <w:webHidden/>
              </w:rPr>
              <w:t>3</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37" w:history="1">
            <w:r w:rsidR="00BC5B07" w:rsidRPr="000D2FFD">
              <w:rPr>
                <w:rStyle w:val="Hyperlink"/>
                <w:noProof/>
                <w:lang w:val="en-US"/>
              </w:rPr>
              <w:t>Setting the phone number</w:t>
            </w:r>
            <w:r w:rsidR="00BC5B07">
              <w:rPr>
                <w:noProof/>
                <w:webHidden/>
              </w:rPr>
              <w:tab/>
            </w:r>
            <w:r>
              <w:rPr>
                <w:noProof/>
                <w:webHidden/>
              </w:rPr>
              <w:fldChar w:fldCharType="begin"/>
            </w:r>
            <w:r w:rsidR="00BC5B07">
              <w:rPr>
                <w:noProof/>
                <w:webHidden/>
              </w:rPr>
              <w:instrText xml:space="preserve"> PAGEREF _Toc204418837 \h </w:instrText>
            </w:r>
            <w:r>
              <w:rPr>
                <w:noProof/>
                <w:webHidden/>
              </w:rPr>
            </w:r>
            <w:r>
              <w:rPr>
                <w:noProof/>
                <w:webHidden/>
              </w:rPr>
              <w:fldChar w:fldCharType="separate"/>
            </w:r>
            <w:r w:rsidR="00BC5B07">
              <w:rPr>
                <w:noProof/>
                <w:webHidden/>
              </w:rPr>
              <w:t>3</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38" w:history="1">
            <w:r w:rsidR="00BC5B07" w:rsidRPr="000D2FFD">
              <w:rPr>
                <w:rStyle w:val="Hyperlink"/>
                <w:noProof/>
                <w:lang w:val="en-US"/>
              </w:rPr>
              <w:t>Customizing the GPS location provider</w:t>
            </w:r>
            <w:r w:rsidR="00BC5B07">
              <w:rPr>
                <w:noProof/>
                <w:webHidden/>
              </w:rPr>
              <w:tab/>
            </w:r>
            <w:r>
              <w:rPr>
                <w:noProof/>
                <w:webHidden/>
              </w:rPr>
              <w:fldChar w:fldCharType="begin"/>
            </w:r>
            <w:r w:rsidR="00BC5B07">
              <w:rPr>
                <w:noProof/>
                <w:webHidden/>
              </w:rPr>
              <w:instrText xml:space="preserve"> PAGEREF _Toc204418838 \h </w:instrText>
            </w:r>
            <w:r>
              <w:rPr>
                <w:noProof/>
                <w:webHidden/>
              </w:rPr>
            </w:r>
            <w:r>
              <w:rPr>
                <w:noProof/>
                <w:webHidden/>
              </w:rPr>
              <w:fldChar w:fldCharType="separate"/>
            </w:r>
            <w:r w:rsidR="00BC5B07">
              <w:rPr>
                <w:noProof/>
                <w:webHidden/>
              </w:rPr>
              <w:t>3</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39" w:history="1">
            <w:r w:rsidR="00BC5B07" w:rsidRPr="000D2FFD">
              <w:rPr>
                <w:rStyle w:val="Hyperlink"/>
                <w:noProof/>
                <w:lang w:val="en-US"/>
              </w:rPr>
              <w:t>Launching JADE main container</w:t>
            </w:r>
            <w:r w:rsidR="00BC5B07">
              <w:rPr>
                <w:noProof/>
                <w:webHidden/>
              </w:rPr>
              <w:tab/>
            </w:r>
            <w:r>
              <w:rPr>
                <w:noProof/>
                <w:webHidden/>
              </w:rPr>
              <w:fldChar w:fldCharType="begin"/>
            </w:r>
            <w:r w:rsidR="00BC5B07">
              <w:rPr>
                <w:noProof/>
                <w:webHidden/>
              </w:rPr>
              <w:instrText xml:space="preserve"> PAGEREF _Toc204418839 \h </w:instrText>
            </w:r>
            <w:r>
              <w:rPr>
                <w:noProof/>
                <w:webHidden/>
              </w:rPr>
            </w:r>
            <w:r>
              <w:rPr>
                <w:noProof/>
                <w:webHidden/>
              </w:rPr>
              <w:fldChar w:fldCharType="separate"/>
            </w:r>
            <w:r w:rsidR="00BC5B07">
              <w:rPr>
                <w:noProof/>
                <w:webHidden/>
              </w:rPr>
              <w:t>4</w:t>
            </w:r>
            <w:r>
              <w:rPr>
                <w:noProof/>
                <w:webHidden/>
              </w:rPr>
              <w:fldChar w:fldCharType="end"/>
            </w:r>
          </w:hyperlink>
        </w:p>
        <w:p w:rsidR="00BC5B07" w:rsidRDefault="005C4766">
          <w:pPr>
            <w:pStyle w:val="TOC1"/>
            <w:tabs>
              <w:tab w:val="right" w:leader="dot" w:pos="9628"/>
            </w:tabs>
            <w:rPr>
              <w:rFonts w:asciiTheme="minorHAnsi" w:eastAsiaTheme="minorEastAsia" w:hAnsiTheme="minorHAnsi" w:cstheme="minorBidi"/>
              <w:noProof/>
              <w:lang w:eastAsia="it-IT"/>
            </w:rPr>
          </w:pPr>
          <w:hyperlink w:anchor="_Toc204418840" w:history="1">
            <w:r w:rsidR="00BC5B07" w:rsidRPr="000D2FFD">
              <w:rPr>
                <w:rStyle w:val="Hyperlink"/>
                <w:noProof/>
                <w:lang w:val="en-US"/>
              </w:rPr>
              <w:t>Using Android jChat</w:t>
            </w:r>
            <w:r w:rsidR="00BC5B07">
              <w:rPr>
                <w:noProof/>
                <w:webHidden/>
              </w:rPr>
              <w:tab/>
            </w:r>
            <w:r>
              <w:rPr>
                <w:noProof/>
                <w:webHidden/>
              </w:rPr>
              <w:fldChar w:fldCharType="begin"/>
            </w:r>
            <w:r w:rsidR="00BC5B07">
              <w:rPr>
                <w:noProof/>
                <w:webHidden/>
              </w:rPr>
              <w:instrText xml:space="preserve"> PAGEREF _Toc204418840 \h </w:instrText>
            </w:r>
            <w:r>
              <w:rPr>
                <w:noProof/>
                <w:webHidden/>
              </w:rPr>
            </w:r>
            <w:r>
              <w:rPr>
                <w:noProof/>
                <w:webHidden/>
              </w:rPr>
              <w:fldChar w:fldCharType="separate"/>
            </w:r>
            <w:r w:rsidR="00BC5B07">
              <w:rPr>
                <w:noProof/>
                <w:webHidden/>
              </w:rPr>
              <w:t>4</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41" w:history="1">
            <w:r w:rsidR="00BC5B07" w:rsidRPr="000D2FFD">
              <w:rPr>
                <w:rStyle w:val="Hyperlink"/>
                <w:noProof/>
                <w:lang w:val="en-US"/>
              </w:rPr>
              <w:t>Connecting to JADE</w:t>
            </w:r>
            <w:r w:rsidR="00BC5B07">
              <w:rPr>
                <w:noProof/>
                <w:webHidden/>
              </w:rPr>
              <w:tab/>
            </w:r>
            <w:r>
              <w:rPr>
                <w:noProof/>
                <w:webHidden/>
              </w:rPr>
              <w:fldChar w:fldCharType="begin"/>
            </w:r>
            <w:r w:rsidR="00BC5B07">
              <w:rPr>
                <w:noProof/>
                <w:webHidden/>
              </w:rPr>
              <w:instrText xml:space="preserve"> PAGEREF _Toc204418841 \h </w:instrText>
            </w:r>
            <w:r>
              <w:rPr>
                <w:noProof/>
                <w:webHidden/>
              </w:rPr>
            </w:r>
            <w:r>
              <w:rPr>
                <w:noProof/>
                <w:webHidden/>
              </w:rPr>
              <w:fldChar w:fldCharType="separate"/>
            </w:r>
            <w:r w:rsidR="00BC5B07">
              <w:rPr>
                <w:noProof/>
                <w:webHidden/>
              </w:rPr>
              <w:t>4</w:t>
            </w:r>
            <w:r>
              <w:rPr>
                <w:noProof/>
                <w:webHidden/>
              </w:rPr>
              <w:fldChar w:fldCharType="end"/>
            </w:r>
          </w:hyperlink>
        </w:p>
        <w:p w:rsidR="00BC5B07" w:rsidRDefault="005C4766">
          <w:pPr>
            <w:pStyle w:val="TOC1"/>
            <w:tabs>
              <w:tab w:val="right" w:leader="dot" w:pos="9628"/>
            </w:tabs>
            <w:rPr>
              <w:rFonts w:asciiTheme="minorHAnsi" w:eastAsiaTheme="minorEastAsia" w:hAnsiTheme="minorHAnsi" w:cstheme="minorBidi"/>
              <w:noProof/>
              <w:lang w:eastAsia="it-IT"/>
            </w:rPr>
          </w:pPr>
          <w:hyperlink w:anchor="_Toc204418842" w:history="1">
            <w:r w:rsidR="00BC5B07" w:rsidRPr="000D2FFD">
              <w:rPr>
                <w:rStyle w:val="Hyperlink"/>
                <w:noProof/>
                <w:lang w:val="en-US"/>
              </w:rPr>
              <w:t>Knowing jChat tabs</w:t>
            </w:r>
            <w:r w:rsidR="00BC5B07">
              <w:rPr>
                <w:noProof/>
                <w:webHidden/>
              </w:rPr>
              <w:tab/>
            </w:r>
            <w:r>
              <w:rPr>
                <w:noProof/>
                <w:webHidden/>
              </w:rPr>
              <w:fldChar w:fldCharType="begin"/>
            </w:r>
            <w:r w:rsidR="00BC5B07">
              <w:rPr>
                <w:noProof/>
                <w:webHidden/>
              </w:rPr>
              <w:instrText xml:space="preserve"> PAGEREF _Toc204418842 \h </w:instrText>
            </w:r>
            <w:r>
              <w:rPr>
                <w:noProof/>
                <w:webHidden/>
              </w:rPr>
            </w:r>
            <w:r>
              <w:rPr>
                <w:noProof/>
                <w:webHidden/>
              </w:rPr>
              <w:fldChar w:fldCharType="separate"/>
            </w:r>
            <w:r w:rsidR="00BC5B07">
              <w:rPr>
                <w:noProof/>
                <w:webHidden/>
              </w:rPr>
              <w:t>6</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43" w:history="1">
            <w:r w:rsidR="00BC5B07" w:rsidRPr="000D2FFD">
              <w:rPr>
                <w:rStyle w:val="Hyperlink"/>
                <w:noProof/>
                <w:lang w:val="en-US"/>
              </w:rPr>
              <w:t>The Contact tab</w:t>
            </w:r>
            <w:r w:rsidR="00BC5B07">
              <w:rPr>
                <w:noProof/>
                <w:webHidden/>
              </w:rPr>
              <w:tab/>
            </w:r>
            <w:r>
              <w:rPr>
                <w:noProof/>
                <w:webHidden/>
              </w:rPr>
              <w:fldChar w:fldCharType="begin"/>
            </w:r>
            <w:r w:rsidR="00BC5B07">
              <w:rPr>
                <w:noProof/>
                <w:webHidden/>
              </w:rPr>
              <w:instrText xml:space="preserve"> PAGEREF _Toc204418843 \h </w:instrText>
            </w:r>
            <w:r>
              <w:rPr>
                <w:noProof/>
                <w:webHidden/>
              </w:rPr>
            </w:r>
            <w:r>
              <w:rPr>
                <w:noProof/>
                <w:webHidden/>
              </w:rPr>
              <w:fldChar w:fldCharType="separate"/>
            </w:r>
            <w:r w:rsidR="00BC5B07">
              <w:rPr>
                <w:noProof/>
                <w:webHidden/>
              </w:rPr>
              <w:t>6</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44" w:history="1">
            <w:r w:rsidR="00BC5B07" w:rsidRPr="000D2FFD">
              <w:rPr>
                <w:rStyle w:val="Hyperlink"/>
                <w:noProof/>
                <w:lang w:val="en-US"/>
              </w:rPr>
              <w:t>The map tab</w:t>
            </w:r>
            <w:r w:rsidR="00BC5B07">
              <w:rPr>
                <w:noProof/>
                <w:webHidden/>
              </w:rPr>
              <w:tab/>
            </w:r>
            <w:r>
              <w:rPr>
                <w:noProof/>
                <w:webHidden/>
              </w:rPr>
              <w:fldChar w:fldCharType="begin"/>
            </w:r>
            <w:r w:rsidR="00BC5B07">
              <w:rPr>
                <w:noProof/>
                <w:webHidden/>
              </w:rPr>
              <w:instrText xml:space="preserve"> PAGEREF _Toc204418844 \h </w:instrText>
            </w:r>
            <w:r>
              <w:rPr>
                <w:noProof/>
                <w:webHidden/>
              </w:rPr>
            </w:r>
            <w:r>
              <w:rPr>
                <w:noProof/>
                <w:webHidden/>
              </w:rPr>
              <w:fldChar w:fldCharType="separate"/>
            </w:r>
            <w:r w:rsidR="00BC5B07">
              <w:rPr>
                <w:noProof/>
                <w:webHidden/>
              </w:rPr>
              <w:t>7</w:t>
            </w:r>
            <w:r>
              <w:rPr>
                <w:noProof/>
                <w:webHidden/>
              </w:rPr>
              <w:fldChar w:fldCharType="end"/>
            </w:r>
          </w:hyperlink>
        </w:p>
        <w:p w:rsidR="00BC5B07" w:rsidRDefault="005C4766">
          <w:pPr>
            <w:pStyle w:val="TOC1"/>
            <w:tabs>
              <w:tab w:val="right" w:leader="dot" w:pos="9628"/>
            </w:tabs>
            <w:rPr>
              <w:rFonts w:asciiTheme="minorHAnsi" w:eastAsiaTheme="minorEastAsia" w:hAnsiTheme="minorHAnsi" w:cstheme="minorBidi"/>
              <w:noProof/>
              <w:lang w:eastAsia="it-IT"/>
            </w:rPr>
          </w:pPr>
          <w:hyperlink w:anchor="_Toc204418845" w:history="1">
            <w:r w:rsidR="00BC5B07" w:rsidRPr="000D2FFD">
              <w:rPr>
                <w:rStyle w:val="Hyperlink"/>
                <w:noProof/>
                <w:lang w:val="en-US"/>
              </w:rPr>
              <w:t>Picking contacts</w:t>
            </w:r>
            <w:r w:rsidR="00BC5B07">
              <w:rPr>
                <w:noProof/>
                <w:webHidden/>
              </w:rPr>
              <w:tab/>
            </w:r>
            <w:r>
              <w:rPr>
                <w:noProof/>
                <w:webHidden/>
              </w:rPr>
              <w:fldChar w:fldCharType="begin"/>
            </w:r>
            <w:r w:rsidR="00BC5B07">
              <w:rPr>
                <w:noProof/>
                <w:webHidden/>
              </w:rPr>
              <w:instrText xml:space="preserve"> PAGEREF _Toc204418845 \h </w:instrText>
            </w:r>
            <w:r>
              <w:rPr>
                <w:noProof/>
                <w:webHidden/>
              </w:rPr>
            </w:r>
            <w:r>
              <w:rPr>
                <w:noProof/>
                <w:webHidden/>
              </w:rPr>
              <w:fldChar w:fldCharType="separate"/>
            </w:r>
            <w:r w:rsidR="00BC5B07">
              <w:rPr>
                <w:noProof/>
                <w:webHidden/>
              </w:rPr>
              <w:t>7</w:t>
            </w:r>
            <w:r>
              <w:rPr>
                <w:noProof/>
                <w:webHidden/>
              </w:rPr>
              <w:fldChar w:fldCharType="end"/>
            </w:r>
          </w:hyperlink>
        </w:p>
        <w:p w:rsidR="00BC5B07" w:rsidRDefault="005C4766">
          <w:pPr>
            <w:pStyle w:val="TOC1"/>
            <w:tabs>
              <w:tab w:val="right" w:leader="dot" w:pos="9628"/>
            </w:tabs>
            <w:rPr>
              <w:rFonts w:asciiTheme="minorHAnsi" w:eastAsiaTheme="minorEastAsia" w:hAnsiTheme="minorHAnsi" w:cstheme="minorBidi"/>
              <w:noProof/>
              <w:lang w:eastAsia="it-IT"/>
            </w:rPr>
          </w:pPr>
          <w:hyperlink w:anchor="_Toc204418846" w:history="1">
            <w:r w:rsidR="00BC5B07" w:rsidRPr="000D2FFD">
              <w:rPr>
                <w:rStyle w:val="Hyperlink"/>
                <w:noProof/>
                <w:lang w:val="en-US"/>
              </w:rPr>
              <w:t>Interacting with contacts</w:t>
            </w:r>
            <w:r w:rsidR="00BC5B07">
              <w:rPr>
                <w:noProof/>
                <w:webHidden/>
              </w:rPr>
              <w:tab/>
            </w:r>
            <w:r>
              <w:rPr>
                <w:noProof/>
                <w:webHidden/>
              </w:rPr>
              <w:fldChar w:fldCharType="begin"/>
            </w:r>
            <w:r w:rsidR="00BC5B07">
              <w:rPr>
                <w:noProof/>
                <w:webHidden/>
              </w:rPr>
              <w:instrText xml:space="preserve"> PAGEREF _Toc204418846 \h </w:instrText>
            </w:r>
            <w:r>
              <w:rPr>
                <w:noProof/>
                <w:webHidden/>
              </w:rPr>
            </w:r>
            <w:r>
              <w:rPr>
                <w:noProof/>
                <w:webHidden/>
              </w:rPr>
              <w:fldChar w:fldCharType="separate"/>
            </w:r>
            <w:r w:rsidR="00BC5B07">
              <w:rPr>
                <w:noProof/>
                <w:webHidden/>
              </w:rPr>
              <w:t>8</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47" w:history="1">
            <w:r w:rsidR="00BC5B07" w:rsidRPr="000D2FFD">
              <w:rPr>
                <w:rStyle w:val="Hyperlink"/>
                <w:noProof/>
                <w:lang w:val="en-US"/>
              </w:rPr>
              <w:t>Sending an SMS to one or more contacts</w:t>
            </w:r>
            <w:r w:rsidR="00BC5B07">
              <w:rPr>
                <w:noProof/>
                <w:webHidden/>
              </w:rPr>
              <w:tab/>
            </w:r>
            <w:r>
              <w:rPr>
                <w:noProof/>
                <w:webHidden/>
              </w:rPr>
              <w:fldChar w:fldCharType="begin"/>
            </w:r>
            <w:r w:rsidR="00BC5B07">
              <w:rPr>
                <w:noProof/>
                <w:webHidden/>
              </w:rPr>
              <w:instrText xml:space="preserve"> PAGEREF _Toc204418847 \h </w:instrText>
            </w:r>
            <w:r>
              <w:rPr>
                <w:noProof/>
                <w:webHidden/>
              </w:rPr>
            </w:r>
            <w:r>
              <w:rPr>
                <w:noProof/>
                <w:webHidden/>
              </w:rPr>
              <w:fldChar w:fldCharType="separate"/>
            </w:r>
            <w:r w:rsidR="00BC5B07">
              <w:rPr>
                <w:noProof/>
                <w:webHidden/>
              </w:rPr>
              <w:t>8</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48" w:history="1">
            <w:r w:rsidR="00BC5B07" w:rsidRPr="000D2FFD">
              <w:rPr>
                <w:rStyle w:val="Hyperlink"/>
                <w:noProof/>
                <w:lang w:val="en-US"/>
              </w:rPr>
              <w:t>Calling a contact</w:t>
            </w:r>
            <w:r w:rsidR="00BC5B07">
              <w:rPr>
                <w:noProof/>
                <w:webHidden/>
              </w:rPr>
              <w:tab/>
            </w:r>
            <w:r>
              <w:rPr>
                <w:noProof/>
                <w:webHidden/>
              </w:rPr>
              <w:fldChar w:fldCharType="begin"/>
            </w:r>
            <w:r w:rsidR="00BC5B07">
              <w:rPr>
                <w:noProof/>
                <w:webHidden/>
              </w:rPr>
              <w:instrText xml:space="preserve"> PAGEREF _Toc204418848 \h </w:instrText>
            </w:r>
            <w:r>
              <w:rPr>
                <w:noProof/>
                <w:webHidden/>
              </w:rPr>
            </w:r>
            <w:r>
              <w:rPr>
                <w:noProof/>
                <w:webHidden/>
              </w:rPr>
              <w:fldChar w:fldCharType="separate"/>
            </w:r>
            <w:r w:rsidR="00BC5B07">
              <w:rPr>
                <w:noProof/>
                <w:webHidden/>
              </w:rPr>
              <w:t>9</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49" w:history="1">
            <w:r w:rsidR="00BC5B07" w:rsidRPr="000D2FFD">
              <w:rPr>
                <w:rStyle w:val="Hyperlink"/>
                <w:noProof/>
                <w:lang w:val="en-US"/>
              </w:rPr>
              <w:t>Starting a chat session</w:t>
            </w:r>
            <w:r w:rsidR="00BC5B07">
              <w:rPr>
                <w:noProof/>
                <w:webHidden/>
              </w:rPr>
              <w:tab/>
            </w:r>
            <w:r>
              <w:rPr>
                <w:noProof/>
                <w:webHidden/>
              </w:rPr>
              <w:fldChar w:fldCharType="begin"/>
            </w:r>
            <w:r w:rsidR="00BC5B07">
              <w:rPr>
                <w:noProof/>
                <w:webHidden/>
              </w:rPr>
              <w:instrText xml:space="preserve"> PAGEREF _Toc204418849 \h </w:instrText>
            </w:r>
            <w:r>
              <w:rPr>
                <w:noProof/>
                <w:webHidden/>
              </w:rPr>
            </w:r>
            <w:r>
              <w:rPr>
                <w:noProof/>
                <w:webHidden/>
              </w:rPr>
              <w:fldChar w:fldCharType="separate"/>
            </w:r>
            <w:r w:rsidR="00BC5B07">
              <w:rPr>
                <w:noProof/>
                <w:webHidden/>
              </w:rPr>
              <w:t>9</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50" w:history="1">
            <w:r w:rsidR="00BC5B07" w:rsidRPr="000D2FFD">
              <w:rPr>
                <w:rStyle w:val="Hyperlink"/>
                <w:noProof/>
                <w:lang w:val="en-US"/>
              </w:rPr>
              <w:t>Using the status bar to browse chat sessions</w:t>
            </w:r>
            <w:r w:rsidR="00BC5B07">
              <w:rPr>
                <w:noProof/>
                <w:webHidden/>
              </w:rPr>
              <w:tab/>
            </w:r>
            <w:r>
              <w:rPr>
                <w:noProof/>
                <w:webHidden/>
              </w:rPr>
              <w:fldChar w:fldCharType="begin"/>
            </w:r>
            <w:r w:rsidR="00BC5B07">
              <w:rPr>
                <w:noProof/>
                <w:webHidden/>
              </w:rPr>
              <w:instrText xml:space="preserve"> PAGEREF _Toc204418850 \h </w:instrText>
            </w:r>
            <w:r>
              <w:rPr>
                <w:noProof/>
                <w:webHidden/>
              </w:rPr>
            </w:r>
            <w:r>
              <w:rPr>
                <w:noProof/>
                <w:webHidden/>
              </w:rPr>
              <w:fldChar w:fldCharType="separate"/>
            </w:r>
            <w:r w:rsidR="00BC5B07">
              <w:rPr>
                <w:noProof/>
                <w:webHidden/>
              </w:rPr>
              <w:t>10</w:t>
            </w:r>
            <w:r>
              <w:rPr>
                <w:noProof/>
                <w:webHidden/>
              </w:rPr>
              <w:fldChar w:fldCharType="end"/>
            </w:r>
          </w:hyperlink>
        </w:p>
        <w:p w:rsidR="00BC5B07" w:rsidRDefault="005C4766">
          <w:pPr>
            <w:pStyle w:val="TOC2"/>
            <w:tabs>
              <w:tab w:val="right" w:leader="dot" w:pos="9628"/>
            </w:tabs>
            <w:rPr>
              <w:rFonts w:asciiTheme="minorHAnsi" w:eastAsiaTheme="minorEastAsia" w:hAnsiTheme="minorHAnsi" w:cstheme="minorBidi"/>
              <w:noProof/>
              <w:lang w:eastAsia="it-IT"/>
            </w:rPr>
          </w:pPr>
          <w:hyperlink w:anchor="_Toc204418851" w:history="1">
            <w:r w:rsidR="00BC5B07" w:rsidRPr="000D2FFD">
              <w:rPr>
                <w:rStyle w:val="Hyperlink"/>
                <w:noProof/>
                <w:lang w:val="en-US"/>
              </w:rPr>
              <w:t>Closing a chat session</w:t>
            </w:r>
            <w:r w:rsidR="00BC5B07">
              <w:rPr>
                <w:noProof/>
                <w:webHidden/>
              </w:rPr>
              <w:tab/>
            </w:r>
            <w:r>
              <w:rPr>
                <w:noProof/>
                <w:webHidden/>
              </w:rPr>
              <w:fldChar w:fldCharType="begin"/>
            </w:r>
            <w:r w:rsidR="00BC5B07">
              <w:rPr>
                <w:noProof/>
                <w:webHidden/>
              </w:rPr>
              <w:instrText xml:space="preserve"> PAGEREF _Toc204418851 \h </w:instrText>
            </w:r>
            <w:r>
              <w:rPr>
                <w:noProof/>
                <w:webHidden/>
              </w:rPr>
            </w:r>
            <w:r>
              <w:rPr>
                <w:noProof/>
                <w:webHidden/>
              </w:rPr>
              <w:fldChar w:fldCharType="separate"/>
            </w:r>
            <w:r w:rsidR="00BC5B07">
              <w:rPr>
                <w:noProof/>
                <w:webHidden/>
              </w:rPr>
              <w:t>10</w:t>
            </w:r>
            <w:r>
              <w:rPr>
                <w:noProof/>
                <w:webHidden/>
              </w:rPr>
              <w:fldChar w:fldCharType="end"/>
            </w:r>
          </w:hyperlink>
        </w:p>
        <w:p w:rsidR="00BC5B07" w:rsidRDefault="005C4766">
          <w:pPr>
            <w:pStyle w:val="TOC1"/>
            <w:tabs>
              <w:tab w:val="right" w:leader="dot" w:pos="9628"/>
            </w:tabs>
            <w:rPr>
              <w:rFonts w:asciiTheme="minorHAnsi" w:eastAsiaTheme="minorEastAsia" w:hAnsiTheme="minorHAnsi" w:cstheme="minorBidi"/>
              <w:noProof/>
              <w:lang w:eastAsia="it-IT"/>
            </w:rPr>
          </w:pPr>
          <w:hyperlink w:anchor="_Toc204418852" w:history="1">
            <w:r w:rsidR="00BC5B07" w:rsidRPr="000D2FFD">
              <w:rPr>
                <w:rStyle w:val="Hyperlink"/>
                <w:noProof/>
                <w:lang w:val="en-US"/>
              </w:rPr>
              <w:t>FAQ</w:t>
            </w:r>
            <w:r w:rsidR="00BC5B07">
              <w:rPr>
                <w:noProof/>
                <w:webHidden/>
              </w:rPr>
              <w:tab/>
            </w:r>
            <w:r>
              <w:rPr>
                <w:noProof/>
                <w:webHidden/>
              </w:rPr>
              <w:fldChar w:fldCharType="begin"/>
            </w:r>
            <w:r w:rsidR="00BC5B07">
              <w:rPr>
                <w:noProof/>
                <w:webHidden/>
              </w:rPr>
              <w:instrText xml:space="preserve"> PAGEREF _Toc204418852 \h </w:instrText>
            </w:r>
            <w:r>
              <w:rPr>
                <w:noProof/>
                <w:webHidden/>
              </w:rPr>
            </w:r>
            <w:r>
              <w:rPr>
                <w:noProof/>
                <w:webHidden/>
              </w:rPr>
              <w:fldChar w:fldCharType="separate"/>
            </w:r>
            <w:r w:rsidR="00BC5B07">
              <w:rPr>
                <w:noProof/>
                <w:webHidden/>
              </w:rPr>
              <w:t>11</w:t>
            </w:r>
            <w:r>
              <w:rPr>
                <w:noProof/>
                <w:webHidden/>
              </w:rPr>
              <w:fldChar w:fldCharType="end"/>
            </w:r>
          </w:hyperlink>
        </w:p>
        <w:p w:rsidR="00BC5B07" w:rsidRDefault="005C4766">
          <w:r>
            <w:fldChar w:fldCharType="end"/>
          </w:r>
        </w:p>
      </w:sdtContent>
    </w:sdt>
    <w:p w:rsidR="001B6ED1" w:rsidRPr="001B6ED1" w:rsidRDefault="00BC5B07" w:rsidP="00BC5B07">
      <w:pPr>
        <w:spacing w:after="0" w:line="240" w:lineRule="auto"/>
        <w:rPr>
          <w:rFonts w:ascii="Arial Black" w:hAnsi="Arial Black"/>
          <w:sz w:val="52"/>
          <w:szCs w:val="52"/>
          <w:lang w:val="en-US"/>
        </w:rPr>
      </w:pPr>
      <w:r>
        <w:rPr>
          <w:rFonts w:ascii="Arial Black" w:hAnsi="Arial Black"/>
          <w:sz w:val="52"/>
          <w:szCs w:val="52"/>
          <w:lang w:val="en-US"/>
        </w:rPr>
        <w:br w:type="page"/>
      </w:r>
    </w:p>
    <w:p w:rsidR="008075E5" w:rsidRPr="001B6ED1" w:rsidRDefault="001B6ED1" w:rsidP="001B6ED1">
      <w:pPr>
        <w:pStyle w:val="Heading1"/>
        <w:rPr>
          <w:lang w:val="en-US"/>
        </w:rPr>
      </w:pPr>
      <w:bookmarkStart w:id="0" w:name="_Toc204418835"/>
      <w:r w:rsidRPr="001B6ED1">
        <w:rPr>
          <w:lang w:val="en-US"/>
        </w:rPr>
        <w:lastRenderedPageBreak/>
        <w:t>Introduction</w:t>
      </w:r>
      <w:bookmarkEnd w:id="0"/>
    </w:p>
    <w:p w:rsidR="001B6ED1" w:rsidRDefault="001B6ED1" w:rsidP="001B6ED1">
      <w:pPr>
        <w:rPr>
          <w:lang w:val="en-US"/>
        </w:rPr>
      </w:pPr>
      <w:r w:rsidRPr="001B6ED1">
        <w:rPr>
          <w:lang w:val="en-US"/>
        </w:rPr>
        <w:t>jChat application is a</w:t>
      </w:r>
      <w:r>
        <w:rPr>
          <w:lang w:val="en-US"/>
        </w:rPr>
        <w:t>n agent based</w:t>
      </w:r>
      <w:r w:rsidRPr="001B6ED1">
        <w:rPr>
          <w:lang w:val="en-US"/>
        </w:rPr>
        <w:t xml:space="preserve"> IM-style applic</w:t>
      </w:r>
      <w:r>
        <w:rPr>
          <w:lang w:val="en-US"/>
        </w:rPr>
        <w:t>ation for Android , based on JADE (</w:t>
      </w:r>
      <w:hyperlink r:id="rId8" w:history="1">
        <w:r w:rsidR="001722BD" w:rsidRPr="001722BD">
          <w:rPr>
            <w:rStyle w:val="Hyperlink"/>
            <w:lang w:val="en-US"/>
          </w:rPr>
          <w:t>http://</w:t>
        </w:r>
        <w:r w:rsidRPr="001722BD">
          <w:rPr>
            <w:rStyle w:val="Hyperlink"/>
            <w:lang w:val="en-US"/>
          </w:rPr>
          <w:t>jade.tilab.com</w:t>
        </w:r>
      </w:hyperlink>
      <w:r>
        <w:rPr>
          <w:lang w:val="en-US"/>
        </w:rPr>
        <w:t>).</w:t>
      </w:r>
    </w:p>
    <w:p w:rsidR="00106A82" w:rsidRDefault="00106A82" w:rsidP="001B6ED1">
      <w:pPr>
        <w:rPr>
          <w:lang w:val="en-US"/>
        </w:rPr>
      </w:pPr>
      <w:r>
        <w:rPr>
          <w:lang w:val="en-US"/>
        </w:rPr>
        <w:t>It allows the user to communicate with any other contact having the same software running and connected to the same JADE platform. Users can send text IM in a chat like way, call a contact by phone or even send an SMS to a contact.</w:t>
      </w:r>
    </w:p>
    <w:p w:rsidR="00C427AB" w:rsidRDefault="00106A82" w:rsidP="001B6ED1">
      <w:pPr>
        <w:rPr>
          <w:lang w:val="en-US"/>
        </w:rPr>
      </w:pPr>
      <w:r>
        <w:rPr>
          <w:lang w:val="en-US"/>
        </w:rPr>
        <w:t xml:space="preserve">Moreover the position of each contact can be seen on the map at any time and it </w:t>
      </w:r>
      <w:r w:rsidR="00C427AB">
        <w:rPr>
          <w:lang w:val="en-US"/>
        </w:rPr>
        <w:t>is continuously updated.</w:t>
      </w:r>
    </w:p>
    <w:p w:rsidR="00583884" w:rsidRDefault="00583884" w:rsidP="00583884">
      <w:pPr>
        <w:pStyle w:val="Heading1"/>
        <w:rPr>
          <w:lang w:val="en-US"/>
        </w:rPr>
      </w:pPr>
      <w:bookmarkStart w:id="1" w:name="_Toc204418836"/>
      <w:r>
        <w:rPr>
          <w:lang w:val="en-US"/>
        </w:rPr>
        <w:t>Android jChat</w:t>
      </w:r>
      <w:r w:rsidR="00267F64">
        <w:rPr>
          <w:lang w:val="en-US"/>
        </w:rPr>
        <w:t xml:space="preserve"> setup</w:t>
      </w:r>
      <w:bookmarkEnd w:id="1"/>
    </w:p>
    <w:p w:rsidR="00583884" w:rsidRDefault="00583884" w:rsidP="00583884">
      <w:pPr>
        <w:rPr>
          <w:lang w:val="en-US"/>
        </w:rPr>
      </w:pPr>
      <w:r>
        <w:rPr>
          <w:lang w:val="en-US"/>
        </w:rPr>
        <w:t>In order to be able to start and use the jChat application, a few configuration steps are required.</w:t>
      </w:r>
    </w:p>
    <w:p w:rsidR="00ED7B4D" w:rsidRDefault="00ED7B4D" w:rsidP="00ED7B4D">
      <w:pPr>
        <w:pStyle w:val="Heading2"/>
        <w:rPr>
          <w:lang w:val="en-US"/>
        </w:rPr>
      </w:pPr>
      <w:bookmarkStart w:id="2" w:name="_Toc204418837"/>
      <w:r>
        <w:rPr>
          <w:lang w:val="en-US"/>
        </w:rPr>
        <w:t>Setting the phone number</w:t>
      </w:r>
      <w:bookmarkEnd w:id="2"/>
    </w:p>
    <w:p w:rsidR="00801216" w:rsidRDefault="00ED7B4D" w:rsidP="00ED7B4D">
      <w:pPr>
        <w:rPr>
          <w:lang w:val="en-US"/>
        </w:rPr>
      </w:pPr>
      <w:r>
        <w:rPr>
          <w:lang w:val="en-US"/>
        </w:rPr>
        <w:t xml:space="preserve">jChat application uses the phone number as the agent ID of each contact. Unfortunately, the emulator phone number is not easily customizable yet. </w:t>
      </w:r>
    </w:p>
    <w:p w:rsidR="000D687E" w:rsidRDefault="00ED7B4D" w:rsidP="00ED7B4D">
      <w:pPr>
        <w:rPr>
          <w:lang w:val="en-US"/>
        </w:rPr>
      </w:pPr>
      <w:r>
        <w:rPr>
          <w:lang w:val="en-US"/>
        </w:rPr>
        <w:t xml:space="preserve">As a workaround, the phone number can be set by changing the </w:t>
      </w:r>
      <w:r w:rsidR="000D687E">
        <w:rPr>
          <w:lang w:val="en-US"/>
        </w:rPr>
        <w:t xml:space="preserve">value in </w:t>
      </w:r>
      <w:r w:rsidRPr="00267F64">
        <w:rPr>
          <w:rFonts w:ascii="Courier" w:hAnsi="Courier"/>
          <w:lang w:val="en-US"/>
        </w:rPr>
        <w:t>local.prop</w:t>
      </w:r>
      <w:r>
        <w:rPr>
          <w:lang w:val="en-US"/>
        </w:rPr>
        <w:t xml:space="preserve"> </w:t>
      </w:r>
      <w:r w:rsidR="000D687E">
        <w:rPr>
          <w:lang w:val="en-US"/>
        </w:rPr>
        <w:t xml:space="preserve">that can be found in the </w:t>
      </w:r>
      <w:r w:rsidR="000D687E" w:rsidRPr="00267F64">
        <w:rPr>
          <w:rFonts w:ascii="Courier" w:hAnsi="Courier"/>
          <w:lang w:val="en-US"/>
        </w:rPr>
        <w:t>cfg</w:t>
      </w:r>
      <w:r w:rsidR="000D687E">
        <w:rPr>
          <w:lang w:val="en-US"/>
        </w:rPr>
        <w:t xml:space="preserve"> folder. The </w:t>
      </w:r>
      <w:r w:rsidR="000D687E" w:rsidRPr="00267F64">
        <w:rPr>
          <w:rFonts w:ascii="Courier" w:hAnsi="Courier"/>
          <w:lang w:val="en-US"/>
        </w:rPr>
        <w:t>local.prop</w:t>
      </w:r>
      <w:r w:rsidR="000D687E">
        <w:rPr>
          <w:lang w:val="en-US"/>
        </w:rPr>
        <w:t xml:space="preserve"> file should then be copied on the emulator in </w:t>
      </w:r>
      <w:r w:rsidR="000D687E" w:rsidRPr="00267F64">
        <w:rPr>
          <w:rFonts w:ascii="Courier" w:hAnsi="Courier"/>
          <w:lang w:val="en-US"/>
        </w:rPr>
        <w:t>/data</w:t>
      </w:r>
      <w:r w:rsidR="000D687E">
        <w:rPr>
          <w:lang w:val="en-US"/>
        </w:rPr>
        <w:t xml:space="preserve"> with the following command:</w:t>
      </w:r>
    </w:p>
    <w:p w:rsidR="00ED7B4D" w:rsidRDefault="000D687E" w:rsidP="00ED7B4D">
      <w:pPr>
        <w:rPr>
          <w:lang w:val="en-US"/>
        </w:rPr>
      </w:pPr>
      <w:r>
        <w:rPr>
          <w:rFonts w:ascii="Courier" w:hAnsi="Courier"/>
          <w:lang w:val="en-US"/>
        </w:rPr>
        <w:t xml:space="preserve">adb push </w:t>
      </w:r>
      <w:r w:rsidRPr="00267F64">
        <w:rPr>
          <w:rFonts w:ascii="Courier" w:hAnsi="Courier"/>
          <w:b/>
          <w:lang w:val="en-US"/>
        </w:rPr>
        <w:t>&lt;path-to-file&gt;</w:t>
      </w:r>
      <w:r>
        <w:rPr>
          <w:rFonts w:ascii="Courier" w:hAnsi="Courier"/>
          <w:lang w:val="en-US"/>
        </w:rPr>
        <w:t>\local.prop /data</w:t>
      </w:r>
      <w:r>
        <w:rPr>
          <w:lang w:val="en-US"/>
        </w:rPr>
        <w:t xml:space="preserve"> </w:t>
      </w:r>
    </w:p>
    <w:p w:rsidR="00267F64" w:rsidRDefault="00267F64" w:rsidP="00ED7B4D">
      <w:pPr>
        <w:rPr>
          <w:lang w:val="en-US"/>
        </w:rPr>
      </w:pPr>
      <w:r>
        <w:rPr>
          <w:lang w:val="en-US"/>
        </w:rPr>
        <w:t xml:space="preserve">Please note that, after copying the file, it is necessary to reboot the emulator  to see the changes. </w:t>
      </w:r>
    </w:p>
    <w:p w:rsidR="00267F64" w:rsidRDefault="00267F64" w:rsidP="00ED7B4D">
      <w:pPr>
        <w:rPr>
          <w:lang w:val="en-US"/>
        </w:rPr>
      </w:pPr>
      <w:r>
        <w:rPr>
          <w:lang w:val="en-US"/>
        </w:rPr>
        <w:t xml:space="preserve">If the </w:t>
      </w:r>
      <w:r w:rsidRPr="00267F64">
        <w:rPr>
          <w:rFonts w:ascii="Courier" w:hAnsi="Courier"/>
          <w:lang w:val="en-US"/>
        </w:rPr>
        <w:t>local.prop</w:t>
      </w:r>
      <w:r>
        <w:rPr>
          <w:lang w:val="en-US"/>
        </w:rPr>
        <w:t xml:space="preserve"> file cannot be found on the emulator, the jChat application shall use a random ID for the agent.</w:t>
      </w:r>
    </w:p>
    <w:p w:rsidR="00267F64" w:rsidRDefault="00267F64" w:rsidP="00267F64">
      <w:pPr>
        <w:pStyle w:val="Heading2"/>
        <w:rPr>
          <w:lang w:val="en-US"/>
        </w:rPr>
      </w:pPr>
      <w:bookmarkStart w:id="3" w:name="_Toc204418838"/>
      <w:r>
        <w:rPr>
          <w:lang w:val="en-US"/>
        </w:rPr>
        <w:t>Customizing the GPS location provider</w:t>
      </w:r>
      <w:bookmarkEnd w:id="3"/>
    </w:p>
    <w:p w:rsidR="00267F64" w:rsidRDefault="00267F64" w:rsidP="00267F64">
      <w:pPr>
        <w:rPr>
          <w:lang w:val="en-US"/>
        </w:rPr>
      </w:pPr>
      <w:r>
        <w:rPr>
          <w:lang w:val="en-US"/>
        </w:rPr>
        <w:t xml:space="preserve">jChat allows to a user to see both his position and his contact’s on a map. To do so, </w:t>
      </w:r>
      <w:r w:rsidR="00B02AD5">
        <w:rPr>
          <w:lang w:val="en-US"/>
        </w:rPr>
        <w:t xml:space="preserve">a mocked GPS location provider is used. Android provides a simple way of mocking GPS: each location provider is mapped to a directory on the emulator inside </w:t>
      </w:r>
      <w:r w:rsidR="00B02AD5" w:rsidRPr="00B02AD5">
        <w:rPr>
          <w:rFonts w:ascii="Courier" w:hAnsi="Courier"/>
          <w:lang w:val="en-US"/>
        </w:rPr>
        <w:t>/data/misc/locatio</w:t>
      </w:r>
      <w:r w:rsidR="00B02AD5">
        <w:rPr>
          <w:rFonts w:ascii="Courier" w:hAnsi="Courier"/>
          <w:lang w:val="en-US"/>
        </w:rPr>
        <w:t>n</w:t>
      </w:r>
      <w:r w:rsidR="00B02AD5" w:rsidRPr="00B02AD5">
        <w:rPr>
          <w:lang w:val="en-US"/>
        </w:rPr>
        <w:t>.</w:t>
      </w:r>
      <w:r w:rsidR="00B02AD5">
        <w:rPr>
          <w:lang w:val="en-US"/>
        </w:rPr>
        <w:t xml:space="preserve"> Each location provider directory contains a set of files that specifies different positions that are read and fired over time to simulate a real GPS device.</w:t>
      </w:r>
    </w:p>
    <w:p w:rsidR="00B02AD5" w:rsidRDefault="00B02AD5" w:rsidP="00267F64">
      <w:pPr>
        <w:rPr>
          <w:lang w:val="en-US"/>
        </w:rPr>
      </w:pPr>
      <w:r>
        <w:rPr>
          <w:lang w:val="en-US"/>
        </w:rPr>
        <w:t>Android provides a gps directory with a readymade path, but any user is totally free to provide its own path. Currently jChat provides some tracks in KML format that can be used as an alternative.</w:t>
      </w:r>
    </w:p>
    <w:p w:rsidR="00C614FC" w:rsidRDefault="00B02AD5" w:rsidP="00267F64">
      <w:pPr>
        <w:rPr>
          <w:lang w:val="en-US"/>
        </w:rPr>
      </w:pPr>
      <w:r>
        <w:rPr>
          <w:lang w:val="en-US"/>
        </w:rPr>
        <w:t xml:space="preserve">It is possible changing the default track by creating a new folder under </w:t>
      </w:r>
      <w:r w:rsidRPr="00B02AD5">
        <w:rPr>
          <w:rFonts w:ascii="Courier" w:hAnsi="Courier"/>
          <w:lang w:val="en-US"/>
        </w:rPr>
        <w:t>/data/misc/locatio</w:t>
      </w:r>
      <w:r>
        <w:rPr>
          <w:rFonts w:ascii="Courier" w:hAnsi="Courier"/>
          <w:lang w:val="en-US"/>
        </w:rPr>
        <w:t xml:space="preserve">n </w:t>
      </w:r>
      <w:r w:rsidRPr="00B02AD5">
        <w:rPr>
          <w:lang w:val="en-US"/>
        </w:rPr>
        <w:t>(</w:t>
      </w:r>
      <w:r>
        <w:rPr>
          <w:lang w:val="en-US"/>
        </w:rPr>
        <w:t xml:space="preserve">let’s call it </w:t>
      </w:r>
      <w:r w:rsidRPr="00C614FC">
        <w:rPr>
          <w:i/>
          <w:lang w:val="en-US"/>
        </w:rPr>
        <w:t>mygps</w:t>
      </w:r>
      <w:r>
        <w:rPr>
          <w:lang w:val="en-US"/>
        </w:rPr>
        <w:t>)</w:t>
      </w:r>
      <w:r w:rsidR="00C614FC">
        <w:rPr>
          <w:lang w:val="en-US"/>
        </w:rPr>
        <w:t xml:space="preserve"> and copying the KML file there, together with the provided  </w:t>
      </w:r>
      <w:r w:rsidR="00C614FC" w:rsidRPr="00C614FC">
        <w:rPr>
          <w:i/>
          <w:lang w:val="en-US"/>
        </w:rPr>
        <w:t>location</w:t>
      </w:r>
      <w:r w:rsidR="00C614FC">
        <w:rPr>
          <w:lang w:val="en-US"/>
        </w:rPr>
        <w:t xml:space="preserve"> and </w:t>
      </w:r>
      <w:r w:rsidR="00C614FC" w:rsidRPr="00C614FC">
        <w:rPr>
          <w:i/>
          <w:lang w:val="en-US"/>
        </w:rPr>
        <w:t>properties</w:t>
      </w:r>
      <w:r w:rsidR="00C614FC">
        <w:rPr>
          <w:lang w:val="en-US"/>
        </w:rPr>
        <w:t xml:space="preserve"> files.</w:t>
      </w:r>
    </w:p>
    <w:p w:rsidR="00C614FC" w:rsidRDefault="00C614FC" w:rsidP="00267F64">
      <w:pPr>
        <w:rPr>
          <w:lang w:val="en-US"/>
        </w:rPr>
      </w:pPr>
      <w:r>
        <w:rPr>
          <w:lang w:val="en-US"/>
        </w:rPr>
        <w:t xml:space="preserve">At the end, all these three files should be inside the </w:t>
      </w:r>
      <w:r w:rsidRPr="005906D1">
        <w:rPr>
          <w:rFonts w:ascii="Courier" w:hAnsi="Courier"/>
          <w:lang w:val="en-US"/>
        </w:rPr>
        <w:t>mygps</w:t>
      </w:r>
      <w:r>
        <w:rPr>
          <w:lang w:val="en-US"/>
        </w:rPr>
        <w:t xml:space="preserve"> folder.</w:t>
      </w:r>
    </w:p>
    <w:p w:rsidR="00B02AD5" w:rsidRDefault="00C614FC" w:rsidP="00267F64">
      <w:pPr>
        <w:rPr>
          <w:lang w:val="en-US"/>
        </w:rPr>
      </w:pPr>
      <w:r>
        <w:rPr>
          <w:lang w:val="en-US"/>
        </w:rPr>
        <w:t xml:space="preserve">Now, to make the application aware of what GPS location provider should be used, the </w:t>
      </w:r>
      <w:r w:rsidRPr="00C614FC">
        <w:rPr>
          <w:rFonts w:ascii="Courier" w:hAnsi="Courier"/>
          <w:lang w:val="en-US"/>
        </w:rPr>
        <w:t>strings.xml</w:t>
      </w:r>
      <w:r>
        <w:rPr>
          <w:lang w:val="en-US"/>
        </w:rPr>
        <w:t xml:space="preserve"> file   </w:t>
      </w:r>
      <w:r w:rsidR="00F63487">
        <w:rPr>
          <w:lang w:val="en-US"/>
        </w:rPr>
        <w:t xml:space="preserve">(found in </w:t>
      </w:r>
      <w:r w:rsidR="00F63487" w:rsidRPr="00F63487">
        <w:rPr>
          <w:rFonts w:ascii="Courier" w:hAnsi="Courier"/>
          <w:lang w:val="en-US"/>
        </w:rPr>
        <w:t>res/values</w:t>
      </w:r>
      <w:r w:rsidR="00F63487">
        <w:rPr>
          <w:lang w:val="en-US"/>
        </w:rPr>
        <w:t xml:space="preserve"> subfolder) should be modified. In particular the</w:t>
      </w:r>
      <w:r w:rsidR="00F63487" w:rsidRPr="009121C3">
        <w:rPr>
          <w:rFonts w:ascii="Courier" w:hAnsi="Courier"/>
          <w:lang w:val="en-US"/>
        </w:rPr>
        <w:t xml:space="preserve"> </w:t>
      </w:r>
      <w:r w:rsidR="009121C3" w:rsidRPr="009121C3">
        <w:rPr>
          <w:rFonts w:ascii="Courier" w:hAnsi="Courier"/>
          <w:lang w:val="en-US"/>
        </w:rPr>
        <w:t>location_provider_name</w:t>
      </w:r>
      <w:r w:rsidR="009121C3">
        <w:rPr>
          <w:rFonts w:ascii="Courier" w:hAnsi="Courier"/>
          <w:lang w:val="en-US"/>
        </w:rPr>
        <w:t xml:space="preserve"> </w:t>
      </w:r>
      <w:r w:rsidR="009121C3" w:rsidRPr="009121C3">
        <w:rPr>
          <w:lang w:val="en-US"/>
        </w:rPr>
        <w:t>variable should be set with the name of the location provider to be used (mygps in this case).</w:t>
      </w:r>
    </w:p>
    <w:p w:rsidR="005906D1" w:rsidRDefault="009121C3" w:rsidP="005906D1">
      <w:pPr>
        <w:rPr>
          <w:lang w:val="en-US"/>
        </w:rPr>
      </w:pPr>
      <w:r>
        <w:rPr>
          <w:lang w:val="en-US"/>
        </w:rPr>
        <w:t>Again, note that the emulator must be restarted in order to find the newly added location provider.</w:t>
      </w:r>
    </w:p>
    <w:p w:rsidR="005906D1" w:rsidRDefault="005906D1" w:rsidP="005906D1">
      <w:pPr>
        <w:rPr>
          <w:lang w:val="en-US"/>
        </w:rPr>
      </w:pPr>
    </w:p>
    <w:p w:rsidR="00583884" w:rsidRDefault="005906D1" w:rsidP="005906D1">
      <w:pPr>
        <w:pStyle w:val="Heading2"/>
        <w:rPr>
          <w:lang w:val="en-US"/>
        </w:rPr>
      </w:pPr>
      <w:bookmarkStart w:id="4" w:name="_Toc204418839"/>
      <w:r>
        <w:rPr>
          <w:lang w:val="en-US"/>
        </w:rPr>
        <w:lastRenderedPageBreak/>
        <w:t>Launching JADE main container</w:t>
      </w:r>
      <w:bookmarkEnd w:id="4"/>
    </w:p>
    <w:p w:rsidR="00822179" w:rsidRDefault="005906D1" w:rsidP="005906D1">
      <w:pPr>
        <w:rPr>
          <w:lang w:val="en-US"/>
        </w:rPr>
      </w:pPr>
      <w:r>
        <w:rPr>
          <w:lang w:val="en-US"/>
        </w:rPr>
        <w:t>To be able to run jChat, a JADE Leap main container must be launched.</w:t>
      </w:r>
    </w:p>
    <w:p w:rsidR="005906D1" w:rsidRDefault="00822179" w:rsidP="005906D1">
      <w:pPr>
        <w:rPr>
          <w:lang w:val="en-US"/>
        </w:rPr>
      </w:pPr>
      <w:r>
        <w:rPr>
          <w:lang w:val="en-US"/>
        </w:rPr>
        <w:t xml:space="preserve"> A JADE Leap container MUST be running when jChat is launched, otherwise the application will hang. </w:t>
      </w:r>
    </w:p>
    <w:p w:rsidR="005906D1" w:rsidRDefault="00822179" w:rsidP="005906D1">
      <w:pPr>
        <w:rPr>
          <w:lang w:val="en-US"/>
        </w:rPr>
      </w:pPr>
      <w:r>
        <w:rPr>
          <w:lang w:val="en-US"/>
        </w:rPr>
        <w:t xml:space="preserve">These are the </w:t>
      </w:r>
      <w:r w:rsidR="005906D1">
        <w:rPr>
          <w:lang w:val="en-US"/>
        </w:rPr>
        <w:t>steps</w:t>
      </w:r>
      <w:r>
        <w:rPr>
          <w:lang w:val="en-US"/>
        </w:rPr>
        <w:t xml:space="preserve"> that should be executed</w:t>
      </w:r>
      <w:r w:rsidR="005906D1">
        <w:rPr>
          <w:lang w:val="en-US"/>
        </w:rPr>
        <w:t>:</w:t>
      </w:r>
    </w:p>
    <w:p w:rsidR="005906D1" w:rsidRDefault="005906D1" w:rsidP="005906D1">
      <w:pPr>
        <w:pStyle w:val="ListParagraph"/>
        <w:numPr>
          <w:ilvl w:val="0"/>
          <w:numId w:val="5"/>
        </w:numPr>
        <w:rPr>
          <w:lang w:val="en-US"/>
        </w:rPr>
      </w:pPr>
      <w:r>
        <w:rPr>
          <w:lang w:val="en-US"/>
        </w:rPr>
        <w:t xml:space="preserve">Download the last JADE-Leap sources from </w:t>
      </w:r>
      <w:hyperlink r:id="rId9" w:history="1">
        <w:r w:rsidRPr="005906D1">
          <w:rPr>
            <w:rStyle w:val="Hyperlink"/>
            <w:lang w:val="en-US"/>
          </w:rPr>
          <w:t>http://jade.tilab.com</w:t>
        </w:r>
      </w:hyperlink>
    </w:p>
    <w:p w:rsidR="005906D1" w:rsidRDefault="005906D1" w:rsidP="005906D1">
      <w:pPr>
        <w:pStyle w:val="ListParagraph"/>
        <w:numPr>
          <w:ilvl w:val="0"/>
          <w:numId w:val="5"/>
        </w:numPr>
        <w:rPr>
          <w:lang w:val="en-US"/>
        </w:rPr>
      </w:pPr>
      <w:r>
        <w:rPr>
          <w:lang w:val="en-US"/>
        </w:rPr>
        <w:t>Unpack the sources somewhere</w:t>
      </w:r>
    </w:p>
    <w:p w:rsidR="005906D1" w:rsidRDefault="005906D1" w:rsidP="005906D1">
      <w:pPr>
        <w:pStyle w:val="ListParagraph"/>
        <w:numPr>
          <w:ilvl w:val="0"/>
          <w:numId w:val="5"/>
        </w:numPr>
        <w:rPr>
          <w:lang w:val="en-US"/>
        </w:rPr>
      </w:pPr>
      <w:r>
        <w:rPr>
          <w:lang w:val="en-US"/>
        </w:rPr>
        <w:t>Build JADE Leap for J2SE following the instruction provided with JADE sources</w:t>
      </w:r>
      <w:r w:rsidR="004363CC">
        <w:rPr>
          <w:lang w:val="en-US"/>
        </w:rPr>
        <w:t xml:space="preserve">.  If the build is successful, a </w:t>
      </w:r>
      <w:r w:rsidR="004363CC" w:rsidRPr="004363CC">
        <w:rPr>
          <w:rFonts w:ascii="Courier" w:hAnsi="Courier"/>
          <w:lang w:val="en-US"/>
        </w:rPr>
        <w:t>JadeLeap.jar</w:t>
      </w:r>
      <w:r w:rsidR="004363CC">
        <w:rPr>
          <w:lang w:val="en-US"/>
        </w:rPr>
        <w:t xml:space="preserve"> file is available. </w:t>
      </w:r>
    </w:p>
    <w:p w:rsidR="00822179" w:rsidRDefault="005906D1" w:rsidP="004363CC">
      <w:pPr>
        <w:pStyle w:val="ListParagraph"/>
        <w:numPr>
          <w:ilvl w:val="0"/>
          <w:numId w:val="5"/>
        </w:numPr>
        <w:rPr>
          <w:lang w:val="en-US"/>
        </w:rPr>
      </w:pPr>
      <w:r>
        <w:rPr>
          <w:lang w:val="en-US"/>
        </w:rPr>
        <w:t>Launch a JADE Leap main container, together with JADE RMA GUI issuing</w:t>
      </w:r>
      <w:r w:rsidR="004363CC">
        <w:rPr>
          <w:lang w:val="en-US"/>
        </w:rPr>
        <w:t xml:space="preserve"> the following command</w:t>
      </w:r>
    </w:p>
    <w:p w:rsidR="004363CC" w:rsidRDefault="004363CC" w:rsidP="00822179">
      <w:pPr>
        <w:ind w:left="360"/>
        <w:rPr>
          <w:rFonts w:ascii="Courier" w:hAnsi="Courier"/>
          <w:sz w:val="20"/>
          <w:szCs w:val="20"/>
          <w:lang w:val="en-US"/>
        </w:rPr>
      </w:pPr>
      <w:r w:rsidRPr="00822179">
        <w:rPr>
          <w:rFonts w:ascii="Courier" w:hAnsi="Courier"/>
          <w:sz w:val="20"/>
          <w:szCs w:val="20"/>
          <w:lang w:val="en-US"/>
        </w:rPr>
        <w:t xml:space="preserve">java </w:t>
      </w:r>
      <w:r w:rsidR="00822179" w:rsidRPr="00822179">
        <w:rPr>
          <w:rFonts w:ascii="Courier" w:hAnsi="Courier"/>
          <w:sz w:val="20"/>
          <w:szCs w:val="20"/>
          <w:lang w:val="en-US"/>
        </w:rPr>
        <w:t>-</w:t>
      </w:r>
      <w:r w:rsidRPr="00822179">
        <w:rPr>
          <w:rFonts w:ascii="Courier" w:hAnsi="Courier"/>
          <w:sz w:val="20"/>
          <w:szCs w:val="20"/>
          <w:lang w:val="en-US"/>
        </w:rPr>
        <w:t>cp &lt;PATH_TO_JADE_LEAP&gt;\JadeLeap.jar</w:t>
      </w:r>
      <w:r w:rsidR="00822179" w:rsidRPr="00822179">
        <w:rPr>
          <w:rFonts w:ascii="Courier" w:hAnsi="Courier"/>
          <w:sz w:val="20"/>
          <w:szCs w:val="20"/>
          <w:lang w:val="en-US"/>
        </w:rPr>
        <w:t xml:space="preserve">  -</w:t>
      </w:r>
      <w:r w:rsidRPr="00822179">
        <w:rPr>
          <w:rFonts w:ascii="Courier" w:hAnsi="Courier"/>
          <w:sz w:val="20"/>
          <w:szCs w:val="20"/>
          <w:lang w:val="en-US"/>
        </w:rPr>
        <w:t xml:space="preserve">Djade_domain_df_autocleanup=true jade.Boot </w:t>
      </w:r>
      <w:r w:rsidR="00822179">
        <w:rPr>
          <w:rFonts w:ascii="Courier" w:hAnsi="Courier"/>
          <w:sz w:val="20"/>
          <w:szCs w:val="20"/>
          <w:lang w:val="en-US"/>
        </w:rPr>
        <w:t>-</w:t>
      </w:r>
      <w:r w:rsidRPr="00822179">
        <w:rPr>
          <w:rFonts w:ascii="Courier" w:hAnsi="Courier"/>
          <w:sz w:val="20"/>
          <w:szCs w:val="20"/>
          <w:lang w:val="en-US"/>
        </w:rPr>
        <w:t>gui</w:t>
      </w:r>
    </w:p>
    <w:p w:rsidR="00822179" w:rsidRPr="00822179" w:rsidRDefault="00822179" w:rsidP="00822179">
      <w:pPr>
        <w:rPr>
          <w:lang w:val="en-US"/>
        </w:rPr>
      </w:pPr>
      <w:r w:rsidRPr="00822179">
        <w:rPr>
          <w:lang w:val="en-US"/>
        </w:rPr>
        <w:t>Please note that the</w:t>
      </w:r>
      <w:r>
        <w:rPr>
          <w:rFonts w:ascii="Courier" w:hAnsi="Courier"/>
          <w:sz w:val="20"/>
          <w:szCs w:val="20"/>
          <w:lang w:val="en-US"/>
        </w:rPr>
        <w:t xml:space="preserve"> </w:t>
      </w:r>
      <w:r w:rsidRPr="00822179">
        <w:rPr>
          <w:lang w:val="en-US"/>
        </w:rPr>
        <w:t>option</w:t>
      </w:r>
      <w:r>
        <w:rPr>
          <w:rFonts w:ascii="Courier" w:hAnsi="Courier"/>
          <w:sz w:val="20"/>
          <w:szCs w:val="20"/>
          <w:lang w:val="en-US"/>
        </w:rPr>
        <w:t xml:space="preserve"> </w:t>
      </w:r>
      <w:r w:rsidRPr="00822179">
        <w:rPr>
          <w:rFonts w:ascii="Courier" w:hAnsi="Courier"/>
          <w:sz w:val="20"/>
          <w:szCs w:val="20"/>
          <w:lang w:val="en-US"/>
        </w:rPr>
        <w:t>-Djade_domain_df_autocleanup=true</w:t>
      </w:r>
      <w:r>
        <w:rPr>
          <w:rFonts w:ascii="Courier" w:hAnsi="Courier"/>
          <w:sz w:val="20"/>
          <w:szCs w:val="20"/>
          <w:lang w:val="en-US"/>
        </w:rPr>
        <w:t xml:space="preserve"> </w:t>
      </w:r>
      <w:r w:rsidRPr="00822179">
        <w:rPr>
          <w:lang w:val="en-US"/>
        </w:rPr>
        <w:t>is necessary to correctly cleanup the DF agent</w:t>
      </w:r>
      <w:r>
        <w:rPr>
          <w:lang w:val="en-US"/>
        </w:rPr>
        <w:t>.</w:t>
      </w:r>
    </w:p>
    <w:p w:rsidR="00936EB2" w:rsidRDefault="00C427AB" w:rsidP="00936EB2">
      <w:pPr>
        <w:pStyle w:val="Heading1"/>
        <w:rPr>
          <w:lang w:val="en-US"/>
        </w:rPr>
      </w:pPr>
      <w:bookmarkStart w:id="5" w:name="_Toc204418840"/>
      <w:r>
        <w:rPr>
          <w:lang w:val="en-US"/>
        </w:rPr>
        <w:t>Using Android jChat</w:t>
      </w:r>
      <w:bookmarkEnd w:id="5"/>
    </w:p>
    <w:p w:rsidR="00936EB2" w:rsidRDefault="00936EB2" w:rsidP="00936EB2">
      <w:pPr>
        <w:pStyle w:val="Heading2"/>
        <w:rPr>
          <w:lang w:val="en-US"/>
        </w:rPr>
      </w:pPr>
      <w:bookmarkStart w:id="6" w:name="_Toc204418841"/>
      <w:r>
        <w:rPr>
          <w:lang w:val="en-US"/>
        </w:rPr>
        <w:t>Connecting to JADE</w:t>
      </w:r>
      <w:bookmarkEnd w:id="6"/>
    </w:p>
    <w:p w:rsidR="00D64244" w:rsidRDefault="00936EB2" w:rsidP="00936EB2">
      <w:pPr>
        <w:rPr>
          <w:lang w:val="en-US"/>
        </w:rPr>
      </w:pPr>
      <w:r>
        <w:rPr>
          <w:lang w:val="en-US"/>
        </w:rPr>
        <w:t xml:space="preserve"> The first step for using jChat is the connection to a JADE Leap main container running on a host machine (local or remote). The default host machine and the port for the main </w:t>
      </w:r>
      <w:r w:rsidR="00D64244">
        <w:rPr>
          <w:lang w:val="en-US"/>
        </w:rPr>
        <w:t>container are specified on strings.xml file during compilation (this is the default value).</w:t>
      </w:r>
    </w:p>
    <w:p w:rsidR="00956EE2" w:rsidRDefault="00CB2BE0" w:rsidP="00B803BA">
      <w:pPr>
        <w:jc w:val="center"/>
        <w:rPr>
          <w:lang w:val="en-US"/>
        </w:rPr>
      </w:pPr>
      <w:r>
        <w:rPr>
          <w:noProof/>
          <w:lang w:eastAsia="it-IT"/>
        </w:rPr>
        <w:drawing>
          <wp:inline distT="0" distB="0" distL="0" distR="0">
            <wp:extent cx="1449376" cy="3011761"/>
            <wp:effectExtent l="152400" t="114300" r="341324" b="283889"/>
            <wp:docPr id="17" name="Picture 2" descr="settings-men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ttings-menu.png"/>
                    <pic:cNvPicPr/>
                  </pic:nvPicPr>
                  <pic:blipFill>
                    <a:blip r:embed="rId10"/>
                    <a:stretch>
                      <a:fillRect/>
                    </a:stretch>
                  </pic:blipFill>
                  <pic:spPr>
                    <a:xfrm>
                      <a:off x="0" y="0"/>
                      <a:ext cx="1449459" cy="301193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it-IT"/>
        </w:rPr>
        <w:drawing>
          <wp:inline distT="0" distB="0" distL="0" distR="0">
            <wp:extent cx="1443071" cy="3011017"/>
            <wp:effectExtent l="152400" t="133350" r="347629" b="284633"/>
            <wp:docPr id="16" name="Picture 3" descr="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1"/>
                    <a:stretch>
                      <a:fillRect/>
                    </a:stretch>
                  </pic:blipFill>
                  <pic:spPr>
                    <a:xfrm>
                      <a:off x="0" y="0"/>
                      <a:ext cx="1444730" cy="3014478"/>
                    </a:xfrm>
                    <a:prstGeom prst="rect">
                      <a:avLst/>
                    </a:prstGeom>
                    <a:ln>
                      <a:noFill/>
                    </a:ln>
                    <a:effectLst>
                      <a:outerShdw blurRad="292100" dist="139700" dir="2700000" algn="tl" rotWithShape="0">
                        <a:srgbClr val="333333">
                          <a:alpha val="65000"/>
                        </a:srgbClr>
                      </a:outerShdw>
                    </a:effectLst>
                  </pic:spPr>
                </pic:pic>
              </a:graphicData>
            </a:graphic>
          </wp:inline>
        </w:drawing>
      </w:r>
    </w:p>
    <w:p w:rsidR="00D64244" w:rsidRDefault="00D64244" w:rsidP="00936EB2">
      <w:pPr>
        <w:rPr>
          <w:lang w:val="en-US"/>
        </w:rPr>
      </w:pPr>
      <w:r>
        <w:rPr>
          <w:lang w:val="en-US"/>
        </w:rPr>
        <w:t>To change these settings perform the following steps</w:t>
      </w:r>
      <w:r w:rsidR="00956EE2">
        <w:rPr>
          <w:lang w:val="en-US"/>
        </w:rPr>
        <w:t xml:space="preserve"> (see Figure 1)</w:t>
      </w:r>
      <w:r>
        <w:rPr>
          <w:lang w:val="en-US"/>
        </w:rPr>
        <w:t>:</w:t>
      </w:r>
    </w:p>
    <w:p w:rsidR="00D64244" w:rsidRDefault="00956EE2" w:rsidP="00D64244">
      <w:pPr>
        <w:pStyle w:val="ListParagraph"/>
        <w:numPr>
          <w:ilvl w:val="0"/>
          <w:numId w:val="2"/>
        </w:numPr>
        <w:rPr>
          <w:lang w:val="en-US"/>
        </w:rPr>
      </w:pPr>
      <w:r>
        <w:rPr>
          <w:lang w:val="en-US"/>
        </w:rPr>
        <w:t>Press the</w:t>
      </w:r>
      <w:r w:rsidRPr="00B803BA">
        <w:rPr>
          <w:b/>
          <w:lang w:val="en-US"/>
        </w:rPr>
        <w:t xml:space="preserve"> </w:t>
      </w:r>
      <w:r w:rsidRPr="00B803BA">
        <w:rPr>
          <w:b/>
          <w:i/>
          <w:lang w:val="en-US"/>
        </w:rPr>
        <w:t>MENU</w:t>
      </w:r>
      <w:r>
        <w:rPr>
          <w:lang w:val="en-US"/>
        </w:rPr>
        <w:t xml:space="preserve"> key on the emulator</w:t>
      </w:r>
    </w:p>
    <w:p w:rsidR="00956EE2" w:rsidRDefault="00956EE2" w:rsidP="00D64244">
      <w:pPr>
        <w:pStyle w:val="ListParagraph"/>
        <w:numPr>
          <w:ilvl w:val="0"/>
          <w:numId w:val="2"/>
        </w:numPr>
        <w:rPr>
          <w:lang w:val="en-US"/>
        </w:rPr>
      </w:pPr>
      <w:r>
        <w:rPr>
          <w:lang w:val="en-US"/>
        </w:rPr>
        <w:lastRenderedPageBreak/>
        <w:t xml:space="preserve">Choose </w:t>
      </w:r>
      <w:r w:rsidRPr="00B803BA">
        <w:rPr>
          <w:b/>
          <w:i/>
          <w:lang w:val="en-US"/>
        </w:rPr>
        <w:t>Jade Settings</w:t>
      </w:r>
      <w:r>
        <w:rPr>
          <w:i/>
          <w:lang w:val="en-US"/>
        </w:rPr>
        <w:t xml:space="preserve"> </w:t>
      </w:r>
    </w:p>
    <w:p w:rsidR="00956EE2" w:rsidRDefault="00956EE2" w:rsidP="00D64244">
      <w:pPr>
        <w:pStyle w:val="ListParagraph"/>
        <w:numPr>
          <w:ilvl w:val="0"/>
          <w:numId w:val="2"/>
        </w:numPr>
        <w:rPr>
          <w:lang w:val="en-US"/>
        </w:rPr>
      </w:pPr>
      <w:r>
        <w:rPr>
          <w:lang w:val="en-US"/>
        </w:rPr>
        <w:t>Insert the needed settings (</w:t>
      </w:r>
      <w:r w:rsidRPr="00B803BA">
        <w:rPr>
          <w:b/>
          <w:i/>
          <w:lang w:val="en-US"/>
        </w:rPr>
        <w:t>hos</w:t>
      </w:r>
      <w:r w:rsidRPr="00956EE2">
        <w:rPr>
          <w:i/>
          <w:lang w:val="en-US"/>
        </w:rPr>
        <w:t>t</w:t>
      </w:r>
      <w:r>
        <w:rPr>
          <w:lang w:val="en-US"/>
        </w:rPr>
        <w:t xml:space="preserve"> and </w:t>
      </w:r>
      <w:r w:rsidRPr="00B803BA">
        <w:rPr>
          <w:b/>
          <w:i/>
          <w:lang w:val="en-US"/>
        </w:rPr>
        <w:t>port</w:t>
      </w:r>
      <w:r>
        <w:rPr>
          <w:lang w:val="en-US"/>
        </w:rPr>
        <w:t>). Remember that the localhost address on Android emulator is 10.0.2.2</w:t>
      </w:r>
    </w:p>
    <w:p w:rsidR="00956EE2" w:rsidRDefault="00B803BA" w:rsidP="00D64244">
      <w:pPr>
        <w:pStyle w:val="ListParagraph"/>
        <w:numPr>
          <w:ilvl w:val="0"/>
          <w:numId w:val="2"/>
        </w:numPr>
        <w:rPr>
          <w:lang w:val="en-US"/>
        </w:rPr>
      </w:pPr>
      <w:r>
        <w:rPr>
          <w:lang w:val="en-US"/>
        </w:rPr>
        <w:t xml:space="preserve">Press </w:t>
      </w:r>
      <w:r w:rsidRPr="00B803BA">
        <w:rPr>
          <w:b/>
          <w:i/>
          <w:lang w:val="en-US"/>
        </w:rPr>
        <w:t>Close</w:t>
      </w:r>
      <w:r>
        <w:rPr>
          <w:lang w:val="en-US"/>
        </w:rPr>
        <w:t xml:space="preserve"> button</w:t>
      </w:r>
    </w:p>
    <w:p w:rsidR="00B803BA" w:rsidRPr="00B803BA" w:rsidRDefault="00B803BA" w:rsidP="00B803BA">
      <w:pPr>
        <w:pStyle w:val="ListParagraph"/>
        <w:numPr>
          <w:ilvl w:val="0"/>
          <w:numId w:val="2"/>
        </w:numPr>
        <w:rPr>
          <w:lang w:val="en-US"/>
        </w:rPr>
      </w:pPr>
      <w:r>
        <w:rPr>
          <w:lang w:val="en-US"/>
        </w:rPr>
        <w:t>Press the</w:t>
      </w:r>
      <w:r w:rsidRPr="00B803BA">
        <w:rPr>
          <w:b/>
          <w:lang w:val="en-US"/>
        </w:rPr>
        <w:t xml:space="preserve"> </w:t>
      </w:r>
      <w:r w:rsidRPr="00B803BA">
        <w:rPr>
          <w:b/>
          <w:i/>
          <w:lang w:val="en-US"/>
        </w:rPr>
        <w:t>MENU</w:t>
      </w:r>
      <w:r>
        <w:rPr>
          <w:lang w:val="en-US"/>
        </w:rPr>
        <w:t xml:space="preserve"> key on the emulator</w:t>
      </w:r>
    </w:p>
    <w:p w:rsidR="00B803BA" w:rsidRPr="004E1281" w:rsidRDefault="00B803BA" w:rsidP="00D64244">
      <w:pPr>
        <w:pStyle w:val="ListParagraph"/>
        <w:numPr>
          <w:ilvl w:val="0"/>
          <w:numId w:val="2"/>
        </w:numPr>
        <w:rPr>
          <w:lang w:val="en-US"/>
        </w:rPr>
      </w:pPr>
      <w:r>
        <w:rPr>
          <w:lang w:val="en-US"/>
        </w:rPr>
        <w:t xml:space="preserve">Choose </w:t>
      </w:r>
      <w:r w:rsidRPr="00B803BA">
        <w:rPr>
          <w:b/>
          <w:i/>
          <w:lang w:val="en-US"/>
        </w:rPr>
        <w:t>Connect to Jade!</w:t>
      </w:r>
    </w:p>
    <w:p w:rsidR="004E1281" w:rsidRDefault="004E1281" w:rsidP="004E1281">
      <w:pPr>
        <w:ind w:left="360"/>
        <w:rPr>
          <w:lang w:val="en-US"/>
        </w:rPr>
      </w:pPr>
      <w:r>
        <w:rPr>
          <w:lang w:val="en-US"/>
        </w:rPr>
        <w:t>If the connection to Jade platform is successful you should be able to see the new agent running on Android emulator into Jade Remote Agent Management GUI.</w:t>
      </w:r>
    </w:p>
    <w:p w:rsidR="001B0C2D" w:rsidRDefault="00CB2BE0" w:rsidP="001B0C2D">
      <w:pPr>
        <w:ind w:left="360"/>
        <w:jc w:val="center"/>
        <w:rPr>
          <w:lang w:val="en-US"/>
        </w:rPr>
      </w:pPr>
      <w:r>
        <w:rPr>
          <w:noProof/>
          <w:lang w:eastAsia="it-IT"/>
        </w:rPr>
        <w:drawing>
          <wp:inline distT="0" distB="0" distL="0" distR="0">
            <wp:extent cx="3587853" cy="2393410"/>
            <wp:effectExtent l="171450" t="133350" r="355497" b="311690"/>
            <wp:docPr id="15" name="Picture 5" descr="jade-RMA-GU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jade-RMA-GUI.png"/>
                    <pic:cNvPicPr/>
                  </pic:nvPicPr>
                  <pic:blipFill>
                    <a:blip r:embed="rId12"/>
                    <a:stretch>
                      <a:fillRect/>
                    </a:stretch>
                  </pic:blipFill>
                  <pic:spPr>
                    <a:xfrm>
                      <a:off x="0" y="0"/>
                      <a:ext cx="3587853" cy="2393410"/>
                    </a:xfrm>
                    <a:prstGeom prst="rect">
                      <a:avLst/>
                    </a:prstGeom>
                    <a:ln>
                      <a:noFill/>
                    </a:ln>
                    <a:effectLst>
                      <a:outerShdw blurRad="292100" dist="139700" dir="2700000" algn="tl" rotWithShape="0">
                        <a:srgbClr val="333333">
                          <a:alpha val="65000"/>
                        </a:srgbClr>
                      </a:outerShdw>
                    </a:effectLst>
                  </pic:spPr>
                </pic:pic>
              </a:graphicData>
            </a:graphic>
          </wp:inline>
        </w:drawing>
      </w:r>
    </w:p>
    <w:p w:rsidR="004E1281" w:rsidRPr="004E1281" w:rsidRDefault="001B0C2D" w:rsidP="004E1281">
      <w:pPr>
        <w:ind w:left="360"/>
        <w:rPr>
          <w:lang w:val="en-US"/>
        </w:rPr>
      </w:pPr>
      <w:r>
        <w:rPr>
          <w:lang w:val="en-US"/>
        </w:rPr>
        <w:t xml:space="preserve">The name of the new agent should be </w:t>
      </w:r>
      <w:r w:rsidR="004E1281">
        <w:rPr>
          <w:lang w:val="en-US"/>
        </w:rPr>
        <w:t>the same as the phone number of the phone.</w:t>
      </w:r>
    </w:p>
    <w:p w:rsidR="00BC5B07" w:rsidRDefault="00BC5B07" w:rsidP="000A2A81">
      <w:pPr>
        <w:pStyle w:val="Heading1"/>
        <w:rPr>
          <w:lang w:val="en-US"/>
        </w:rPr>
      </w:pPr>
      <w:bookmarkStart w:id="7" w:name="_Toc204418842"/>
    </w:p>
    <w:p w:rsidR="00BC5B07" w:rsidRDefault="00BC5B07" w:rsidP="000A2A81">
      <w:pPr>
        <w:pStyle w:val="Heading1"/>
        <w:rPr>
          <w:lang w:val="en-US"/>
        </w:rPr>
      </w:pPr>
    </w:p>
    <w:p w:rsidR="00BC5B07" w:rsidRDefault="00BC5B07" w:rsidP="000A2A81">
      <w:pPr>
        <w:pStyle w:val="Heading1"/>
        <w:rPr>
          <w:lang w:val="en-US"/>
        </w:rPr>
      </w:pPr>
    </w:p>
    <w:p w:rsidR="00BC5B07" w:rsidRDefault="00BC5B07" w:rsidP="000A2A81">
      <w:pPr>
        <w:pStyle w:val="Heading1"/>
        <w:rPr>
          <w:lang w:val="en-US"/>
        </w:rPr>
      </w:pPr>
    </w:p>
    <w:p w:rsidR="00BC5B07" w:rsidRDefault="00BC5B07" w:rsidP="000A2A81">
      <w:pPr>
        <w:pStyle w:val="Heading1"/>
        <w:rPr>
          <w:lang w:val="en-US"/>
        </w:rPr>
      </w:pPr>
    </w:p>
    <w:p w:rsidR="001722BD" w:rsidRDefault="001722BD" w:rsidP="000A2A81">
      <w:pPr>
        <w:pStyle w:val="Heading1"/>
        <w:rPr>
          <w:lang w:val="en-US"/>
        </w:rPr>
      </w:pPr>
    </w:p>
    <w:p w:rsidR="001722BD" w:rsidRPr="001722BD" w:rsidRDefault="001722BD" w:rsidP="001722BD">
      <w:pPr>
        <w:rPr>
          <w:lang w:val="en-US"/>
        </w:rPr>
      </w:pPr>
    </w:p>
    <w:p w:rsidR="004E1281" w:rsidRDefault="00474536" w:rsidP="000A2A81">
      <w:pPr>
        <w:pStyle w:val="Heading1"/>
        <w:rPr>
          <w:lang w:val="en-US"/>
        </w:rPr>
      </w:pPr>
      <w:r>
        <w:rPr>
          <w:lang w:val="en-US"/>
        </w:rPr>
        <w:lastRenderedPageBreak/>
        <w:t>Knowing jChat tabs</w:t>
      </w:r>
      <w:bookmarkEnd w:id="7"/>
    </w:p>
    <w:p w:rsidR="004E1281" w:rsidRDefault="001B0C2D" w:rsidP="004E1281">
      <w:pPr>
        <w:rPr>
          <w:lang w:val="en-US"/>
        </w:rPr>
      </w:pPr>
      <w:r>
        <w:rPr>
          <w:lang w:val="en-US"/>
        </w:rPr>
        <w:t xml:space="preserve">The main screen </w:t>
      </w:r>
      <w:r w:rsidR="00474536">
        <w:rPr>
          <w:lang w:val="en-US"/>
        </w:rPr>
        <w:t>is divided into two different tabs</w:t>
      </w:r>
      <w:r w:rsidR="000A2A81">
        <w:rPr>
          <w:lang w:val="en-US"/>
        </w:rPr>
        <w:t>, providing contacts information in different visual ways.</w:t>
      </w:r>
    </w:p>
    <w:p w:rsidR="000A2A81" w:rsidRDefault="000A2A81" w:rsidP="000A2A81">
      <w:pPr>
        <w:pStyle w:val="Heading2"/>
        <w:jc w:val="both"/>
        <w:rPr>
          <w:lang w:val="en-US"/>
        </w:rPr>
      </w:pPr>
    </w:p>
    <w:p w:rsidR="000A2A81" w:rsidRDefault="000A2A81" w:rsidP="000A2A81">
      <w:pPr>
        <w:pStyle w:val="Heading2"/>
        <w:jc w:val="both"/>
        <w:rPr>
          <w:lang w:val="en-US"/>
        </w:rPr>
      </w:pPr>
    </w:p>
    <w:p w:rsidR="000A2A81" w:rsidRPr="000A2A81" w:rsidRDefault="000A2A81" w:rsidP="000A2A81">
      <w:pPr>
        <w:pStyle w:val="Heading2"/>
        <w:jc w:val="both"/>
        <w:rPr>
          <w:lang w:val="en-US"/>
        </w:rPr>
      </w:pPr>
      <w:bookmarkStart w:id="8" w:name="_Toc204418843"/>
      <w:r>
        <w:rPr>
          <w:lang w:val="en-US"/>
        </w:rPr>
        <w:t>The Contact tab</w:t>
      </w:r>
      <w:bookmarkEnd w:id="8"/>
    </w:p>
    <w:p w:rsidR="00911014" w:rsidRDefault="00CB2BE0" w:rsidP="00E26FB1">
      <w:pPr>
        <w:pStyle w:val="Heading2"/>
        <w:jc w:val="center"/>
        <w:rPr>
          <w:lang w:val="en-US"/>
        </w:rPr>
      </w:pPr>
      <w:r>
        <w:rPr>
          <w:noProof/>
          <w:lang w:eastAsia="it-IT"/>
        </w:rPr>
        <w:drawing>
          <wp:inline distT="0" distB="0" distL="0" distR="0">
            <wp:extent cx="1266496" cy="2305050"/>
            <wp:effectExtent l="152400" t="133350" r="333704" b="304800"/>
            <wp:docPr id="14" name="Picture 11" descr="contacts-t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acts-tab.png"/>
                    <pic:cNvPicPr/>
                  </pic:nvPicPr>
                  <pic:blipFill>
                    <a:blip r:embed="rId13"/>
                    <a:stretch>
                      <a:fillRect/>
                    </a:stretch>
                  </pic:blipFill>
                  <pic:spPr>
                    <a:xfrm>
                      <a:off x="0" y="0"/>
                      <a:ext cx="1267475" cy="2306832"/>
                    </a:xfrm>
                    <a:prstGeom prst="rect">
                      <a:avLst/>
                    </a:prstGeom>
                    <a:ln>
                      <a:noFill/>
                    </a:ln>
                    <a:effectLst>
                      <a:outerShdw blurRad="292100" dist="139700" dir="2700000" algn="tl" rotWithShape="0">
                        <a:srgbClr val="333333">
                          <a:alpha val="65000"/>
                        </a:srgbClr>
                      </a:outerShdw>
                    </a:effectLst>
                  </pic:spPr>
                </pic:pic>
              </a:graphicData>
            </a:graphic>
          </wp:inline>
        </w:drawing>
      </w:r>
    </w:p>
    <w:p w:rsidR="000A2A81" w:rsidRDefault="00CD0C23" w:rsidP="000A2A81">
      <w:pPr>
        <w:rPr>
          <w:lang w:val="en-US"/>
        </w:rPr>
      </w:pPr>
      <w:r>
        <w:rPr>
          <w:lang w:val="en-US"/>
        </w:rPr>
        <w:t xml:space="preserve">The contact tab </w:t>
      </w:r>
      <w:r w:rsidR="001B0C2D" w:rsidRPr="000A2A81">
        <w:rPr>
          <w:lang w:val="en-US"/>
        </w:rPr>
        <w:t xml:space="preserve">contains a list of all </w:t>
      </w:r>
      <w:r w:rsidR="000A2A81">
        <w:rPr>
          <w:lang w:val="en-US"/>
        </w:rPr>
        <w:t xml:space="preserve">currently </w:t>
      </w:r>
      <w:r w:rsidR="001B0C2D" w:rsidRPr="000A2A81">
        <w:rPr>
          <w:lang w:val="en-US"/>
        </w:rPr>
        <w:t>available contacts</w:t>
      </w:r>
      <w:r w:rsidR="000A2A81">
        <w:rPr>
          <w:lang w:val="en-US"/>
        </w:rPr>
        <w:t xml:space="preserve">. </w:t>
      </w:r>
      <w:r w:rsidR="001B0C2D" w:rsidRPr="000A2A81">
        <w:rPr>
          <w:lang w:val="en-US"/>
        </w:rPr>
        <w:t xml:space="preserve"> </w:t>
      </w:r>
    </w:p>
    <w:p w:rsidR="00E26FB1" w:rsidRDefault="000A2A81" w:rsidP="000A2A81">
      <w:pPr>
        <w:rPr>
          <w:lang w:val="en-US"/>
        </w:rPr>
      </w:pPr>
      <w:r>
        <w:rPr>
          <w:lang w:val="en-US"/>
        </w:rPr>
        <w:t>Any contact can be online (connected to our JADE Leap platform) or offline</w:t>
      </w:r>
      <w:r w:rsidR="00E26FB1">
        <w:rPr>
          <w:lang w:val="en-US"/>
        </w:rPr>
        <w:t>.</w:t>
      </w:r>
    </w:p>
    <w:p w:rsidR="000A2A81" w:rsidRDefault="000A2A81" w:rsidP="000A2A81">
      <w:pPr>
        <w:rPr>
          <w:lang w:val="en-US"/>
        </w:rPr>
      </w:pPr>
      <w:r>
        <w:rPr>
          <w:lang w:val="en-US"/>
        </w:rPr>
        <w:t xml:space="preserve">Online contacts are shown in blue, while offline contacts are shown in red. </w:t>
      </w:r>
    </w:p>
    <w:p w:rsidR="000A2A81" w:rsidRPr="000A2A81" w:rsidRDefault="000A2A81" w:rsidP="000A2A81">
      <w:pPr>
        <w:rPr>
          <w:lang w:val="en-US"/>
        </w:rPr>
      </w:pPr>
      <w:r>
        <w:rPr>
          <w:lang w:val="en-US"/>
        </w:rPr>
        <w:t>For each online contact the distance in km between the phone owner and the contact is shown.</w:t>
      </w:r>
    </w:p>
    <w:p w:rsidR="00C427AB" w:rsidRDefault="00C427AB" w:rsidP="00C427AB">
      <w:pPr>
        <w:rPr>
          <w:lang w:val="en-US"/>
        </w:rPr>
      </w:pPr>
    </w:p>
    <w:p w:rsidR="00CD0C23" w:rsidRPr="00C427AB" w:rsidRDefault="00CD0C23" w:rsidP="00C427AB">
      <w:pPr>
        <w:rPr>
          <w:lang w:val="en-US"/>
        </w:rPr>
      </w:pPr>
    </w:p>
    <w:p w:rsidR="00CD0C23" w:rsidRDefault="00106A82" w:rsidP="00C427AB">
      <w:pPr>
        <w:pStyle w:val="Heading2"/>
        <w:rPr>
          <w:lang w:val="en-US"/>
        </w:rPr>
      </w:pPr>
      <w:r>
        <w:rPr>
          <w:lang w:val="en-US"/>
        </w:rPr>
        <w:lastRenderedPageBreak/>
        <w:t xml:space="preserve"> </w:t>
      </w:r>
      <w:bookmarkStart w:id="9" w:name="_Toc204418844"/>
      <w:r w:rsidR="00E26FB1">
        <w:rPr>
          <w:lang w:val="en-US"/>
        </w:rPr>
        <w:t>The map tab</w:t>
      </w:r>
      <w:bookmarkEnd w:id="9"/>
    </w:p>
    <w:p w:rsidR="001B6ED1" w:rsidRDefault="00CB2BE0" w:rsidP="00677468">
      <w:pPr>
        <w:pStyle w:val="Heading2"/>
        <w:jc w:val="center"/>
        <w:rPr>
          <w:lang w:val="en-US"/>
        </w:rPr>
      </w:pPr>
      <w:r>
        <w:rPr>
          <w:noProof/>
          <w:lang w:eastAsia="it-IT"/>
        </w:rPr>
        <w:drawing>
          <wp:inline distT="0" distB="0" distL="0" distR="0">
            <wp:extent cx="1137286" cy="2284681"/>
            <wp:effectExtent l="152400" t="133350" r="348614" b="306119"/>
            <wp:docPr id="13" name="Picture 6" descr="map-mod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p-mode.png"/>
                    <pic:cNvPicPr/>
                  </pic:nvPicPr>
                  <pic:blipFill>
                    <a:blip r:embed="rId14"/>
                    <a:stretch>
                      <a:fillRect/>
                    </a:stretch>
                  </pic:blipFill>
                  <pic:spPr>
                    <a:xfrm>
                      <a:off x="0" y="0"/>
                      <a:ext cx="1137286" cy="2284681"/>
                    </a:xfrm>
                    <a:prstGeom prst="rect">
                      <a:avLst/>
                    </a:prstGeom>
                    <a:ln>
                      <a:noFill/>
                    </a:ln>
                    <a:effectLst>
                      <a:outerShdw blurRad="292100" dist="139700" dir="2700000" algn="tl" rotWithShape="0">
                        <a:srgbClr val="333333">
                          <a:alpha val="65000"/>
                        </a:srgbClr>
                      </a:outerShdw>
                    </a:effectLst>
                  </pic:spPr>
                </pic:pic>
              </a:graphicData>
            </a:graphic>
          </wp:inline>
        </w:drawing>
      </w:r>
      <w:r w:rsidR="00677468">
        <w:rPr>
          <w:noProof/>
          <w:lang w:eastAsia="it-IT"/>
        </w:rPr>
        <w:drawing>
          <wp:inline distT="0" distB="0" distL="0" distR="0">
            <wp:extent cx="1127760" cy="2283591"/>
            <wp:effectExtent l="152400" t="133350" r="339090" b="307209"/>
            <wp:docPr id="19" name="Picture 18" descr="satelli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ellite-mode.png"/>
                    <pic:cNvPicPr/>
                  </pic:nvPicPr>
                  <pic:blipFill>
                    <a:blip r:embed="rId15" cstate="print"/>
                    <a:stretch>
                      <a:fillRect/>
                    </a:stretch>
                  </pic:blipFill>
                  <pic:spPr>
                    <a:xfrm>
                      <a:off x="0" y="0"/>
                      <a:ext cx="1130275" cy="2288683"/>
                    </a:xfrm>
                    <a:prstGeom prst="rect">
                      <a:avLst/>
                    </a:prstGeom>
                    <a:ln>
                      <a:noFill/>
                    </a:ln>
                    <a:effectLst>
                      <a:outerShdw blurRad="292100" dist="139700" dir="2700000" algn="tl" rotWithShape="0">
                        <a:srgbClr val="333333">
                          <a:alpha val="65000"/>
                        </a:srgbClr>
                      </a:outerShdw>
                    </a:effectLst>
                  </pic:spPr>
                </pic:pic>
              </a:graphicData>
            </a:graphic>
          </wp:inline>
        </w:drawing>
      </w:r>
    </w:p>
    <w:p w:rsidR="00F31161" w:rsidRDefault="00F31161" w:rsidP="00F31161">
      <w:pPr>
        <w:rPr>
          <w:lang w:val="en-US"/>
        </w:rPr>
      </w:pPr>
      <w:r>
        <w:rPr>
          <w:lang w:val="en-US"/>
        </w:rPr>
        <w:t xml:space="preserve">The map tab shows the position of each online contact on a map and </w:t>
      </w:r>
      <w:r w:rsidR="00CD0C23">
        <w:rPr>
          <w:lang w:val="en-US"/>
        </w:rPr>
        <w:t>continuously updates their position.</w:t>
      </w:r>
    </w:p>
    <w:p w:rsidR="00CD0C23" w:rsidRDefault="00CD0C23" w:rsidP="00F31161">
      <w:pPr>
        <w:rPr>
          <w:lang w:val="en-US"/>
        </w:rPr>
      </w:pPr>
      <w:r>
        <w:rPr>
          <w:lang w:val="en-US"/>
        </w:rPr>
        <w:t>Each contact is visible as a pin of different colors: the phone owner can see his own position as a yellow pin, while others contacts are shown as blue pins.</w:t>
      </w:r>
    </w:p>
    <w:p w:rsidR="00CD0C23" w:rsidRDefault="00CD0C23" w:rsidP="00F31161">
      <w:pPr>
        <w:rPr>
          <w:lang w:val="en-US"/>
        </w:rPr>
      </w:pPr>
      <w:r>
        <w:rPr>
          <w:lang w:val="en-US"/>
        </w:rPr>
        <w:t>Maps  can be seen both in traditional map mode and in satellite mode: the user is able to switch between the two modes using the switch button placed right above the map.</w:t>
      </w:r>
    </w:p>
    <w:p w:rsidR="00677468" w:rsidRDefault="00677468" w:rsidP="00677468">
      <w:pPr>
        <w:pStyle w:val="Heading1"/>
        <w:rPr>
          <w:lang w:val="en-US"/>
        </w:rPr>
      </w:pPr>
      <w:bookmarkStart w:id="10" w:name="_Toc204418845"/>
      <w:r>
        <w:rPr>
          <w:lang w:val="en-US"/>
        </w:rPr>
        <w:t>Picking contacts</w:t>
      </w:r>
      <w:bookmarkEnd w:id="10"/>
    </w:p>
    <w:p w:rsidR="00677468" w:rsidRDefault="00677468" w:rsidP="00677468">
      <w:pPr>
        <w:rPr>
          <w:lang w:val="en-US"/>
        </w:rPr>
      </w:pPr>
      <w:r>
        <w:rPr>
          <w:lang w:val="en-US"/>
        </w:rPr>
        <w:t>To be able to communicate with others, users must first select contacts (“picking”).</w:t>
      </w:r>
    </w:p>
    <w:p w:rsidR="00677468" w:rsidRDefault="00677468" w:rsidP="00677468">
      <w:pPr>
        <w:rPr>
          <w:lang w:val="en-US"/>
        </w:rPr>
      </w:pPr>
      <w:r>
        <w:rPr>
          <w:lang w:val="en-US"/>
        </w:rPr>
        <w:t>You can pick one or more contacts in both contact tab and map tab</w:t>
      </w:r>
      <w:r w:rsidR="00B26608">
        <w:rPr>
          <w:lang w:val="en-US"/>
        </w:rPr>
        <w:t>.</w:t>
      </w:r>
    </w:p>
    <w:p w:rsidR="00B26608" w:rsidRDefault="00B26608" w:rsidP="00677468">
      <w:pPr>
        <w:rPr>
          <w:lang w:val="en-US"/>
        </w:rPr>
      </w:pPr>
      <w:r>
        <w:rPr>
          <w:lang w:val="en-US"/>
        </w:rPr>
        <w:t>In contact tab, you have to click on the checkbox beside each contact. In map tab you simply click on the pin representation of the contact.</w:t>
      </w:r>
    </w:p>
    <w:p w:rsidR="00BC0877" w:rsidRDefault="00BC0877" w:rsidP="00BC0877">
      <w:pPr>
        <w:jc w:val="center"/>
        <w:rPr>
          <w:lang w:val="en-US"/>
        </w:rPr>
      </w:pPr>
      <w:r>
        <w:rPr>
          <w:noProof/>
          <w:lang w:eastAsia="it-IT"/>
        </w:rPr>
        <w:lastRenderedPageBreak/>
        <w:drawing>
          <wp:inline distT="0" distB="0" distL="0" distR="0">
            <wp:extent cx="1257063" cy="2440502"/>
            <wp:effectExtent l="171450" t="133350" r="343137" b="302698"/>
            <wp:docPr id="20" name="Picture 19" descr="contacts-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context.png"/>
                    <pic:cNvPicPr/>
                  </pic:nvPicPr>
                  <pic:blipFill>
                    <a:blip r:embed="rId16"/>
                    <a:stretch>
                      <a:fillRect/>
                    </a:stretch>
                  </pic:blipFill>
                  <pic:spPr>
                    <a:xfrm>
                      <a:off x="0" y="0"/>
                      <a:ext cx="1256490" cy="24393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it-IT"/>
        </w:rPr>
        <w:drawing>
          <wp:inline distT="0" distB="0" distL="0" distR="0">
            <wp:extent cx="1263265" cy="2433035"/>
            <wp:effectExtent l="152400" t="133350" r="336935" b="310165"/>
            <wp:docPr id="21" name="Picture 20" descr="contex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map.png"/>
                    <pic:cNvPicPr/>
                  </pic:nvPicPr>
                  <pic:blipFill>
                    <a:blip r:embed="rId17"/>
                    <a:stretch>
                      <a:fillRect/>
                    </a:stretch>
                  </pic:blipFill>
                  <pic:spPr>
                    <a:xfrm>
                      <a:off x="0" y="0"/>
                      <a:ext cx="1264857" cy="2436102"/>
                    </a:xfrm>
                    <a:prstGeom prst="rect">
                      <a:avLst/>
                    </a:prstGeom>
                    <a:ln>
                      <a:noFill/>
                    </a:ln>
                    <a:effectLst>
                      <a:outerShdw blurRad="292100" dist="139700" dir="2700000" algn="tl" rotWithShape="0">
                        <a:srgbClr val="333333">
                          <a:alpha val="65000"/>
                        </a:srgbClr>
                      </a:outerShdw>
                    </a:effectLst>
                  </pic:spPr>
                </pic:pic>
              </a:graphicData>
            </a:graphic>
          </wp:inline>
        </w:drawing>
      </w:r>
    </w:p>
    <w:p w:rsidR="00B26608" w:rsidRDefault="00B26608" w:rsidP="00677468">
      <w:pPr>
        <w:rPr>
          <w:lang w:val="en-US"/>
        </w:rPr>
      </w:pPr>
      <w:r>
        <w:rPr>
          <w:lang w:val="en-US"/>
        </w:rPr>
        <w:t>Please note that contact selection is local to the map (you cannot begin selecting contact in a tab, then switch to the other tab and continue selection).</w:t>
      </w:r>
    </w:p>
    <w:p w:rsidR="00AA1524" w:rsidRPr="00677468" w:rsidRDefault="00AA1524" w:rsidP="00677468">
      <w:pPr>
        <w:rPr>
          <w:lang w:val="en-US"/>
        </w:rPr>
      </w:pPr>
      <w:r>
        <w:rPr>
          <w:lang w:val="en-US"/>
        </w:rPr>
        <w:t>After co</w:t>
      </w:r>
      <w:r w:rsidR="00BC0877">
        <w:rPr>
          <w:lang w:val="en-US"/>
        </w:rPr>
        <w:t>ntacts selection, you can decide</w:t>
      </w:r>
      <w:r>
        <w:rPr>
          <w:lang w:val="en-US"/>
        </w:rPr>
        <w:t xml:space="preserve"> how to interact by pressing for some seconds the emulator selection button</w:t>
      </w:r>
      <w:r w:rsidR="00BC0877">
        <w:rPr>
          <w:lang w:val="en-US"/>
        </w:rPr>
        <w:t xml:space="preserve"> and choosing the desired option from the context menu that will popup.</w:t>
      </w:r>
    </w:p>
    <w:p w:rsidR="006D4F32" w:rsidRDefault="00677468" w:rsidP="00677468">
      <w:pPr>
        <w:pStyle w:val="Heading1"/>
        <w:rPr>
          <w:lang w:val="en-US"/>
        </w:rPr>
      </w:pPr>
      <w:bookmarkStart w:id="11" w:name="_Toc204418846"/>
      <w:r>
        <w:rPr>
          <w:lang w:val="en-US"/>
        </w:rPr>
        <w:t>Interacting with contacts</w:t>
      </w:r>
      <w:bookmarkEnd w:id="11"/>
    </w:p>
    <w:p w:rsidR="00677468" w:rsidRDefault="00677468" w:rsidP="00677468">
      <w:pPr>
        <w:rPr>
          <w:lang w:val="en-US"/>
        </w:rPr>
      </w:pPr>
      <w:r>
        <w:rPr>
          <w:lang w:val="en-US"/>
        </w:rPr>
        <w:t xml:space="preserve">Users can communicate with contacts in three ways: SMS, phone calls or chat sessions. </w:t>
      </w:r>
      <w:r w:rsidR="00BC0877">
        <w:rPr>
          <w:lang w:val="en-US"/>
        </w:rPr>
        <w:t xml:space="preserve"> </w:t>
      </w:r>
    </w:p>
    <w:p w:rsidR="00BC0877" w:rsidRDefault="00BC0877" w:rsidP="00BC0877">
      <w:pPr>
        <w:pStyle w:val="Heading2"/>
        <w:rPr>
          <w:lang w:val="en-US"/>
        </w:rPr>
      </w:pPr>
      <w:bookmarkStart w:id="12" w:name="_Toc204418847"/>
      <w:r>
        <w:rPr>
          <w:lang w:val="en-US"/>
        </w:rPr>
        <w:t>Sending an SMS to one or more contacts</w:t>
      </w:r>
      <w:bookmarkEnd w:id="12"/>
    </w:p>
    <w:p w:rsidR="00106D31" w:rsidRDefault="007C785D" w:rsidP="00BC0877">
      <w:pPr>
        <w:rPr>
          <w:lang w:val="en-US"/>
        </w:rPr>
      </w:pPr>
      <w:r>
        <w:rPr>
          <w:lang w:val="en-US"/>
        </w:rPr>
        <w:t>After choo</w:t>
      </w:r>
      <w:r w:rsidR="00106D31">
        <w:rPr>
          <w:lang w:val="en-US"/>
        </w:rPr>
        <w:t>sing to send an SMS message, user</w:t>
      </w:r>
      <w:r>
        <w:rPr>
          <w:lang w:val="en-US"/>
        </w:rPr>
        <w:t xml:space="preserve"> will be </w:t>
      </w:r>
      <w:r w:rsidR="00106D31">
        <w:rPr>
          <w:lang w:val="en-US"/>
        </w:rPr>
        <w:t>redirected to the SMS sending screen. Obvio</w:t>
      </w:r>
      <w:r w:rsidR="00B9799D">
        <w:rPr>
          <w:lang w:val="en-US"/>
        </w:rPr>
        <w:t>usly a message can be sent to more than one contact</w:t>
      </w:r>
      <w:r w:rsidR="00106D31">
        <w:rPr>
          <w:lang w:val="en-US"/>
        </w:rPr>
        <w:t xml:space="preserve"> at the same time</w:t>
      </w:r>
      <w:r w:rsidR="00B9799D">
        <w:rPr>
          <w:lang w:val="en-US"/>
        </w:rPr>
        <w:t>.</w:t>
      </w:r>
    </w:p>
    <w:p w:rsidR="00106D31" w:rsidRDefault="00B9799D" w:rsidP="0085482F">
      <w:pPr>
        <w:jc w:val="center"/>
        <w:rPr>
          <w:lang w:val="en-US"/>
        </w:rPr>
      </w:pPr>
      <w:r>
        <w:rPr>
          <w:noProof/>
          <w:lang w:eastAsia="it-IT"/>
        </w:rPr>
        <w:drawing>
          <wp:inline distT="0" distB="0" distL="0" distR="0">
            <wp:extent cx="1389830" cy="2676438"/>
            <wp:effectExtent l="152400" t="133350" r="343720" b="295362"/>
            <wp:docPr id="22" name="Picture 21" descr="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ng"/>
                    <pic:cNvPicPr/>
                  </pic:nvPicPr>
                  <pic:blipFill>
                    <a:blip r:embed="rId18"/>
                    <a:stretch>
                      <a:fillRect/>
                    </a:stretch>
                  </pic:blipFill>
                  <pic:spPr>
                    <a:xfrm>
                      <a:off x="0" y="0"/>
                      <a:ext cx="1393376" cy="2683266"/>
                    </a:xfrm>
                    <a:prstGeom prst="rect">
                      <a:avLst/>
                    </a:prstGeom>
                    <a:ln>
                      <a:noFill/>
                    </a:ln>
                    <a:effectLst>
                      <a:outerShdw blurRad="292100" dist="139700" dir="2700000" algn="tl" rotWithShape="0">
                        <a:srgbClr val="333333">
                          <a:alpha val="65000"/>
                        </a:srgbClr>
                      </a:outerShdw>
                    </a:effectLst>
                  </pic:spPr>
                </pic:pic>
              </a:graphicData>
            </a:graphic>
          </wp:inline>
        </w:drawing>
      </w:r>
    </w:p>
    <w:p w:rsidR="00106D31" w:rsidRDefault="00106D31" w:rsidP="00BC0877">
      <w:pPr>
        <w:rPr>
          <w:lang w:val="en-US"/>
        </w:rPr>
      </w:pPr>
      <w:r>
        <w:rPr>
          <w:lang w:val="en-US"/>
        </w:rPr>
        <w:lastRenderedPageBreak/>
        <w:t>Here he will be able to enter the message text and to send it.</w:t>
      </w:r>
    </w:p>
    <w:p w:rsidR="00BC0877" w:rsidRDefault="00106D31" w:rsidP="00BC0877">
      <w:pPr>
        <w:rPr>
          <w:lang w:val="en-US"/>
        </w:rPr>
      </w:pPr>
      <w:r>
        <w:rPr>
          <w:lang w:val="en-US"/>
        </w:rPr>
        <w:t>Message shall be split into chunks if too long and sent to the desired contact/s.</w:t>
      </w:r>
    </w:p>
    <w:p w:rsidR="004C0FE6" w:rsidRDefault="00106D31" w:rsidP="0008491F">
      <w:pPr>
        <w:rPr>
          <w:lang w:val="en-US"/>
        </w:rPr>
      </w:pPr>
      <w:r>
        <w:rPr>
          <w:lang w:val="en-US"/>
        </w:rPr>
        <w:t>Please note that at the moment the emulator does not support SMS sending emulation, so nothing shall be received. The SMS sending process is mocked and it always succeeds.</w:t>
      </w:r>
    </w:p>
    <w:p w:rsidR="004C0FE6" w:rsidRPr="004C0FE6" w:rsidRDefault="004C0FE6" w:rsidP="004C0FE6">
      <w:pPr>
        <w:rPr>
          <w:lang w:val="en-US"/>
        </w:rPr>
      </w:pPr>
    </w:p>
    <w:p w:rsidR="00B9799D" w:rsidRDefault="00B9799D" w:rsidP="00B9799D">
      <w:pPr>
        <w:pStyle w:val="Heading2"/>
        <w:rPr>
          <w:lang w:val="en-US"/>
        </w:rPr>
      </w:pPr>
      <w:bookmarkStart w:id="13" w:name="_Toc204418848"/>
      <w:r>
        <w:rPr>
          <w:lang w:val="en-US"/>
        </w:rPr>
        <w:t>Calling a contact</w:t>
      </w:r>
      <w:bookmarkEnd w:id="13"/>
    </w:p>
    <w:p w:rsidR="00B9799D" w:rsidRDefault="00B9799D" w:rsidP="00B9799D">
      <w:pPr>
        <w:rPr>
          <w:lang w:val="en-US"/>
        </w:rPr>
      </w:pPr>
      <w:r>
        <w:rPr>
          <w:lang w:val="en-US"/>
        </w:rPr>
        <w:t>If you choose to call a contact, the calling screen shall appear and the call shall start.</w:t>
      </w:r>
    </w:p>
    <w:p w:rsidR="004C0FE6" w:rsidRDefault="009942A5" w:rsidP="009942A5">
      <w:pPr>
        <w:jc w:val="center"/>
        <w:rPr>
          <w:lang w:val="en-US"/>
        </w:rPr>
      </w:pPr>
      <w:r>
        <w:rPr>
          <w:noProof/>
          <w:lang w:eastAsia="it-IT"/>
        </w:rPr>
        <w:drawing>
          <wp:inline distT="0" distB="0" distL="0" distR="0">
            <wp:extent cx="1439127" cy="2749506"/>
            <wp:effectExtent l="171450" t="133350" r="351573" b="298494"/>
            <wp:docPr id="24" name="Picture 23" descr="c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ing.png"/>
                    <pic:cNvPicPr/>
                  </pic:nvPicPr>
                  <pic:blipFill>
                    <a:blip r:embed="rId19"/>
                    <a:stretch>
                      <a:fillRect/>
                    </a:stretch>
                  </pic:blipFill>
                  <pic:spPr>
                    <a:xfrm>
                      <a:off x="0" y="0"/>
                      <a:ext cx="1438361" cy="2748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9799D" w:rsidRDefault="00B9799D" w:rsidP="00B9799D">
      <w:pPr>
        <w:rPr>
          <w:lang w:val="en-US"/>
        </w:rPr>
      </w:pPr>
      <w:r>
        <w:rPr>
          <w:lang w:val="en-US"/>
        </w:rPr>
        <w:t>Obviously, the phone call is totally mocked.</w:t>
      </w:r>
    </w:p>
    <w:p w:rsidR="00B9799D" w:rsidRDefault="00B9799D" w:rsidP="00B9799D">
      <w:pPr>
        <w:rPr>
          <w:lang w:val="en-US"/>
        </w:rPr>
      </w:pPr>
      <w:r>
        <w:rPr>
          <w:lang w:val="en-US"/>
        </w:rPr>
        <w:t xml:space="preserve">If you try to call more than one contact at the same time (by selecting many contacts and choosing </w:t>
      </w:r>
      <w:r w:rsidRPr="00B9799D">
        <w:rPr>
          <w:b/>
          <w:i/>
          <w:lang w:val="en-US"/>
        </w:rPr>
        <w:t>Call</w:t>
      </w:r>
      <w:r>
        <w:rPr>
          <w:b/>
          <w:i/>
          <w:lang w:val="en-US"/>
        </w:rPr>
        <w:t xml:space="preserve"> </w:t>
      </w:r>
      <w:r>
        <w:rPr>
          <w:lang w:val="en-US"/>
        </w:rPr>
        <w:t xml:space="preserve">from context menu) a message shall appear warning that only one contact can be called at the same time. </w:t>
      </w:r>
    </w:p>
    <w:p w:rsidR="009942A5" w:rsidRDefault="009942A5" w:rsidP="009942A5">
      <w:pPr>
        <w:pStyle w:val="Heading2"/>
        <w:rPr>
          <w:lang w:val="en-US"/>
        </w:rPr>
      </w:pPr>
      <w:bookmarkStart w:id="14" w:name="_Toc204418849"/>
      <w:r>
        <w:rPr>
          <w:lang w:val="en-US"/>
        </w:rPr>
        <w:t>Starting a chat session</w:t>
      </w:r>
      <w:bookmarkEnd w:id="14"/>
    </w:p>
    <w:p w:rsidR="00C06280" w:rsidRDefault="008A1BE5" w:rsidP="009942A5">
      <w:pPr>
        <w:rPr>
          <w:lang w:val="en-US"/>
        </w:rPr>
      </w:pPr>
      <w:r>
        <w:rPr>
          <w:lang w:val="en-US"/>
        </w:rPr>
        <w:t xml:space="preserve">We define </w:t>
      </w:r>
      <w:r w:rsidR="00C06280" w:rsidRPr="00C06280">
        <w:rPr>
          <w:i/>
          <w:lang w:val="en-US"/>
        </w:rPr>
        <w:t>chat session</w:t>
      </w:r>
      <w:r w:rsidR="00C06280">
        <w:rPr>
          <w:lang w:val="en-US"/>
        </w:rPr>
        <w:t xml:space="preserve"> </w:t>
      </w:r>
      <w:r>
        <w:rPr>
          <w:lang w:val="en-US"/>
        </w:rPr>
        <w:t xml:space="preserve">as </w:t>
      </w:r>
      <w:r w:rsidR="00C06280">
        <w:rPr>
          <w:lang w:val="en-US"/>
        </w:rPr>
        <w:t>a group of two or more contacts talking together.</w:t>
      </w:r>
    </w:p>
    <w:p w:rsidR="00BC6C36" w:rsidRDefault="008A1BE5" w:rsidP="009942A5">
      <w:pPr>
        <w:rPr>
          <w:lang w:val="en-US"/>
        </w:rPr>
      </w:pPr>
      <w:r>
        <w:rPr>
          <w:lang w:val="en-US"/>
        </w:rPr>
        <w:t xml:space="preserve">A chat session can be started by the phone owner (by selecting contacts and choosing </w:t>
      </w:r>
      <w:r w:rsidRPr="008A1BE5">
        <w:rPr>
          <w:b/>
          <w:i/>
          <w:lang w:val="en-US"/>
        </w:rPr>
        <w:t>Chat</w:t>
      </w:r>
      <w:r>
        <w:rPr>
          <w:i/>
          <w:lang w:val="en-US"/>
        </w:rPr>
        <w:t xml:space="preserve"> </w:t>
      </w:r>
      <w:r>
        <w:rPr>
          <w:lang w:val="en-US"/>
        </w:rPr>
        <w:t xml:space="preserve">from the context </w:t>
      </w:r>
      <w:r w:rsidR="005276C2">
        <w:rPr>
          <w:lang w:val="en-US"/>
        </w:rPr>
        <w:t>menu)</w:t>
      </w:r>
      <w:r>
        <w:rPr>
          <w:lang w:val="en-US"/>
        </w:rPr>
        <w:t xml:space="preserve"> or by another contact that wants to talk with the phone owner himself.</w:t>
      </w:r>
    </w:p>
    <w:p w:rsidR="008A1BE5" w:rsidRDefault="0009531B" w:rsidP="0009531B">
      <w:pPr>
        <w:jc w:val="center"/>
        <w:rPr>
          <w:lang w:val="en-US"/>
        </w:rPr>
      </w:pPr>
      <w:r>
        <w:rPr>
          <w:noProof/>
          <w:lang w:eastAsia="it-IT"/>
        </w:rPr>
        <w:lastRenderedPageBreak/>
        <w:drawing>
          <wp:inline distT="0" distB="0" distL="0" distR="0">
            <wp:extent cx="1149559" cy="2222729"/>
            <wp:effectExtent l="152400" t="133350" r="336341" b="310921"/>
            <wp:docPr id="7" name="Picture 6" descr="chatses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ession2.png"/>
                    <pic:cNvPicPr/>
                  </pic:nvPicPr>
                  <pic:blipFill>
                    <a:blip r:embed="rId20"/>
                    <a:stretch>
                      <a:fillRect/>
                    </a:stretch>
                  </pic:blipFill>
                  <pic:spPr>
                    <a:xfrm>
                      <a:off x="0" y="0"/>
                      <a:ext cx="1150255" cy="2224075"/>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r w:rsidR="00C50531">
        <w:rPr>
          <w:noProof/>
          <w:lang w:eastAsia="it-IT"/>
        </w:rPr>
        <w:drawing>
          <wp:inline distT="0" distB="0" distL="0" distR="0">
            <wp:extent cx="1158777" cy="2226091"/>
            <wp:effectExtent l="152400" t="133350" r="346173" b="307559"/>
            <wp:docPr id="6" name="Picture 5" descr="chats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ession1.png"/>
                    <pic:cNvPicPr/>
                  </pic:nvPicPr>
                  <pic:blipFill>
                    <a:blip r:embed="rId21"/>
                    <a:stretch>
                      <a:fillRect/>
                    </a:stretch>
                  </pic:blipFill>
                  <pic:spPr>
                    <a:xfrm>
                      <a:off x="0" y="0"/>
                      <a:ext cx="1159459" cy="222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9942A5" w:rsidRDefault="00C06280" w:rsidP="009942A5">
      <w:pPr>
        <w:rPr>
          <w:lang w:val="en-US"/>
        </w:rPr>
      </w:pPr>
      <w:r>
        <w:rPr>
          <w:lang w:val="en-US"/>
        </w:rPr>
        <w:t>If the user chooses to start a chat session, the chat screen shall appear. In this screen you will be able to see the list of the other session participants, to enter a text message, to send it and to see a list of all the conversation messages with timings.</w:t>
      </w:r>
      <w:r w:rsidR="008A1BE5">
        <w:rPr>
          <w:lang w:val="en-US"/>
        </w:rPr>
        <w:t xml:space="preserve"> </w:t>
      </w:r>
    </w:p>
    <w:p w:rsidR="00A92C72" w:rsidRDefault="00A92C72" w:rsidP="00A92C72">
      <w:pPr>
        <w:pStyle w:val="Heading2"/>
        <w:rPr>
          <w:lang w:val="en-US"/>
        </w:rPr>
      </w:pPr>
      <w:bookmarkStart w:id="15" w:name="_Toc204418850"/>
      <w:r>
        <w:rPr>
          <w:lang w:val="en-US"/>
        </w:rPr>
        <w:t>Using the status bar to browse chat sessions</w:t>
      </w:r>
      <w:bookmarkEnd w:id="15"/>
    </w:p>
    <w:p w:rsidR="008A1BE5" w:rsidRDefault="008A1BE5" w:rsidP="009942A5">
      <w:pPr>
        <w:rPr>
          <w:lang w:val="en-US"/>
        </w:rPr>
      </w:pPr>
      <w:r>
        <w:rPr>
          <w:lang w:val="en-US"/>
        </w:rPr>
        <w:t xml:space="preserve">Whenever a </w:t>
      </w:r>
      <w:r w:rsidR="00A92C72">
        <w:rPr>
          <w:lang w:val="en-US"/>
        </w:rPr>
        <w:t xml:space="preserve">chat </w:t>
      </w:r>
      <w:r>
        <w:rPr>
          <w:lang w:val="en-US"/>
        </w:rPr>
        <w:t>message is received</w:t>
      </w:r>
      <w:r w:rsidR="00A92C72">
        <w:rPr>
          <w:lang w:val="en-US"/>
        </w:rPr>
        <w:t xml:space="preserve"> from another contact</w:t>
      </w:r>
      <w:r>
        <w:rPr>
          <w:lang w:val="en-US"/>
        </w:rPr>
        <w:t>, a toast notification is shown and a persistent notification i</w:t>
      </w:r>
      <w:r w:rsidR="00B104FC">
        <w:rPr>
          <w:lang w:val="en-US"/>
        </w:rPr>
        <w:t xml:space="preserve">s added to the status bar. </w:t>
      </w:r>
      <w:r w:rsidR="00053767">
        <w:rPr>
          <w:lang w:val="en-US"/>
        </w:rPr>
        <w:t xml:space="preserve">Also starting a new session adds a new persistent notification. </w:t>
      </w:r>
    </w:p>
    <w:p w:rsidR="00053767" w:rsidRDefault="008A1BE5" w:rsidP="009942A5">
      <w:pPr>
        <w:rPr>
          <w:lang w:val="en-US"/>
        </w:rPr>
      </w:pPr>
      <w:r>
        <w:rPr>
          <w:lang w:val="en-US"/>
        </w:rPr>
        <w:t xml:space="preserve">In this way the user can switch between many different ongoing conversations by </w:t>
      </w:r>
      <w:r w:rsidR="00E75CDF">
        <w:rPr>
          <w:lang w:val="en-US"/>
        </w:rPr>
        <w:t>using the status bar</w:t>
      </w:r>
      <w:r w:rsidR="00053767">
        <w:rPr>
          <w:lang w:val="en-US"/>
        </w:rPr>
        <w:t>.</w:t>
      </w:r>
    </w:p>
    <w:p w:rsidR="00A257BB" w:rsidRDefault="0009531B" w:rsidP="0009531B">
      <w:pPr>
        <w:jc w:val="center"/>
        <w:rPr>
          <w:lang w:val="en-US"/>
        </w:rPr>
      </w:pPr>
      <w:r>
        <w:rPr>
          <w:noProof/>
          <w:lang w:eastAsia="it-IT"/>
        </w:rPr>
        <w:drawing>
          <wp:inline distT="0" distB="0" distL="0" distR="0">
            <wp:extent cx="1266822" cy="2453115"/>
            <wp:effectExtent l="171450" t="133350" r="333378" b="309135"/>
            <wp:docPr id="8" name="Picture 7" descr="statu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bar.png"/>
                    <pic:cNvPicPr/>
                  </pic:nvPicPr>
                  <pic:blipFill>
                    <a:blip r:embed="rId22"/>
                    <a:stretch>
                      <a:fillRect/>
                    </a:stretch>
                  </pic:blipFill>
                  <pic:spPr>
                    <a:xfrm>
                      <a:off x="0" y="0"/>
                      <a:ext cx="1267606" cy="2454633"/>
                    </a:xfrm>
                    <a:prstGeom prst="rect">
                      <a:avLst/>
                    </a:prstGeom>
                    <a:ln>
                      <a:noFill/>
                    </a:ln>
                    <a:effectLst>
                      <a:outerShdw blurRad="292100" dist="139700" dir="2700000" algn="tl" rotWithShape="0">
                        <a:srgbClr val="333333">
                          <a:alpha val="65000"/>
                        </a:srgbClr>
                      </a:outerShdw>
                    </a:effectLst>
                  </pic:spPr>
                </pic:pic>
              </a:graphicData>
            </a:graphic>
          </wp:inline>
        </w:drawing>
      </w:r>
    </w:p>
    <w:p w:rsidR="00053767" w:rsidRDefault="00053767" w:rsidP="009942A5">
      <w:pPr>
        <w:rPr>
          <w:lang w:val="en-US"/>
        </w:rPr>
      </w:pPr>
      <w:r>
        <w:rPr>
          <w:lang w:val="en-US"/>
        </w:rPr>
        <w:t>These are the required steps:</w:t>
      </w:r>
    </w:p>
    <w:p w:rsidR="00053767" w:rsidRDefault="00053767" w:rsidP="00053767">
      <w:pPr>
        <w:pStyle w:val="ListParagraph"/>
        <w:numPr>
          <w:ilvl w:val="0"/>
          <w:numId w:val="4"/>
        </w:numPr>
        <w:rPr>
          <w:lang w:val="en-US"/>
        </w:rPr>
      </w:pPr>
      <w:r>
        <w:rPr>
          <w:lang w:val="en-US"/>
        </w:rPr>
        <w:t xml:space="preserve">Drop down the Android status bar. </w:t>
      </w:r>
      <w:r w:rsidR="005276C2">
        <w:rPr>
          <w:lang w:val="en-US"/>
        </w:rPr>
        <w:t xml:space="preserve">The list of active sessions' notifications shall appear. </w:t>
      </w:r>
      <w:r>
        <w:rPr>
          <w:lang w:val="en-US"/>
        </w:rPr>
        <w:t>Please note that you’ll have a notification for each ongoing chat session, it does not matter who started the conversation.</w:t>
      </w:r>
    </w:p>
    <w:p w:rsidR="00053767" w:rsidRDefault="00053767" w:rsidP="00053767">
      <w:pPr>
        <w:pStyle w:val="ListParagraph"/>
        <w:numPr>
          <w:ilvl w:val="0"/>
          <w:numId w:val="4"/>
        </w:numPr>
        <w:rPr>
          <w:lang w:val="en-US"/>
        </w:rPr>
      </w:pPr>
      <w:r>
        <w:rPr>
          <w:lang w:val="en-US"/>
        </w:rPr>
        <w:t>Choose the session you’re interested in and click on its notification.</w:t>
      </w:r>
    </w:p>
    <w:p w:rsidR="00053767" w:rsidRPr="00053767" w:rsidRDefault="00053767" w:rsidP="00053767">
      <w:pPr>
        <w:pStyle w:val="ListParagraph"/>
        <w:numPr>
          <w:ilvl w:val="0"/>
          <w:numId w:val="4"/>
        </w:numPr>
        <w:rPr>
          <w:lang w:val="en-US"/>
        </w:rPr>
      </w:pPr>
      <w:r>
        <w:rPr>
          <w:lang w:val="en-US"/>
        </w:rPr>
        <w:lastRenderedPageBreak/>
        <w:t>A new chat session shall start (</w:t>
      </w:r>
      <w:r w:rsidR="00A257BB">
        <w:rPr>
          <w:lang w:val="en-US"/>
        </w:rPr>
        <w:t>or the session switches to the new one if a chat session was already opened)</w:t>
      </w:r>
    </w:p>
    <w:p w:rsidR="00D735E9" w:rsidRDefault="00E75CDF" w:rsidP="00D735E9">
      <w:pPr>
        <w:rPr>
          <w:lang w:val="en-US"/>
        </w:rPr>
      </w:pPr>
      <w:r>
        <w:rPr>
          <w:lang w:val="en-US"/>
        </w:rPr>
        <w:t>Each time a conversation notification is selected the chat session is redrawn.</w:t>
      </w:r>
    </w:p>
    <w:p w:rsidR="00106D31" w:rsidRDefault="0009531B" w:rsidP="0009531B">
      <w:pPr>
        <w:pStyle w:val="Heading2"/>
        <w:rPr>
          <w:lang w:val="en-US"/>
        </w:rPr>
      </w:pPr>
      <w:bookmarkStart w:id="16" w:name="_Toc204418851"/>
      <w:r>
        <w:rPr>
          <w:lang w:val="en-US"/>
        </w:rPr>
        <w:t>Closing a chat session</w:t>
      </w:r>
      <w:bookmarkEnd w:id="16"/>
    </w:p>
    <w:p w:rsidR="0009531B" w:rsidRDefault="0009531B" w:rsidP="0009531B">
      <w:pPr>
        <w:rPr>
          <w:lang w:val="en-US"/>
        </w:rPr>
      </w:pPr>
      <w:r>
        <w:rPr>
          <w:lang w:val="en-US"/>
        </w:rPr>
        <w:t xml:space="preserve">To close </w:t>
      </w:r>
      <w:r w:rsidR="00100ABF">
        <w:rPr>
          <w:lang w:val="en-US"/>
        </w:rPr>
        <w:t>a chat session, simply press the cross button next to the send button in the chat screen.</w:t>
      </w:r>
    </w:p>
    <w:p w:rsidR="00D735E9" w:rsidRDefault="00D735E9" w:rsidP="00583884">
      <w:pPr>
        <w:jc w:val="center"/>
        <w:rPr>
          <w:lang w:val="en-US"/>
        </w:rPr>
      </w:pPr>
      <w:r>
        <w:rPr>
          <w:noProof/>
          <w:lang w:eastAsia="it-IT"/>
        </w:rPr>
        <w:drawing>
          <wp:inline distT="0" distB="0" distL="0" distR="0">
            <wp:extent cx="1280204" cy="2468991"/>
            <wp:effectExtent l="171450" t="133350" r="339046" b="312309"/>
            <wp:docPr id="9" name="Picture 8" descr="cros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button.png"/>
                    <pic:cNvPicPr/>
                  </pic:nvPicPr>
                  <pic:blipFill>
                    <a:blip r:embed="rId23"/>
                    <a:stretch>
                      <a:fillRect/>
                    </a:stretch>
                  </pic:blipFill>
                  <pic:spPr>
                    <a:xfrm>
                      <a:off x="0" y="0"/>
                      <a:ext cx="1284348" cy="2476984"/>
                    </a:xfrm>
                    <a:prstGeom prst="rect">
                      <a:avLst/>
                    </a:prstGeom>
                    <a:ln>
                      <a:noFill/>
                    </a:ln>
                    <a:effectLst>
                      <a:outerShdw blurRad="292100" dist="139700" dir="2700000" algn="tl" rotWithShape="0">
                        <a:srgbClr val="333333">
                          <a:alpha val="65000"/>
                        </a:srgbClr>
                      </a:outerShdw>
                    </a:effectLst>
                  </pic:spPr>
                </pic:pic>
              </a:graphicData>
            </a:graphic>
          </wp:inline>
        </w:drawing>
      </w:r>
    </w:p>
    <w:p w:rsidR="00100ABF" w:rsidRDefault="00100ABF" w:rsidP="0009531B">
      <w:pPr>
        <w:rPr>
          <w:lang w:val="en-US"/>
        </w:rPr>
      </w:pPr>
      <w:r>
        <w:rPr>
          <w:lang w:val="en-US"/>
        </w:rPr>
        <w:t>Please note that the emulator’s</w:t>
      </w:r>
      <w:r w:rsidRPr="00D735E9">
        <w:rPr>
          <w:b/>
          <w:i/>
          <w:lang w:val="en-US"/>
        </w:rPr>
        <w:t xml:space="preserve"> BACK</w:t>
      </w:r>
      <w:r>
        <w:rPr>
          <w:lang w:val="en-US"/>
        </w:rPr>
        <w:t xml:space="preserve"> key will simply close the chat screen but the session will remain open (all conversation messages will be kept) and the user will be able to restore it by choosing the notification on the status bar.</w:t>
      </w:r>
    </w:p>
    <w:p w:rsidR="001722BD" w:rsidRDefault="00100ABF" w:rsidP="001722BD">
      <w:pPr>
        <w:rPr>
          <w:lang w:val="en-US"/>
        </w:rPr>
      </w:pPr>
      <w:r>
        <w:rPr>
          <w:lang w:val="en-US"/>
        </w:rPr>
        <w:t xml:space="preserve">After choosing the cross button the session will be removed and all previously sent messages will be lost. </w:t>
      </w:r>
      <w:bookmarkStart w:id="17" w:name="_Toc204418852"/>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822179" w:rsidRDefault="00822179" w:rsidP="001722BD">
      <w:pPr>
        <w:pStyle w:val="Heading1"/>
        <w:rPr>
          <w:lang w:val="en-US"/>
        </w:rPr>
      </w:pPr>
      <w:r>
        <w:rPr>
          <w:lang w:val="en-US"/>
        </w:rPr>
        <w:lastRenderedPageBreak/>
        <w:t>FAQ</w:t>
      </w:r>
      <w:bookmarkEnd w:id="17"/>
    </w:p>
    <w:p w:rsidR="00822179" w:rsidRDefault="00822179" w:rsidP="00822179">
      <w:pPr>
        <w:rPr>
          <w:lang w:val="en-US"/>
        </w:rPr>
      </w:pPr>
    </w:p>
    <w:p w:rsidR="00822179" w:rsidRPr="00264599" w:rsidRDefault="00A24E74" w:rsidP="00822179">
      <w:pPr>
        <w:rPr>
          <w:i/>
          <w:color w:val="17365D" w:themeColor="text2" w:themeShade="BF"/>
          <w:lang w:val="en-US"/>
        </w:rPr>
      </w:pPr>
      <w:r w:rsidRPr="00264599">
        <w:rPr>
          <w:i/>
          <w:color w:val="17365D" w:themeColor="text2" w:themeShade="BF"/>
          <w:lang w:val="en-US"/>
        </w:rPr>
        <w:t>Q: JADE complains that two agents cannot be created with the same id. I can I have different instances of the emulator with different phone numbers?</w:t>
      </w:r>
    </w:p>
    <w:p w:rsidR="00A24E74" w:rsidRDefault="00A24E74" w:rsidP="00822179">
      <w:pPr>
        <w:rPr>
          <w:lang w:val="en-US"/>
        </w:rPr>
      </w:pPr>
      <w:r>
        <w:rPr>
          <w:lang w:val="en-US"/>
        </w:rPr>
        <w:t>A: The easiest way to have two different emulators with different phone numbers is two launch two emulators with different image files. To do so, go into the emulator image folder (default on windows is Documents and Settings\&lt;USERNAME&gt;</w:t>
      </w:r>
      <w:r w:rsidRPr="00A24E74">
        <w:rPr>
          <w:lang w:val="en-US"/>
        </w:rPr>
        <w:t>\Local Settings\Application Data\</w:t>
      </w:r>
      <w:r w:rsidR="005276C2" w:rsidRPr="00A24E74">
        <w:rPr>
          <w:lang w:val="en-US"/>
        </w:rPr>
        <w:t>Android</w:t>
      </w:r>
      <w:r w:rsidR="005276C2">
        <w:rPr>
          <w:lang w:val="en-US"/>
        </w:rPr>
        <w:t>)</w:t>
      </w:r>
      <w:r>
        <w:rPr>
          <w:lang w:val="en-US"/>
        </w:rPr>
        <w:t xml:space="preserve">, copy the userdata.img file and rename it (let’s </w:t>
      </w:r>
      <w:r w:rsidR="005276C2">
        <w:rPr>
          <w:lang w:val="en-US"/>
        </w:rPr>
        <w:t>say to</w:t>
      </w:r>
      <w:r>
        <w:rPr>
          <w:lang w:val="en-US"/>
        </w:rPr>
        <w:t xml:space="preserve"> userdata2.img), then launch the emulator with the following command:</w:t>
      </w:r>
    </w:p>
    <w:p w:rsidR="00A24E74" w:rsidRDefault="00A24E74" w:rsidP="00822179">
      <w:pPr>
        <w:rPr>
          <w:rFonts w:ascii="Courier" w:hAnsi="Courier"/>
          <w:lang w:val="en-US"/>
        </w:rPr>
      </w:pPr>
      <w:r>
        <w:rPr>
          <w:rFonts w:ascii="Courier" w:hAnsi="Courier"/>
          <w:lang w:val="en-US"/>
        </w:rPr>
        <w:t>e</w:t>
      </w:r>
      <w:r w:rsidRPr="00A24E74">
        <w:rPr>
          <w:rFonts w:ascii="Courier" w:hAnsi="Courier"/>
          <w:lang w:val="en-US"/>
        </w:rPr>
        <w:t xml:space="preserve">mulator </w:t>
      </w:r>
      <w:r w:rsidRPr="00A24E74">
        <w:rPr>
          <w:rFonts w:ascii="Courier"/>
          <w:lang w:val="en-US"/>
        </w:rPr>
        <w:t>–</w:t>
      </w:r>
      <w:r w:rsidRPr="00A24E74">
        <w:rPr>
          <w:rFonts w:ascii="Courier" w:hAnsi="Courier"/>
          <w:lang w:val="en-US"/>
        </w:rPr>
        <w:t xml:space="preserve">data </w:t>
      </w:r>
      <w:r>
        <w:rPr>
          <w:rFonts w:ascii="Courier" w:hAnsi="Courier"/>
          <w:lang w:val="en-US"/>
        </w:rPr>
        <w:t>&lt;PATH_TO_IMAGE&gt;</w:t>
      </w:r>
      <w:r w:rsidRPr="00A24E74">
        <w:rPr>
          <w:rFonts w:ascii="Courier" w:hAnsi="Courier"/>
          <w:lang w:val="en-US"/>
        </w:rPr>
        <w:t>\userdata</w:t>
      </w:r>
      <w:r>
        <w:rPr>
          <w:rFonts w:ascii="Courier" w:hAnsi="Courier"/>
          <w:lang w:val="en-US"/>
        </w:rPr>
        <w:t>2</w:t>
      </w:r>
      <w:r w:rsidRPr="00A24E74">
        <w:rPr>
          <w:rFonts w:ascii="Courier" w:hAnsi="Courier"/>
          <w:lang w:val="en-US"/>
        </w:rPr>
        <w:t>.img</w:t>
      </w:r>
    </w:p>
    <w:p w:rsidR="00A24E74" w:rsidRDefault="00A24E74" w:rsidP="00822179">
      <w:pPr>
        <w:rPr>
          <w:lang w:val="en-US"/>
        </w:rPr>
      </w:pPr>
      <w:r w:rsidRPr="00A24E74">
        <w:rPr>
          <w:lang w:val="en-US"/>
        </w:rPr>
        <w:t xml:space="preserve">Now you have a totally independent instance of the emulator and you can copy another </w:t>
      </w:r>
      <w:r w:rsidRPr="00A24E74">
        <w:rPr>
          <w:rFonts w:ascii="Courier" w:hAnsi="Courier"/>
          <w:lang w:val="en-US"/>
        </w:rPr>
        <w:t>local.prop</w:t>
      </w:r>
      <w:r w:rsidRPr="00A24E74">
        <w:rPr>
          <w:lang w:val="en-US"/>
        </w:rPr>
        <w:t xml:space="preserve"> file in </w:t>
      </w:r>
      <w:r w:rsidRPr="00A24E74">
        <w:rPr>
          <w:rFonts w:ascii="Courier" w:hAnsi="Courier"/>
          <w:lang w:val="en-US"/>
        </w:rPr>
        <w:t>/data</w:t>
      </w:r>
      <w:r w:rsidRPr="00A24E74">
        <w:rPr>
          <w:lang w:val="en-US"/>
        </w:rPr>
        <w:t xml:space="preserve"> to set a different phone number.</w:t>
      </w:r>
    </w:p>
    <w:p w:rsidR="00264599" w:rsidRPr="004138B6" w:rsidRDefault="00264599" w:rsidP="00822179">
      <w:pPr>
        <w:rPr>
          <w:i/>
          <w:color w:val="17365D" w:themeColor="text2" w:themeShade="BF"/>
          <w:lang w:val="en-US"/>
        </w:rPr>
      </w:pPr>
      <w:r w:rsidRPr="004138B6">
        <w:rPr>
          <w:i/>
          <w:color w:val="17365D" w:themeColor="text2" w:themeShade="BF"/>
          <w:lang w:val="en-US"/>
        </w:rPr>
        <w:t>Q: I launch the application but when I choose Connect to Jade from the menu, the application hangs. Why?</w:t>
      </w:r>
    </w:p>
    <w:p w:rsidR="00264599" w:rsidRDefault="00264599" w:rsidP="00822179">
      <w:pPr>
        <w:rPr>
          <w:lang w:val="en-US"/>
        </w:rPr>
      </w:pPr>
      <w:r>
        <w:rPr>
          <w:lang w:val="en-US"/>
        </w:rPr>
        <w:t xml:space="preserve">A: </w:t>
      </w:r>
      <w:r w:rsidR="004138B6">
        <w:rPr>
          <w:lang w:val="en-US"/>
        </w:rPr>
        <w:t>Probably you forgot to launch a JADE Leap main container. A main container is needed for the application to start.</w:t>
      </w:r>
    </w:p>
    <w:p w:rsidR="004138B6" w:rsidRPr="00F03119" w:rsidRDefault="004138B6" w:rsidP="00822179">
      <w:pPr>
        <w:rPr>
          <w:i/>
          <w:color w:val="17365D" w:themeColor="text2" w:themeShade="BF"/>
          <w:lang w:val="en-US"/>
        </w:rPr>
      </w:pPr>
      <w:r w:rsidRPr="00F03119">
        <w:rPr>
          <w:i/>
          <w:color w:val="17365D" w:themeColor="text2" w:themeShade="BF"/>
          <w:lang w:val="en-US"/>
        </w:rPr>
        <w:t>Q: When I start the application</w:t>
      </w:r>
      <w:r w:rsidR="00F03119" w:rsidRPr="00F03119">
        <w:rPr>
          <w:i/>
          <w:color w:val="17365D" w:themeColor="text2" w:themeShade="BF"/>
          <w:lang w:val="en-US"/>
        </w:rPr>
        <w:t xml:space="preserve"> it suddenly terminates saying “Unable to retrieve the given location provider!”</w:t>
      </w:r>
    </w:p>
    <w:p w:rsidR="00F03119" w:rsidRDefault="00F03119" w:rsidP="00822179">
      <w:pPr>
        <w:rPr>
          <w:lang w:val="en-US"/>
        </w:rPr>
      </w:pPr>
      <w:r>
        <w:rPr>
          <w:lang w:val="en-US"/>
        </w:rPr>
        <w:t>A: This means that the directory for the location provider cannot be found. Try to change the strings.xml file to the name of the location provider directory in /data/misc/location</w:t>
      </w:r>
    </w:p>
    <w:p w:rsidR="00BC5B07" w:rsidRPr="001722BD" w:rsidRDefault="00F03119" w:rsidP="00822179">
      <w:pPr>
        <w:rPr>
          <w:i/>
          <w:color w:val="17365D" w:themeColor="text2" w:themeShade="BF"/>
          <w:lang w:val="en-US"/>
        </w:rPr>
      </w:pPr>
      <w:r w:rsidRPr="001722BD">
        <w:rPr>
          <w:i/>
          <w:color w:val="17365D" w:themeColor="text2" w:themeShade="BF"/>
          <w:lang w:val="en-US"/>
        </w:rPr>
        <w:t xml:space="preserve">Q: Sometimes I got a message saying </w:t>
      </w:r>
      <w:r w:rsidR="00BC5B07" w:rsidRPr="001722BD">
        <w:rPr>
          <w:i/>
          <w:color w:val="17365D" w:themeColor="text2" w:themeShade="BF"/>
          <w:lang w:val="en-US"/>
        </w:rPr>
        <w:t>“Error sending broadcast null” when closing the application. Why?</w:t>
      </w:r>
    </w:p>
    <w:p w:rsidR="00F03119" w:rsidRDefault="00BC5B07" w:rsidP="00822179">
      <w:pPr>
        <w:rPr>
          <w:lang w:val="en-US"/>
        </w:rPr>
      </w:pPr>
      <w:r>
        <w:rPr>
          <w:lang w:val="en-US"/>
        </w:rPr>
        <w:t xml:space="preserve">A: This seems to be a known bug </w:t>
      </w:r>
      <w:r w:rsidR="001722BD">
        <w:rPr>
          <w:lang w:val="en-US"/>
        </w:rPr>
        <w:t>of Android emulator when shutting down the location update.</w:t>
      </w:r>
      <w:r w:rsidR="00F03119">
        <w:rPr>
          <w:lang w:val="en-US"/>
        </w:rPr>
        <w:t xml:space="preserve"> </w:t>
      </w:r>
    </w:p>
    <w:p w:rsidR="004138B6" w:rsidRPr="00A24E74" w:rsidRDefault="004138B6" w:rsidP="00822179">
      <w:pPr>
        <w:rPr>
          <w:lang w:val="en-US"/>
        </w:rPr>
      </w:pPr>
    </w:p>
    <w:sectPr w:rsidR="004138B6" w:rsidRPr="00A24E74" w:rsidSect="008075E5">
      <w:footerReference w:type="default" r:id="rId24"/>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55F7" w:rsidRDefault="00C055F7" w:rsidP="00BC5B07">
      <w:pPr>
        <w:spacing w:after="0" w:line="240" w:lineRule="auto"/>
      </w:pPr>
      <w:r>
        <w:separator/>
      </w:r>
    </w:p>
  </w:endnote>
  <w:endnote w:type="continuationSeparator" w:id="1">
    <w:p w:rsidR="00C055F7" w:rsidRDefault="00C055F7" w:rsidP="00BC5B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21"/>
      <w:gridCol w:w="8833"/>
    </w:tblGrid>
    <w:tr w:rsidR="001722BD">
      <w:tc>
        <w:tcPr>
          <w:tcW w:w="918" w:type="dxa"/>
        </w:tcPr>
        <w:p w:rsidR="001722BD" w:rsidRDefault="005C4766">
          <w:pPr>
            <w:pStyle w:val="Footer"/>
            <w:jc w:val="right"/>
            <w:rPr>
              <w:b/>
              <w:color w:val="4F81BD" w:themeColor="accent1"/>
              <w:sz w:val="32"/>
              <w:szCs w:val="32"/>
            </w:rPr>
          </w:pPr>
          <w:fldSimple w:instr=" PAGE   \* MERGEFORMAT ">
            <w:r w:rsidR="005276C2" w:rsidRPr="005276C2">
              <w:rPr>
                <w:b/>
                <w:noProof/>
                <w:color w:val="4F81BD" w:themeColor="accent1"/>
                <w:sz w:val="32"/>
                <w:szCs w:val="32"/>
              </w:rPr>
              <w:t>11</w:t>
            </w:r>
          </w:fldSimple>
        </w:p>
      </w:tc>
      <w:tc>
        <w:tcPr>
          <w:tcW w:w="7938" w:type="dxa"/>
        </w:tcPr>
        <w:p w:rsidR="001722BD" w:rsidRDefault="001722BD">
          <w:pPr>
            <w:pStyle w:val="Footer"/>
          </w:pPr>
        </w:p>
      </w:tc>
    </w:tr>
  </w:tbl>
  <w:p w:rsidR="001722BD" w:rsidRPr="001722BD" w:rsidRDefault="001722BD">
    <w:pPr>
      <w:pStyle w:val="Footer"/>
      <w:rPr>
        <w:color w:val="1F497D"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55F7" w:rsidRDefault="00C055F7" w:rsidP="00BC5B07">
      <w:pPr>
        <w:spacing w:after="0" w:line="240" w:lineRule="auto"/>
      </w:pPr>
      <w:r>
        <w:separator/>
      </w:r>
    </w:p>
  </w:footnote>
  <w:footnote w:type="continuationSeparator" w:id="1">
    <w:p w:rsidR="00C055F7" w:rsidRDefault="00C055F7" w:rsidP="00BC5B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951E1"/>
    <w:multiLevelType w:val="hybridMultilevel"/>
    <w:tmpl w:val="F05201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BF35D16"/>
    <w:multiLevelType w:val="hybridMultilevel"/>
    <w:tmpl w:val="E0860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50955E8"/>
    <w:multiLevelType w:val="hybridMultilevel"/>
    <w:tmpl w:val="BEC8A4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49CF592A"/>
    <w:multiLevelType w:val="hybridMultilevel"/>
    <w:tmpl w:val="D2CC5A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C3753E9"/>
    <w:multiLevelType w:val="hybridMultilevel"/>
    <w:tmpl w:val="C17E7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efaultTabStop w:val="708"/>
  <w:hyphenationZone w:val="283"/>
  <w:characterSpacingControl w:val="doNotCompress"/>
  <w:footnotePr>
    <w:footnote w:id="0"/>
    <w:footnote w:id="1"/>
  </w:footnotePr>
  <w:endnotePr>
    <w:endnote w:id="0"/>
    <w:endnote w:id="1"/>
  </w:endnotePr>
  <w:compat/>
  <w:rsids>
    <w:rsidRoot w:val="001B6ED1"/>
    <w:rsid w:val="00053767"/>
    <w:rsid w:val="00076E5D"/>
    <w:rsid w:val="0008491F"/>
    <w:rsid w:val="0009531B"/>
    <w:rsid w:val="000A2A81"/>
    <w:rsid w:val="000B2E6B"/>
    <w:rsid w:val="000D687E"/>
    <w:rsid w:val="00100ABF"/>
    <w:rsid w:val="00106A82"/>
    <w:rsid w:val="00106D31"/>
    <w:rsid w:val="0014396F"/>
    <w:rsid w:val="001722BD"/>
    <w:rsid w:val="001B0C2D"/>
    <w:rsid w:val="001B6ED1"/>
    <w:rsid w:val="00264599"/>
    <w:rsid w:val="00267F64"/>
    <w:rsid w:val="004138B6"/>
    <w:rsid w:val="004363CC"/>
    <w:rsid w:val="00474536"/>
    <w:rsid w:val="004C0FE6"/>
    <w:rsid w:val="004E1281"/>
    <w:rsid w:val="005276C2"/>
    <w:rsid w:val="005444B2"/>
    <w:rsid w:val="00583884"/>
    <w:rsid w:val="005906D1"/>
    <w:rsid w:val="005C4766"/>
    <w:rsid w:val="00677468"/>
    <w:rsid w:val="006D4F32"/>
    <w:rsid w:val="00763BAB"/>
    <w:rsid w:val="007A137B"/>
    <w:rsid w:val="007C785D"/>
    <w:rsid w:val="00801216"/>
    <w:rsid w:val="008075E5"/>
    <w:rsid w:val="00822179"/>
    <w:rsid w:val="0085482F"/>
    <w:rsid w:val="008A1BE5"/>
    <w:rsid w:val="00911014"/>
    <w:rsid w:val="009121C3"/>
    <w:rsid w:val="00936EB2"/>
    <w:rsid w:val="00956EE2"/>
    <w:rsid w:val="009942A5"/>
    <w:rsid w:val="00A24E74"/>
    <w:rsid w:val="00A257BB"/>
    <w:rsid w:val="00A92C72"/>
    <w:rsid w:val="00AA1524"/>
    <w:rsid w:val="00B02AD5"/>
    <w:rsid w:val="00B104FC"/>
    <w:rsid w:val="00B26608"/>
    <w:rsid w:val="00B803BA"/>
    <w:rsid w:val="00B9799D"/>
    <w:rsid w:val="00BC0877"/>
    <w:rsid w:val="00BC5B07"/>
    <w:rsid w:val="00BC6C36"/>
    <w:rsid w:val="00C055F7"/>
    <w:rsid w:val="00C06280"/>
    <w:rsid w:val="00C427AB"/>
    <w:rsid w:val="00C50531"/>
    <w:rsid w:val="00C614FC"/>
    <w:rsid w:val="00CB2BE0"/>
    <w:rsid w:val="00CD0C23"/>
    <w:rsid w:val="00D64244"/>
    <w:rsid w:val="00D735E9"/>
    <w:rsid w:val="00E26FB1"/>
    <w:rsid w:val="00E75CDF"/>
    <w:rsid w:val="00ED7B4D"/>
    <w:rsid w:val="00F03119"/>
    <w:rsid w:val="00F31161"/>
    <w:rsid w:val="00F613F6"/>
    <w:rsid w:val="00F6348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5E5"/>
    <w:pPr>
      <w:spacing w:after="200" w:line="276" w:lineRule="auto"/>
    </w:pPr>
    <w:rPr>
      <w:sz w:val="22"/>
      <w:szCs w:val="22"/>
      <w:lang w:eastAsia="en-US"/>
    </w:rPr>
  </w:style>
  <w:style w:type="paragraph" w:styleId="Heading1">
    <w:name w:val="heading 1"/>
    <w:basedOn w:val="Normal"/>
    <w:next w:val="Normal"/>
    <w:link w:val="Heading1Char"/>
    <w:uiPriority w:val="9"/>
    <w:qFormat/>
    <w:rsid w:val="001B6ED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C427A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ED1"/>
    <w:rPr>
      <w:rFonts w:ascii="Cambria" w:eastAsia="Times New Roman" w:hAnsi="Cambria" w:cs="Times New Roman"/>
      <w:b/>
      <w:bCs/>
      <w:color w:val="365F91"/>
      <w:sz w:val="28"/>
      <w:szCs w:val="28"/>
    </w:rPr>
  </w:style>
  <w:style w:type="paragraph" w:styleId="Title">
    <w:name w:val="Title"/>
    <w:basedOn w:val="Normal"/>
    <w:next w:val="Normal"/>
    <w:link w:val="TitleChar"/>
    <w:uiPriority w:val="10"/>
    <w:qFormat/>
    <w:rsid w:val="001B6ED1"/>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1B6ED1"/>
    <w:rPr>
      <w:rFonts w:ascii="Cambria" w:eastAsia="Times New Roman" w:hAnsi="Cambria" w:cs="Times New Roman"/>
      <w:color w:val="17365D"/>
      <w:spacing w:val="5"/>
      <w:kern w:val="28"/>
      <w:sz w:val="52"/>
      <w:szCs w:val="52"/>
    </w:rPr>
  </w:style>
  <w:style w:type="character" w:customStyle="1" w:styleId="Heading2Char">
    <w:name w:val="Heading 2 Char"/>
    <w:basedOn w:val="DefaultParagraphFont"/>
    <w:link w:val="Heading2"/>
    <w:uiPriority w:val="9"/>
    <w:rsid w:val="00C427AB"/>
    <w:rPr>
      <w:rFonts w:ascii="Cambria" w:eastAsia="Times New Roman" w:hAnsi="Cambria" w:cs="Times New Roman"/>
      <w:b/>
      <w:bCs/>
      <w:color w:val="4F81BD"/>
      <w:sz w:val="26"/>
      <w:szCs w:val="26"/>
    </w:rPr>
  </w:style>
  <w:style w:type="paragraph" w:styleId="ListParagraph">
    <w:name w:val="List Paragraph"/>
    <w:basedOn w:val="Normal"/>
    <w:uiPriority w:val="34"/>
    <w:qFormat/>
    <w:rsid w:val="00936EB2"/>
    <w:pPr>
      <w:ind w:left="720"/>
      <w:contextualSpacing/>
    </w:pPr>
  </w:style>
  <w:style w:type="paragraph" w:styleId="BalloonText">
    <w:name w:val="Balloon Text"/>
    <w:basedOn w:val="Normal"/>
    <w:link w:val="BalloonTextChar"/>
    <w:uiPriority w:val="99"/>
    <w:semiHidden/>
    <w:unhideWhenUsed/>
    <w:rsid w:val="00956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EE2"/>
    <w:rPr>
      <w:rFonts w:ascii="Tahoma" w:hAnsi="Tahoma" w:cs="Tahoma"/>
      <w:sz w:val="16"/>
      <w:szCs w:val="16"/>
    </w:rPr>
  </w:style>
  <w:style w:type="paragraph" w:styleId="Caption">
    <w:name w:val="caption"/>
    <w:basedOn w:val="Normal"/>
    <w:next w:val="Normal"/>
    <w:uiPriority w:val="35"/>
    <w:semiHidden/>
    <w:unhideWhenUsed/>
    <w:qFormat/>
    <w:rsid w:val="00B803BA"/>
    <w:pPr>
      <w:spacing w:line="240" w:lineRule="auto"/>
    </w:pPr>
    <w:rPr>
      <w:b/>
      <w:bCs/>
      <w:color w:val="4F81BD"/>
      <w:sz w:val="18"/>
      <w:szCs w:val="18"/>
    </w:rPr>
  </w:style>
  <w:style w:type="character" w:styleId="Hyperlink">
    <w:name w:val="Hyperlink"/>
    <w:basedOn w:val="DefaultParagraphFont"/>
    <w:uiPriority w:val="99"/>
    <w:unhideWhenUsed/>
    <w:rsid w:val="005906D1"/>
    <w:rPr>
      <w:color w:val="0000FF" w:themeColor="hyperlink"/>
      <w:u w:val="single"/>
    </w:rPr>
  </w:style>
  <w:style w:type="character" w:styleId="FollowedHyperlink">
    <w:name w:val="FollowedHyperlink"/>
    <w:basedOn w:val="DefaultParagraphFont"/>
    <w:uiPriority w:val="99"/>
    <w:semiHidden/>
    <w:unhideWhenUsed/>
    <w:rsid w:val="005906D1"/>
    <w:rPr>
      <w:color w:val="800080" w:themeColor="followedHyperlink"/>
      <w:u w:val="single"/>
    </w:rPr>
  </w:style>
  <w:style w:type="paragraph" w:styleId="TOCHeading">
    <w:name w:val="TOC Heading"/>
    <w:basedOn w:val="Heading1"/>
    <w:next w:val="Normal"/>
    <w:uiPriority w:val="39"/>
    <w:semiHidden/>
    <w:unhideWhenUsed/>
    <w:qFormat/>
    <w:rsid w:val="00BC5B07"/>
    <w:pPr>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BC5B07"/>
    <w:pPr>
      <w:spacing w:after="100"/>
    </w:pPr>
  </w:style>
  <w:style w:type="paragraph" w:styleId="TOC2">
    <w:name w:val="toc 2"/>
    <w:basedOn w:val="Normal"/>
    <w:next w:val="Normal"/>
    <w:autoRedefine/>
    <w:uiPriority w:val="39"/>
    <w:unhideWhenUsed/>
    <w:rsid w:val="00BC5B07"/>
    <w:pPr>
      <w:spacing w:after="100"/>
      <w:ind w:left="220"/>
    </w:pPr>
  </w:style>
  <w:style w:type="paragraph" w:styleId="Header">
    <w:name w:val="header"/>
    <w:basedOn w:val="Normal"/>
    <w:link w:val="HeaderChar"/>
    <w:uiPriority w:val="99"/>
    <w:semiHidden/>
    <w:unhideWhenUsed/>
    <w:rsid w:val="00BC5B07"/>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BC5B07"/>
    <w:rPr>
      <w:sz w:val="22"/>
      <w:szCs w:val="22"/>
      <w:lang w:eastAsia="en-US"/>
    </w:rPr>
  </w:style>
  <w:style w:type="paragraph" w:styleId="Footer">
    <w:name w:val="footer"/>
    <w:basedOn w:val="Normal"/>
    <w:link w:val="FooterChar"/>
    <w:uiPriority w:val="99"/>
    <w:unhideWhenUsed/>
    <w:rsid w:val="00BC5B07"/>
    <w:pPr>
      <w:tabs>
        <w:tab w:val="center" w:pos="4819"/>
        <w:tab w:val="right" w:pos="9638"/>
      </w:tabs>
      <w:spacing w:after="0" w:line="240" w:lineRule="auto"/>
    </w:pPr>
  </w:style>
  <w:style w:type="character" w:customStyle="1" w:styleId="FooterChar">
    <w:name w:val="Footer Char"/>
    <w:basedOn w:val="DefaultParagraphFont"/>
    <w:link w:val="Footer"/>
    <w:uiPriority w:val="99"/>
    <w:rsid w:val="00BC5B07"/>
    <w:rPr>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jade.tilab.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ade.tilab.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E1160-21B5-4059-A58C-0AF4B069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12</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Cluster Reply Srl</Company>
  <LinksUpToDate>false</LinksUpToDate>
  <CharactersWithSpaces>11788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s.semeria</dc:creator>
  <cp:keywords/>
  <dc:description/>
  <cp:lastModifiedBy>s.semeria</cp:lastModifiedBy>
  <cp:revision>14</cp:revision>
  <dcterms:created xsi:type="dcterms:W3CDTF">2008-07-18T12:11:00Z</dcterms:created>
  <dcterms:modified xsi:type="dcterms:W3CDTF">2008-07-21T14:23:00Z</dcterms:modified>
</cp:coreProperties>
</file>