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4"/>
        </w:rPr>
        <w:t>ПОРТФОЛИО ПРОЕКТОВ</w:t>
      </w:r>
    </w:p>
    <w:p>
      <w:pPr>
        <w:spacing w:before="0" w:after="60"/>
      </w:pPr>
      <w:r>
        <w:rPr>
          <w:rFonts w:ascii="Arial" w:hAnsi="Arial"/>
          <w:b/>
          <w:color w:val="0F172A"/>
          <w:sz w:val="32"/>
        </w:rPr>
        <w:t>Лаврентий Ямпуров</w:t>
      </w:r>
    </w:p>
    <w:p>
      <w:pPr>
        <w:spacing w:before="0" w:after="80"/>
      </w:pPr>
      <w:r>
        <w:rPr>
          <w:rFonts w:ascii="Arial" w:hAnsi="Arial"/>
          <w:b/>
          <w:color w:val="475569"/>
          <w:sz w:val="20"/>
        </w:rPr>
        <w:t>Product Manager | Бизнес-аналитик | Системный аналитик | Data Analyst | Customer Success | AI Solutions</w:t>
      </w:r>
    </w:p>
    <w:p>
      <w:pPr>
        <w:spacing w:before="0" w:after="240"/>
      </w:pPr>
      <w:hyperlink r:id="rId9">
        <w:r>
          <w:rPr>
            <w:color w:val="0066CC"/>
            <w:u w:val="single"/>
          </w:rPr>
          <w:t>ylv30072002@mail.ru</w:t>
        </w:r>
      </w:hyperlink>
      <w:r>
        <w:rPr>
          <w:rFonts w:ascii="Arial" w:hAnsi="Arial"/>
          <w:color w:val="475569"/>
          <w:sz w:val="19"/>
        </w:rPr>
        <w:t xml:space="preserve">  |  Telegram: </w:t>
      </w:r>
      <w:hyperlink r:id="rId10">
        <w:r>
          <w:rPr>
            <w:color w:val="0066CC"/>
            <w:u w:val="single"/>
          </w:rPr>
          <w:t>@Lavr02</w:t>
        </w:r>
      </w:hyperlink>
      <w:r>
        <w:rPr>
          <w:rFonts w:ascii="Arial" w:hAnsi="Arial"/>
          <w:color w:val="475569"/>
          <w:sz w:val="19"/>
        </w:rPr>
        <w:t xml:space="preserve">  |  Тел: </w:t>
      </w:r>
      <w:hyperlink r:id="rId11">
        <w:r>
          <w:rPr>
            <w:color w:val="0066CC"/>
            <w:u w:val="single"/>
          </w:rPr>
          <w:t>+7 (981) 167-82-36</w:t>
        </w:r>
      </w:hyperlink>
      <w:r>
        <w:rPr>
          <w:rFonts w:ascii="Arial" w:hAnsi="Arial"/>
          <w:color w:val="475569"/>
          <w:sz w:val="19"/>
        </w:rPr>
        <w:t xml:space="preserve">  |  GitHub: </w:t>
      </w:r>
      <w:hyperlink r:id="rId12">
        <w:r>
          <w:rPr>
            <w:color w:val="0066CC"/>
            <w:u w:val="single"/>
            <w:b/>
          </w:rPr>
          <w:t>github.com/Lavrentiy123/projects</w:t>
        </w:r>
      </w:hyperlink>
    </w:p>
    <w:p>
      <w:pPr>
        <w:spacing w:before="0" w:after="200"/>
      </w:pPr>
      <w:r>
        <w:rPr>
          <w:rFonts w:ascii="Arial" w:hAnsi="Arial"/>
          <w:color w:val="CBD5E1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80" w:after="60"/>
      </w:pPr>
      <w:r>
        <w:rPr>
          <w:rFonts w:ascii="Arial" w:hAnsi="Arial"/>
          <w:b/>
          <w:color w:val="1E3A8A"/>
          <w:sz w:val="24"/>
        </w:rPr>
        <w:t>ПРОФЕССИОНАЛЬНОЕ САММАРИ</w:t>
      </w:r>
    </w:p>
    <w:p>
      <w:pPr>
        <w:spacing w:before="0" w:after="200" w:line="276" w:lineRule="auto"/>
      </w:pPr>
      <w:r>
        <w:rPr>
          <w:rFonts w:ascii="Arial" w:hAnsi="Arial"/>
          <w:color w:val="0F172A"/>
          <w:sz w:val="20"/>
        </w:rPr>
        <w:t>Занимаюсь продуктами на стыке AI, аналитики и бизнес-систем. Работаю с полным циклом: от анализа бизнес-проблем и проектирования решений до внедрения и измерения метрик. Умею переводить бизнес-задачи в технические требования и принимать решения на основе данных.</w:t>
      </w:r>
    </w:p>
    <w:p>
      <w:pPr>
        <w:spacing w:before="80" w:after="80"/>
      </w:pPr>
      <w:r>
        <w:rPr>
          <w:rFonts w:ascii="Arial" w:hAnsi="Arial"/>
          <w:b/>
          <w:color w:val="1E3A8A"/>
          <w:sz w:val="24"/>
        </w:rPr>
        <w:t>КЛЮЧЕВЫЕ КОМПЕТЕНЦИИ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9"/>
        </w:rPr>
        <w:t xml:space="preserve">Product Management: </w:t>
      </w:r>
      <w:r>
        <w:rPr>
          <w:rFonts w:ascii="Arial" w:hAnsi="Arial"/>
          <w:sz w:val="19"/>
        </w:rPr>
        <w:t>roadmap, MVP, backlog, CJM, гипотезы, A/B-тесты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9"/>
        </w:rPr>
        <w:t xml:space="preserve">Бизнес-анализ: </w:t>
      </w:r>
      <w:r>
        <w:rPr>
          <w:rFonts w:ascii="Arial" w:hAnsi="Arial"/>
          <w:sz w:val="19"/>
        </w:rPr>
        <w:t>BPMN, UML, User Stories, BRD/FRD, ТЗ, декомпозиция процессов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9"/>
        </w:rPr>
        <w:t xml:space="preserve">Data Analytics: </w:t>
      </w:r>
      <w:r>
        <w:rPr>
          <w:rFonts w:ascii="Arial" w:hAnsi="Arial"/>
          <w:sz w:val="19"/>
        </w:rPr>
        <w:t>Python, SQL, EDA, Power Query, визуализация, метрики (LTV, CAC, ROMI)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9"/>
        </w:rPr>
        <w:t xml:space="preserve">AI / ML: </w:t>
      </w:r>
      <w:r>
        <w:rPr>
          <w:rFonts w:ascii="Arial" w:hAnsi="Arial"/>
          <w:sz w:val="19"/>
        </w:rPr>
        <w:t>LLM-прототипирование, Prompt Engineering, интерпретация моделей, feature engineering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9"/>
        </w:rPr>
        <w:t xml:space="preserve">Инструменты: </w:t>
      </w:r>
      <w:r>
        <w:rPr>
          <w:rFonts w:ascii="Arial" w:hAnsi="Arial"/>
          <w:sz w:val="19"/>
        </w:rPr>
        <w:t>Jira, Yandex DataLens, Replit, Telegram API, No-code, Excel/Sheets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9"/>
        </w:rPr>
        <w:t xml:space="preserve">Методологии: </w:t>
      </w:r>
      <w:r>
        <w:rPr>
          <w:rFonts w:ascii="Arial" w:hAnsi="Arial"/>
          <w:sz w:val="19"/>
        </w:rPr>
        <w:t>Agile, Scrumban, SMART, CustDev, unit-экономика</w:t>
      </w:r>
    </w:p>
    <w:p>
      <w:r>
        <w:br w:type="page"/>
      </w:r>
    </w:p>
    <w:p>
      <w:pPr>
        <w:spacing w:before="120" w:after="160"/>
      </w:pPr>
      <w:r>
        <w:rPr>
          <w:rFonts w:ascii="Arial" w:hAnsi="Arial"/>
          <w:b/>
          <w:color w:val="1E3A8A"/>
          <w:sz w:val="28"/>
        </w:rPr>
        <w:t>AI / ML / PRODUCT ПРОЕКТЫ</w:t>
      </w:r>
    </w:p>
    <w:p>
      <w:pPr>
        <w:spacing w:before="80" w:after="40"/>
      </w:pPr>
      <w:r>
        <w:rPr>
          <w:rFonts w:ascii="Arial" w:hAnsi="Arial"/>
          <w:b/>
          <w:color w:val="0F172A"/>
          <w:sz w:val="23"/>
        </w:rPr>
        <w:t>1. StockFlow — ИИ-агент для прогнозирования спроса в ритейле</w:t>
      </w:r>
    </w:p>
    <w:p>
      <w:pPr>
        <w:spacing w:before="0" w:after="60"/>
      </w:pPr>
      <w:r>
        <w:rPr>
          <w:rFonts w:ascii="Arial" w:hAnsi="Arial"/>
          <w:i/>
          <w:color w:val="475569"/>
          <w:sz w:val="18"/>
        </w:rPr>
        <w:t>Роль: Системный инженер (командный проект, 7 человек)  |  Статус: Прототип  |  Срок: до 1 апреля 2026</w:t>
      </w:r>
    </w:p>
    <w:p>
      <w:pPr>
        <w:spacing w:before="20" w:after="40"/>
      </w:pPr>
      <w:r>
        <w:rPr>
          <w:rFonts w:ascii="Arial" w:hAnsi="Arial"/>
          <w:b/>
          <w:sz w:val="18"/>
        </w:rPr>
        <w:t xml:space="preserve">Задача: </w:t>
      </w:r>
      <w:r>
        <w:rPr>
          <w:rFonts w:ascii="Arial" w:hAnsi="Arial"/>
          <w:sz w:val="18"/>
        </w:rPr>
        <w:t>Разработать ИИ-агента для прогноза спроса на 14 дней вперёд и формирования рекомендаций по закупкам для розничной сети.</w:t>
      </w:r>
    </w:p>
    <w:p>
      <w:pPr>
        <w:spacing w:before="20" w:after="20"/>
      </w:pPr>
      <w:r>
        <w:rPr>
          <w:rFonts w:ascii="Arial" w:hAnsi="Arial"/>
          <w:b/>
          <w:sz w:val="18"/>
        </w:rPr>
        <w:t>Что я делал: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Сбор требований: </w:t>
      </w:r>
      <w:r>
        <w:rPr>
          <w:rFonts w:ascii="Arial" w:hAnsi="Arial"/>
          <w:sz w:val="17"/>
        </w:rPr>
        <w:t>интервью с заказчиками, формулировка целей по SMART, декомпозиция на User Stories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Проектирование: </w:t>
      </w:r>
      <w:r>
        <w:rPr>
          <w:rFonts w:ascii="Arial" w:hAnsi="Arial"/>
          <w:sz w:val="17"/>
        </w:rPr>
        <w:t>описание бизнес-процессов в BPMN, User Flow для веб-интерфейса, ТЗ для ML-модели и ETL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Работа с данными: </w:t>
      </w:r>
      <w:r>
        <w:rPr>
          <w:rFonts w:ascii="Arial" w:hAnsi="Arial"/>
          <w:sz w:val="17"/>
        </w:rPr>
        <w:t>определение источников (продажи, остатки, цены), правила валидации, профилирование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Управление рисками: </w:t>
      </w:r>
      <w:r>
        <w:rPr>
          <w:rFonts w:ascii="Arial" w:hAnsi="Arial"/>
          <w:sz w:val="17"/>
        </w:rPr>
        <w:t>реестр рисков (качество данных, точность модели, интеграции), mitigation-стратегии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Координация: </w:t>
      </w:r>
      <w:r>
        <w:rPr>
          <w:rFonts w:ascii="Arial" w:hAnsi="Arial"/>
          <w:sz w:val="17"/>
        </w:rPr>
        <w:t>организация работы по Scrumban, демо спринтов, синхронизация с бизнес-ожиданиями</w:t>
      </w:r>
    </w:p>
    <w:p>
      <w:pPr>
        <w:spacing w:before="40" w:after="20"/>
      </w:pPr>
      <w:r>
        <w:rPr>
          <w:rFonts w:ascii="Arial" w:hAnsi="Arial"/>
          <w:b/>
          <w:sz w:val="17"/>
        </w:rPr>
        <w:t xml:space="preserve">Инструменты: </w:t>
      </w:r>
      <w:r>
        <w:rPr>
          <w:rFonts w:ascii="Arial" w:hAnsi="Arial"/>
          <w:sz w:val="17"/>
        </w:rPr>
        <w:t>BPMN, User Stories, SMART, Jira, Scrumban, SQL, Python, ML</w:t>
      </w:r>
    </w:p>
    <w:p>
      <w:pPr>
        <w:spacing w:before="20" w:after="20"/>
      </w:pPr>
      <w:r>
        <w:rPr>
          <w:rFonts w:ascii="Arial" w:hAnsi="Arial"/>
          <w:b/>
          <w:sz w:val="17"/>
        </w:rPr>
        <w:t>Результаты: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Прототип с точностью прогноза ~75% на тестовых данных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Полная документация: требования, архитектура, реестр рисков, roadmap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План масштабирования на 10–20 магазинов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Целевые метрики к запуску: точность до 80%, снижение дефицита −15%, автоматизация закупок до 60%</w:t>
      </w:r>
    </w:p>
    <w:p>
      <w:pPr>
        <w:spacing w:before="60" w:after="240"/>
      </w:pPr>
      <w:r>
        <w:rPr>
          <w:rFonts w:ascii="Arial" w:hAnsi="Arial"/>
          <w:b/>
          <w:color w:val="1E3A8A"/>
          <w:sz w:val="18"/>
        </w:rPr>
        <w:t xml:space="preserve">🔗 Материалы: </w:t>
      </w:r>
      <w:hyperlink r:id="rId13">
        <w:r>
          <w:rPr>
            <w:color w:val="0066CC"/>
            <w:u w:val="single"/>
            <w:b/>
          </w:rPr>
          <w:t>Презентация онлайн (Google Slides)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14">
        <w:r>
          <w:rPr>
            <w:color w:val="0066CC"/>
            <w:u w:val="single"/>
          </w:rPr>
          <w:t>Презентация PPTX (в Git)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15">
        <w:r>
          <w:rPr>
            <w:color w:val="0066CC"/>
            <w:u w:val="single"/>
          </w:rPr>
          <w:t>Код автозакупок (GitHub)</w:t>
        </w:r>
      </w:hyperlink>
    </w:p>
    <w:p>
      <w:pPr>
        <w:spacing w:before="80" w:after="40"/>
      </w:pPr>
      <w:r>
        <w:rPr>
          <w:rFonts w:ascii="Arial" w:hAnsi="Arial"/>
          <w:b/>
          <w:color w:val="0F172A"/>
          <w:sz w:val="23"/>
        </w:rPr>
        <w:t>2. Telecom Churn Prediction — Прогноз оттока клиентов телеком-компании</w:t>
      </w:r>
    </w:p>
    <w:p>
      <w:pPr>
        <w:spacing w:before="0" w:after="60"/>
      </w:pPr>
      <w:r>
        <w:rPr>
          <w:rFonts w:ascii="Arial" w:hAnsi="Arial"/>
          <w:i/>
          <w:color w:val="475569"/>
          <w:sz w:val="18"/>
        </w:rPr>
        <w:t>Роль: Аналитик данных / ML-инженер  |  Статус: Учебный проект  |  Датасет: Telco Customer Churn (7 043 клиента, 21 признак)</w:t>
      </w:r>
    </w:p>
    <w:p>
      <w:pPr>
        <w:spacing w:before="20" w:after="40"/>
      </w:pPr>
      <w:r>
        <w:rPr>
          <w:rFonts w:ascii="Arial" w:hAnsi="Arial"/>
          <w:b/>
          <w:sz w:val="18"/>
        </w:rPr>
        <w:t xml:space="preserve">Задача: </w:t>
      </w:r>
      <w:r>
        <w:rPr>
          <w:rFonts w:ascii="Arial" w:hAnsi="Arial"/>
          <w:sz w:val="18"/>
        </w:rPr>
        <w:t>Построить модель машинного обучения для прогнозирования оттока клиентов и выявления ключевых факторов ухода.</w:t>
      </w:r>
    </w:p>
    <w:p>
      <w:pPr>
        <w:spacing w:before="20" w:after="20"/>
      </w:pPr>
      <w:r>
        <w:rPr>
          <w:rFonts w:ascii="Arial" w:hAnsi="Arial"/>
          <w:b/>
          <w:sz w:val="18"/>
        </w:rPr>
        <w:t>Что я делал: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Провёл EDA: </w:t>
      </w:r>
      <w:r>
        <w:rPr>
          <w:rFonts w:ascii="Arial" w:hAnsi="Arial"/>
          <w:sz w:val="17"/>
        </w:rPr>
        <w:t>анализ распределения целевой переменной (26% оттока), выявление дисбаланса классов, графики зависимости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Предобработка: </w:t>
      </w:r>
      <w:r>
        <w:rPr>
          <w:rFonts w:ascii="Arial" w:hAnsi="Arial"/>
          <w:sz w:val="17"/>
        </w:rPr>
        <w:t>обработка пропусков в TotalCharges, One-Hot Encoding категориальных признаков, удаление customerID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Разделение данных: </w:t>
      </w:r>
      <w:r>
        <w:rPr>
          <w:rFonts w:ascii="Arial" w:hAnsi="Arial"/>
          <w:sz w:val="17"/>
        </w:rPr>
        <w:t>обучающая/тестовая выборки 80/20 со стратификацией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Моделирование: </w:t>
      </w:r>
      <w:r>
        <w:rPr>
          <w:rFonts w:ascii="Arial" w:hAnsi="Arial"/>
          <w:sz w:val="17"/>
        </w:rPr>
        <w:t>обучение и сравнение 3 моделей (Logistic Regression, Random Forest, XGBoost), валидация по AUC-ROC, Accuracy, Recall, F1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Интерпретация: </w:t>
      </w:r>
      <w:r>
        <w:rPr>
          <w:rFonts w:ascii="Arial" w:hAnsi="Arial"/>
          <w:sz w:val="17"/>
        </w:rPr>
        <w:t>выделение топ-5 факторов оттока, подготовка бизнес-рекомендаций по retention-стратегиям</w:t>
      </w:r>
    </w:p>
    <w:p>
      <w:pPr>
        <w:spacing w:before="40" w:after="20"/>
      </w:pPr>
      <w:r>
        <w:rPr>
          <w:rFonts w:ascii="Arial" w:hAnsi="Arial"/>
          <w:b/>
          <w:sz w:val="17"/>
        </w:rPr>
        <w:t xml:space="preserve">Инструменты: </w:t>
      </w:r>
      <w:r>
        <w:rPr>
          <w:rFonts w:ascii="Arial" w:hAnsi="Arial"/>
          <w:sz w:val="17"/>
        </w:rPr>
        <w:t>Python, pandas, scikit-learn, XGBoost, matplotlib, Jupyter Notebook</w:t>
      </w:r>
    </w:p>
    <w:p>
      <w:pPr>
        <w:spacing w:before="20" w:after="20"/>
      </w:pPr>
      <w:r>
        <w:rPr>
          <w:rFonts w:ascii="Arial" w:hAnsi="Arial"/>
          <w:b/>
          <w:sz w:val="17"/>
        </w:rPr>
        <w:t>Результаты: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Лучшая модель: Logistic Regression с AUC-ROC = 0.8425, Accuracy = 0.8034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Топ-5 факторов оттока: тип контракта (Month-to-month), tenure, MonthlyCharges, тип интернет-сервиса (Fiber optic), способ оплаты (электронный чек)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Подготовлены бизнес-рекомендации: приоритезировать удержание новых клиентов, внедрить скоринг риска оттока в CRM</w:t>
      </w:r>
    </w:p>
    <w:p>
      <w:pPr>
        <w:spacing w:before="60" w:after="240"/>
      </w:pPr>
      <w:r>
        <w:rPr>
          <w:rFonts w:ascii="Arial" w:hAnsi="Arial"/>
          <w:b/>
          <w:color w:val="1E3A8A"/>
          <w:sz w:val="18"/>
        </w:rPr>
        <w:t xml:space="preserve">🔗 Материалы: </w:t>
      </w:r>
      <w:hyperlink r:id="rId16">
        <w:r>
          <w:rPr>
            <w:color w:val="0066CC"/>
            <w:u w:val="single"/>
            <w:b/>
          </w:rPr>
          <w:t>Презентация онлайн (Google Slides)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17">
        <w:r>
          <w:rPr>
            <w:color w:val="0066CC"/>
            <w:u w:val="single"/>
          </w:rPr>
          <w:t>Презентация PPTX (в Git)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18">
        <w:r>
          <w:rPr>
            <w:color w:val="0066CC"/>
            <w:u w:val="single"/>
          </w:rPr>
          <w:t>Исходный код (GitHub)</w:t>
        </w:r>
      </w:hyperlink>
    </w:p>
    <w:p>
      <w:r>
        <w:br w:type="page"/>
      </w:r>
    </w:p>
    <w:p>
      <w:pPr>
        <w:spacing w:before="80" w:after="40"/>
      </w:pPr>
      <w:r>
        <w:rPr>
          <w:rFonts w:ascii="Arial" w:hAnsi="Arial"/>
          <w:b/>
          <w:color w:val="0F172A"/>
          <w:sz w:val="23"/>
        </w:rPr>
        <w:t>3. Health Assistant — Персональный ассистент по здоровью на базе LLM</w:t>
      </w:r>
    </w:p>
    <w:p>
      <w:pPr>
        <w:spacing w:before="0" w:after="60"/>
      </w:pPr>
      <w:r>
        <w:rPr>
          <w:rFonts w:ascii="Arial" w:hAnsi="Arial"/>
          <w:i/>
          <w:color w:val="475569"/>
          <w:sz w:val="18"/>
        </w:rPr>
        <w:t>Роль: Product Owner / Системный аналитик  |  Статус: Прототип  |  Курс: «Применение больших языковых моделей в бизнес-задачах»</w:t>
      </w:r>
    </w:p>
    <w:p>
      <w:pPr>
        <w:spacing w:before="20" w:after="40"/>
      </w:pPr>
      <w:r>
        <w:rPr>
          <w:rFonts w:ascii="Arial" w:hAnsi="Arial"/>
          <w:b/>
          <w:sz w:val="18"/>
        </w:rPr>
        <w:t xml:space="preserve">Задача: </w:t>
      </w:r>
      <w:r>
        <w:rPr>
          <w:rFonts w:ascii="Arial" w:hAnsi="Arial"/>
          <w:sz w:val="18"/>
        </w:rPr>
        <w:t>Разработать веб-сервис для персональных рекомендаций по здоровью на основе диалога с пользователем.</w:t>
      </w:r>
    </w:p>
    <w:p>
      <w:pPr>
        <w:spacing w:before="20" w:after="20"/>
      </w:pPr>
      <w:r>
        <w:rPr>
          <w:rFonts w:ascii="Arial" w:hAnsi="Arial"/>
          <w:b/>
          <w:sz w:val="18"/>
        </w:rPr>
        <w:t>Что я делал: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Формулировка гипотез: </w:t>
      </w:r>
      <w:r>
        <w:rPr>
          <w:rFonts w:ascii="Arial" w:hAnsi="Arial"/>
          <w:sz w:val="17"/>
        </w:rPr>
        <w:t>сценарии использования (консультации по здоровью, организация приёма лекарств, рекомендации по ЗОЖ)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Проектирование архитектуры: </w:t>
      </w:r>
      <w:r>
        <w:rPr>
          <w:rFonts w:ascii="Arial" w:hAnsi="Arial"/>
          <w:sz w:val="17"/>
        </w:rPr>
        <w:t>взаимодействие пользователя с LLM через веб-интерфейс, поток данных и обработка запросов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Разработка сценариев диалога: </w:t>
      </w:r>
      <w:r>
        <w:rPr>
          <w:rFonts w:ascii="Arial" w:hAnsi="Arial"/>
          <w:sz w:val="17"/>
        </w:rPr>
        <w:t>команды /start, /help, /profile, логика обработки медицинских запросов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Обеспечение безопасности: </w:t>
      </w:r>
      <w:r>
        <w:rPr>
          <w:rFonts w:ascii="Arial" w:hAnsi="Arial"/>
          <w:sz w:val="17"/>
        </w:rPr>
        <w:t>обязательные дисклеймеры о необходимости консультации врача, этичность обработки данных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Тестирование: </w:t>
      </w:r>
      <w:r>
        <w:rPr>
          <w:rFonts w:ascii="Arial" w:hAnsi="Arial"/>
          <w:sz w:val="17"/>
        </w:rPr>
        <w:t>системные проверки работы компонентов, выявление и устранение ошибок, финальный отчёт</w:t>
      </w:r>
    </w:p>
    <w:p>
      <w:pPr>
        <w:spacing w:before="40" w:after="20"/>
      </w:pPr>
      <w:r>
        <w:rPr>
          <w:rFonts w:ascii="Arial" w:hAnsi="Arial"/>
          <w:b/>
          <w:sz w:val="17"/>
        </w:rPr>
        <w:t xml:space="preserve">Инструменты: </w:t>
      </w:r>
      <w:r>
        <w:rPr>
          <w:rFonts w:ascii="Arial" w:hAnsi="Arial"/>
          <w:sz w:val="17"/>
        </w:rPr>
        <w:t>OpenAI API (ChatGPT mini), Replit, веб-интерфейс, Prompt Engineering, Python</w:t>
      </w:r>
    </w:p>
    <w:p>
      <w:pPr>
        <w:spacing w:before="20" w:after="20"/>
      </w:pPr>
      <w:r>
        <w:rPr>
          <w:rFonts w:ascii="Arial" w:hAnsi="Arial"/>
          <w:b/>
          <w:sz w:val="17"/>
        </w:rPr>
        <w:t>Результаты: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Рабочий прототип с базовой логикой диалога и персонализированными рекомендациями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Документация по архитектуре и сценариям использования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Видео-демо функционала на Google Диске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Перспективы: расширение персонализации, система напоминаний, база знаний для анализа симптомов</w:t>
      </w:r>
    </w:p>
    <w:p>
      <w:pPr>
        <w:spacing w:before="60" w:after="240"/>
      </w:pPr>
      <w:r>
        <w:rPr>
          <w:rFonts w:ascii="Arial" w:hAnsi="Arial"/>
          <w:b/>
          <w:color w:val="1E3A8A"/>
          <w:sz w:val="18"/>
        </w:rPr>
        <w:t xml:space="preserve">🔗 Материалы: </w:t>
      </w:r>
      <w:hyperlink r:id="rId19">
        <w:r>
          <w:rPr>
            <w:color w:val="0066CC"/>
            <w:u w:val="single"/>
            <w:b/>
          </w:rPr>
          <w:t>Документация (Google Docs)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20">
        <w:r>
          <w:rPr>
            <w:color w:val="0066CC"/>
            <w:u w:val="single"/>
            <w:b/>
          </w:rPr>
          <w:t>Код на Replit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21">
        <w:r>
          <w:rPr>
            <w:color w:val="0066CC"/>
            <w:u w:val="single"/>
            <w:b/>
          </w:rPr>
          <w:t>Видео-демо (Google Drive)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22">
        <w:r>
          <w:rPr>
            <w:color w:val="0066CC"/>
            <w:u w:val="single"/>
          </w:rPr>
          <w:t>Документация PDF (в Git)</w:t>
        </w:r>
      </w:hyperlink>
    </w:p>
    <w:p>
      <w:pPr>
        <w:spacing w:before="80" w:after="40"/>
      </w:pPr>
      <w:r>
        <w:rPr>
          <w:rFonts w:ascii="Arial" w:hAnsi="Arial"/>
          <w:b/>
          <w:color w:val="0F172A"/>
          <w:sz w:val="23"/>
        </w:rPr>
        <w:t>4. DetailLab — Telegram-бот для генерации контента в детейлинг-бизнесе</w:t>
      </w:r>
    </w:p>
    <w:p>
      <w:pPr>
        <w:spacing w:before="0" w:after="60"/>
      </w:pPr>
      <w:r>
        <w:rPr>
          <w:rFonts w:ascii="Arial" w:hAnsi="Arial"/>
          <w:i/>
          <w:color w:val="475569"/>
          <w:sz w:val="18"/>
        </w:rPr>
        <w:t>Роль: Product Manager / Аналитик  |  Статус: Прототип  |  Период: 2025–2026</w:t>
      </w:r>
    </w:p>
    <w:p>
      <w:pPr>
        <w:spacing w:before="20" w:after="40"/>
      </w:pPr>
      <w:r>
        <w:rPr>
          <w:rFonts w:ascii="Arial" w:hAnsi="Arial"/>
          <w:b/>
          <w:sz w:val="18"/>
        </w:rPr>
        <w:t xml:space="preserve">Задача: </w:t>
      </w:r>
      <w:r>
        <w:rPr>
          <w:rFonts w:ascii="Arial" w:hAnsi="Arial"/>
          <w:sz w:val="18"/>
        </w:rPr>
        <w:t>Создать бота для автоматической генерации постов, сценариев и описаний услуг на базе LLM для владельцев детейлинг-центров.</w:t>
      </w:r>
    </w:p>
    <w:p>
      <w:pPr>
        <w:spacing w:before="20" w:after="20"/>
      </w:pPr>
      <w:r>
        <w:rPr>
          <w:rFonts w:ascii="Arial" w:hAnsi="Arial"/>
          <w:b/>
          <w:sz w:val="18"/>
        </w:rPr>
        <w:t>Что я делал: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Исследование потребностей: </w:t>
      </w:r>
      <w:r>
        <w:rPr>
          <w:rFonts w:ascii="Arial" w:hAnsi="Arial"/>
          <w:sz w:val="17"/>
        </w:rPr>
        <w:t>анализ боли ЦА (83% владельцев не ведут соцсети из-за нехватки времени, 66% бросили универсальные ИИ)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Проектирование сценариев: </w:t>
      </w:r>
      <w:r>
        <w:rPr>
          <w:rFonts w:ascii="Arial" w:hAnsi="Arial"/>
          <w:sz w:val="17"/>
        </w:rPr>
        <w:t>пользовательский путь (выбор типа контента → генерация → адаптация → публикация)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Формирование ТЗ: </w:t>
      </w:r>
      <w:r>
        <w:rPr>
          <w:rFonts w:ascii="Arial" w:hAnsi="Arial"/>
          <w:sz w:val="17"/>
        </w:rPr>
        <w:t>функциональные требования к боту, интеграция с LLM, библиотека промптов под детейлинг-тематику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Тестирование прототипа: </w:t>
      </w:r>
      <w:r>
        <w:rPr>
          <w:rFonts w:ascii="Arial" w:hAnsi="Arial"/>
          <w:sz w:val="17"/>
        </w:rPr>
        <w:t>юзабилити-тесты, оценка качества контента (8.2/10), сбор обратной связи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Расчёт юнит-экономики: </w:t>
      </w:r>
      <w:r>
        <w:rPr>
          <w:rFonts w:ascii="Arial" w:hAnsi="Arial"/>
          <w:sz w:val="17"/>
        </w:rPr>
        <w:t>LTV/CAC, точки монетизации (подписка 1 990–4 999 ₽/мес)</w:t>
      </w:r>
    </w:p>
    <w:p>
      <w:pPr>
        <w:spacing w:before="40" w:after="20"/>
      </w:pPr>
      <w:r>
        <w:rPr>
          <w:rFonts w:ascii="Arial" w:hAnsi="Arial"/>
          <w:b/>
          <w:sz w:val="17"/>
        </w:rPr>
        <w:t xml:space="preserve">Инструменты: </w:t>
      </w:r>
      <w:r>
        <w:rPr>
          <w:rFonts w:ascii="Arial" w:hAnsi="Arial"/>
          <w:sz w:val="17"/>
        </w:rPr>
        <w:t>ChatGPT, Claude, Telegram Bot API, No-code, Google Sheets, Python</w:t>
      </w:r>
    </w:p>
    <w:p>
      <w:pPr>
        <w:spacing w:before="20" w:after="20"/>
      </w:pPr>
      <w:r>
        <w:rPr>
          <w:rFonts w:ascii="Arial" w:hAnsi="Arial"/>
          <w:b/>
          <w:sz w:val="17"/>
        </w:rPr>
        <w:t>Результаты: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Рабочий прототип бота с библиотекой промптов под детейлинг-тематику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78% сгенерированного контента не требует доработки (против 15% у универсальных аналогов)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Время создания поста сокращено с 45–60 минут до 30 секунд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Цель на 3 года: 4 890 платящих клиентов, выручка 19.5 млн ₽/год</w:t>
      </w:r>
    </w:p>
    <w:p>
      <w:pPr>
        <w:spacing w:before="60" w:after="240"/>
      </w:pPr>
      <w:r>
        <w:rPr>
          <w:rFonts w:ascii="Arial" w:hAnsi="Arial"/>
          <w:b/>
          <w:color w:val="1E3A8A"/>
          <w:sz w:val="18"/>
        </w:rPr>
        <w:t xml:space="preserve">🔗 Материалы: </w:t>
      </w:r>
      <w:hyperlink r:id="rId23">
        <w:r>
          <w:rPr>
            <w:color w:val="0066CC"/>
            <w:u w:val="single"/>
            <w:b/>
          </w:rPr>
          <w:t>Презентация (Google Drive)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24">
        <w:r>
          <w:rPr>
            <w:color w:val="0066CC"/>
            <w:u w:val="single"/>
          </w:rPr>
          <w:t>Презентация PPTX 25 слайдов (в Git)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25">
        <w:r>
          <w:rPr>
            <w:color w:val="0066CC"/>
            <w:u w:val="single"/>
          </w:rPr>
          <w:t>Исходный код (GitHub)</w:t>
        </w:r>
      </w:hyperlink>
    </w:p>
    <w:p>
      <w:r>
        <w:br w:type="page"/>
      </w:r>
    </w:p>
    <w:p>
      <w:pPr>
        <w:spacing w:before="120" w:after="160"/>
      </w:pPr>
      <w:r>
        <w:rPr>
          <w:rFonts w:ascii="Arial" w:hAnsi="Arial"/>
          <w:b/>
          <w:color w:val="1E3A8A"/>
          <w:sz w:val="28"/>
        </w:rPr>
        <w:t>ANALYTICS / VISUALIZATION ПРОЕКТЫ</w:t>
      </w:r>
    </w:p>
    <w:p>
      <w:pPr>
        <w:spacing w:before="80" w:after="40"/>
      </w:pPr>
      <w:r>
        <w:rPr>
          <w:rFonts w:ascii="Arial" w:hAnsi="Arial"/>
          <w:b/>
          <w:color w:val="0F172A"/>
          <w:sz w:val="23"/>
        </w:rPr>
        <w:t>5. Bank Marketing Campaign Analytics — Дашборд в Yandex DataLens</w:t>
      </w:r>
    </w:p>
    <w:p>
      <w:pPr>
        <w:spacing w:before="0" w:after="60"/>
      </w:pPr>
      <w:r>
        <w:rPr>
          <w:rFonts w:ascii="Arial" w:hAnsi="Arial"/>
          <w:i/>
          <w:color w:val="475569"/>
          <w:sz w:val="18"/>
        </w:rPr>
        <w:t>Роль: Бизнес-аналитик / Data Analyst  |  Статус: Учебный проект  |  Платформа: Yandex DataLens  |  Датасет: UCI Bank Marketing (41 188 записей)</w:t>
      </w:r>
    </w:p>
    <w:p>
      <w:pPr>
        <w:spacing w:before="20" w:after="40"/>
      </w:pPr>
      <w:r>
        <w:rPr>
          <w:rFonts w:ascii="Arial" w:hAnsi="Arial"/>
          <w:b/>
          <w:sz w:val="18"/>
        </w:rPr>
        <w:t xml:space="preserve">Задача: </w:t>
      </w:r>
      <w:r>
        <w:rPr>
          <w:rFonts w:ascii="Arial" w:hAnsi="Arial"/>
          <w:sz w:val="18"/>
        </w:rPr>
        <w:t>Оценить эффективность маркетинговых кампаний банка по привлечению клиентов на депозит и выявить перспективные сегменты.</w:t>
      </w:r>
    </w:p>
    <w:p>
      <w:pPr>
        <w:spacing w:before="20" w:after="20"/>
      </w:pPr>
      <w:r>
        <w:rPr>
          <w:rFonts w:ascii="Arial" w:hAnsi="Arial"/>
          <w:b/>
          <w:sz w:val="18"/>
        </w:rPr>
        <w:t>Что я делал: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Подготовка данных: </w:t>
      </w:r>
      <w:r>
        <w:rPr>
          <w:rFonts w:ascii="Arial" w:hAnsi="Arial"/>
          <w:sz w:val="17"/>
        </w:rPr>
        <w:t>загрузка датасета, очистка от дубликатов, создание производных полей (age_group, duration_group, education_group, client_priority_score)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Разработка дашборда: </w:t>
      </w:r>
      <w:r>
        <w:rPr>
          <w:rFonts w:ascii="Arial" w:hAnsi="Arial"/>
          <w:sz w:val="17"/>
        </w:rPr>
        <w:t>структура (3 KPI, 5 визуализаций, 3 фильтра), кросс-фильтрация, интерактивность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Визуализация: </w:t>
      </w:r>
      <w:r>
        <w:rPr>
          <w:rFonts w:ascii="Arial" w:hAnsi="Arial"/>
          <w:sz w:val="17"/>
        </w:rPr>
        <w:t>линейная диаграмма (динамика конверсии), столбчатые (топ профессий, конверсия по возрасту), точечная (влияние duration)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Анализ инсайтов: </w:t>
      </w:r>
      <w:r>
        <w:rPr>
          <w:rFonts w:ascii="Arial" w:hAnsi="Arial"/>
          <w:sz w:val="17"/>
        </w:rPr>
        <w:t>сезонность, отзывчивые сегменты, влияние длительности звонка и канала связи</w:t>
      </w:r>
    </w:p>
    <w:p>
      <w:pPr>
        <w:pStyle w:val="ListBullet"/>
        <w:spacing w:before="10" w:after="10"/>
      </w:pPr>
      <w:r>
        <w:rPr>
          <w:rFonts w:ascii="Arial" w:hAnsi="Arial"/>
          <w:b/>
          <w:sz w:val="17"/>
        </w:rPr>
        <w:t xml:space="preserve">Работа с ИИ: </w:t>
      </w:r>
      <w:r>
        <w:rPr>
          <w:rFonts w:ascii="Arial" w:hAnsi="Arial"/>
          <w:sz w:val="17"/>
        </w:rPr>
        <w:t>использование Grok для генерации структуры дашборда и управленческих рекомендаций (оценка полезности: 4.5/5)</w:t>
      </w:r>
    </w:p>
    <w:p>
      <w:pPr>
        <w:spacing w:before="40" w:after="20"/>
      </w:pPr>
      <w:r>
        <w:rPr>
          <w:rFonts w:ascii="Arial" w:hAnsi="Arial"/>
          <w:b/>
          <w:sz w:val="17"/>
        </w:rPr>
        <w:t xml:space="preserve">Инструменты: </w:t>
      </w:r>
      <w:r>
        <w:rPr>
          <w:rFonts w:ascii="Arial" w:hAnsi="Arial"/>
          <w:sz w:val="17"/>
        </w:rPr>
        <w:t>Yandex DataLens, SQL, Excel, Grok (AI assistant), Python</w:t>
      </w:r>
    </w:p>
    <w:p>
      <w:pPr>
        <w:spacing w:before="20" w:after="20"/>
      </w:pPr>
      <w:r>
        <w:rPr>
          <w:rFonts w:ascii="Arial" w:hAnsi="Arial"/>
          <w:b/>
          <w:sz w:val="17"/>
        </w:rPr>
        <w:t>Результаты: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Интерактивный дашборд с 3 KPI, 5 визуализациями, 3 фильтрами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Общая конверсия кампании: 11,27% (4 639 успешных контактов)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Инсайты: пик эффективности — март, сентябрь, октябрь, декабрь; студенты (31,43%) и пенсионеры (25,26%) — самые отзывчивые сегменты; конверсия по мобильному телефону в 2,5–3× выше; звонки 5+ минут дают в 3× больше депозитов (34.2%)</w:t>
      </w:r>
    </w:p>
    <w:p>
      <w:pPr>
        <w:pStyle w:val="ListBullet"/>
        <w:spacing w:before="10" w:after="10"/>
      </w:pPr>
      <w:r>
        <w:rPr>
          <w:rFonts w:ascii="Arial" w:hAnsi="Arial"/>
          <w:sz w:val="17"/>
        </w:rPr>
        <w:t>Управленческие рекомендации: сезонное планирование бюджета, оптимизация длительности звонка, таргетированная сегментация</w:t>
      </w:r>
    </w:p>
    <w:p>
      <w:pPr>
        <w:spacing w:before="60" w:after="240"/>
      </w:pPr>
      <w:r>
        <w:rPr>
          <w:rFonts w:ascii="Arial" w:hAnsi="Arial"/>
          <w:b/>
          <w:color w:val="1E3A8A"/>
          <w:sz w:val="18"/>
        </w:rPr>
        <w:t xml:space="preserve">🔗 Материалы: </w:t>
      </w:r>
      <w:hyperlink r:id="rId26">
        <w:r>
          <w:rPr>
            <w:color w:val="0066CC"/>
            <w:u w:val="single"/>
            <w:b/>
          </w:rPr>
          <w:t>Дашборд в DataLens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27">
        <w:r>
          <w:rPr>
            <w:color w:val="0066CC"/>
            <w:u w:val="single"/>
            <w:b/>
          </w:rPr>
          <w:t>Отчёт по проекту (Google Docs)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28">
        <w:r>
          <w:rPr>
            <w:color w:val="0066CC"/>
            <w:u w:val="single"/>
          </w:rPr>
          <w:t>Отчёт PDF (в Git)</w:t>
        </w:r>
      </w:hyperlink>
      <w:r>
        <w:rPr>
          <w:rFonts w:ascii="Arial" w:hAnsi="Arial"/>
          <w:color w:val="475569"/>
          <w:sz w:val="17"/>
        </w:rPr>
        <w:t xml:space="preserve">  |  </w:t>
      </w:r>
      <w:hyperlink r:id="rId29">
        <w:r>
          <w:rPr>
            <w:color w:val="0066CC"/>
            <w:u w:val="single"/>
          </w:rPr>
          <w:t>Офлайн HTML-дашборд</w:t>
        </w:r>
      </w:hyperlink>
    </w:p>
    <w:p>
      <w:r>
        <w:br w:type="page"/>
      </w:r>
    </w:p>
    <w:p>
      <w:pPr>
        <w:spacing w:before="120" w:after="160"/>
      </w:pPr>
      <w:r>
        <w:rPr>
          <w:rFonts w:ascii="Arial" w:hAnsi="Arial"/>
          <w:b/>
          <w:color w:val="1E3A8A"/>
          <w:sz w:val="28"/>
        </w:rPr>
        <w:t>INDUSTRIAL AI И ИНЖЕНЕРНЫЕ СИСТЕМЫ В ТЭК</w:t>
      </w:r>
    </w:p>
    <w:p>
      <w:pPr>
        <w:spacing w:before="80" w:after="40"/>
      </w:pPr>
      <w:r>
        <w:rPr>
          <w:rFonts w:ascii="Arial" w:hAnsi="Arial"/>
          <w:b/>
          <w:color w:val="0F172A"/>
          <w:sz w:val="23"/>
        </w:rPr>
        <w:t>6. Мультиагентный конвейер стратегии (ДСИиУР ПАО «Газпром нефть»)</w:t>
      </w:r>
    </w:p>
    <w:p>
      <w:pPr>
        <w:spacing w:before="0" w:after="60"/>
      </w:pPr>
      <w:r>
        <w:rPr>
          <w:rFonts w:ascii="Arial" w:hAnsi="Arial"/>
          <w:i/>
          <w:color w:val="475569"/>
          <w:sz w:val="18"/>
        </w:rPr>
        <w:t>Флагманский целевой проект  |  Стек: LangGraph, Python, LLM Reflexion (скоринг 0..10), Map-Reduce до 1000 критериев, PPTX/DOCX Engine</w:t>
      </w:r>
    </w:p>
    <w:p>
      <w:pPr>
        <w:spacing w:before="20" w:after="40"/>
      </w:pPr>
      <w:r>
        <w:rPr>
          <w:rFonts w:ascii="Arial" w:hAnsi="Arial"/>
          <w:sz w:val="18"/>
        </w:rPr>
        <w:t>Комплексный конвейер стратегического анализа из 3 автономных агентов (Аналитик, Критик Reflexion со скорингом 0..10, Дизайнер-верстальщик). Масштабирование анализа до 1000 критериев по алгоритму Map-Reduce, автоматическая сборка презентаций в корпоративном брендбуке и аналитических дайджестов.</w:t>
      </w:r>
    </w:p>
    <w:p>
      <w:pPr>
        <w:spacing w:before="40" w:after="160"/>
      </w:pPr>
      <w:r>
        <w:rPr>
          <w:rFonts w:ascii="Arial" w:hAnsi="Arial"/>
          <w:b/>
          <w:color w:val="1E3A8A"/>
          <w:sz w:val="18"/>
        </w:rPr>
        <w:t xml:space="preserve">🔗 Материалы: </w:t>
      </w:r>
      <w:hyperlink r:id="rId30">
        <w:r>
          <w:rPr>
            <w:color w:val="0066CC"/>
            <w:u w:val="single"/>
            <w:b/>
          </w:rPr>
          <w:t>Репозиторий проекта Газпром нефть на GitHub</w:t>
        </w:r>
      </w:hyperlink>
    </w:p>
    <w:p>
      <w:pPr>
        <w:spacing w:before="80" w:after="40"/>
      </w:pPr>
      <w:r>
        <w:rPr>
          <w:rFonts w:ascii="Arial" w:hAnsi="Arial"/>
          <w:b/>
          <w:color w:val="0F172A"/>
          <w:sz w:val="23"/>
        </w:rPr>
        <w:t>7. Производственный AI ТОиР (Восточная горнорудная компания — ВГК)</w:t>
      </w:r>
    </w:p>
    <w:p>
      <w:pPr>
        <w:spacing w:before="0" w:after="60"/>
      </w:pPr>
      <w:r>
        <w:rPr>
          <w:rFonts w:ascii="Arial" w:hAnsi="Arial"/>
          <w:i/>
          <w:color w:val="475569"/>
          <w:sz w:val="18"/>
        </w:rPr>
        <w:t>Личное производственное внедрение (NDA)  |  Стек: MAX -&gt; 1C:ERP + RAG, IoT Sensors, ML Anomaly Detection</w:t>
      </w:r>
    </w:p>
    <w:p>
      <w:pPr>
        <w:spacing w:before="20" w:after="40"/>
      </w:pPr>
      <w:r>
        <w:rPr>
          <w:rFonts w:ascii="Arial" w:hAnsi="Arial"/>
          <w:sz w:val="18"/>
        </w:rPr>
        <w:t>Агент автоматической классификации дефектов горной техники, бесшовная интеграция с 1C:ERP через RAG-базу регламентов ремонта, предиктивный контур раннего предупреждения механических отказов экскаваторов и самосвалов по телеметрии.</w:t>
      </w:r>
    </w:p>
    <w:p>
      <w:pPr>
        <w:spacing w:before="40" w:after="160"/>
      </w:pPr>
      <w:r>
        <w:rPr>
          <w:rFonts w:ascii="Arial" w:hAnsi="Arial"/>
          <w:b/>
          <w:color w:val="1E3A8A"/>
          <w:sz w:val="18"/>
        </w:rPr>
        <w:t xml:space="preserve">🔗 Материалы: </w:t>
      </w:r>
      <w:hyperlink r:id="rId31">
        <w:r>
          <w:rPr>
            <w:color w:val="0066CC"/>
            <w:u w:val="single"/>
            <w:b/>
          </w:rPr>
          <w:t>Описание архитектуры ТОиР ВГК на GitHub</w:t>
        </w:r>
      </w:hyperlink>
    </w:p>
    <w:p>
      <w:pPr>
        <w:spacing w:before="80" w:after="40"/>
      </w:pPr>
      <w:r>
        <w:rPr>
          <w:rFonts w:ascii="Arial" w:hAnsi="Arial"/>
          <w:b/>
          <w:color w:val="0F172A"/>
          <w:sz w:val="23"/>
        </w:rPr>
        <w:t>8. Инженерные ML-модели в Нефтегазе (DrillSense, PumpGuard, CoreVision, SafeTrack)</w:t>
      </w:r>
    </w:p>
    <w:p>
      <w:pPr>
        <w:spacing w:before="20" w:after="40"/>
      </w:pPr>
      <w:r>
        <w:rPr>
          <w:rFonts w:ascii="Arial" w:hAnsi="Arial"/>
          <w:sz w:val="18"/>
        </w:rPr>
        <w:t>• DrillSense: ML-модель прогнозирования механической скорости бурения ROP (Equinor Volve, R² = 0.892, 15 датчиков MWD/LWD).</w:t>
        <w:br/>
        <w:t>• PumpGuard: предиктивное MLOps прогнозирование отказов погружных насосов УЭЦН (ROC-AUC = 0.931, ClickHouse, FastAPI).</w:t>
        <w:br/>
        <w:t>• CoreVision: сегментация пористости шлифов керна на базе сверточной сети U-Net (Dice = 0.914).</w:t>
        <w:br/>
        <w:t>• SafeTrack: CV-детекция нарушений зон безопасности буровой площадки на базе YOLOv8.</w:t>
      </w:r>
    </w:p>
    <w:p>
      <w:pPr>
        <w:spacing w:before="40" w:after="240"/>
      </w:pPr>
      <w:r>
        <w:rPr>
          <w:rFonts w:ascii="Arial" w:hAnsi="Arial"/>
          <w:b/>
          <w:color w:val="1E3A8A"/>
          <w:sz w:val="18"/>
        </w:rPr>
        <w:t xml:space="preserve">🔗 Материалы: </w:t>
      </w:r>
      <w:hyperlink r:id="rId32">
        <w:r>
          <w:rPr>
            <w:color w:val="0066CC"/>
            <w:u w:val="single"/>
            <w:b/>
          </w:rPr>
          <w:t>Инженерные проекты Industrial AI на GitHub</w:t>
        </w:r>
      </w:hyperlink>
    </w:p>
    <w:p>
      <w:pPr>
        <w:spacing w:before="120" w:after="160"/>
      </w:pPr>
      <w:r>
        <w:rPr>
          <w:rFonts w:ascii="Arial" w:hAnsi="Arial"/>
          <w:b/>
          <w:color w:val="1E3A8A"/>
          <w:sz w:val="28"/>
        </w:rPr>
        <w:t>УПРАВЛЕНЧЕСКИЕ И БИЗНЕС-ПРОЕКТЫ</w:t>
      </w:r>
    </w:p>
    <w:p>
      <w:pPr>
        <w:spacing w:before="20" w:after="80"/>
      </w:pPr>
      <w:r>
        <w:rPr>
          <w:rFonts w:ascii="Arial" w:hAnsi="Arial"/>
          <w:sz w:val="18"/>
        </w:rPr>
        <w:t>• Футбольный турнир MLF &amp; Партнёрство с ФК «Зенит»: организация турнира (12 команд, 200+ участников), федеральная PR-интеграция с ФК «Зенит» и эфир на ТВ «78».</w:t>
        <w:br/>
        <w:t>• Управление масштабными ивентами до 3 000 гостей: продакшн, технический райдер, договоры с подрядчиками, операционное руководство и безопасность (Fortune Russia).</w:t>
        <w:br/>
        <w:t>• E-commerce товарный бизнес: запуск розничного онлайн-магазина детских игрушек, настройка таргетированной рекламы (FB/VK/Inst), логистика, CRM-учет, юнит-экономика.</w:t>
      </w:r>
    </w:p>
    <w:p>
      <w:pPr>
        <w:spacing w:before="40" w:after="280"/>
      </w:pPr>
      <w:r>
        <w:rPr>
          <w:rFonts w:ascii="Arial" w:hAnsi="Arial"/>
          <w:b/>
          <w:color w:val="1E3A8A"/>
          <w:sz w:val="18"/>
        </w:rPr>
        <w:t xml:space="preserve">🔗 Материалы: </w:t>
      </w:r>
      <w:hyperlink r:id="rId33">
        <w:r>
          <w:rPr>
            <w:color w:val="0066CC"/>
            <w:u w:val="single"/>
            <w:b/>
          </w:rPr>
          <w:t>Управленческие проекты на GitHub</w:t>
        </w:r>
      </w:hyperlink>
    </w:p>
    <w:p>
      <w:pPr>
        <w:spacing w:before="120" w:after="0"/>
      </w:pPr>
      <w:r>
        <w:rPr>
          <w:rFonts w:ascii="Arial" w:hAnsi="Arial"/>
          <w:color w:val="CBD5E1"/>
          <w:sz w:val="18"/>
        </w:rPr>
        <w:t>――――――――――――――――――――――――――――――――――――――――――――――――――――――――――</w:t>
        <w:br/>
      </w:r>
      <w:r>
        <w:rPr>
          <w:rFonts w:ascii="Arial" w:hAnsi="Arial"/>
          <w:b/>
          <w:color w:val="1E3A8A"/>
          <w:sz w:val="19"/>
        </w:rPr>
        <w:t xml:space="preserve">Единый репозиторий всех проектов с исходным кодом и тестами: </w:t>
      </w:r>
      <w:hyperlink r:id="rId12">
        <w:r>
          <w:rPr>
            <w:color w:val="0066CC"/>
            <w:u w:val="single"/>
            <w:b/>
          </w:rPr>
          <w:t>https://github.com/Lavrentiy123/projects</w:t>
        </w:r>
      </w:hyperlink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lv30072002@mail.ru" TargetMode="External"/><Relationship Id="rId10" Type="http://schemas.openxmlformats.org/officeDocument/2006/relationships/hyperlink" Target="https://t.me/Lavr02" TargetMode="External"/><Relationship Id="rId11" Type="http://schemas.openxmlformats.org/officeDocument/2006/relationships/hyperlink" Target="tel:+79811678236" TargetMode="External"/><Relationship Id="rId12" Type="http://schemas.openxmlformats.org/officeDocument/2006/relationships/hyperlink" Target="https://github.com/Lavrentiy123/projects" TargetMode="External"/><Relationship Id="rId13" Type="http://schemas.openxmlformats.org/officeDocument/2006/relationships/hyperlink" Target="https://docs.google.com/presentation/d/15nC8xzPXrTYodyBwwZRlJSDey06OYHEKwI0ocs4V1ic/edit?usp=sharing" TargetMode="External"/><Relationship Id="rId14" Type="http://schemas.openxmlformats.org/officeDocument/2006/relationships/hyperlink" Target="https://github.com/Lavrentiy123/projects/blob/main/06_%D0%BF%D1%80%D0%BE%D0%B4%D1%83%D0%BA%D1%82%D0%BE%D0%B2%D1%8B%D0%B5_%D1%81%D0%B5%D1%80%D0%B2%D0%B8%D1%81%D1%8B_%D0%B8_ML/02_stockflow_demand_forecast/StockFlow_%D0%98%D0%98_%D0%90%D0%B3%D0%B5%D0%BD%D1%82_%D0%9F%D1%80%D0%BE%D0%B3%D0%BD%D0%BE%D0%B7%D0%B8%D1%80%D0%BE%D0%B2%D0%B0%D0%BD%D0%B8%D1%8F_%D0%A1%D0%BF%D1%80%D0%BE%D1%81%D0%B0.pptx" TargetMode="External"/><Relationship Id="rId15" Type="http://schemas.openxmlformats.org/officeDocument/2006/relationships/hyperlink" Target="https://github.com/Lavrentiy123/projects/blob/main/06_%D0%BF%D1%80%D0%BE%D0%B4%D1%83%D0%BA%D1%82%D0%BE%D0%B2%D1%8B%D0%B5_%D1%81%D0%B5%D1%80%D0%B2%D0%B8%D1%81%D1%8B_%D0%B8_ML/02_stockflow_demand_forecast/run_stockflow_forecast.py" TargetMode="External"/><Relationship Id="rId16" Type="http://schemas.openxmlformats.org/officeDocument/2006/relationships/hyperlink" Target="https://docs.google.com/presentation/d/1F-zmeWsoK9N36dUIy9wTz1WhveyvmVYG/edit?usp=sharing" TargetMode="External"/><Relationship Id="rId17" Type="http://schemas.openxmlformats.org/officeDocument/2006/relationships/hyperlink" Target="https://github.com/Lavrentiy123/projects/blob/main/06_%D0%BF%D1%80%D0%BE%D0%B4%D1%83%D0%BA%D1%82%D0%BE%D0%B2%D1%8B%D0%B5_%D1%81%D0%B5%D1%80%D0%B2%D0%B8%D1%81%D1%8B_%D0%B8_ML/01_telecom_churn_prediction/Telecom_Churn_Presentation.pptx" TargetMode="External"/><Relationship Id="rId18" Type="http://schemas.openxmlformats.org/officeDocument/2006/relationships/hyperlink" Target="https://github.com/Lavrentiy123/projects/blob/main/06_%D0%BF%D1%80%D0%BE%D0%B4%D1%83%D0%BA%D1%82%D0%BE%D0%B2%D1%8B%D0%B5_%D1%81%D0%B5%D1%80%D0%B2%D0%B8%D1%81%D1%8B_%D0%B8_ML/01_telecom_churn_prediction/run_churn_model.py" TargetMode="External"/><Relationship Id="rId19" Type="http://schemas.openxmlformats.org/officeDocument/2006/relationships/hyperlink" Target="https://docs.google.com/document/d/1WbgyNOEuXo-2ZqzovYGxsWLp8RNBdFQx/edit" TargetMode="External"/><Relationship Id="rId20" Type="http://schemas.openxmlformats.org/officeDocument/2006/relationships/hyperlink" Target="https://replit.com/join/itilxzqftj-kinolavrik" TargetMode="External"/><Relationship Id="rId21" Type="http://schemas.openxmlformats.org/officeDocument/2006/relationships/hyperlink" Target="https://drive.google.com/file/d/1tCSXsKdtzVwht1ZrK_8EATxUVeI0D3YO/view" TargetMode="External"/><Relationship Id="rId22" Type="http://schemas.openxmlformats.org/officeDocument/2006/relationships/hyperlink" Target="https://github.com/Lavrentiy123/projects/blob/main/06_%D0%BF%D1%80%D0%BE%D0%B4%D1%83%D0%BA%D1%82%D0%BE%D0%B2%D1%8B%D0%B5_%D1%81%D0%B5%D1%80%D0%B2%D0%B8%D1%81%D1%8B_%D0%B8_ML/04_health_assistant_llm/Health_Assistant_Docs.pdf" TargetMode="External"/><Relationship Id="rId23" Type="http://schemas.openxmlformats.org/officeDocument/2006/relationships/hyperlink" Target="https://drive.google.com/file/d/1ZUo6grfGG3CICfcq6VdOpUBxEY0lESfD/view" TargetMode="External"/><Relationship Id="rId24" Type="http://schemas.openxmlformats.org/officeDocument/2006/relationships/hyperlink" Target="https://github.com/Lavrentiy123/projects/blob/main/06_%D0%BF%D1%80%D0%BE%D0%B4%D1%83%D0%BA%D1%82%D0%BE%D0%B2%D1%8B%D0%B5_%D1%81%D0%B5%D1%80%D0%B2%D0%B8%D1%81%D1%8B_%D0%B8_ML/03_detaillab_content_bot/DetailLab_%D0%9F%D1%80%D0%B5%D0%B7%D0%B5%D0%BD%D1%82%D0%B0%D1%86%D0%B8%D1%8F_%D0%9F%D1%80%D0%BE%D0%B5%D0%BA%D1%82%D0%B0.pptx" TargetMode="External"/><Relationship Id="rId25" Type="http://schemas.openxmlformats.org/officeDocument/2006/relationships/hyperlink" Target="https://github.com/Lavrentiy123/projects/blob/main/06_%D0%BF%D1%80%D0%BE%D0%B4%D1%83%D0%BA%D1%82%D0%BE%D0%B2%D1%8B%D0%B5_%D1%81%D0%B5%D1%80%D0%B2%D0%B8%D1%81%D1%8B_%D0%B8_ML/03_detaillab_content_bot/run_detaillab_engine.py" TargetMode="External"/><Relationship Id="rId26" Type="http://schemas.openxmlformats.org/officeDocument/2006/relationships/hyperlink" Target="https://datalens.yandex/s4usvxxpcueoc" TargetMode="External"/><Relationship Id="rId27" Type="http://schemas.openxmlformats.org/officeDocument/2006/relationships/hyperlink" Target="https://docs.google.com/document/d/1xi71p8m69jWm-494B_mQWIvAQo0dMqf3/edit" TargetMode="External"/><Relationship Id="rId28" Type="http://schemas.openxmlformats.org/officeDocument/2006/relationships/hyperlink" Target="https://github.com/Lavrentiy123/projects/blob/main/06_%D0%BF%D1%80%D0%BE%D0%B4%D1%83%D0%BA%D1%82%D0%BE%D0%B2%D1%8B%D0%B5_%D1%81%D0%B5%D1%80%D0%B2%D0%B8%D1%81%D1%8B_%D0%B8_ML/05_bank_marketing_datalens/Bank_Marketing_Report.pdf" TargetMode="External"/><Relationship Id="rId29" Type="http://schemas.openxmlformats.org/officeDocument/2006/relationships/hyperlink" Target="https://github.com/Lavrentiy123/projects/blob/main/06_%D0%BF%D1%80%D0%BE%D0%B4%D1%83%D0%BA%D1%82%D0%BE%D0%B2%D1%8B%D0%B5_%D1%81%D0%B5%D1%80%D0%B2%D0%B8%D1%81%D1%8B_%D0%B8_ML/05_bank_marketing_datalens/bank_marketing_dashboard.html" TargetMode="External"/><Relationship Id="rId30" Type="http://schemas.openxmlformats.org/officeDocument/2006/relationships/hyperlink" Target="https://github.com/Lavrentiy123/projects/tree/main/01_%D0%BC%D1%83%D0%BB%D1%8C%D1%82%D0%B8%D0%B0%D0%B3%D0%B5%D0%BD%D1%82%D0%BD%D1%8B%D0%B9_%D0%BA%D0%BE%D0%BD%D0%B2%D0%B5%D0%B9%D0%B5%D1%80_%D1%81%D1%82%D1%80%D0%B0%D1%82%D0%B5%D0%B3%D0%B8%D0%B8_%D0%B3%D0%B0%D0%B7%D0%BF%D1%80%D0%BE%D0%BC" TargetMode="External"/><Relationship Id="rId31" Type="http://schemas.openxmlformats.org/officeDocument/2006/relationships/hyperlink" Target="https://github.com/Lavrentiy123/projects/tree/main/02_%D0%BF%D1%80%D0%BE%D0%B8%D0%B7%D0%B2%D0%BE%D0%B4%D1%81%D1%82%D0%B2%D0%B5%D0%BD%D0%BD%D1%8B%D0%B9_AI_%D0%A2%D0%9E%D0%B8%D0%A0_%D0%92%D0%93%D0%9A" TargetMode="External"/><Relationship Id="rId32" Type="http://schemas.openxmlformats.org/officeDocument/2006/relationships/hyperlink" Target="https://github.com/Lavrentiy123/projects/tree/main/03_%D0%B8%D0%BD%D0%B6%D0%B5%D0%BD%D0%B5%D1%80%D0%BD%D1%8B%D0%B5_%D0%BF%D1%80%D0%BE%D0%B5%D0%BA%D1%82%D1%8B_Industrial_AI" TargetMode="External"/><Relationship Id="rId33" Type="http://schemas.openxmlformats.org/officeDocument/2006/relationships/hyperlink" Target="https://github.com/Lavrentiy123/projects/tree/main/07_%D1%83%D0%BF%D1%80%D0%B0%D0%B2%D0%BB%D0%B5%D0%BD%D1%87%D0%B5%D1%81%D0%BA%D0%B8%D0%B5_%D0%B8_%D0%B1%D0%B8%D0%B7%D0%BD%D0%B5%D1%81_%D0%BF%D1%80%D0%BE%D0%B5%D0%BA%D1%82%D1%8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