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F9" w:rsidRDefault="00A92F7F">
      <w:r>
        <w:rPr>
          <w:rFonts w:hint="eastAsia"/>
        </w:rPr>
        <w:t>总体问题：</w:t>
      </w:r>
    </w:p>
    <w:p w:rsidR="00A92F7F" w:rsidRDefault="00A92F7F">
      <w:pPr>
        <w:rPr>
          <w:rFonts w:hint="eastAsia"/>
        </w:rPr>
      </w:pPr>
      <w:r>
        <w:rPr>
          <w:rFonts w:hint="eastAsia"/>
        </w:rPr>
        <w:t>@</w:t>
      </w:r>
      <w:r>
        <w:rPr>
          <w:rFonts w:hint="eastAsia"/>
        </w:rPr>
        <w:t>杨敏，在同时有</w:t>
      </w:r>
      <w:r>
        <w:rPr>
          <w:rFonts w:hint="eastAsia"/>
        </w:rPr>
        <w:t>addData</w:t>
      </w:r>
      <w:r>
        <w:rPr>
          <w:rFonts w:hint="eastAsia"/>
        </w:rPr>
        <w:t>和</w:t>
      </w:r>
      <w:r>
        <w:rPr>
          <w:rFonts w:hint="eastAsia"/>
        </w:rPr>
        <w:t>deleteData</w:t>
      </w:r>
      <w:r w:rsidR="006056DB">
        <w:rPr>
          <w:rFonts w:hint="eastAsia"/>
        </w:rPr>
        <w:t>的情况下，</w:t>
      </w:r>
      <w:r w:rsidR="006056DB">
        <w:rPr>
          <w:rFonts w:hint="eastAsia"/>
        </w:rPr>
        <w:t>deleteData</w:t>
      </w:r>
      <w:r w:rsidR="006056DB">
        <w:rPr>
          <w:rFonts w:hint="eastAsia"/>
        </w:rPr>
        <w:t>没有正确显示。</w:t>
      </w:r>
    </w:p>
    <w:p w:rsidR="00A92F7F" w:rsidRDefault="00F26EF9">
      <w:r>
        <w:rPr>
          <w:rFonts w:hint="eastAsia"/>
        </w:rPr>
        <w:t>@</w:t>
      </w:r>
      <w:r>
        <w:rPr>
          <w:rFonts w:hint="eastAsia"/>
        </w:rPr>
        <w:t>智鑫，</w:t>
      </w:r>
      <w:r w:rsidR="00973141">
        <w:rPr>
          <w:rFonts w:hint="eastAsia"/>
        </w:rPr>
        <w:t>对比算法有精度问题</w:t>
      </w:r>
    </w:p>
    <w:p w:rsidR="00BC1FF4" w:rsidRDefault="00BC1FF4">
      <w:pPr>
        <w:rPr>
          <w:rFonts w:hint="eastAsia"/>
        </w:rPr>
      </w:pPr>
    </w:p>
    <w:p w:rsidR="00BC1FF4" w:rsidRDefault="00BC1FF4">
      <w:pPr>
        <w:rPr>
          <w:rFonts w:hint="eastAsia"/>
        </w:rPr>
      </w:pPr>
      <w:r>
        <w:rPr>
          <w:rFonts w:hint="eastAsia"/>
        </w:rPr>
        <w:t>以下是示例：</w:t>
      </w:r>
      <w:bookmarkStart w:id="0" w:name="_GoBack"/>
      <w:bookmarkEnd w:id="0"/>
    </w:p>
    <w:p w:rsidR="00F26EF9" w:rsidRDefault="00F26EF9">
      <w:pPr>
        <w:rPr>
          <w:rFonts w:hint="eastAsia"/>
        </w:rPr>
      </w:pPr>
    </w:p>
    <w:p w:rsidR="00D17180" w:rsidRDefault="00FA575A">
      <w:r>
        <w:rPr>
          <w:rFonts w:hint="eastAsia"/>
        </w:rPr>
        <w:t>生成对照表第</w:t>
      </w:r>
      <w:r>
        <w:rPr>
          <w:rFonts w:hint="eastAsia"/>
        </w:rPr>
        <w:t>1</w:t>
      </w:r>
      <w:r>
        <w:rPr>
          <w:rFonts w:hint="eastAsia"/>
        </w:rPr>
        <w:t>页最后一行</w:t>
      </w:r>
      <w:r>
        <w:rPr>
          <w:rFonts w:hint="eastAsia"/>
        </w:rPr>
        <w:t>+</w:t>
      </w:r>
      <w:r>
        <w:rPr>
          <w:rFonts w:hint="eastAsia"/>
        </w:rPr>
        <w:t>第</w:t>
      </w:r>
      <w:r>
        <w:rPr>
          <w:rFonts w:hint="eastAsia"/>
        </w:rPr>
        <w:t>2</w:t>
      </w:r>
      <w:r>
        <w:rPr>
          <w:rFonts w:hint="eastAsia"/>
        </w:rPr>
        <w:t>页第</w:t>
      </w:r>
      <w:r>
        <w:rPr>
          <w:rFonts w:hint="eastAsia"/>
        </w:rPr>
        <w:t>1</w:t>
      </w:r>
      <w:r>
        <w:rPr>
          <w:rFonts w:hint="eastAsia"/>
        </w:rPr>
        <w:t>行：</w:t>
      </w:r>
    </w:p>
    <w:p w:rsidR="00FA575A" w:rsidRDefault="00FA575A">
      <w:r>
        <w:rPr>
          <w:rFonts w:hint="eastAsia"/>
        </w:rPr>
        <w:t>问题：修改位置标出不完全（红色部分改动未标出）</w:t>
      </w:r>
    </w:p>
    <w:tbl>
      <w:tblPr>
        <w:tblStyle w:val="a7"/>
        <w:tblW w:w="0" w:type="auto"/>
        <w:tblLook w:val="04A0" w:firstRow="1" w:lastRow="0" w:firstColumn="1" w:lastColumn="0" w:noHBand="0" w:noVBand="1"/>
      </w:tblPr>
      <w:tblGrid>
        <w:gridCol w:w="4261"/>
        <w:gridCol w:w="4261"/>
      </w:tblGrid>
      <w:tr w:rsidR="00FA575A" w:rsidTr="00FA575A">
        <w:tc>
          <w:tcPr>
            <w:tcW w:w="4261" w:type="dxa"/>
          </w:tcPr>
          <w:p w:rsidR="00FA575A" w:rsidRDefault="00FA575A">
            <w:pPr>
              <w:rPr>
                <w:rFonts w:hint="eastAsia"/>
              </w:rPr>
            </w:pPr>
            <w:r>
              <w:rPr>
                <w:rFonts w:hint="eastAsia"/>
              </w:rPr>
              <w:t>模板原文</w:t>
            </w:r>
          </w:p>
        </w:tc>
        <w:tc>
          <w:tcPr>
            <w:tcW w:w="4261" w:type="dxa"/>
          </w:tcPr>
          <w:p w:rsidR="00FA575A" w:rsidRDefault="00FA575A">
            <w:pPr>
              <w:rPr>
                <w:rFonts w:hint="eastAsia"/>
              </w:rPr>
            </w:pPr>
            <w:r>
              <w:rPr>
                <w:rFonts w:hint="eastAsia"/>
              </w:rPr>
              <w:t>实例标注</w:t>
            </w:r>
          </w:p>
        </w:tc>
      </w:tr>
      <w:tr w:rsidR="00FA575A" w:rsidTr="00FA575A">
        <w:tc>
          <w:tcPr>
            <w:tcW w:w="4261" w:type="dxa"/>
          </w:tcPr>
          <w:p w:rsidR="00FA575A" w:rsidRDefault="00FA575A" w:rsidP="00FA575A">
            <w:r>
              <w:t>证券投资基金由基金管理人依照《基金法》、基金合同及其他有关规定募集，并经中国证券监督管理委员会</w:t>
            </w:r>
            <w:r>
              <w:t>(</w:t>
            </w:r>
            <w:r>
              <w:t>以下简称</w:t>
            </w:r>
            <w:r>
              <w:t>“</w:t>
            </w:r>
            <w:r>
              <w:t>中国证监会</w:t>
            </w:r>
            <w:r>
              <w:t>”)</w:t>
            </w:r>
            <w:r>
              <w:t>核准。中国证监会对本基金募集的核准，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4261" w:type="dxa"/>
          </w:tcPr>
          <w:p w:rsidR="00FA575A" w:rsidRDefault="00FA575A" w:rsidP="00FA575A">
            <w:pPr>
              <w:rPr>
                <w:rFonts w:hint="eastAsia"/>
              </w:rPr>
            </w:pPr>
            <w:r>
              <w:rPr>
                <w:b/>
              </w:rPr>
              <w:t>工银瑞信新动力灵活配置混合型</w:t>
            </w:r>
            <w:r>
              <w:t>证券投资基金由基金管理人依照《基金法》、基金合同及其他有关规定募集，并经中国证券监督管理委员会</w:t>
            </w:r>
            <w:r>
              <w:t>(</w:t>
            </w:r>
            <w:r>
              <w:t>以下简称</w:t>
            </w:r>
            <w:r>
              <w:t>“</w:t>
            </w:r>
            <w:r>
              <w:t>中国证监会</w:t>
            </w:r>
            <w:r>
              <w:t>”)</w:t>
            </w:r>
            <w:r>
              <w:rPr>
                <w:b/>
              </w:rPr>
              <w:t>注册</w:t>
            </w:r>
            <w:r>
              <w:t>。中国证监会</w:t>
            </w:r>
            <w:r w:rsidRPr="00FA575A">
              <w:rPr>
                <w:b/>
                <w:color w:val="FF0000"/>
              </w:rPr>
              <w:t>不对</w:t>
            </w:r>
            <w:r w:rsidRPr="00FA575A">
              <w:rPr>
                <w:color w:val="FF0000"/>
              </w:rPr>
              <w:t>基金的投资价值</w:t>
            </w:r>
            <w:r w:rsidRPr="00FA575A">
              <w:rPr>
                <w:b/>
                <w:color w:val="FF0000"/>
              </w:rPr>
              <w:t>及市场前景等作</w:t>
            </w:r>
            <w:r>
              <w:t>出实质性判断或</w:t>
            </w:r>
            <w:r>
              <w:rPr>
                <w:b/>
              </w:rPr>
              <w:t>者</w:t>
            </w:r>
            <w:r>
              <w:t>保证</w:t>
            </w:r>
            <w:r w:rsidRPr="00FA575A">
              <w:rPr>
                <w:b/>
                <w:color w:val="FF0000"/>
              </w:rPr>
              <w:t>。</w:t>
            </w:r>
            <w:r w:rsidRPr="00FA575A">
              <w:rPr>
                <w:color w:val="FF0000"/>
              </w:rPr>
              <w:t>中国证监会对本基金募集</w:t>
            </w:r>
            <w:r w:rsidRPr="00FA575A">
              <w:rPr>
                <w:b/>
                <w:color w:val="FF0000"/>
              </w:rPr>
              <w:t>申请的注册</w:t>
            </w:r>
            <w:r w:rsidRPr="00FA575A">
              <w:rPr>
                <w:color w:val="FF0000"/>
              </w:rPr>
              <w:t>，并不表明其对本基金的价值和收益做出实质性判断或保证，</w:t>
            </w:r>
            <w:r>
              <w:t>也不表明投资于本基金没有风险。基金管理人依照恪尽职守、诚实信用、谨慎勤勉的原则管理和运用基金财产，但不保证投资于本基金一定盈利，也不保证最低收益。</w:t>
            </w:r>
          </w:p>
        </w:tc>
      </w:tr>
    </w:tbl>
    <w:p w:rsidR="00FA575A" w:rsidRDefault="00FA575A"/>
    <w:p w:rsidR="00FA575A" w:rsidRDefault="00FA575A"/>
    <w:p w:rsidR="00FA575A" w:rsidRDefault="00FA575A">
      <w:r>
        <w:rPr>
          <w:rFonts w:hint="eastAsia"/>
        </w:rPr>
        <w:t>生成对照表第</w:t>
      </w:r>
      <w:r>
        <w:rPr>
          <w:rFonts w:hint="eastAsia"/>
        </w:rPr>
        <w:t>2</w:t>
      </w:r>
      <w:r>
        <w:rPr>
          <w:rFonts w:hint="eastAsia"/>
        </w:rPr>
        <w:t>页第</w:t>
      </w:r>
      <w:r>
        <w:rPr>
          <w:rFonts w:hint="eastAsia"/>
        </w:rPr>
        <w:t>5</w:t>
      </w:r>
      <w:r>
        <w:rPr>
          <w:rFonts w:hint="eastAsia"/>
        </w:rPr>
        <w:t>行：</w:t>
      </w:r>
    </w:p>
    <w:p w:rsidR="00FA575A" w:rsidRDefault="00FA575A">
      <w:r>
        <w:rPr>
          <w:rFonts w:hint="eastAsia"/>
        </w:rPr>
        <w:t>问题：修改</w:t>
      </w:r>
      <w:r w:rsidR="00267FFA">
        <w:rPr>
          <w:rFonts w:hint="eastAsia"/>
        </w:rPr>
        <w:t>位置</w:t>
      </w:r>
      <w:r>
        <w:rPr>
          <w:rFonts w:hint="eastAsia"/>
        </w:rPr>
        <w:t>标出不完全（</w:t>
      </w:r>
      <w:r w:rsidR="00A84314">
        <w:rPr>
          <w:rFonts w:hint="eastAsia"/>
        </w:rPr>
        <w:t>红色部分改动未</w:t>
      </w:r>
      <w:r>
        <w:rPr>
          <w:rFonts w:hint="eastAsia"/>
        </w:rPr>
        <w:t>标出）</w:t>
      </w:r>
    </w:p>
    <w:p w:rsidR="00267FFA" w:rsidRDefault="00267FFA">
      <w:pPr>
        <w:rPr>
          <w:rFonts w:hint="eastAsia"/>
        </w:rPr>
      </w:pPr>
      <w:r>
        <w:rPr>
          <w:rFonts w:hint="eastAsia"/>
        </w:rPr>
        <w:t>可能原因：对比算法问题，“基金管理”字样在前文出现过，所以算法认为匹配成功？</w:t>
      </w:r>
    </w:p>
    <w:tbl>
      <w:tblPr>
        <w:tblStyle w:val="a7"/>
        <w:tblW w:w="0" w:type="auto"/>
        <w:tblLook w:val="04A0" w:firstRow="1" w:lastRow="0" w:firstColumn="1" w:lastColumn="0" w:noHBand="0" w:noVBand="1"/>
      </w:tblPr>
      <w:tblGrid>
        <w:gridCol w:w="4261"/>
        <w:gridCol w:w="4261"/>
      </w:tblGrid>
      <w:tr w:rsidR="00FA575A" w:rsidTr="00FA575A">
        <w:tc>
          <w:tcPr>
            <w:tcW w:w="4261" w:type="dxa"/>
          </w:tcPr>
          <w:p w:rsidR="00FA575A" w:rsidRDefault="00FA575A">
            <w:pPr>
              <w:rPr>
                <w:rFonts w:hint="eastAsia"/>
              </w:rPr>
            </w:pPr>
            <w:r>
              <w:rPr>
                <w:rFonts w:hint="eastAsia"/>
              </w:rPr>
              <w:t>模板原文</w:t>
            </w:r>
          </w:p>
        </w:tc>
        <w:tc>
          <w:tcPr>
            <w:tcW w:w="4261" w:type="dxa"/>
          </w:tcPr>
          <w:p w:rsidR="00FA575A" w:rsidRDefault="00FA575A">
            <w:pPr>
              <w:rPr>
                <w:rFonts w:hint="eastAsia"/>
              </w:rPr>
            </w:pPr>
            <w:r>
              <w:rPr>
                <w:rFonts w:hint="eastAsia"/>
              </w:rPr>
              <w:t>实例标注</w:t>
            </w:r>
          </w:p>
        </w:tc>
      </w:tr>
      <w:tr w:rsidR="00FA575A" w:rsidTr="00FA575A">
        <w:tc>
          <w:tcPr>
            <w:tcW w:w="4261" w:type="dxa"/>
          </w:tcPr>
          <w:p w:rsidR="00FA575A" w:rsidRDefault="00FA575A" w:rsidP="00FA575A">
            <w:r>
              <w:t>基金管理人：指</w:t>
            </w:r>
          </w:p>
        </w:tc>
        <w:tc>
          <w:tcPr>
            <w:tcW w:w="4261" w:type="dxa"/>
          </w:tcPr>
          <w:p w:rsidR="00FA575A" w:rsidRDefault="00FA575A" w:rsidP="00FA575A">
            <w:r>
              <w:t>基金管理人：指</w:t>
            </w:r>
            <w:r>
              <w:rPr>
                <w:b/>
              </w:rPr>
              <w:t>工银瑞信</w:t>
            </w:r>
            <w:r w:rsidRPr="00267FFA">
              <w:rPr>
                <w:color w:val="FF0000"/>
              </w:rPr>
              <w:t>基金管理</w:t>
            </w:r>
            <w:r>
              <w:rPr>
                <w:b/>
              </w:rPr>
              <w:t>有限公司</w:t>
            </w:r>
          </w:p>
        </w:tc>
      </w:tr>
    </w:tbl>
    <w:p w:rsidR="00FA575A" w:rsidRDefault="00FA575A"/>
    <w:p w:rsidR="00267FFA" w:rsidRDefault="00267FFA">
      <w:r>
        <w:rPr>
          <w:rFonts w:hint="eastAsia"/>
        </w:rPr>
        <w:t>生成对照表第</w:t>
      </w:r>
      <w:r>
        <w:rPr>
          <w:rFonts w:hint="eastAsia"/>
        </w:rPr>
        <w:t>3</w:t>
      </w:r>
      <w:r>
        <w:rPr>
          <w:rFonts w:hint="eastAsia"/>
        </w:rPr>
        <w:t>页第</w:t>
      </w:r>
      <w:r>
        <w:rPr>
          <w:rFonts w:hint="eastAsia"/>
        </w:rPr>
        <w:t>3</w:t>
      </w:r>
      <w:r>
        <w:rPr>
          <w:rFonts w:hint="eastAsia"/>
        </w:rPr>
        <w:t>行：</w:t>
      </w:r>
    </w:p>
    <w:p w:rsidR="00267FFA" w:rsidRDefault="00267FFA">
      <w:r>
        <w:rPr>
          <w:rFonts w:hint="eastAsia"/>
        </w:rPr>
        <w:t>问题：</w:t>
      </w:r>
      <w:r>
        <w:rPr>
          <w:rFonts w:hint="eastAsia"/>
        </w:rPr>
        <w:t>修改位置标出不完全（</w:t>
      </w:r>
      <w:r w:rsidR="00A84314">
        <w:rPr>
          <w:rFonts w:hint="eastAsia"/>
        </w:rPr>
        <w:t>红色部分改动未</w:t>
      </w:r>
      <w:r>
        <w:rPr>
          <w:rFonts w:hint="eastAsia"/>
        </w:rPr>
        <w:t>标出）</w:t>
      </w:r>
    </w:p>
    <w:tbl>
      <w:tblPr>
        <w:tblStyle w:val="a7"/>
        <w:tblW w:w="0" w:type="auto"/>
        <w:tblLook w:val="04A0" w:firstRow="1" w:lastRow="0" w:firstColumn="1" w:lastColumn="0" w:noHBand="0" w:noVBand="1"/>
      </w:tblPr>
      <w:tblGrid>
        <w:gridCol w:w="4261"/>
        <w:gridCol w:w="4261"/>
      </w:tblGrid>
      <w:tr w:rsidR="00267FFA" w:rsidTr="00634751">
        <w:tc>
          <w:tcPr>
            <w:tcW w:w="4261" w:type="dxa"/>
          </w:tcPr>
          <w:p w:rsidR="00267FFA" w:rsidRDefault="00267FFA" w:rsidP="00634751">
            <w:pPr>
              <w:rPr>
                <w:rFonts w:hint="eastAsia"/>
              </w:rPr>
            </w:pPr>
            <w:r>
              <w:rPr>
                <w:rFonts w:hint="eastAsia"/>
              </w:rPr>
              <w:t>模板原文</w:t>
            </w:r>
          </w:p>
        </w:tc>
        <w:tc>
          <w:tcPr>
            <w:tcW w:w="4261" w:type="dxa"/>
          </w:tcPr>
          <w:p w:rsidR="00267FFA" w:rsidRDefault="00267FFA" w:rsidP="00634751">
            <w:pPr>
              <w:rPr>
                <w:rFonts w:hint="eastAsia"/>
              </w:rPr>
            </w:pPr>
            <w:r>
              <w:rPr>
                <w:rFonts w:hint="eastAsia"/>
              </w:rPr>
              <w:t>实例标注</w:t>
            </w:r>
          </w:p>
        </w:tc>
      </w:tr>
      <w:tr w:rsidR="00267FFA" w:rsidTr="00634751">
        <w:tc>
          <w:tcPr>
            <w:tcW w:w="4261" w:type="dxa"/>
          </w:tcPr>
          <w:p w:rsidR="00267FFA" w:rsidRDefault="00267FFA" w:rsidP="00267FFA">
            <w:r>
              <w:t>《基金法》：指</w:t>
            </w:r>
            <w:r>
              <w:t>2003</w:t>
            </w:r>
            <w:r>
              <w:t>年</w:t>
            </w:r>
            <w:r>
              <w:t>10</w:t>
            </w:r>
            <w:r>
              <w:t>月</w:t>
            </w:r>
            <w:r>
              <w:t>28</w:t>
            </w:r>
            <w:r>
              <w:t>日经第十届全国人民代表大会常务委员会第五次会议通过，自</w:t>
            </w:r>
            <w:r>
              <w:t>2004</w:t>
            </w:r>
            <w:r>
              <w:t>年</w:t>
            </w:r>
            <w:r>
              <w:t>6</w:t>
            </w:r>
            <w:r>
              <w:t>月</w:t>
            </w:r>
            <w:r>
              <w:t>1</w:t>
            </w:r>
            <w:r>
              <w:t>日起实施的《中华人民共和国证券投资基金法》及颁布机关对其不时做出的修订</w:t>
            </w:r>
          </w:p>
        </w:tc>
        <w:tc>
          <w:tcPr>
            <w:tcW w:w="4261" w:type="dxa"/>
          </w:tcPr>
          <w:p w:rsidR="00267FFA" w:rsidRDefault="00267FFA" w:rsidP="00267FFA">
            <w:r>
              <w:t>《基金法》：指</w:t>
            </w:r>
            <w:r>
              <w:t>2003</w:t>
            </w:r>
            <w:r>
              <w:t>年</w:t>
            </w:r>
            <w:r>
              <w:t>10</w:t>
            </w:r>
            <w:r>
              <w:t>月</w:t>
            </w:r>
            <w:r>
              <w:t>28</w:t>
            </w:r>
            <w:r>
              <w:t>日经第十届全国人民代表大会常务委员会第五次会议通过，</w:t>
            </w:r>
            <w:r w:rsidRPr="00267FFA">
              <w:rPr>
                <w:b/>
                <w:color w:val="FF0000"/>
              </w:rPr>
              <w:t>并经</w:t>
            </w:r>
            <w:r w:rsidRPr="00267FFA">
              <w:rPr>
                <w:color w:val="FF0000"/>
              </w:rPr>
              <w:t>20</w:t>
            </w:r>
            <w:r w:rsidRPr="00267FFA">
              <w:rPr>
                <w:b/>
                <w:color w:val="FF0000"/>
              </w:rPr>
              <w:t>12</w:t>
            </w:r>
            <w:r w:rsidRPr="00267FFA">
              <w:rPr>
                <w:color w:val="FF0000"/>
              </w:rPr>
              <w:t>年</w:t>
            </w:r>
            <w:r w:rsidRPr="00267FFA">
              <w:rPr>
                <w:color w:val="FF0000"/>
              </w:rPr>
              <w:t>1</w:t>
            </w:r>
            <w:r w:rsidRPr="00267FFA">
              <w:rPr>
                <w:b/>
                <w:color w:val="FF0000"/>
              </w:rPr>
              <w:t>2</w:t>
            </w:r>
            <w:r w:rsidRPr="00267FFA">
              <w:rPr>
                <w:color w:val="FF0000"/>
              </w:rPr>
              <w:t>月</w:t>
            </w:r>
            <w:r w:rsidRPr="00267FFA">
              <w:rPr>
                <w:color w:val="FF0000"/>
              </w:rPr>
              <w:t>28</w:t>
            </w:r>
            <w:r w:rsidRPr="00267FFA">
              <w:rPr>
                <w:color w:val="FF0000"/>
              </w:rPr>
              <w:t>日第十</w:t>
            </w:r>
            <w:r w:rsidRPr="00267FFA">
              <w:rPr>
                <w:b/>
                <w:color w:val="FF0000"/>
              </w:rPr>
              <w:t>一</w:t>
            </w:r>
            <w:r w:rsidRPr="00267FFA">
              <w:rPr>
                <w:color w:val="FF0000"/>
              </w:rPr>
              <w:t>届全国人民代表大会常务委员会第</w:t>
            </w:r>
            <w:r w:rsidRPr="00267FFA">
              <w:rPr>
                <w:b/>
                <w:color w:val="FF0000"/>
              </w:rPr>
              <w:t>三十</w:t>
            </w:r>
            <w:r w:rsidRPr="00267FFA">
              <w:rPr>
                <w:color w:val="FF0000"/>
              </w:rPr>
              <w:t>次会议修订，自</w:t>
            </w:r>
            <w:r w:rsidRPr="00267FFA">
              <w:rPr>
                <w:color w:val="FF0000"/>
              </w:rPr>
              <w:t>20</w:t>
            </w:r>
            <w:r w:rsidRPr="00267FFA">
              <w:rPr>
                <w:b/>
                <w:color w:val="FF0000"/>
              </w:rPr>
              <w:t>1</w:t>
            </w:r>
            <w:r w:rsidRPr="00267FFA">
              <w:rPr>
                <w:color w:val="FF0000"/>
              </w:rPr>
              <w:t>3</w:t>
            </w:r>
            <w:r w:rsidRPr="00267FFA">
              <w:rPr>
                <w:color w:val="FF0000"/>
              </w:rPr>
              <w:t>年</w:t>
            </w:r>
            <w:r w:rsidRPr="00267FFA">
              <w:rPr>
                <w:color w:val="FF0000"/>
              </w:rPr>
              <w:t>6</w:t>
            </w:r>
            <w:r w:rsidRPr="00267FFA">
              <w:rPr>
                <w:color w:val="FF0000"/>
              </w:rPr>
              <w:t>月</w:t>
            </w:r>
            <w:r w:rsidRPr="00267FFA">
              <w:rPr>
                <w:color w:val="FF0000"/>
              </w:rPr>
              <w:t>1</w:t>
            </w:r>
            <w:r w:rsidRPr="00267FFA">
              <w:rPr>
                <w:color w:val="FF0000"/>
              </w:rPr>
              <w:t>日起实施的</w:t>
            </w:r>
            <w:r w:rsidRPr="00267FFA">
              <w:rPr>
                <w:b/>
                <w:color w:val="FF0000"/>
              </w:rPr>
              <w:t>，并经</w:t>
            </w:r>
            <w:r w:rsidRPr="00267FFA">
              <w:rPr>
                <w:color w:val="FF0000"/>
              </w:rPr>
              <w:t>20</w:t>
            </w:r>
            <w:r w:rsidRPr="00267FFA">
              <w:rPr>
                <w:b/>
                <w:color w:val="FF0000"/>
              </w:rPr>
              <w:t>15</w:t>
            </w:r>
            <w:r w:rsidRPr="00267FFA">
              <w:rPr>
                <w:b/>
                <w:color w:val="FF0000"/>
              </w:rPr>
              <w:t>年</w:t>
            </w:r>
            <w:r w:rsidRPr="00267FFA">
              <w:rPr>
                <w:b/>
                <w:color w:val="FF0000"/>
              </w:rPr>
              <w:t xml:space="preserve">4 </w:t>
            </w:r>
            <w:r w:rsidRPr="00267FFA">
              <w:rPr>
                <w:color w:val="FF0000"/>
              </w:rPr>
              <w:t>月</w:t>
            </w:r>
            <w:r w:rsidRPr="00267FFA">
              <w:rPr>
                <w:color w:val="FF0000"/>
              </w:rPr>
              <w:t>2</w:t>
            </w:r>
            <w:r w:rsidRPr="00267FFA">
              <w:rPr>
                <w:b/>
                <w:color w:val="FF0000"/>
              </w:rPr>
              <w:t>4</w:t>
            </w:r>
            <w:r w:rsidRPr="00267FFA">
              <w:rPr>
                <w:b/>
                <w:color w:val="FF0000"/>
              </w:rPr>
              <w:t>日</w:t>
            </w:r>
            <w:r w:rsidRPr="00267FFA">
              <w:rPr>
                <w:color w:val="FF0000"/>
              </w:rPr>
              <w:t>第十</w:t>
            </w:r>
            <w:r w:rsidRPr="00267FFA">
              <w:rPr>
                <w:b/>
                <w:color w:val="FF0000"/>
              </w:rPr>
              <w:t>二</w:t>
            </w:r>
            <w:r w:rsidRPr="00267FFA">
              <w:rPr>
                <w:color w:val="FF0000"/>
              </w:rPr>
              <w:t>届全国人民代表大会常务委员会第十</w:t>
            </w:r>
            <w:r w:rsidRPr="00267FFA">
              <w:rPr>
                <w:b/>
                <w:color w:val="FF0000"/>
              </w:rPr>
              <w:t>四</w:t>
            </w:r>
            <w:r w:rsidRPr="00267FFA">
              <w:rPr>
                <w:color w:val="FF0000"/>
              </w:rPr>
              <w:t>次会议</w:t>
            </w:r>
            <w:r w:rsidRPr="00267FFA">
              <w:rPr>
                <w:b/>
                <w:color w:val="FF0000"/>
              </w:rPr>
              <w:t>《</w:t>
            </w:r>
            <w:r w:rsidRPr="00267FFA">
              <w:rPr>
                <w:color w:val="FF0000"/>
              </w:rPr>
              <w:t>全国人民代表大会常务委员会</w:t>
            </w:r>
            <w:r w:rsidRPr="00267FFA">
              <w:rPr>
                <w:b/>
                <w:color w:val="FF0000"/>
              </w:rPr>
              <w:t>关于修改</w:t>
            </w:r>
            <w:r w:rsidRPr="00267FFA">
              <w:rPr>
                <w:b/>
                <w:color w:val="FF0000"/>
              </w:rPr>
              <w:t>&lt;</w:t>
            </w:r>
            <w:r w:rsidRPr="00267FFA">
              <w:rPr>
                <w:color w:val="FF0000"/>
              </w:rPr>
              <w:t>中华人民共和国</w:t>
            </w:r>
            <w:r w:rsidRPr="00267FFA">
              <w:rPr>
                <w:b/>
                <w:color w:val="FF0000"/>
              </w:rPr>
              <w:t>港口法</w:t>
            </w:r>
            <w:r w:rsidRPr="00267FFA">
              <w:rPr>
                <w:b/>
                <w:color w:val="FF0000"/>
              </w:rPr>
              <w:t>&gt;</w:t>
            </w:r>
            <w:r w:rsidRPr="00267FFA">
              <w:rPr>
                <w:b/>
                <w:color w:val="FF0000"/>
              </w:rPr>
              <w:t>等七部法律的决定》修改</w:t>
            </w:r>
            <w:r w:rsidRPr="00267FFA">
              <w:rPr>
                <w:color w:val="FF0000"/>
              </w:rPr>
              <w:t>的</w:t>
            </w:r>
            <w:r>
              <w:t>《中华人民共和国证券投资基金法》及颁布机关对其不时做出的修订</w:t>
            </w:r>
          </w:p>
        </w:tc>
      </w:tr>
    </w:tbl>
    <w:p w:rsidR="00267FFA" w:rsidRDefault="00267FFA"/>
    <w:p w:rsidR="00267FFA" w:rsidRDefault="00267FFA" w:rsidP="00267FFA">
      <w:r>
        <w:rPr>
          <w:rFonts w:hint="eastAsia"/>
        </w:rPr>
        <w:lastRenderedPageBreak/>
        <w:t>生成对照表第</w:t>
      </w:r>
      <w:r>
        <w:rPr>
          <w:rFonts w:hint="eastAsia"/>
        </w:rPr>
        <w:t>3</w:t>
      </w:r>
      <w:r>
        <w:rPr>
          <w:rFonts w:hint="eastAsia"/>
        </w:rPr>
        <w:t>页第</w:t>
      </w:r>
      <w:r>
        <w:rPr>
          <w:rFonts w:hint="eastAsia"/>
        </w:rPr>
        <w:t>4</w:t>
      </w:r>
      <w:r>
        <w:rPr>
          <w:rFonts w:hint="eastAsia"/>
        </w:rPr>
        <w:t>行：</w:t>
      </w:r>
    </w:p>
    <w:p w:rsidR="00267FFA" w:rsidRDefault="00267FFA" w:rsidP="00267FFA">
      <w:r>
        <w:rPr>
          <w:rFonts w:hint="eastAsia"/>
        </w:rPr>
        <w:t>问题：修改位置标出不完全（</w:t>
      </w:r>
      <w:r w:rsidR="00A84314">
        <w:rPr>
          <w:rFonts w:hint="eastAsia"/>
        </w:rPr>
        <w:t>红色部分改动未</w:t>
      </w:r>
      <w:r>
        <w:rPr>
          <w:rFonts w:hint="eastAsia"/>
        </w:rPr>
        <w:t>标出）</w:t>
      </w:r>
    </w:p>
    <w:tbl>
      <w:tblPr>
        <w:tblStyle w:val="a7"/>
        <w:tblW w:w="0" w:type="auto"/>
        <w:tblLook w:val="04A0" w:firstRow="1" w:lastRow="0" w:firstColumn="1" w:lastColumn="0" w:noHBand="0" w:noVBand="1"/>
      </w:tblPr>
      <w:tblGrid>
        <w:gridCol w:w="4261"/>
        <w:gridCol w:w="4261"/>
      </w:tblGrid>
      <w:tr w:rsidR="00267FFA" w:rsidTr="00634751">
        <w:tc>
          <w:tcPr>
            <w:tcW w:w="4261" w:type="dxa"/>
          </w:tcPr>
          <w:p w:rsidR="00267FFA" w:rsidRDefault="00267FFA" w:rsidP="00634751">
            <w:pPr>
              <w:rPr>
                <w:rFonts w:hint="eastAsia"/>
              </w:rPr>
            </w:pPr>
            <w:r>
              <w:rPr>
                <w:rFonts w:hint="eastAsia"/>
              </w:rPr>
              <w:t>模板原文</w:t>
            </w:r>
          </w:p>
        </w:tc>
        <w:tc>
          <w:tcPr>
            <w:tcW w:w="4261" w:type="dxa"/>
          </w:tcPr>
          <w:p w:rsidR="00267FFA" w:rsidRDefault="00267FFA" w:rsidP="00634751">
            <w:pPr>
              <w:rPr>
                <w:rFonts w:hint="eastAsia"/>
              </w:rPr>
            </w:pPr>
            <w:r>
              <w:rPr>
                <w:rFonts w:hint="eastAsia"/>
              </w:rPr>
              <w:t>实例标注</w:t>
            </w:r>
          </w:p>
        </w:tc>
      </w:tr>
      <w:tr w:rsidR="00267FFA" w:rsidTr="00634751">
        <w:tc>
          <w:tcPr>
            <w:tcW w:w="4261" w:type="dxa"/>
          </w:tcPr>
          <w:p w:rsidR="00267FFA" w:rsidRDefault="00267FFA" w:rsidP="00634751">
            <w:r>
              <w:t>《销售办法》：指中国证监会</w:t>
            </w:r>
            <w:r>
              <w:t>2011</w:t>
            </w:r>
            <w:r>
              <w:t>年</w:t>
            </w:r>
            <w:r>
              <w:t>6</w:t>
            </w:r>
            <w:r>
              <w:t>月</w:t>
            </w:r>
            <w:r>
              <w:t>9</w:t>
            </w:r>
            <w:r>
              <w:t>日颁布、同年</w:t>
            </w:r>
            <w:r>
              <w:t>10</w:t>
            </w:r>
            <w:r>
              <w:t>月</w:t>
            </w:r>
            <w:r>
              <w:t>1</w:t>
            </w:r>
            <w:r>
              <w:t>日实施的《证券投资基金销售管理办法》及颁布机关对其不时做出的修订</w:t>
            </w:r>
          </w:p>
        </w:tc>
        <w:tc>
          <w:tcPr>
            <w:tcW w:w="4261" w:type="dxa"/>
          </w:tcPr>
          <w:p w:rsidR="00267FFA" w:rsidRDefault="00267FFA" w:rsidP="00634751">
            <w:r>
              <w:t>《销售办法》：指中国证监会</w:t>
            </w:r>
            <w:r>
              <w:t>201</w:t>
            </w:r>
            <w:r>
              <w:rPr>
                <w:b/>
              </w:rPr>
              <w:t>3</w:t>
            </w:r>
            <w:r>
              <w:rPr>
                <w:b/>
              </w:rPr>
              <w:t>年</w:t>
            </w:r>
            <w:r>
              <w:rPr>
                <w:b/>
              </w:rPr>
              <w:t>3</w:t>
            </w:r>
            <w:r>
              <w:rPr>
                <w:b/>
              </w:rPr>
              <w:t>月</w:t>
            </w:r>
            <w:r>
              <w:t>1</w:t>
            </w:r>
            <w:r>
              <w:rPr>
                <w:b/>
              </w:rPr>
              <w:t>5</w:t>
            </w:r>
            <w:r>
              <w:rPr>
                <w:b/>
              </w:rPr>
              <w:t>日</w:t>
            </w:r>
            <w:r>
              <w:t>颁布、同年</w:t>
            </w:r>
            <w:r w:rsidRPr="00267FFA">
              <w:rPr>
                <w:color w:val="FF0000"/>
              </w:rPr>
              <w:t>6</w:t>
            </w:r>
            <w:r>
              <w:t>月</w:t>
            </w:r>
            <w:r>
              <w:t>1</w:t>
            </w:r>
            <w:r>
              <w:t>日实施的《证券投资基金销售管理办法》及颁布机关对其不时做出的修订</w:t>
            </w:r>
          </w:p>
        </w:tc>
      </w:tr>
    </w:tbl>
    <w:p w:rsidR="00267FFA" w:rsidRDefault="00267FFA"/>
    <w:p w:rsidR="00267FFA" w:rsidRDefault="00267FFA" w:rsidP="00267FFA">
      <w:r>
        <w:rPr>
          <w:rFonts w:hint="eastAsia"/>
        </w:rPr>
        <w:t>生成对照表第</w:t>
      </w:r>
      <w:r>
        <w:rPr>
          <w:rFonts w:hint="eastAsia"/>
        </w:rPr>
        <w:t>3</w:t>
      </w:r>
      <w:r>
        <w:rPr>
          <w:rFonts w:hint="eastAsia"/>
        </w:rPr>
        <w:t>页第</w:t>
      </w:r>
      <w:r>
        <w:rPr>
          <w:rFonts w:hint="eastAsia"/>
        </w:rPr>
        <w:t>5</w:t>
      </w:r>
      <w:r>
        <w:rPr>
          <w:rFonts w:hint="eastAsia"/>
        </w:rPr>
        <w:t>行：</w:t>
      </w:r>
    </w:p>
    <w:p w:rsidR="00A84314" w:rsidRPr="00A84314" w:rsidRDefault="00267FFA" w:rsidP="00267FFA">
      <w:pPr>
        <w:rPr>
          <w:rFonts w:hint="eastAsia"/>
          <w:b/>
        </w:rPr>
      </w:pPr>
      <w:r>
        <w:rPr>
          <w:rFonts w:hint="eastAsia"/>
        </w:rPr>
        <w:t>问题：修改位置标出不完全（</w:t>
      </w:r>
      <w:r w:rsidR="00ED4294">
        <w:rPr>
          <w:rFonts w:hint="eastAsia"/>
        </w:rPr>
        <w:t>红色部分改动未</w:t>
      </w:r>
      <w:r>
        <w:rPr>
          <w:rFonts w:hint="eastAsia"/>
        </w:rPr>
        <w:t>标出）</w:t>
      </w:r>
    </w:p>
    <w:tbl>
      <w:tblPr>
        <w:tblStyle w:val="a7"/>
        <w:tblW w:w="0" w:type="auto"/>
        <w:tblLook w:val="04A0" w:firstRow="1" w:lastRow="0" w:firstColumn="1" w:lastColumn="0" w:noHBand="0" w:noVBand="1"/>
      </w:tblPr>
      <w:tblGrid>
        <w:gridCol w:w="4261"/>
        <w:gridCol w:w="4261"/>
      </w:tblGrid>
      <w:tr w:rsidR="00267FFA" w:rsidTr="00634751">
        <w:tc>
          <w:tcPr>
            <w:tcW w:w="4261" w:type="dxa"/>
          </w:tcPr>
          <w:p w:rsidR="00267FFA" w:rsidRDefault="00267FFA" w:rsidP="00634751">
            <w:pPr>
              <w:rPr>
                <w:rFonts w:hint="eastAsia"/>
              </w:rPr>
            </w:pPr>
            <w:r>
              <w:rPr>
                <w:rFonts w:hint="eastAsia"/>
              </w:rPr>
              <w:t>模板原文</w:t>
            </w:r>
          </w:p>
        </w:tc>
        <w:tc>
          <w:tcPr>
            <w:tcW w:w="4261" w:type="dxa"/>
          </w:tcPr>
          <w:p w:rsidR="00267FFA" w:rsidRDefault="00267FFA" w:rsidP="00634751">
            <w:pPr>
              <w:rPr>
                <w:rFonts w:hint="eastAsia"/>
              </w:rPr>
            </w:pPr>
            <w:r>
              <w:rPr>
                <w:rFonts w:hint="eastAsia"/>
              </w:rPr>
              <w:t>实例标注</w:t>
            </w:r>
          </w:p>
        </w:tc>
      </w:tr>
      <w:tr w:rsidR="00267FFA" w:rsidTr="00634751">
        <w:tc>
          <w:tcPr>
            <w:tcW w:w="4261" w:type="dxa"/>
          </w:tcPr>
          <w:p w:rsidR="00267FFA" w:rsidRDefault="00267FFA" w:rsidP="00634751">
            <w:r>
              <w:t>《运作办法》：指中国证监会</w:t>
            </w:r>
            <w:r>
              <w:t>2004</w:t>
            </w:r>
            <w:r>
              <w:t>年</w:t>
            </w:r>
            <w:r>
              <w:t>6</w:t>
            </w:r>
            <w:r>
              <w:t>月</w:t>
            </w:r>
            <w:r>
              <w:t>29</w:t>
            </w:r>
            <w:r>
              <w:t>日颁布、同年</w:t>
            </w:r>
            <w:r>
              <w:t>7</w:t>
            </w:r>
            <w:r>
              <w:t>月</w:t>
            </w:r>
            <w:r>
              <w:t>1</w:t>
            </w:r>
            <w:r>
              <w:t>日实施的《证券投资基金运作管理办法》及颁布机关对其不时做出的修订</w:t>
            </w:r>
          </w:p>
        </w:tc>
        <w:tc>
          <w:tcPr>
            <w:tcW w:w="4261" w:type="dxa"/>
          </w:tcPr>
          <w:p w:rsidR="00267FFA" w:rsidRDefault="00267FFA" w:rsidP="00634751">
            <w:r>
              <w:t>《运作办法》：指中国证监会</w:t>
            </w:r>
            <w:r>
              <w:t>20</w:t>
            </w:r>
            <w:r>
              <w:rPr>
                <w:b/>
              </w:rPr>
              <w:t>1</w:t>
            </w:r>
            <w:r>
              <w:t>4</w:t>
            </w:r>
            <w:r>
              <w:t>年</w:t>
            </w:r>
            <w:r w:rsidRPr="00267FFA">
              <w:rPr>
                <w:color w:val="FF0000"/>
              </w:rPr>
              <w:t>7</w:t>
            </w:r>
            <w:r>
              <w:t>月</w:t>
            </w:r>
            <w:r>
              <w:rPr>
                <w:b/>
              </w:rPr>
              <w:t>7</w:t>
            </w:r>
            <w:r>
              <w:t>日颁布、同年</w:t>
            </w:r>
            <w:r>
              <w:rPr>
                <w:b/>
              </w:rPr>
              <w:t>8</w:t>
            </w:r>
            <w:r>
              <w:rPr>
                <w:b/>
              </w:rPr>
              <w:t>月</w:t>
            </w:r>
            <w:r>
              <w:rPr>
                <w:b/>
              </w:rPr>
              <w:t>8</w:t>
            </w:r>
            <w:r>
              <w:t>日实施的《</w:t>
            </w:r>
            <w:r>
              <w:rPr>
                <w:b/>
              </w:rPr>
              <w:t>公开募集</w:t>
            </w:r>
            <w:r>
              <w:t>证券投资基金运作管理办法》及颁布机关对其不时做出的修订</w:t>
            </w:r>
          </w:p>
        </w:tc>
      </w:tr>
    </w:tbl>
    <w:p w:rsidR="00267FFA" w:rsidRPr="00267FFA" w:rsidRDefault="00267FFA" w:rsidP="00267FFA">
      <w:pPr>
        <w:rPr>
          <w:rFonts w:hint="eastAsia"/>
        </w:rPr>
      </w:pPr>
    </w:p>
    <w:p w:rsidR="00A84314" w:rsidRDefault="00A84314" w:rsidP="00A84314">
      <w:r>
        <w:rPr>
          <w:rFonts w:hint="eastAsia"/>
        </w:rPr>
        <w:t>生成对照表第</w:t>
      </w:r>
      <w:r>
        <w:rPr>
          <w:rFonts w:hint="eastAsia"/>
        </w:rPr>
        <w:t>3</w:t>
      </w:r>
      <w:r>
        <w:rPr>
          <w:rFonts w:hint="eastAsia"/>
        </w:rPr>
        <w:t>页第</w:t>
      </w:r>
      <w:r>
        <w:rPr>
          <w:rFonts w:hint="eastAsia"/>
        </w:rPr>
        <w:t>5</w:t>
      </w:r>
      <w:r>
        <w:rPr>
          <w:rFonts w:hint="eastAsia"/>
        </w:rPr>
        <w:t>行：</w:t>
      </w:r>
    </w:p>
    <w:p w:rsidR="00A84314" w:rsidRPr="00A84314" w:rsidRDefault="00A84314" w:rsidP="00A84314">
      <w:pPr>
        <w:rPr>
          <w:rFonts w:hint="eastAsia"/>
          <w:b/>
        </w:rPr>
      </w:pPr>
      <w:r>
        <w:rPr>
          <w:rFonts w:hint="eastAsia"/>
        </w:rPr>
        <w:t>问题：</w:t>
      </w:r>
      <w:r>
        <w:rPr>
          <w:rFonts w:hint="eastAsia"/>
        </w:rPr>
        <w:t>删除字符位置不正确（横线标出部分未删除）</w:t>
      </w:r>
    </w:p>
    <w:tbl>
      <w:tblPr>
        <w:tblStyle w:val="a7"/>
        <w:tblW w:w="0" w:type="auto"/>
        <w:tblLook w:val="04A0" w:firstRow="1" w:lastRow="0" w:firstColumn="1" w:lastColumn="0" w:noHBand="0" w:noVBand="1"/>
      </w:tblPr>
      <w:tblGrid>
        <w:gridCol w:w="4261"/>
        <w:gridCol w:w="4261"/>
      </w:tblGrid>
      <w:tr w:rsidR="00A84314" w:rsidTr="00634751">
        <w:tc>
          <w:tcPr>
            <w:tcW w:w="4261" w:type="dxa"/>
          </w:tcPr>
          <w:p w:rsidR="00A84314" w:rsidRDefault="00A84314" w:rsidP="00634751">
            <w:pPr>
              <w:rPr>
                <w:rFonts w:hint="eastAsia"/>
              </w:rPr>
            </w:pPr>
            <w:r>
              <w:rPr>
                <w:rFonts w:hint="eastAsia"/>
              </w:rPr>
              <w:t>模板原文</w:t>
            </w:r>
          </w:p>
        </w:tc>
        <w:tc>
          <w:tcPr>
            <w:tcW w:w="4261" w:type="dxa"/>
          </w:tcPr>
          <w:p w:rsidR="00A84314" w:rsidRDefault="00A84314" w:rsidP="00634751">
            <w:pPr>
              <w:rPr>
                <w:rFonts w:hint="eastAsia"/>
              </w:rPr>
            </w:pPr>
            <w:r>
              <w:rPr>
                <w:rFonts w:hint="eastAsia"/>
              </w:rPr>
              <w:t>实例标注</w:t>
            </w:r>
          </w:p>
        </w:tc>
      </w:tr>
      <w:tr w:rsidR="00A84314" w:rsidTr="00634751">
        <w:tc>
          <w:tcPr>
            <w:tcW w:w="4261" w:type="dxa"/>
          </w:tcPr>
          <w:p w:rsidR="00A84314" w:rsidRDefault="00A84314" w:rsidP="00A84314">
            <w:r>
              <w:t>合格境外机构投资者：指</w:t>
            </w:r>
            <w:r w:rsidRPr="006056DB">
              <w:t>符合《</w:t>
            </w:r>
            <w:r w:rsidRPr="00046D40">
              <w:rPr>
                <w:strike/>
              </w:rPr>
              <w:t>合格境外机构投资者境内证券投资</w:t>
            </w:r>
            <w:r w:rsidRPr="006056DB">
              <w:t>管理办法》及相</w:t>
            </w:r>
            <w:r>
              <w:t>关法律法规规定可以投资于在中国境内依法募集的证券投资基金的中国境外的机构投资者</w:t>
            </w:r>
          </w:p>
        </w:tc>
        <w:tc>
          <w:tcPr>
            <w:tcW w:w="4261" w:type="dxa"/>
          </w:tcPr>
          <w:p w:rsidR="00A84314" w:rsidRDefault="00A84314" w:rsidP="00A84314">
            <w:r>
              <w:t>合格境外机构投资者：指符合</w:t>
            </w:r>
            <w:r>
              <w:rPr>
                <w:b/>
              </w:rPr>
              <w:t>相</w:t>
            </w:r>
            <w:r>
              <w:t>关法律法规规定可以投资于在中国境内依法募集的证券投资基金的中国境外的机构投资者</w:t>
            </w:r>
          </w:p>
        </w:tc>
      </w:tr>
    </w:tbl>
    <w:p w:rsidR="00267FFA" w:rsidRDefault="00267FFA"/>
    <w:p w:rsidR="00ED4294" w:rsidRDefault="00ED4294">
      <w:r>
        <w:rPr>
          <w:rFonts w:hint="eastAsia"/>
        </w:rPr>
        <w:t>生成对照表第</w:t>
      </w:r>
      <w:r>
        <w:rPr>
          <w:rFonts w:hint="eastAsia"/>
        </w:rPr>
        <w:t>3</w:t>
      </w:r>
      <w:r>
        <w:rPr>
          <w:rFonts w:hint="eastAsia"/>
        </w:rPr>
        <w:t>页第</w:t>
      </w:r>
      <w:r>
        <w:rPr>
          <w:rFonts w:hint="eastAsia"/>
        </w:rPr>
        <w:t>6</w:t>
      </w:r>
      <w:r>
        <w:rPr>
          <w:rFonts w:hint="eastAsia"/>
        </w:rPr>
        <w:t>行：</w:t>
      </w:r>
    </w:p>
    <w:p w:rsidR="00ED4294" w:rsidRDefault="00ED4294">
      <w:r>
        <w:rPr>
          <w:rFonts w:hint="eastAsia"/>
        </w:rPr>
        <w:t>问题：添加位置未标出（红色部分添加未标出，只标出了顿号）</w:t>
      </w:r>
    </w:p>
    <w:tbl>
      <w:tblPr>
        <w:tblStyle w:val="a7"/>
        <w:tblW w:w="0" w:type="auto"/>
        <w:tblLook w:val="04A0" w:firstRow="1" w:lastRow="0" w:firstColumn="1" w:lastColumn="0" w:noHBand="0" w:noVBand="1"/>
      </w:tblPr>
      <w:tblGrid>
        <w:gridCol w:w="4261"/>
        <w:gridCol w:w="4261"/>
      </w:tblGrid>
      <w:tr w:rsidR="00ED4294" w:rsidTr="00634751">
        <w:tc>
          <w:tcPr>
            <w:tcW w:w="4261" w:type="dxa"/>
          </w:tcPr>
          <w:p w:rsidR="00ED4294" w:rsidRDefault="00ED4294" w:rsidP="00634751">
            <w:pPr>
              <w:rPr>
                <w:rFonts w:hint="eastAsia"/>
              </w:rPr>
            </w:pPr>
            <w:r>
              <w:rPr>
                <w:rFonts w:hint="eastAsia"/>
              </w:rPr>
              <w:t>模板原文</w:t>
            </w:r>
          </w:p>
        </w:tc>
        <w:tc>
          <w:tcPr>
            <w:tcW w:w="4261" w:type="dxa"/>
          </w:tcPr>
          <w:p w:rsidR="00ED4294" w:rsidRDefault="00ED4294" w:rsidP="00634751">
            <w:pPr>
              <w:rPr>
                <w:rFonts w:hint="eastAsia"/>
              </w:rPr>
            </w:pPr>
            <w:r>
              <w:rPr>
                <w:rFonts w:hint="eastAsia"/>
              </w:rPr>
              <w:t>实例标注</w:t>
            </w:r>
          </w:p>
        </w:tc>
      </w:tr>
      <w:tr w:rsidR="00ED4294" w:rsidTr="00634751">
        <w:tc>
          <w:tcPr>
            <w:tcW w:w="4261" w:type="dxa"/>
          </w:tcPr>
          <w:p w:rsidR="00ED4294" w:rsidRDefault="00ED4294" w:rsidP="00ED4294">
            <w:r>
              <w:t>投资人：指个人投资者、机构投资者和合格境外机构投资者以及法律法规或中国证监会允许购买证券投资基金的其他投资人的合称</w:t>
            </w:r>
          </w:p>
        </w:tc>
        <w:tc>
          <w:tcPr>
            <w:tcW w:w="4261" w:type="dxa"/>
          </w:tcPr>
          <w:p w:rsidR="00ED4294" w:rsidRDefault="00ED4294" w:rsidP="00ED4294">
            <w:r>
              <w:t>投资人</w:t>
            </w:r>
            <w:r>
              <w:rPr>
                <w:b/>
              </w:rPr>
              <w:t>、</w:t>
            </w:r>
            <w:r w:rsidRPr="00ED4294">
              <w:rPr>
                <w:color w:val="FF0000"/>
              </w:rPr>
              <w:t>投资者</w:t>
            </w:r>
            <w:r>
              <w:t>：指个人投资者、机构投资者和合格境外机构投资者以及法律法规或中国证监会允许购买证券投资基金的其他投资人的合称</w:t>
            </w:r>
          </w:p>
        </w:tc>
      </w:tr>
    </w:tbl>
    <w:p w:rsidR="00ED4294" w:rsidRPr="00ED4294" w:rsidRDefault="00ED4294">
      <w:pPr>
        <w:rPr>
          <w:rFonts w:hint="eastAsia"/>
        </w:rPr>
      </w:pPr>
    </w:p>
    <w:sectPr w:rsidR="00ED4294" w:rsidRPr="00ED4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A06" w:rsidRDefault="00171A06" w:rsidP="00FA575A">
      <w:r>
        <w:separator/>
      </w:r>
    </w:p>
  </w:endnote>
  <w:endnote w:type="continuationSeparator" w:id="0">
    <w:p w:rsidR="00171A06" w:rsidRDefault="00171A06" w:rsidP="00FA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A06" w:rsidRDefault="00171A06" w:rsidP="00FA575A">
      <w:r>
        <w:separator/>
      </w:r>
    </w:p>
  </w:footnote>
  <w:footnote w:type="continuationSeparator" w:id="0">
    <w:p w:rsidR="00171A06" w:rsidRDefault="00171A06" w:rsidP="00FA5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5C"/>
    <w:rsid w:val="00043AC6"/>
    <w:rsid w:val="00046D40"/>
    <w:rsid w:val="000D15E3"/>
    <w:rsid w:val="00171A06"/>
    <w:rsid w:val="00267FFA"/>
    <w:rsid w:val="00297F57"/>
    <w:rsid w:val="006056DB"/>
    <w:rsid w:val="0083605C"/>
    <w:rsid w:val="00973141"/>
    <w:rsid w:val="00A84314"/>
    <w:rsid w:val="00A92F7F"/>
    <w:rsid w:val="00BC1FF4"/>
    <w:rsid w:val="00D16295"/>
    <w:rsid w:val="00ED4294"/>
    <w:rsid w:val="00F26EF9"/>
    <w:rsid w:val="00FA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E3DF2"/>
  <w15:chartTrackingRefBased/>
  <w15:docId w15:val="{AE796C71-53A7-4CD9-8579-8F70D333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75A"/>
    <w:rPr>
      <w:sz w:val="18"/>
      <w:szCs w:val="18"/>
    </w:rPr>
  </w:style>
  <w:style w:type="paragraph" w:styleId="a5">
    <w:name w:val="footer"/>
    <w:basedOn w:val="a"/>
    <w:link w:val="a6"/>
    <w:uiPriority w:val="99"/>
    <w:unhideWhenUsed/>
    <w:rsid w:val="00FA575A"/>
    <w:pPr>
      <w:tabs>
        <w:tab w:val="center" w:pos="4153"/>
        <w:tab w:val="right" w:pos="8306"/>
      </w:tabs>
      <w:snapToGrid w:val="0"/>
      <w:jc w:val="left"/>
    </w:pPr>
    <w:rPr>
      <w:sz w:val="18"/>
      <w:szCs w:val="18"/>
    </w:rPr>
  </w:style>
  <w:style w:type="character" w:customStyle="1" w:styleId="a6">
    <w:name w:val="页脚 字符"/>
    <w:basedOn w:val="a0"/>
    <w:link w:val="a5"/>
    <w:uiPriority w:val="99"/>
    <w:rsid w:val="00FA575A"/>
    <w:rPr>
      <w:sz w:val="18"/>
      <w:szCs w:val="18"/>
    </w:rPr>
  </w:style>
  <w:style w:type="table" w:styleId="a7">
    <w:name w:val="Table Grid"/>
    <w:basedOn w:val="a1"/>
    <w:uiPriority w:val="59"/>
    <w:unhideWhenUsed/>
    <w:rsid w:val="00FA5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Abo924</dc:creator>
  <cp:keywords/>
  <dc:description/>
  <cp:lastModifiedBy>Abo924</cp:lastModifiedBy>
  <cp:revision>6</cp:revision>
  <dcterms:created xsi:type="dcterms:W3CDTF">2018-02-10T21:06:00Z</dcterms:created>
  <dcterms:modified xsi:type="dcterms:W3CDTF">2018-02-10T22:48:00Z</dcterms:modified>
</cp:coreProperties>
</file>