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026" w:rsidRPr="00DA0026" w:rsidRDefault="00DA0026" w:rsidP="00DA0026">
      <w:pPr>
        <w:tabs>
          <w:tab w:val="left" w:pos="3940"/>
        </w:tabs>
        <w:spacing w:afterLines="0" w:after="0" w:line="240" w:lineRule="auto"/>
        <w:ind w:firstLineChars="0" w:firstLine="0"/>
        <w:jc w:val="center"/>
        <w:rPr>
          <w:rFonts w:cs="Times New Roman"/>
          <w:b/>
          <w:szCs w:val="20"/>
        </w:rPr>
      </w:pPr>
      <w:r w:rsidRPr="00DA0026">
        <w:rPr>
          <w:rFonts w:cs="Times New Roman" w:hint="eastAsia"/>
          <w:b/>
          <w:szCs w:val="20"/>
        </w:rPr>
        <w:t>《</w:t>
      </w:r>
      <w:r w:rsidR="008D3779">
        <w:rPr>
          <w:rFonts w:cs="Times New Roman" w:hint="eastAsia"/>
          <w:b/>
          <w:szCs w:val="20"/>
        </w:rPr>
        <w:t>华夏上证</w:t>
      </w:r>
      <w:r w:rsidR="008D3779">
        <w:rPr>
          <w:rFonts w:cs="Times New Roman" w:hint="eastAsia"/>
          <w:b/>
          <w:szCs w:val="20"/>
        </w:rPr>
        <w:t>3-5</w:t>
      </w:r>
      <w:r w:rsidR="008D3779">
        <w:rPr>
          <w:rFonts w:cs="Times New Roman" w:hint="eastAsia"/>
          <w:b/>
          <w:szCs w:val="20"/>
        </w:rPr>
        <w:t>年期中高评级可质押信用债交易型开放式指数证券投资基金发起式联接基金</w:t>
      </w:r>
      <w:r w:rsidRPr="00DA0026">
        <w:rPr>
          <w:rFonts w:cs="Times New Roman" w:hint="eastAsia"/>
          <w:b/>
          <w:szCs w:val="20"/>
        </w:rPr>
        <w:t>基金合同（草案）》</w:t>
      </w:r>
    </w:p>
    <w:p w:rsidR="00DA0026" w:rsidRPr="00DA0026" w:rsidRDefault="00DA0026" w:rsidP="00DA0026">
      <w:pPr>
        <w:tabs>
          <w:tab w:val="left" w:pos="3940"/>
        </w:tabs>
        <w:spacing w:afterLines="0" w:after="0" w:line="240" w:lineRule="auto"/>
        <w:ind w:firstLineChars="0" w:firstLine="0"/>
        <w:jc w:val="center"/>
        <w:rPr>
          <w:rFonts w:cs="Times New Roman"/>
          <w:b/>
          <w:szCs w:val="20"/>
        </w:rPr>
      </w:pPr>
    </w:p>
    <w:p w:rsidR="00DA0026" w:rsidRPr="00DA0026" w:rsidRDefault="00DA0026" w:rsidP="00DA0026">
      <w:pPr>
        <w:tabs>
          <w:tab w:val="left" w:pos="3940"/>
        </w:tabs>
        <w:spacing w:afterLines="0" w:after="0" w:line="240" w:lineRule="auto"/>
        <w:ind w:firstLineChars="0" w:firstLine="0"/>
        <w:jc w:val="center"/>
        <w:rPr>
          <w:rFonts w:cs="Times New Roman"/>
          <w:b/>
          <w:szCs w:val="20"/>
        </w:rPr>
      </w:pPr>
      <w:r w:rsidRPr="00DA0026">
        <w:rPr>
          <w:rFonts w:cs="Times New Roman" w:hint="eastAsia"/>
          <w:b/>
          <w:szCs w:val="20"/>
        </w:rPr>
        <w:t>修改对照表</w:t>
      </w:r>
    </w:p>
    <w:p w:rsidR="00DA0026" w:rsidRPr="00DA0026" w:rsidRDefault="00DA0026" w:rsidP="00DA0026">
      <w:pPr>
        <w:tabs>
          <w:tab w:val="left" w:pos="3940"/>
        </w:tabs>
        <w:spacing w:afterLines="0" w:after="0" w:line="240" w:lineRule="auto"/>
        <w:ind w:firstLineChars="0" w:firstLine="0"/>
        <w:rPr>
          <w:rFonts w:cs="Times New Roman"/>
          <w:szCs w:val="20"/>
        </w:rPr>
      </w:pPr>
    </w:p>
    <w:p w:rsidR="00DA0026" w:rsidRPr="00DA0026" w:rsidRDefault="00DA0026" w:rsidP="00DA0026">
      <w:pPr>
        <w:tabs>
          <w:tab w:val="left" w:pos="3940"/>
        </w:tabs>
        <w:spacing w:afterLines="0" w:after="0" w:line="240" w:lineRule="auto"/>
        <w:ind w:firstLineChars="0" w:firstLine="0"/>
        <w:jc w:val="left"/>
        <w:rPr>
          <w:rFonts w:cs="Times New Roman"/>
          <w:szCs w:val="20"/>
        </w:rPr>
      </w:pPr>
      <w:r w:rsidRPr="00DA0026">
        <w:rPr>
          <w:rFonts w:cs="Times New Roman" w:hint="eastAsia"/>
          <w:szCs w:val="20"/>
        </w:rPr>
        <w:t xml:space="preserve">    </w:t>
      </w:r>
      <w:r w:rsidR="008D3779">
        <w:rPr>
          <w:rFonts w:cs="Times New Roman" w:hint="eastAsia"/>
          <w:szCs w:val="20"/>
        </w:rPr>
        <w:t>华夏上证</w:t>
      </w:r>
      <w:r w:rsidR="008D3779">
        <w:rPr>
          <w:rFonts w:cs="Times New Roman" w:hint="eastAsia"/>
          <w:szCs w:val="20"/>
        </w:rPr>
        <w:t>3-5</w:t>
      </w:r>
      <w:r w:rsidR="008D3779">
        <w:rPr>
          <w:rFonts w:cs="Times New Roman" w:hint="eastAsia"/>
          <w:szCs w:val="20"/>
        </w:rPr>
        <w:t>年期中高评级可质押信用债交易型开放式指数证券投资基金发起式联接基金</w:t>
      </w:r>
      <w:r w:rsidRPr="00DA0026">
        <w:rPr>
          <w:rFonts w:cs="Times New Roman" w:hint="eastAsia"/>
          <w:szCs w:val="20"/>
        </w:rPr>
        <w:t>募集申请材料之《</w:t>
      </w:r>
      <w:r w:rsidR="008D3779">
        <w:rPr>
          <w:rFonts w:cs="Times New Roman" w:hint="eastAsia"/>
          <w:szCs w:val="20"/>
        </w:rPr>
        <w:t>华夏上证</w:t>
      </w:r>
      <w:r w:rsidR="008D3779">
        <w:rPr>
          <w:rFonts w:cs="Times New Roman" w:hint="eastAsia"/>
          <w:szCs w:val="20"/>
        </w:rPr>
        <w:t>3-5</w:t>
      </w:r>
      <w:r w:rsidR="008D3779">
        <w:rPr>
          <w:rFonts w:cs="Times New Roman" w:hint="eastAsia"/>
          <w:szCs w:val="20"/>
        </w:rPr>
        <w:t>年期中高评级可质押信用债交易型开放式指数证券投资基金发起式联接基金</w:t>
      </w:r>
      <w:r w:rsidRPr="00DA0026">
        <w:rPr>
          <w:rFonts w:cs="Times New Roman" w:hint="eastAsia"/>
          <w:szCs w:val="20"/>
        </w:rPr>
        <w:t>基金合同（草案）》（以下简称“《基金合同》”）系参考中国证监会基金监管部发布的《证券投资基金基金合同填报指引第</w:t>
      </w:r>
      <w:r w:rsidR="00163C14">
        <w:rPr>
          <w:rFonts w:cs="Times New Roman"/>
          <w:szCs w:val="20"/>
        </w:rPr>
        <w:t>3</w:t>
      </w:r>
      <w:r w:rsidRPr="00DA0026">
        <w:rPr>
          <w:rFonts w:cs="Times New Roman" w:hint="eastAsia"/>
          <w:szCs w:val="20"/>
        </w:rPr>
        <w:t>号——</w:t>
      </w:r>
      <w:r w:rsidR="00163C14">
        <w:rPr>
          <w:rFonts w:cs="Times New Roman" w:hint="eastAsia"/>
          <w:szCs w:val="20"/>
        </w:rPr>
        <w:t>债券</w:t>
      </w:r>
      <w:r w:rsidRPr="00DA0026">
        <w:rPr>
          <w:rFonts w:cs="Times New Roman" w:hint="eastAsia"/>
          <w:szCs w:val="20"/>
        </w:rPr>
        <w:t>型证券投资基金基金合同填报指引（试行）》（以下简称“《指引》”）撰写。根据基金托管人和律师事务所的意见，我公司在撰写《基金合同》时对《指引》部分条款进行了增加、删除或修改，现将具体情况详细说明如下。</w:t>
      </w:r>
    </w:p>
    <w:p w:rsidR="00DA0026" w:rsidRPr="00DA0026" w:rsidRDefault="00DA0026" w:rsidP="00DA0026">
      <w:pPr>
        <w:spacing w:afterLines="0" w:after="0" w:line="240" w:lineRule="auto"/>
        <w:ind w:firstLineChars="0" w:firstLine="0"/>
        <w:rPr>
          <w:rFonts w:cs="Times New Roman"/>
          <w:sz w:val="24"/>
          <w:szCs w:val="20"/>
        </w:rPr>
      </w:pPr>
    </w:p>
    <w:p w:rsidR="006E3F74" w:rsidRPr="00DA0026" w:rsidRDefault="006E3F74" w:rsidP="00DA0026">
      <w:pPr>
        <w:spacing w:afterLines="0" w:after="0" w:line="240" w:lineRule="auto"/>
        <w:ind w:firstLineChars="0" w:firstLine="0"/>
        <w:rPr>
          <w:rFonts w:cs="Times New Roman"/>
          <w:sz w:val="24"/>
          <w:szCs w:val="20"/>
        </w:rPr>
      </w:pPr>
    </w:p>
    <w:p w:rsidR="00CF3C55" w:rsidRDefault="00CF3C55" w:rsidP="0081463D">
      <w:pPr>
        <w:spacing w:after="93"/>
        <w:ind w:firstLineChars="0" w:firstLine="0"/>
      </w:pPr>
    </w:p>
    <w:tbl>
      <w:tblPr>
        <w:tblW w:w="49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547"/>
        <w:gridCol w:w="4941"/>
        <w:gridCol w:w="4730"/>
        <w:gridCol w:w="1356"/>
      </w:tblGrid>
      <w:tr w:rsidR="009C0786" w:rsidRPr="009C0786" w:rsidTr="009C0786">
        <w:trPr>
          <w:tblHeader/>
          <w:jc w:val="center"/>
        </w:trPr>
        <w:tc>
          <w:tcPr>
            <w:tcW w:w="1024" w:type="pct"/>
            <w:gridSpan w:val="2"/>
            <w:shd w:val="clear" w:color="auto" w:fill="F2F2F2"/>
            <w:vAlign w:val="center"/>
          </w:tcPr>
          <w:p w:rsidR="009C0786" w:rsidRPr="009C0786" w:rsidRDefault="009C0786" w:rsidP="009C0786">
            <w:pPr>
              <w:spacing w:afterLines="0" w:after="0" w:line="240" w:lineRule="auto"/>
              <w:ind w:firstLineChars="0" w:firstLine="0"/>
              <w:jc w:val="center"/>
              <w:rPr>
                <w:rFonts w:cs="Times New Roman"/>
                <w:b/>
                <w:color w:val="000000"/>
                <w:szCs w:val="21"/>
              </w:rPr>
            </w:pPr>
            <w:r w:rsidRPr="009C0786">
              <w:rPr>
                <w:rFonts w:cs="Times New Roman" w:hint="eastAsia"/>
                <w:b/>
                <w:color w:val="000000"/>
                <w:szCs w:val="21"/>
              </w:rPr>
              <w:t>章节</w:t>
            </w:r>
          </w:p>
        </w:tc>
        <w:tc>
          <w:tcPr>
            <w:tcW w:w="1750" w:type="pct"/>
            <w:shd w:val="clear" w:color="auto" w:fill="F2F2F2"/>
            <w:vAlign w:val="center"/>
          </w:tcPr>
          <w:p w:rsidR="009C0786" w:rsidRPr="009C0786" w:rsidRDefault="009C0786" w:rsidP="009C0786">
            <w:pPr>
              <w:spacing w:afterLines="0" w:after="0" w:line="240" w:lineRule="auto"/>
              <w:ind w:firstLineChars="0" w:firstLine="0"/>
              <w:jc w:val="center"/>
              <w:rPr>
                <w:rFonts w:cs="Times New Roman"/>
                <w:b/>
                <w:bCs/>
                <w:color w:val="000000"/>
                <w:szCs w:val="21"/>
              </w:rPr>
            </w:pPr>
            <w:r w:rsidRPr="009C0786">
              <w:rPr>
                <w:rFonts w:cs="Times New Roman" w:hint="eastAsia"/>
                <w:b/>
                <w:bCs/>
                <w:color w:val="000000"/>
                <w:szCs w:val="21"/>
              </w:rPr>
              <w:t>原条文</w:t>
            </w:r>
          </w:p>
        </w:tc>
        <w:tc>
          <w:tcPr>
            <w:tcW w:w="1675" w:type="pct"/>
            <w:shd w:val="clear" w:color="auto" w:fill="F2F2F2"/>
            <w:vAlign w:val="center"/>
          </w:tcPr>
          <w:p w:rsidR="009C0786" w:rsidRPr="009C0786" w:rsidRDefault="009C0786" w:rsidP="009C0786">
            <w:pPr>
              <w:spacing w:afterLines="0" w:after="0" w:line="240" w:lineRule="auto"/>
              <w:ind w:firstLineChars="0" w:firstLine="0"/>
              <w:jc w:val="center"/>
              <w:rPr>
                <w:rFonts w:cs="Times New Roman"/>
                <w:b/>
                <w:bCs/>
                <w:color w:val="000000"/>
                <w:szCs w:val="21"/>
              </w:rPr>
            </w:pPr>
            <w:r w:rsidRPr="009C0786">
              <w:rPr>
                <w:rFonts w:cs="Times New Roman" w:hint="eastAsia"/>
                <w:b/>
                <w:bCs/>
                <w:color w:val="000000"/>
                <w:szCs w:val="21"/>
              </w:rPr>
              <w:t>新条文</w:t>
            </w:r>
          </w:p>
        </w:tc>
        <w:tc>
          <w:tcPr>
            <w:tcW w:w="480" w:type="pct"/>
            <w:shd w:val="clear" w:color="auto" w:fill="F2F2F2"/>
            <w:vAlign w:val="center"/>
          </w:tcPr>
          <w:p w:rsidR="009C0786" w:rsidRPr="009C0786" w:rsidRDefault="009C0786" w:rsidP="009C0786">
            <w:pPr>
              <w:spacing w:afterLines="0" w:after="0" w:line="240" w:lineRule="auto"/>
              <w:ind w:firstLineChars="0" w:firstLine="0"/>
              <w:jc w:val="center"/>
              <w:rPr>
                <w:rFonts w:cs="Times New Roman"/>
                <w:b/>
                <w:color w:val="000000"/>
                <w:szCs w:val="21"/>
              </w:rPr>
            </w:pPr>
            <w:r w:rsidRPr="009C0786">
              <w:rPr>
                <w:rFonts w:cs="Times New Roman" w:hint="eastAsia"/>
                <w:b/>
                <w:color w:val="000000"/>
                <w:szCs w:val="21"/>
              </w:rPr>
              <w:t>修改理由</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第一部分</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前言</w:t>
            </w: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一、</w:t>
            </w:r>
            <w:r w:rsidRPr="009C0786">
              <w:rPr>
                <w:rFonts w:cs="Times New Roman"/>
                <w:bCs/>
                <w:color w:val="000000"/>
                <w:szCs w:val="21"/>
              </w:rPr>
              <w:t>订立本基金合同的目的、依据和原则</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订立本基金合同的依据是《中华人民共和国合同法》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《合同法》</w:t>
            </w:r>
            <w:r w:rsidRPr="009C0786">
              <w:rPr>
                <w:rFonts w:cs="Times New Roman"/>
                <w:bCs/>
                <w:color w:val="000000"/>
                <w:szCs w:val="21"/>
              </w:rPr>
              <w:t>”)</w:t>
            </w:r>
            <w:r w:rsidRPr="009C0786">
              <w:rPr>
                <w:rFonts w:cs="Times New Roman"/>
                <w:bCs/>
                <w:color w:val="000000"/>
                <w:szCs w:val="21"/>
              </w:rPr>
              <w:t>、《中华人民共和国证券投资基金法》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《基金法》</w:t>
            </w:r>
            <w:r w:rsidRPr="009C0786">
              <w:rPr>
                <w:rFonts w:cs="Times New Roman"/>
                <w:bCs/>
                <w:color w:val="000000"/>
                <w:szCs w:val="21"/>
              </w:rPr>
              <w:t>”)</w:t>
            </w:r>
            <w:r w:rsidRPr="009C0786">
              <w:rPr>
                <w:rFonts w:cs="Times New Roman"/>
                <w:bCs/>
                <w:color w:val="000000"/>
                <w:szCs w:val="21"/>
              </w:rPr>
              <w:t>、《证券投资基金运作管理办法》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《运作办法》</w:t>
            </w:r>
            <w:r w:rsidRPr="009C0786">
              <w:rPr>
                <w:rFonts w:cs="Times New Roman"/>
                <w:bCs/>
                <w:color w:val="000000"/>
                <w:szCs w:val="21"/>
              </w:rPr>
              <w:t>”)</w:t>
            </w:r>
            <w:r w:rsidRPr="009C0786">
              <w:rPr>
                <w:rFonts w:cs="Times New Roman" w:hint="eastAsia"/>
                <w:bCs/>
                <w:szCs w:val="21"/>
              </w:rPr>
              <w:t xml:space="preserve"> </w:t>
            </w:r>
            <w:r w:rsidRPr="009C0786">
              <w:rPr>
                <w:rFonts w:cs="Times New Roman" w:hint="eastAsia"/>
                <w:bCs/>
                <w:szCs w:val="21"/>
              </w:rPr>
              <w:t>、</w:t>
            </w:r>
            <w:r w:rsidRPr="009C0786">
              <w:rPr>
                <w:rFonts w:cs="Times New Roman"/>
                <w:bCs/>
                <w:color w:val="000000"/>
                <w:szCs w:val="21"/>
              </w:rPr>
              <w:t>《证券投资基金销售管理办法》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《销售办法》</w:t>
            </w:r>
            <w:r w:rsidRPr="009C0786">
              <w:rPr>
                <w:rFonts w:cs="Times New Roman"/>
                <w:bCs/>
                <w:color w:val="000000"/>
                <w:szCs w:val="21"/>
              </w:rPr>
              <w:t>”)</w:t>
            </w:r>
            <w:r w:rsidRPr="009C0786">
              <w:rPr>
                <w:rFonts w:cs="Times New Roman"/>
                <w:bCs/>
                <w:color w:val="000000"/>
                <w:szCs w:val="21"/>
              </w:rPr>
              <w:t>、《证券投资基金信息披露管理办法》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《信息披露办法》</w:t>
            </w:r>
            <w:r w:rsidRPr="009C0786">
              <w:rPr>
                <w:rFonts w:cs="Times New Roman"/>
                <w:bCs/>
                <w:color w:val="000000"/>
                <w:szCs w:val="21"/>
              </w:rPr>
              <w:t>”)</w:t>
            </w:r>
            <w:r w:rsidRPr="009C0786">
              <w:rPr>
                <w:rFonts w:cs="Times New Roman"/>
                <w:bCs/>
                <w:color w:val="000000"/>
                <w:szCs w:val="21"/>
              </w:rPr>
              <w:t>和其他有关法律法规。</w:t>
            </w:r>
            <w:r w:rsidRPr="009C0786">
              <w:rPr>
                <w:rFonts w:cs="Times New Roman"/>
                <w:bCs/>
                <w:color w:val="000000"/>
                <w:szCs w:val="21"/>
              </w:rPr>
              <w:t xml:space="preserve">  </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订立本基金合同的依据是《中华人民共和国合同法》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《合同法》</w:t>
            </w:r>
            <w:r w:rsidRPr="009C0786">
              <w:rPr>
                <w:rFonts w:cs="Times New Roman"/>
                <w:bCs/>
                <w:color w:val="000000"/>
                <w:szCs w:val="21"/>
              </w:rPr>
              <w:t>”)</w:t>
            </w:r>
            <w:r w:rsidRPr="009C0786">
              <w:rPr>
                <w:rFonts w:cs="Times New Roman"/>
                <w:bCs/>
                <w:color w:val="000000"/>
                <w:szCs w:val="21"/>
              </w:rPr>
              <w:t>、《中华人民共和国证券投资基金法》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《基金法》</w:t>
            </w:r>
            <w:r w:rsidRPr="009C0786">
              <w:rPr>
                <w:rFonts w:cs="Times New Roman"/>
                <w:bCs/>
                <w:color w:val="000000"/>
                <w:szCs w:val="21"/>
              </w:rPr>
              <w:t>”)</w:t>
            </w:r>
            <w:r w:rsidRPr="009C0786">
              <w:rPr>
                <w:rFonts w:cs="Times New Roman"/>
                <w:bCs/>
                <w:color w:val="000000"/>
                <w:szCs w:val="21"/>
              </w:rPr>
              <w:t>、《</w:t>
            </w:r>
            <w:r w:rsidRPr="009C0786">
              <w:rPr>
                <w:rFonts w:cs="Times New Roman" w:hint="eastAsia"/>
                <w:b/>
                <w:bCs/>
                <w:color w:val="000000"/>
                <w:szCs w:val="21"/>
              </w:rPr>
              <w:t>公开募集</w:t>
            </w:r>
            <w:r w:rsidRPr="009C0786">
              <w:rPr>
                <w:rFonts w:cs="Times New Roman"/>
                <w:bCs/>
                <w:color w:val="000000"/>
                <w:szCs w:val="21"/>
              </w:rPr>
              <w:t>证券投资基金运作管理办法》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《运作办法》</w:t>
            </w:r>
            <w:r w:rsidRPr="009C0786">
              <w:rPr>
                <w:rFonts w:cs="Times New Roman"/>
                <w:bCs/>
                <w:color w:val="000000"/>
                <w:szCs w:val="21"/>
              </w:rPr>
              <w:t>”)</w:t>
            </w:r>
            <w:r w:rsidRPr="009C0786">
              <w:rPr>
                <w:rFonts w:cs="Times New Roman"/>
                <w:bCs/>
                <w:szCs w:val="21"/>
              </w:rPr>
              <w:t xml:space="preserve"> </w:t>
            </w:r>
            <w:r w:rsidRPr="009C0786">
              <w:rPr>
                <w:rFonts w:cs="Times New Roman" w:hint="eastAsia"/>
                <w:bCs/>
                <w:szCs w:val="21"/>
              </w:rPr>
              <w:t>、</w:t>
            </w:r>
            <w:r w:rsidRPr="009C0786">
              <w:rPr>
                <w:rFonts w:cs="Times New Roman"/>
                <w:bCs/>
                <w:color w:val="000000"/>
                <w:szCs w:val="21"/>
              </w:rPr>
              <w:t>《证券投资基金销售管理办法》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《销售办法》</w:t>
            </w:r>
            <w:r w:rsidRPr="009C0786">
              <w:rPr>
                <w:rFonts w:cs="Times New Roman"/>
                <w:bCs/>
                <w:color w:val="000000"/>
                <w:szCs w:val="21"/>
              </w:rPr>
              <w:t>”)</w:t>
            </w:r>
            <w:r w:rsidRPr="009C0786">
              <w:rPr>
                <w:rFonts w:cs="Times New Roman"/>
                <w:bCs/>
                <w:color w:val="000000"/>
                <w:szCs w:val="21"/>
              </w:rPr>
              <w:t>、《证券投资基金信息披露管理办法》</w:t>
            </w:r>
            <w:r w:rsidRPr="009C0786">
              <w:rPr>
                <w:rFonts w:cs="Times New Roman"/>
                <w:bCs/>
                <w:color w:val="000000"/>
                <w:szCs w:val="21"/>
              </w:rPr>
              <w:t>(</w:t>
            </w:r>
            <w:r w:rsidRPr="009C0786">
              <w:rPr>
                <w:rFonts w:cs="Times New Roman"/>
                <w:bCs/>
                <w:color w:val="000000"/>
                <w:szCs w:val="21"/>
              </w:rPr>
              <w:t>以下简称</w:t>
            </w:r>
            <w:r w:rsidRPr="009C0786">
              <w:rPr>
                <w:rFonts w:cs="Times New Roman"/>
                <w:bCs/>
                <w:color w:val="000000"/>
                <w:szCs w:val="21"/>
              </w:rPr>
              <w:t>“</w:t>
            </w:r>
            <w:r w:rsidRPr="009C0786">
              <w:rPr>
                <w:rFonts w:cs="Times New Roman"/>
                <w:bCs/>
                <w:color w:val="000000"/>
                <w:szCs w:val="21"/>
              </w:rPr>
              <w:t>《信息披露办法》</w:t>
            </w:r>
            <w:r w:rsidRPr="009C0786">
              <w:rPr>
                <w:rFonts w:cs="Times New Roman"/>
                <w:bCs/>
                <w:color w:val="000000"/>
                <w:szCs w:val="21"/>
              </w:rPr>
              <w:t>”)</w:t>
            </w:r>
            <w:r w:rsidRPr="009C0786">
              <w:rPr>
                <w:rFonts w:cs="Times New Roman" w:hint="eastAsia"/>
                <w:bCs/>
                <w:color w:val="000000"/>
                <w:szCs w:val="21"/>
              </w:rPr>
              <w:t xml:space="preserve"> </w:t>
            </w:r>
            <w:r w:rsidRPr="009C0786">
              <w:rPr>
                <w:rFonts w:cs="Times New Roman" w:hint="eastAsia"/>
                <w:bCs/>
                <w:color w:val="000000"/>
                <w:szCs w:val="21"/>
              </w:rPr>
              <w:t>、</w:t>
            </w:r>
            <w:r w:rsidRPr="009C0786">
              <w:rPr>
                <w:rFonts w:cs="Times New Roman" w:hint="eastAsia"/>
                <w:b/>
                <w:bCs/>
                <w:color w:val="000000"/>
                <w:szCs w:val="21"/>
              </w:rPr>
              <w:t>《公开募集证券投资基金运作指引第</w:t>
            </w:r>
            <w:r w:rsidRPr="009C0786">
              <w:rPr>
                <w:rFonts w:cs="Times New Roman" w:hint="eastAsia"/>
                <w:b/>
                <w:bCs/>
                <w:color w:val="000000"/>
                <w:szCs w:val="21"/>
              </w:rPr>
              <w:t>2</w:t>
            </w:r>
            <w:r w:rsidRPr="009C0786">
              <w:rPr>
                <w:rFonts w:cs="Times New Roman" w:hint="eastAsia"/>
                <w:b/>
                <w:bCs/>
                <w:color w:val="000000"/>
                <w:szCs w:val="21"/>
              </w:rPr>
              <w:t>号——基金中基金指引》</w:t>
            </w:r>
            <w:r w:rsidRPr="009C0786">
              <w:rPr>
                <w:rFonts w:cs="Times New Roman"/>
                <w:bCs/>
                <w:color w:val="000000"/>
                <w:szCs w:val="21"/>
              </w:rPr>
              <w:t>和其他有关法律法规。</w:t>
            </w:r>
            <w:r w:rsidRPr="009C0786">
              <w:rPr>
                <w:rFonts w:cs="Times New Roman"/>
                <w:bCs/>
                <w:color w:val="000000"/>
                <w:szCs w:val="21"/>
              </w:rPr>
              <w:t xml:space="preserve"> </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bCs/>
                <w:color w:val="000000"/>
                <w:szCs w:val="21"/>
              </w:rPr>
            </w:pPr>
            <w:r w:rsidRPr="009C0786">
              <w:rPr>
                <w:rFonts w:cs="Times New Roman" w:hint="eastAsia"/>
                <w:bCs/>
                <w:color w:val="000000"/>
                <w:szCs w:val="21"/>
              </w:rPr>
              <w:t>根据新《运作办法》修改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三、</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证券投资基金由基金管理人依照《基金法</w:t>
            </w:r>
            <w:bookmarkStart w:id="0" w:name="_GoBack"/>
            <w:bookmarkEnd w:id="0"/>
            <w:r w:rsidRPr="009C0786">
              <w:rPr>
                <w:rFonts w:cs="Times New Roman"/>
                <w:bCs/>
                <w:color w:val="000000"/>
                <w:szCs w:val="21"/>
              </w:rPr>
              <w:t>》、基金合同及其他有关规定募集，并经中国证券监督管理委员会核准。</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中国证监会对本基金募集的核准，并不表明其对本基金的价值和收益做出实质性判断或保证，也不表明投资于本基金没有风险。</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基金管理人依照恪尽职守、诚实信用、谨慎勤勉的原则管理和运用基金财产，但不保证投资于本基金一定盈利，也不保证最低收益。</w:t>
            </w:r>
          </w:p>
          <w:p w:rsidR="009C0786" w:rsidRPr="009C0786" w:rsidRDefault="009C0786" w:rsidP="009C0786">
            <w:pPr>
              <w:spacing w:afterLines="0" w:after="0" w:line="240" w:lineRule="auto"/>
              <w:ind w:firstLineChars="0" w:firstLine="0"/>
              <w:rPr>
                <w:rFonts w:cs="Times New Roman"/>
                <w:bCs/>
                <w:color w:val="000000"/>
                <w:szCs w:val="21"/>
              </w:rPr>
            </w:pPr>
          </w:p>
        </w:tc>
        <w:tc>
          <w:tcPr>
            <w:tcW w:w="1675" w:type="pct"/>
            <w:vAlign w:val="center"/>
          </w:tcPr>
          <w:p w:rsidR="009C0786" w:rsidRPr="009C0786" w:rsidRDefault="009C0786" w:rsidP="009C0786">
            <w:pPr>
              <w:spacing w:afterLines="0" w:after="0" w:line="240" w:lineRule="auto"/>
              <w:ind w:firstLineChars="0" w:firstLine="0"/>
              <w:jc w:val="left"/>
              <w:rPr>
                <w:rFonts w:cs="Times New Roman"/>
                <w:bCs/>
                <w:color w:val="000000"/>
                <w:szCs w:val="21"/>
                <w:lang w:val="x-none" w:eastAsia="x-none"/>
              </w:rPr>
            </w:pPr>
            <w:r w:rsidRPr="009C0786">
              <w:rPr>
                <w:rFonts w:cs="Times New Roman" w:hint="eastAsia"/>
                <w:b/>
                <w:bCs/>
                <w:color w:val="000000"/>
                <w:szCs w:val="21"/>
                <w:lang w:val="x-none" w:eastAsia="x-none"/>
              </w:rPr>
              <w:lastRenderedPageBreak/>
              <w:t>华夏上证</w:t>
            </w:r>
            <w:r w:rsidRPr="009C0786">
              <w:rPr>
                <w:rFonts w:cs="Times New Roman" w:hint="eastAsia"/>
                <w:b/>
                <w:bCs/>
                <w:color w:val="000000"/>
                <w:szCs w:val="21"/>
                <w:lang w:val="x-none" w:eastAsia="x-none"/>
              </w:rPr>
              <w:t>3-5</w:t>
            </w:r>
            <w:r w:rsidRPr="009C0786">
              <w:rPr>
                <w:rFonts w:cs="Times New Roman" w:hint="eastAsia"/>
                <w:b/>
                <w:bCs/>
                <w:color w:val="000000"/>
                <w:szCs w:val="21"/>
                <w:lang w:val="x-none" w:eastAsia="x-none"/>
              </w:rPr>
              <w:t>年期中高评级可质押信用债交易型开放式指数证券投资基金发起式联接基金</w:t>
            </w:r>
            <w:r w:rsidRPr="009C0786">
              <w:rPr>
                <w:rFonts w:cs="Times New Roman"/>
                <w:bCs/>
                <w:color w:val="000000"/>
                <w:szCs w:val="21"/>
                <w:lang w:val="x-none" w:eastAsia="x-none"/>
              </w:rPr>
              <w:t>由基金管理人依照《基金法》、基金合同及其他有关规定募集，并经中国证券监督管理委员会</w:t>
            </w:r>
            <w:r w:rsidRPr="009C0786">
              <w:rPr>
                <w:rFonts w:cs="Times New Roman"/>
                <w:bCs/>
                <w:color w:val="000000"/>
                <w:szCs w:val="21"/>
                <w:lang w:val="x-none" w:eastAsia="x-none"/>
              </w:rPr>
              <w:t>(</w:t>
            </w:r>
            <w:r w:rsidRPr="009C0786">
              <w:rPr>
                <w:rFonts w:cs="Times New Roman"/>
                <w:bCs/>
                <w:color w:val="000000"/>
                <w:szCs w:val="21"/>
                <w:lang w:val="x-none" w:eastAsia="x-none"/>
              </w:rPr>
              <w:t>以下简称</w:t>
            </w:r>
            <w:r w:rsidRPr="009C0786">
              <w:rPr>
                <w:rFonts w:cs="Times New Roman"/>
                <w:bCs/>
                <w:color w:val="000000"/>
                <w:szCs w:val="21"/>
                <w:lang w:val="x-none" w:eastAsia="x-none"/>
              </w:rPr>
              <w:lastRenderedPageBreak/>
              <w:t>“</w:t>
            </w:r>
            <w:r w:rsidRPr="009C0786">
              <w:rPr>
                <w:rFonts w:cs="Times New Roman"/>
                <w:bCs/>
                <w:color w:val="000000"/>
                <w:szCs w:val="21"/>
                <w:lang w:val="x-none" w:eastAsia="x-none"/>
              </w:rPr>
              <w:t>中国证监会</w:t>
            </w:r>
            <w:r w:rsidRPr="009C0786">
              <w:rPr>
                <w:rFonts w:cs="Times New Roman"/>
                <w:bCs/>
                <w:color w:val="000000"/>
                <w:szCs w:val="21"/>
                <w:lang w:val="x-none" w:eastAsia="x-none"/>
              </w:rPr>
              <w:t>”)</w:t>
            </w:r>
            <w:r w:rsidRPr="009C0786">
              <w:rPr>
                <w:rFonts w:cs="Times New Roman" w:hint="eastAsia"/>
                <w:b/>
                <w:bCs/>
                <w:color w:val="000000"/>
                <w:szCs w:val="21"/>
                <w:lang w:val="x-none" w:eastAsia="x-none"/>
              </w:rPr>
              <w:t>注册</w:t>
            </w:r>
            <w:r w:rsidRPr="009C0786">
              <w:rPr>
                <w:rFonts w:cs="Times New Roman"/>
                <w:bCs/>
                <w:color w:val="000000"/>
                <w:szCs w:val="21"/>
                <w:lang w:val="x-none" w:eastAsia="x-none"/>
              </w:rPr>
              <w:t>。</w:t>
            </w: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bCs/>
                <w:color w:val="000000"/>
                <w:szCs w:val="21"/>
              </w:rPr>
              <w:t>中国证监会对本基金募集的</w:t>
            </w:r>
            <w:r w:rsidRPr="009C0786">
              <w:rPr>
                <w:rFonts w:cs="Times New Roman" w:hint="eastAsia"/>
                <w:b/>
                <w:bCs/>
                <w:color w:val="000000"/>
                <w:szCs w:val="21"/>
              </w:rPr>
              <w:t>注册</w:t>
            </w:r>
            <w:r w:rsidRPr="009C0786">
              <w:rPr>
                <w:rFonts w:cs="Times New Roman"/>
                <w:bCs/>
                <w:color w:val="000000"/>
                <w:szCs w:val="21"/>
              </w:rPr>
              <w:t>，并不表明其对本基金的价值和收益做出实质性判断或保证，也不表明投资于本基金没有风险。</w:t>
            </w:r>
            <w:r w:rsidRPr="009C0786">
              <w:rPr>
                <w:rFonts w:cs="Times New Roman" w:hint="eastAsia"/>
                <w:b/>
                <w:bCs/>
                <w:color w:val="000000"/>
                <w:szCs w:val="21"/>
              </w:rPr>
              <w:t>中国证监会不对基金的投资价值及市场前景等作出实质性判断或者保证。</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基金管理人依照恪尽职守、诚实信用、谨慎勤勉的原则管理和运用基金财产，但不保证投资于本基金一定盈利，也不保证最低收益。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
                <w:bCs/>
                <w:color w:val="000000"/>
                <w:szCs w:val="21"/>
              </w:rPr>
              <w:t>投资者</w:t>
            </w:r>
            <w:r w:rsidRPr="009C0786">
              <w:rPr>
                <w:rFonts w:cs="Times New Roman"/>
                <w:b/>
                <w:bCs/>
                <w:color w:val="000000"/>
                <w:szCs w:val="21"/>
              </w:rPr>
              <w:t>应当认真阅读</w:t>
            </w:r>
            <w:r w:rsidRPr="009C0786">
              <w:rPr>
                <w:rFonts w:cs="Times New Roman" w:hint="eastAsia"/>
                <w:b/>
                <w:bCs/>
                <w:color w:val="000000"/>
                <w:szCs w:val="21"/>
              </w:rPr>
              <w:t>基金合同、</w:t>
            </w:r>
            <w:r w:rsidRPr="009C0786">
              <w:rPr>
                <w:rFonts w:cs="Times New Roman"/>
                <w:b/>
                <w:bCs/>
                <w:color w:val="000000"/>
                <w:szCs w:val="21"/>
              </w:rPr>
              <w:t>基金招募说明书等信息披露文件，自主判断基金的投资价值，自主做出投资决策，自行承担投资风险。</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根据新《基金法》修改</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完善表述</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lastRenderedPageBreak/>
              <w:t>第二部分</w:t>
            </w:r>
            <w:r w:rsidRPr="009C0786">
              <w:rPr>
                <w:rFonts w:cs="Times New Roman"/>
                <w:color w:val="000000"/>
                <w:szCs w:val="21"/>
              </w:rPr>
              <w:t xml:space="preserve"> </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释义</w:t>
            </w:r>
          </w:p>
        </w:tc>
        <w:tc>
          <w:tcPr>
            <w:tcW w:w="548" w:type="pct"/>
            <w:tcBorders>
              <w:bottom w:val="single" w:sz="4" w:space="0" w:color="auto"/>
            </w:tcBorders>
            <w:vAlign w:val="center"/>
          </w:tcPr>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9</w:t>
            </w:r>
            <w:r w:rsidRPr="009C0786">
              <w:rPr>
                <w:rFonts w:cs="Times New Roman" w:hint="eastAsia"/>
                <w:bCs/>
                <w:color w:val="000000"/>
                <w:szCs w:val="21"/>
              </w:rPr>
              <w:t>、《基金法》</w:t>
            </w:r>
          </w:p>
        </w:tc>
        <w:tc>
          <w:tcPr>
            <w:tcW w:w="1750" w:type="pct"/>
            <w:tcBorders>
              <w:bottom w:val="single" w:sz="4" w:space="0" w:color="auto"/>
            </w:tcBorders>
            <w:vAlign w:val="center"/>
          </w:tcPr>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指</w:t>
            </w:r>
            <w:r w:rsidRPr="009C0786">
              <w:rPr>
                <w:rFonts w:cs="Times New Roman"/>
                <w:bCs/>
                <w:color w:val="000000"/>
                <w:szCs w:val="21"/>
              </w:rPr>
              <w:t>2003</w:t>
            </w:r>
            <w:r w:rsidRPr="009C0786">
              <w:rPr>
                <w:rFonts w:cs="Times New Roman" w:hint="eastAsia"/>
                <w:bCs/>
                <w:color w:val="000000"/>
                <w:szCs w:val="21"/>
              </w:rPr>
              <w:t>年</w:t>
            </w:r>
            <w:r w:rsidRPr="009C0786">
              <w:rPr>
                <w:rFonts w:cs="Times New Roman"/>
                <w:bCs/>
                <w:color w:val="000000"/>
                <w:szCs w:val="21"/>
              </w:rPr>
              <w:t>10</w:t>
            </w:r>
            <w:r w:rsidRPr="009C0786">
              <w:rPr>
                <w:rFonts w:cs="Times New Roman" w:hint="eastAsia"/>
                <w:bCs/>
                <w:color w:val="000000"/>
                <w:szCs w:val="21"/>
              </w:rPr>
              <w:t>月</w:t>
            </w:r>
            <w:r w:rsidRPr="009C0786">
              <w:rPr>
                <w:rFonts w:cs="Times New Roman"/>
                <w:bCs/>
                <w:color w:val="000000"/>
                <w:szCs w:val="21"/>
              </w:rPr>
              <w:t>28</w:t>
            </w:r>
            <w:r w:rsidRPr="009C0786">
              <w:rPr>
                <w:rFonts w:cs="Times New Roman" w:hint="eastAsia"/>
                <w:bCs/>
                <w:color w:val="000000"/>
                <w:szCs w:val="21"/>
              </w:rPr>
              <w:t>日经第十届全国人民代表大会常务委员会第五次会议通过，自</w:t>
            </w:r>
            <w:r w:rsidRPr="009C0786">
              <w:rPr>
                <w:rFonts w:cs="Times New Roman"/>
                <w:bCs/>
                <w:color w:val="000000"/>
                <w:szCs w:val="21"/>
              </w:rPr>
              <w:t>2004</w:t>
            </w:r>
            <w:r w:rsidRPr="009C0786">
              <w:rPr>
                <w:rFonts w:cs="Times New Roman" w:hint="eastAsia"/>
                <w:bCs/>
                <w:color w:val="000000"/>
                <w:szCs w:val="21"/>
              </w:rPr>
              <w:t>年</w:t>
            </w:r>
            <w:r w:rsidRPr="009C0786">
              <w:rPr>
                <w:rFonts w:cs="Times New Roman"/>
                <w:bCs/>
                <w:color w:val="000000"/>
                <w:szCs w:val="21"/>
              </w:rPr>
              <w:t>6</w:t>
            </w:r>
            <w:r w:rsidRPr="009C0786">
              <w:rPr>
                <w:rFonts w:cs="Times New Roman" w:hint="eastAsia"/>
                <w:bCs/>
                <w:color w:val="000000"/>
                <w:szCs w:val="21"/>
              </w:rPr>
              <w:t>月</w:t>
            </w:r>
            <w:r w:rsidRPr="009C0786">
              <w:rPr>
                <w:rFonts w:cs="Times New Roman"/>
                <w:bCs/>
                <w:color w:val="000000"/>
                <w:szCs w:val="21"/>
              </w:rPr>
              <w:t>1</w:t>
            </w:r>
            <w:r w:rsidRPr="009C0786">
              <w:rPr>
                <w:rFonts w:cs="Times New Roman" w:hint="eastAsia"/>
                <w:bCs/>
                <w:color w:val="000000"/>
                <w:szCs w:val="21"/>
              </w:rPr>
              <w:t>日起实施的《中华人民共和国证券投资基金法》及颁布机关对其不时做出的修订</w:t>
            </w:r>
          </w:p>
        </w:tc>
        <w:tc>
          <w:tcPr>
            <w:tcW w:w="1675" w:type="pct"/>
            <w:tcBorders>
              <w:bottom w:val="single" w:sz="4" w:space="0" w:color="auto"/>
            </w:tcBorders>
            <w:vAlign w:val="center"/>
          </w:tcPr>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指</w:t>
            </w:r>
            <w:r w:rsidRPr="009C0786">
              <w:rPr>
                <w:rFonts w:cs="Times New Roman"/>
                <w:bCs/>
                <w:color w:val="000000"/>
                <w:szCs w:val="21"/>
              </w:rPr>
              <w:t>2003</w:t>
            </w:r>
            <w:r w:rsidRPr="009C0786">
              <w:rPr>
                <w:rFonts w:cs="Times New Roman" w:hint="eastAsia"/>
                <w:bCs/>
                <w:color w:val="000000"/>
                <w:szCs w:val="21"/>
              </w:rPr>
              <w:t>年</w:t>
            </w:r>
            <w:r w:rsidRPr="009C0786">
              <w:rPr>
                <w:rFonts w:cs="Times New Roman"/>
                <w:bCs/>
                <w:color w:val="000000"/>
                <w:szCs w:val="21"/>
              </w:rPr>
              <w:t>10</w:t>
            </w:r>
            <w:r w:rsidRPr="009C0786">
              <w:rPr>
                <w:rFonts w:cs="Times New Roman" w:hint="eastAsia"/>
                <w:bCs/>
                <w:color w:val="000000"/>
                <w:szCs w:val="21"/>
              </w:rPr>
              <w:t>月</w:t>
            </w:r>
            <w:r w:rsidRPr="009C0786">
              <w:rPr>
                <w:rFonts w:cs="Times New Roman"/>
                <w:bCs/>
                <w:color w:val="000000"/>
                <w:szCs w:val="21"/>
              </w:rPr>
              <w:t>28</w:t>
            </w:r>
            <w:r w:rsidRPr="009C0786">
              <w:rPr>
                <w:rFonts w:cs="Times New Roman" w:hint="eastAsia"/>
                <w:bCs/>
                <w:color w:val="000000"/>
                <w:szCs w:val="21"/>
              </w:rPr>
              <w:t>日经第十届全国人民代表大会常务委员会第五次会议通过，</w:t>
            </w:r>
            <w:r w:rsidRPr="009C0786">
              <w:rPr>
                <w:rFonts w:cs="Times New Roman" w:hint="eastAsia"/>
                <w:b/>
                <w:bCs/>
                <w:color w:val="000000"/>
                <w:szCs w:val="21"/>
              </w:rPr>
              <w:t>经</w:t>
            </w:r>
            <w:r w:rsidRPr="009C0786">
              <w:rPr>
                <w:rFonts w:cs="Times New Roman"/>
                <w:b/>
                <w:bCs/>
                <w:color w:val="000000"/>
                <w:szCs w:val="21"/>
              </w:rPr>
              <w:t>2012</w:t>
            </w:r>
            <w:r w:rsidRPr="009C0786">
              <w:rPr>
                <w:rFonts w:cs="Times New Roman" w:hint="eastAsia"/>
                <w:b/>
                <w:bCs/>
                <w:color w:val="000000"/>
                <w:szCs w:val="21"/>
              </w:rPr>
              <w:t>年</w:t>
            </w:r>
            <w:r w:rsidRPr="009C0786">
              <w:rPr>
                <w:rFonts w:cs="Times New Roman"/>
                <w:b/>
                <w:bCs/>
                <w:color w:val="000000"/>
                <w:szCs w:val="21"/>
              </w:rPr>
              <w:t>12</w:t>
            </w:r>
            <w:r w:rsidRPr="009C0786">
              <w:rPr>
                <w:rFonts w:cs="Times New Roman" w:hint="eastAsia"/>
                <w:b/>
                <w:bCs/>
                <w:color w:val="000000"/>
                <w:szCs w:val="21"/>
              </w:rPr>
              <w:t>月</w:t>
            </w:r>
            <w:r w:rsidRPr="009C0786">
              <w:rPr>
                <w:rFonts w:cs="Times New Roman"/>
                <w:b/>
                <w:bCs/>
                <w:color w:val="000000"/>
                <w:szCs w:val="21"/>
              </w:rPr>
              <w:t>28</w:t>
            </w:r>
            <w:r w:rsidRPr="009C0786">
              <w:rPr>
                <w:rFonts w:cs="Times New Roman" w:hint="eastAsia"/>
                <w:b/>
                <w:bCs/>
                <w:color w:val="000000"/>
                <w:szCs w:val="21"/>
              </w:rPr>
              <w:t>日第十一届全国人民代表大会常务委员会第三十次会议修订，自</w:t>
            </w:r>
            <w:r w:rsidRPr="009C0786">
              <w:rPr>
                <w:rFonts w:cs="Times New Roman"/>
                <w:b/>
                <w:bCs/>
                <w:color w:val="000000"/>
                <w:szCs w:val="21"/>
              </w:rPr>
              <w:t>2013</w:t>
            </w:r>
            <w:r w:rsidRPr="009C0786">
              <w:rPr>
                <w:rFonts w:cs="Times New Roman" w:hint="eastAsia"/>
                <w:b/>
                <w:bCs/>
                <w:color w:val="000000"/>
                <w:szCs w:val="21"/>
              </w:rPr>
              <w:t>年</w:t>
            </w:r>
            <w:r w:rsidRPr="009C0786">
              <w:rPr>
                <w:rFonts w:cs="Times New Roman"/>
                <w:b/>
                <w:bCs/>
                <w:color w:val="000000"/>
                <w:szCs w:val="21"/>
              </w:rPr>
              <w:t>6</w:t>
            </w:r>
            <w:r w:rsidRPr="009C0786">
              <w:rPr>
                <w:rFonts w:cs="Times New Roman" w:hint="eastAsia"/>
                <w:b/>
                <w:bCs/>
                <w:color w:val="000000"/>
                <w:szCs w:val="21"/>
              </w:rPr>
              <w:t>月</w:t>
            </w:r>
            <w:r w:rsidRPr="009C0786">
              <w:rPr>
                <w:rFonts w:cs="Times New Roman"/>
                <w:b/>
                <w:bCs/>
                <w:color w:val="000000"/>
                <w:szCs w:val="21"/>
              </w:rPr>
              <w:t>1</w:t>
            </w:r>
            <w:r w:rsidRPr="009C0786">
              <w:rPr>
                <w:rFonts w:cs="Times New Roman" w:hint="eastAsia"/>
                <w:b/>
                <w:bCs/>
                <w:color w:val="000000"/>
                <w:szCs w:val="21"/>
              </w:rPr>
              <w:t>日起</w:t>
            </w:r>
            <w:r w:rsidRPr="009C0786">
              <w:rPr>
                <w:rFonts w:cs="Times New Roman"/>
                <w:b/>
                <w:bCs/>
                <w:color w:val="000000"/>
                <w:szCs w:val="21"/>
              </w:rPr>
              <w:t>实施</w:t>
            </w:r>
            <w:r w:rsidRPr="009C0786">
              <w:rPr>
                <w:rFonts w:cs="Times New Roman" w:hint="eastAsia"/>
                <w:b/>
                <w:bCs/>
                <w:color w:val="000000"/>
                <w:szCs w:val="21"/>
              </w:rPr>
              <w:t>，并经</w:t>
            </w:r>
            <w:r w:rsidRPr="009C0786">
              <w:rPr>
                <w:rFonts w:cs="Times New Roman" w:hint="eastAsia"/>
                <w:b/>
                <w:bCs/>
                <w:color w:val="000000"/>
                <w:szCs w:val="21"/>
              </w:rPr>
              <w:t>2015</w:t>
            </w:r>
            <w:r w:rsidRPr="009C0786">
              <w:rPr>
                <w:rFonts w:cs="Times New Roman" w:hint="eastAsia"/>
                <w:b/>
                <w:bCs/>
                <w:color w:val="000000"/>
                <w:szCs w:val="21"/>
              </w:rPr>
              <w:t>年</w:t>
            </w:r>
            <w:r w:rsidRPr="009C0786">
              <w:rPr>
                <w:rFonts w:cs="Times New Roman" w:hint="eastAsia"/>
                <w:b/>
                <w:bCs/>
                <w:color w:val="000000"/>
                <w:szCs w:val="21"/>
              </w:rPr>
              <w:t>4</w:t>
            </w:r>
            <w:r w:rsidRPr="009C0786">
              <w:rPr>
                <w:rFonts w:cs="Times New Roman" w:hint="eastAsia"/>
                <w:b/>
                <w:bCs/>
                <w:color w:val="000000"/>
                <w:szCs w:val="21"/>
              </w:rPr>
              <w:t>月</w:t>
            </w:r>
            <w:r w:rsidRPr="009C0786">
              <w:rPr>
                <w:rFonts w:cs="Times New Roman" w:hint="eastAsia"/>
                <w:b/>
                <w:bCs/>
                <w:color w:val="000000"/>
                <w:szCs w:val="21"/>
              </w:rPr>
              <w:t>24</w:t>
            </w:r>
            <w:r w:rsidRPr="009C0786">
              <w:rPr>
                <w:rFonts w:cs="Times New Roman" w:hint="eastAsia"/>
                <w:b/>
                <w:bCs/>
                <w:color w:val="000000"/>
                <w:szCs w:val="21"/>
              </w:rPr>
              <w:t>日第十二届全国人民代表大会常务委员会第十四次会议《全国人民代表大会常务委员会关于修改〈中华人民共和国港口法</w:t>
            </w:r>
            <w:r w:rsidRPr="009C0786">
              <w:rPr>
                <w:rFonts w:cs="Times New Roman" w:hint="eastAsia"/>
                <w:b/>
                <w:bCs/>
                <w:color w:val="000000"/>
                <w:szCs w:val="21"/>
              </w:rPr>
              <w:t>&gt;</w:t>
            </w:r>
            <w:r w:rsidRPr="009C0786">
              <w:rPr>
                <w:rFonts w:cs="Times New Roman" w:hint="eastAsia"/>
                <w:b/>
                <w:bCs/>
                <w:color w:val="000000"/>
                <w:szCs w:val="21"/>
              </w:rPr>
              <w:t>等七部法律的决定》修改</w:t>
            </w:r>
            <w:r w:rsidRPr="009C0786">
              <w:rPr>
                <w:rFonts w:cs="Times New Roman"/>
                <w:bCs/>
                <w:color w:val="000000"/>
                <w:szCs w:val="21"/>
              </w:rPr>
              <w:t>的《中华人民共和国证券投资基金法》及颁布机关对其不时做出的修订</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bCs/>
                <w:color w:val="000000"/>
                <w:szCs w:val="21"/>
              </w:rPr>
            </w:pPr>
          </w:p>
          <w:p w:rsidR="009C0786" w:rsidRPr="009C0786" w:rsidRDefault="009C0786" w:rsidP="009C0786">
            <w:pPr>
              <w:spacing w:afterLines="0" w:after="0" w:line="240" w:lineRule="auto"/>
              <w:ind w:firstLineChars="0" w:firstLine="0"/>
              <w:jc w:val="center"/>
              <w:rPr>
                <w:rFonts w:cs="Times New Roman"/>
                <w:bCs/>
                <w:color w:val="000000"/>
                <w:szCs w:val="21"/>
              </w:rPr>
            </w:pPr>
            <w:r w:rsidRPr="009C0786">
              <w:rPr>
                <w:rFonts w:cs="Times New Roman" w:hint="eastAsia"/>
                <w:bCs/>
                <w:color w:val="000000"/>
                <w:szCs w:val="21"/>
              </w:rPr>
              <w:t>根据目前各法规实际修订情况修改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10</w:t>
            </w:r>
            <w:r w:rsidRPr="009C0786">
              <w:rPr>
                <w:rFonts w:cs="Times New Roman" w:hint="eastAsia"/>
                <w:bCs/>
                <w:color w:val="000000"/>
                <w:szCs w:val="21"/>
              </w:rPr>
              <w:t>、《销售办法》</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指中国证监会</w:t>
            </w:r>
            <w:r w:rsidRPr="009C0786">
              <w:rPr>
                <w:rFonts w:cs="Times New Roman"/>
                <w:bCs/>
                <w:color w:val="000000"/>
                <w:szCs w:val="21"/>
              </w:rPr>
              <w:t>2011</w:t>
            </w:r>
            <w:r w:rsidRPr="009C0786">
              <w:rPr>
                <w:rFonts w:cs="Times New Roman" w:hint="eastAsia"/>
                <w:bCs/>
                <w:color w:val="000000"/>
                <w:szCs w:val="21"/>
              </w:rPr>
              <w:t>年</w:t>
            </w:r>
            <w:r w:rsidRPr="009C0786">
              <w:rPr>
                <w:rFonts w:cs="Times New Roman"/>
                <w:bCs/>
                <w:color w:val="000000"/>
                <w:szCs w:val="21"/>
              </w:rPr>
              <w:t>6</w:t>
            </w:r>
            <w:r w:rsidRPr="009C0786">
              <w:rPr>
                <w:rFonts w:cs="Times New Roman" w:hint="eastAsia"/>
                <w:bCs/>
                <w:color w:val="000000"/>
                <w:szCs w:val="21"/>
              </w:rPr>
              <w:t>月</w:t>
            </w:r>
            <w:r w:rsidRPr="009C0786">
              <w:rPr>
                <w:rFonts w:cs="Times New Roman"/>
                <w:bCs/>
                <w:color w:val="000000"/>
                <w:szCs w:val="21"/>
              </w:rPr>
              <w:t>9</w:t>
            </w:r>
            <w:r w:rsidRPr="009C0786">
              <w:rPr>
                <w:rFonts w:cs="Times New Roman" w:hint="eastAsia"/>
                <w:bCs/>
                <w:color w:val="000000"/>
                <w:szCs w:val="21"/>
              </w:rPr>
              <w:t>日颁布、同年</w:t>
            </w:r>
            <w:r w:rsidRPr="009C0786">
              <w:rPr>
                <w:rFonts w:cs="Times New Roman"/>
                <w:bCs/>
                <w:color w:val="000000"/>
                <w:szCs w:val="21"/>
              </w:rPr>
              <w:t>10</w:t>
            </w:r>
            <w:r w:rsidRPr="009C0786">
              <w:rPr>
                <w:rFonts w:cs="Times New Roman" w:hint="eastAsia"/>
                <w:bCs/>
                <w:color w:val="000000"/>
                <w:szCs w:val="21"/>
              </w:rPr>
              <w:t>月</w:t>
            </w:r>
            <w:r w:rsidRPr="009C0786">
              <w:rPr>
                <w:rFonts w:cs="Times New Roman"/>
                <w:bCs/>
                <w:color w:val="000000"/>
                <w:szCs w:val="21"/>
              </w:rPr>
              <w:t>1</w:t>
            </w:r>
            <w:r w:rsidRPr="009C0786">
              <w:rPr>
                <w:rFonts w:cs="Times New Roman" w:hint="eastAsia"/>
                <w:bCs/>
                <w:color w:val="000000"/>
                <w:szCs w:val="21"/>
              </w:rPr>
              <w:t>日实施的《证券投资基金销售管理办法》及颁布机关对其不时做出的修订</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指中国证监会</w:t>
            </w:r>
            <w:r w:rsidRPr="009C0786">
              <w:rPr>
                <w:rFonts w:cs="Times New Roman"/>
                <w:b/>
                <w:bCs/>
                <w:color w:val="000000"/>
                <w:szCs w:val="21"/>
              </w:rPr>
              <w:t>201</w:t>
            </w:r>
            <w:r w:rsidRPr="009C0786">
              <w:rPr>
                <w:rFonts w:cs="Times New Roman" w:hint="eastAsia"/>
                <w:b/>
                <w:bCs/>
                <w:color w:val="000000"/>
                <w:szCs w:val="21"/>
              </w:rPr>
              <w:t>3</w:t>
            </w:r>
            <w:r w:rsidRPr="009C0786">
              <w:rPr>
                <w:rFonts w:cs="Times New Roman"/>
                <w:b/>
                <w:bCs/>
                <w:color w:val="000000"/>
                <w:szCs w:val="21"/>
              </w:rPr>
              <w:t>年</w:t>
            </w:r>
            <w:r w:rsidRPr="009C0786">
              <w:rPr>
                <w:rFonts w:cs="Times New Roman" w:hint="eastAsia"/>
                <w:b/>
                <w:bCs/>
                <w:color w:val="000000"/>
                <w:szCs w:val="21"/>
              </w:rPr>
              <w:t>3</w:t>
            </w:r>
            <w:r w:rsidRPr="009C0786">
              <w:rPr>
                <w:rFonts w:cs="Times New Roman"/>
                <w:b/>
                <w:bCs/>
                <w:color w:val="000000"/>
                <w:szCs w:val="21"/>
              </w:rPr>
              <w:t>月</w:t>
            </w:r>
            <w:r w:rsidRPr="009C0786">
              <w:rPr>
                <w:rFonts w:cs="Times New Roman" w:hint="eastAsia"/>
                <w:b/>
                <w:bCs/>
                <w:color w:val="000000"/>
                <w:szCs w:val="21"/>
              </w:rPr>
              <w:t>15</w:t>
            </w:r>
            <w:r w:rsidRPr="009C0786">
              <w:rPr>
                <w:rFonts w:cs="Times New Roman"/>
                <w:b/>
                <w:bCs/>
                <w:color w:val="000000"/>
                <w:szCs w:val="21"/>
              </w:rPr>
              <w:t>日</w:t>
            </w:r>
            <w:r w:rsidRPr="009C0786">
              <w:rPr>
                <w:rFonts w:cs="Times New Roman" w:hint="eastAsia"/>
                <w:bCs/>
                <w:color w:val="000000"/>
                <w:szCs w:val="21"/>
              </w:rPr>
              <w:t>颁布、同年</w:t>
            </w:r>
            <w:r w:rsidRPr="009C0786">
              <w:rPr>
                <w:rFonts w:cs="Times New Roman"/>
                <w:b/>
                <w:bCs/>
                <w:color w:val="000000"/>
                <w:szCs w:val="21"/>
              </w:rPr>
              <w:t>6</w:t>
            </w:r>
            <w:r w:rsidRPr="009C0786">
              <w:rPr>
                <w:rFonts w:cs="Times New Roman" w:hint="eastAsia"/>
                <w:bCs/>
                <w:color w:val="000000"/>
                <w:szCs w:val="21"/>
              </w:rPr>
              <w:t>月</w:t>
            </w:r>
            <w:r w:rsidRPr="009C0786">
              <w:rPr>
                <w:rFonts w:cs="Times New Roman"/>
                <w:bCs/>
                <w:color w:val="000000"/>
                <w:szCs w:val="21"/>
              </w:rPr>
              <w:t>1</w:t>
            </w:r>
            <w:r w:rsidRPr="009C0786">
              <w:rPr>
                <w:rFonts w:cs="Times New Roman" w:hint="eastAsia"/>
                <w:bCs/>
                <w:color w:val="000000"/>
                <w:szCs w:val="21"/>
              </w:rPr>
              <w:t>日实施的《证券投资基金销售管理办法》及颁布机关对其不时做出的修订</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bCs/>
                <w:color w:val="000000"/>
                <w:szCs w:val="21"/>
              </w:rPr>
            </w:pPr>
            <w:r w:rsidRPr="009C0786">
              <w:rPr>
                <w:rFonts w:cs="Times New Roman" w:hint="eastAsia"/>
                <w:bCs/>
                <w:color w:val="000000"/>
                <w:szCs w:val="21"/>
              </w:rPr>
              <w:t>根据目前各法规实际修订情况修改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12</w:t>
            </w:r>
            <w:r w:rsidRPr="009C0786">
              <w:rPr>
                <w:rFonts w:cs="Times New Roman" w:hint="eastAsia"/>
                <w:bCs/>
                <w:color w:val="000000"/>
                <w:szCs w:val="21"/>
              </w:rPr>
              <w:t>、《运作办法》</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指中国证监会</w:t>
            </w:r>
            <w:r w:rsidRPr="009C0786">
              <w:rPr>
                <w:rFonts w:cs="Times New Roman"/>
                <w:bCs/>
                <w:color w:val="000000"/>
                <w:szCs w:val="21"/>
              </w:rPr>
              <w:t>2004</w:t>
            </w:r>
            <w:r w:rsidRPr="009C0786">
              <w:rPr>
                <w:rFonts w:cs="Times New Roman" w:hint="eastAsia"/>
                <w:bCs/>
                <w:color w:val="000000"/>
                <w:szCs w:val="21"/>
              </w:rPr>
              <w:t>年</w:t>
            </w:r>
            <w:r w:rsidRPr="009C0786">
              <w:rPr>
                <w:rFonts w:cs="Times New Roman"/>
                <w:bCs/>
                <w:color w:val="000000"/>
                <w:szCs w:val="21"/>
              </w:rPr>
              <w:t>6</w:t>
            </w:r>
            <w:r w:rsidRPr="009C0786">
              <w:rPr>
                <w:rFonts w:cs="Times New Roman" w:hint="eastAsia"/>
                <w:bCs/>
                <w:color w:val="000000"/>
                <w:szCs w:val="21"/>
              </w:rPr>
              <w:t>月</w:t>
            </w:r>
            <w:r w:rsidRPr="009C0786">
              <w:rPr>
                <w:rFonts w:cs="Times New Roman"/>
                <w:bCs/>
                <w:color w:val="000000"/>
                <w:szCs w:val="21"/>
              </w:rPr>
              <w:t>29</w:t>
            </w:r>
            <w:r w:rsidRPr="009C0786">
              <w:rPr>
                <w:rFonts w:cs="Times New Roman" w:hint="eastAsia"/>
                <w:bCs/>
                <w:color w:val="000000"/>
                <w:szCs w:val="21"/>
              </w:rPr>
              <w:t>日颁布、同年</w:t>
            </w:r>
            <w:r w:rsidRPr="009C0786">
              <w:rPr>
                <w:rFonts w:cs="Times New Roman"/>
                <w:bCs/>
                <w:color w:val="000000"/>
                <w:szCs w:val="21"/>
              </w:rPr>
              <w:t>7</w:t>
            </w:r>
            <w:r w:rsidRPr="009C0786">
              <w:rPr>
                <w:rFonts w:cs="Times New Roman" w:hint="eastAsia"/>
                <w:bCs/>
                <w:color w:val="000000"/>
                <w:szCs w:val="21"/>
              </w:rPr>
              <w:t>月</w:t>
            </w:r>
            <w:r w:rsidRPr="009C0786">
              <w:rPr>
                <w:rFonts w:cs="Times New Roman"/>
                <w:bCs/>
                <w:color w:val="000000"/>
                <w:szCs w:val="21"/>
              </w:rPr>
              <w:t>1</w:t>
            </w:r>
            <w:r w:rsidRPr="009C0786">
              <w:rPr>
                <w:rFonts w:cs="Times New Roman" w:hint="eastAsia"/>
                <w:bCs/>
                <w:color w:val="000000"/>
                <w:szCs w:val="21"/>
              </w:rPr>
              <w:t>日实施的《证券投资基金运作管理办法》及颁布机关对其不时做出的修订</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指中国证监会</w:t>
            </w:r>
            <w:r w:rsidRPr="009C0786">
              <w:rPr>
                <w:rFonts w:cs="Times New Roman"/>
                <w:b/>
                <w:bCs/>
                <w:color w:val="000000"/>
                <w:szCs w:val="21"/>
              </w:rPr>
              <w:t>2014</w:t>
            </w:r>
            <w:r w:rsidRPr="009C0786">
              <w:rPr>
                <w:rFonts w:cs="Times New Roman" w:hint="eastAsia"/>
                <w:b/>
                <w:bCs/>
                <w:color w:val="000000"/>
                <w:szCs w:val="21"/>
              </w:rPr>
              <w:t>年</w:t>
            </w:r>
            <w:r w:rsidRPr="009C0786">
              <w:rPr>
                <w:rFonts w:cs="Times New Roman"/>
                <w:b/>
                <w:bCs/>
                <w:color w:val="000000"/>
                <w:szCs w:val="21"/>
              </w:rPr>
              <w:t>7</w:t>
            </w:r>
            <w:r w:rsidRPr="009C0786">
              <w:rPr>
                <w:rFonts w:cs="Times New Roman" w:hint="eastAsia"/>
                <w:b/>
                <w:bCs/>
                <w:color w:val="000000"/>
                <w:szCs w:val="21"/>
              </w:rPr>
              <w:t>月</w:t>
            </w:r>
            <w:r w:rsidRPr="009C0786">
              <w:rPr>
                <w:rFonts w:cs="Times New Roman"/>
                <w:b/>
                <w:bCs/>
                <w:color w:val="000000"/>
                <w:szCs w:val="21"/>
              </w:rPr>
              <w:t>7</w:t>
            </w:r>
            <w:r w:rsidRPr="009C0786">
              <w:rPr>
                <w:rFonts w:cs="Times New Roman" w:hint="eastAsia"/>
                <w:b/>
                <w:bCs/>
                <w:color w:val="000000"/>
                <w:szCs w:val="21"/>
              </w:rPr>
              <w:t>日</w:t>
            </w:r>
            <w:r w:rsidRPr="009C0786">
              <w:rPr>
                <w:rFonts w:cs="Times New Roman" w:hint="eastAsia"/>
                <w:bCs/>
                <w:color w:val="000000"/>
                <w:szCs w:val="21"/>
              </w:rPr>
              <w:t>颁布、同年</w:t>
            </w:r>
            <w:r w:rsidRPr="009C0786">
              <w:rPr>
                <w:rFonts w:cs="Times New Roman"/>
                <w:b/>
                <w:bCs/>
                <w:color w:val="000000"/>
                <w:szCs w:val="21"/>
              </w:rPr>
              <w:t>8</w:t>
            </w:r>
            <w:r w:rsidRPr="009C0786">
              <w:rPr>
                <w:rFonts w:cs="Times New Roman" w:hint="eastAsia"/>
                <w:b/>
                <w:bCs/>
                <w:color w:val="000000"/>
                <w:szCs w:val="21"/>
              </w:rPr>
              <w:t>月</w:t>
            </w:r>
            <w:r w:rsidRPr="009C0786">
              <w:rPr>
                <w:rFonts w:cs="Times New Roman"/>
                <w:b/>
                <w:bCs/>
                <w:color w:val="000000"/>
                <w:szCs w:val="21"/>
              </w:rPr>
              <w:t>8</w:t>
            </w:r>
            <w:r w:rsidRPr="009C0786">
              <w:rPr>
                <w:rFonts w:cs="Times New Roman" w:hint="eastAsia"/>
                <w:b/>
                <w:bCs/>
                <w:color w:val="000000"/>
                <w:szCs w:val="21"/>
              </w:rPr>
              <w:t>日</w:t>
            </w:r>
            <w:r w:rsidRPr="009C0786">
              <w:rPr>
                <w:rFonts w:cs="Times New Roman" w:hint="eastAsia"/>
                <w:bCs/>
                <w:color w:val="000000"/>
                <w:szCs w:val="21"/>
              </w:rPr>
              <w:t>实施的</w:t>
            </w:r>
            <w:r w:rsidRPr="009C0786">
              <w:rPr>
                <w:rFonts w:cs="Times New Roman"/>
                <w:b/>
                <w:bCs/>
                <w:color w:val="000000"/>
                <w:szCs w:val="21"/>
              </w:rPr>
              <w:t>《</w:t>
            </w:r>
            <w:r w:rsidRPr="009C0786">
              <w:rPr>
                <w:rFonts w:cs="Times New Roman" w:hint="eastAsia"/>
                <w:b/>
                <w:bCs/>
                <w:color w:val="000000"/>
                <w:szCs w:val="21"/>
              </w:rPr>
              <w:t>公开募集</w:t>
            </w:r>
            <w:r w:rsidRPr="009C0786">
              <w:rPr>
                <w:rFonts w:cs="Times New Roman"/>
                <w:b/>
                <w:bCs/>
                <w:color w:val="000000"/>
                <w:szCs w:val="21"/>
              </w:rPr>
              <w:t>证券投资基金运作管理办法》</w:t>
            </w:r>
            <w:r w:rsidRPr="009C0786">
              <w:rPr>
                <w:rFonts w:cs="Times New Roman" w:hint="eastAsia"/>
                <w:bCs/>
                <w:color w:val="000000"/>
                <w:szCs w:val="21"/>
              </w:rPr>
              <w:t>及颁布机关对其不时做出的修订</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bCs/>
                <w:color w:val="000000"/>
                <w:szCs w:val="21"/>
              </w:rPr>
            </w:pPr>
            <w:r w:rsidRPr="009C0786">
              <w:rPr>
                <w:rFonts w:cs="Times New Roman" w:hint="eastAsia"/>
                <w:bCs/>
                <w:color w:val="000000"/>
                <w:szCs w:val="21"/>
              </w:rPr>
              <w:t>根据目前各法规实际修订情况修改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19</w:t>
            </w:r>
            <w:r w:rsidRPr="009C0786">
              <w:rPr>
                <w:rFonts w:cs="Times New Roman" w:hint="eastAsia"/>
                <w:bCs/>
                <w:color w:val="000000"/>
                <w:szCs w:val="21"/>
              </w:rPr>
              <w:t>、人民币合格境外机构投资者：指按照《人民币合格境外机构投资者境内证券投资试点办法》（包括其不时修订）及相关法律法规规定，运用来自境外的人民币资金进行境内证券投资的境外法人</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bCs/>
                <w:color w:val="000000"/>
                <w:szCs w:val="21"/>
              </w:rPr>
            </w:pPr>
            <w:r w:rsidRPr="009C0786">
              <w:rPr>
                <w:rFonts w:cs="Times New Roman" w:hint="eastAsia"/>
                <w:bCs/>
                <w:color w:val="000000"/>
                <w:szCs w:val="21"/>
              </w:rPr>
              <w:t>业务实际情况</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19</w:t>
            </w:r>
            <w:r w:rsidRPr="009C0786">
              <w:rPr>
                <w:rFonts w:cs="Times New Roman" w:hint="eastAsia"/>
                <w:color w:val="000000"/>
                <w:szCs w:val="21"/>
              </w:rPr>
              <w:t>、投资人</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指个人投资者、机构投资者和合格境外机构投资者以及法律法规或中国证监会允许购买证券投资基金的其他投资人的合称</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2</w:t>
            </w:r>
            <w:r w:rsidRPr="009C0786">
              <w:rPr>
                <w:rFonts w:cs="Times New Roman"/>
                <w:bCs/>
                <w:color w:val="000000"/>
                <w:szCs w:val="21"/>
              </w:rPr>
              <w:t>0</w:t>
            </w:r>
            <w:r w:rsidRPr="009C0786">
              <w:rPr>
                <w:rFonts w:cs="Times New Roman" w:hint="eastAsia"/>
                <w:bCs/>
                <w:color w:val="000000"/>
                <w:szCs w:val="21"/>
              </w:rPr>
              <w:t>、投资人</w:t>
            </w:r>
            <w:r w:rsidRPr="009C0786">
              <w:rPr>
                <w:rFonts w:cs="Times New Roman" w:hint="eastAsia"/>
                <w:b/>
                <w:bCs/>
                <w:color w:val="000000"/>
                <w:szCs w:val="21"/>
              </w:rPr>
              <w:t>或投资者</w:t>
            </w:r>
            <w:r w:rsidRPr="009C0786">
              <w:rPr>
                <w:rFonts w:cs="Times New Roman" w:hint="eastAsia"/>
                <w:bCs/>
                <w:color w:val="000000"/>
                <w:szCs w:val="21"/>
              </w:rPr>
              <w:t>：指个人投资者、机构投资者</w:t>
            </w:r>
            <w:r w:rsidRPr="009C0786">
              <w:rPr>
                <w:rFonts w:cs="Times New Roman" w:hint="eastAsia"/>
                <w:b/>
                <w:bCs/>
                <w:color w:val="000000"/>
                <w:szCs w:val="21"/>
              </w:rPr>
              <w:t>、</w:t>
            </w:r>
            <w:r w:rsidRPr="009C0786">
              <w:rPr>
                <w:rFonts w:cs="Times New Roman" w:hint="eastAsia"/>
                <w:bCs/>
                <w:color w:val="000000"/>
                <w:szCs w:val="21"/>
              </w:rPr>
              <w:t>合格境外机构投资者和</w:t>
            </w:r>
            <w:r w:rsidRPr="009C0786">
              <w:rPr>
                <w:rFonts w:cs="Times New Roman"/>
                <w:b/>
                <w:bCs/>
                <w:color w:val="000000"/>
                <w:szCs w:val="21"/>
              </w:rPr>
              <w:t>人民币</w:t>
            </w:r>
            <w:r w:rsidRPr="009C0786">
              <w:rPr>
                <w:rFonts w:cs="Times New Roman" w:hint="eastAsia"/>
                <w:b/>
                <w:bCs/>
                <w:color w:val="000000"/>
                <w:szCs w:val="21"/>
              </w:rPr>
              <w:t>合格境外机构投资者</w:t>
            </w:r>
            <w:r w:rsidRPr="009C0786">
              <w:rPr>
                <w:rFonts w:cs="Times New Roman" w:hint="eastAsia"/>
                <w:bCs/>
                <w:color w:val="000000"/>
                <w:szCs w:val="21"/>
              </w:rPr>
              <w:t>以及法律法规或中国证监会允许购买证券投资基金的其他投资人的合称</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补充释义范围</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2</w:t>
            </w: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基金销售业务</w:t>
            </w: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指基金管理人或销售机构宣传推介基金，发售基金份额，办理基金份额的申购、赎回、转换、</w:t>
            </w:r>
            <w:r w:rsidRPr="009C0786">
              <w:rPr>
                <w:rFonts w:cs="Times New Roman" w:hint="eastAsia"/>
                <w:bCs/>
                <w:color w:val="000000"/>
                <w:szCs w:val="21"/>
              </w:rPr>
              <w:t>非交易</w:t>
            </w:r>
            <w:r w:rsidRPr="009C0786">
              <w:rPr>
                <w:rFonts w:cs="Times New Roman"/>
                <w:bCs/>
                <w:color w:val="000000"/>
                <w:szCs w:val="21"/>
              </w:rPr>
              <w:t>过户、转托管及定期定额投资等业务</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22</w:t>
            </w:r>
            <w:r w:rsidRPr="009C0786">
              <w:rPr>
                <w:rFonts w:cs="Times New Roman" w:hint="eastAsia"/>
                <w:bCs/>
                <w:color w:val="000000"/>
                <w:szCs w:val="21"/>
              </w:rPr>
              <w:t>、</w:t>
            </w:r>
            <w:r w:rsidRPr="009C0786">
              <w:rPr>
                <w:rFonts w:cs="Times New Roman"/>
                <w:bCs/>
                <w:color w:val="000000"/>
                <w:szCs w:val="21"/>
              </w:rPr>
              <w:t>基金销售业务：指基金管理人或销售机构宣传推介基金，发售基金份额，办理基金份额的申购、赎回、转换、转托管及定期定额投资等业务</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修改</w:t>
            </w:r>
            <w:r w:rsidRPr="009C0786">
              <w:rPr>
                <w:rFonts w:cs="Times New Roman"/>
                <w:color w:val="000000"/>
                <w:szCs w:val="21"/>
              </w:rPr>
              <w:t>释义范围</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2</w:t>
            </w: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销售机构</w:t>
            </w: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指</w:t>
            </w:r>
            <w:r w:rsidRPr="009C0786">
              <w:rPr>
                <w:rFonts w:cs="Times New Roman" w:hint="eastAsia"/>
                <w:bCs/>
                <w:color w:val="000000"/>
                <w:szCs w:val="21"/>
              </w:rPr>
              <w:t xml:space="preserve"> </w:t>
            </w:r>
            <w:r w:rsidRPr="009C0786">
              <w:rPr>
                <w:rFonts w:cs="Times New Roman"/>
                <w:bCs/>
                <w:color w:val="000000"/>
                <w:szCs w:val="21"/>
              </w:rPr>
              <w:t>以及符合《销售办法》和中国证监会规定的其他条件，取得基金</w:t>
            </w:r>
            <w:r w:rsidRPr="009C0786">
              <w:rPr>
                <w:rFonts w:cs="Times New Roman" w:hint="eastAsia"/>
                <w:bCs/>
                <w:color w:val="000000"/>
                <w:szCs w:val="21"/>
              </w:rPr>
              <w:t>销售</w:t>
            </w:r>
            <w:r w:rsidRPr="009C0786">
              <w:rPr>
                <w:rFonts w:cs="Times New Roman"/>
                <w:bCs/>
                <w:color w:val="000000"/>
                <w:szCs w:val="21"/>
              </w:rPr>
              <w:t>业务资格并与基金管理人签订了基金销售服务</w:t>
            </w:r>
            <w:r w:rsidRPr="009C0786">
              <w:rPr>
                <w:rFonts w:cs="Times New Roman" w:hint="eastAsia"/>
                <w:bCs/>
                <w:color w:val="000000"/>
                <w:szCs w:val="21"/>
              </w:rPr>
              <w:t>代理</w:t>
            </w:r>
            <w:r w:rsidRPr="009C0786">
              <w:rPr>
                <w:rFonts w:cs="Times New Roman"/>
                <w:bCs/>
                <w:color w:val="000000"/>
                <w:szCs w:val="21"/>
              </w:rPr>
              <w:t>协议，</w:t>
            </w:r>
            <w:r w:rsidRPr="009C0786">
              <w:rPr>
                <w:rFonts w:cs="Times New Roman" w:hint="eastAsia"/>
                <w:bCs/>
                <w:color w:val="000000"/>
                <w:szCs w:val="21"/>
              </w:rPr>
              <w:t>代为</w:t>
            </w:r>
            <w:r w:rsidRPr="009C0786">
              <w:rPr>
                <w:rFonts w:cs="Times New Roman"/>
                <w:bCs/>
                <w:color w:val="000000"/>
                <w:szCs w:val="21"/>
              </w:rPr>
              <w:t>办理基金销售业务的机构</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23</w:t>
            </w:r>
            <w:r w:rsidRPr="009C0786">
              <w:rPr>
                <w:rFonts w:cs="Times New Roman" w:hint="eastAsia"/>
                <w:bCs/>
                <w:color w:val="000000"/>
                <w:szCs w:val="21"/>
              </w:rPr>
              <w:t>、</w:t>
            </w:r>
            <w:r w:rsidRPr="009C0786">
              <w:rPr>
                <w:rFonts w:cs="Times New Roman"/>
                <w:bCs/>
                <w:color w:val="000000"/>
                <w:szCs w:val="21"/>
              </w:rPr>
              <w:t>销售机构：指</w:t>
            </w:r>
            <w:r w:rsidRPr="009C0786">
              <w:rPr>
                <w:rFonts w:cs="Times New Roman" w:hint="eastAsia"/>
                <w:b/>
                <w:bCs/>
                <w:color w:val="000000"/>
                <w:szCs w:val="21"/>
              </w:rPr>
              <w:t>华夏</w:t>
            </w:r>
            <w:r w:rsidRPr="009C0786">
              <w:rPr>
                <w:rFonts w:cs="Times New Roman"/>
                <w:b/>
                <w:bCs/>
                <w:color w:val="000000"/>
                <w:szCs w:val="21"/>
              </w:rPr>
              <w:t>基金</w:t>
            </w:r>
            <w:r w:rsidRPr="009C0786">
              <w:rPr>
                <w:rFonts w:cs="Times New Roman" w:hint="eastAsia"/>
                <w:b/>
                <w:bCs/>
                <w:color w:val="000000"/>
                <w:szCs w:val="21"/>
              </w:rPr>
              <w:t>管理有限公司</w:t>
            </w:r>
            <w:r w:rsidRPr="009C0786">
              <w:rPr>
                <w:rFonts w:cs="Times New Roman"/>
                <w:bCs/>
                <w:color w:val="000000"/>
                <w:szCs w:val="21"/>
              </w:rPr>
              <w:t>以及符合《销售办法》和中国证监会规定的其他条件，取得基金</w:t>
            </w:r>
            <w:r w:rsidRPr="009C0786">
              <w:rPr>
                <w:rFonts w:cs="Times New Roman" w:hint="eastAsia"/>
                <w:bCs/>
                <w:color w:val="000000"/>
                <w:szCs w:val="21"/>
              </w:rPr>
              <w:t>销售</w:t>
            </w:r>
            <w:r w:rsidRPr="009C0786">
              <w:rPr>
                <w:rFonts w:cs="Times New Roman"/>
                <w:bCs/>
                <w:color w:val="000000"/>
                <w:szCs w:val="21"/>
              </w:rPr>
              <w:t>业务资格并与基金管理人签订了基金销售服务协议，办理基金销售业务的机构</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调整</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26</w:t>
            </w:r>
            <w:r w:rsidRPr="009C0786">
              <w:rPr>
                <w:rFonts w:cs="Times New Roman" w:hint="eastAsia"/>
                <w:bCs/>
                <w:color w:val="000000"/>
                <w:szCs w:val="21"/>
              </w:rPr>
              <w:t>、基金交易账户</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指销售机构为投资人开立的、记录投资人通过该销售机构</w:t>
            </w:r>
            <w:r w:rsidRPr="009C0786">
              <w:rPr>
                <w:rFonts w:cs="Times New Roman" w:hint="eastAsia"/>
                <w:bCs/>
                <w:color w:val="000000"/>
                <w:szCs w:val="21"/>
              </w:rPr>
              <w:t>买卖</w:t>
            </w:r>
            <w:r w:rsidRPr="009C0786">
              <w:rPr>
                <w:rFonts w:cs="Times New Roman"/>
                <w:bCs/>
                <w:color w:val="000000"/>
                <w:szCs w:val="21"/>
              </w:rPr>
              <w:t>基金的基金份额变动及结余情况的账户</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27</w:t>
            </w:r>
            <w:r w:rsidRPr="009C0786">
              <w:rPr>
                <w:rFonts w:cs="Times New Roman" w:hint="eastAsia"/>
                <w:bCs/>
                <w:color w:val="000000"/>
                <w:szCs w:val="21"/>
              </w:rPr>
              <w:t>、</w:t>
            </w:r>
            <w:r w:rsidRPr="009C0786">
              <w:rPr>
                <w:rFonts w:cs="Times New Roman"/>
                <w:bCs/>
                <w:color w:val="000000"/>
                <w:szCs w:val="21"/>
              </w:rPr>
              <w:t>基金交易账户：指销售机构为投资人开立的、记录投资人通过该销售机构</w:t>
            </w:r>
            <w:r w:rsidRPr="009C0786">
              <w:rPr>
                <w:rFonts w:cs="Times New Roman" w:hint="eastAsia"/>
                <w:b/>
                <w:bCs/>
                <w:color w:val="000000"/>
                <w:szCs w:val="21"/>
              </w:rPr>
              <w:t>办理认购、申购、赎回、转换、转托管及定期定额投资等业务而引起</w:t>
            </w:r>
            <w:r w:rsidRPr="009C0786">
              <w:rPr>
                <w:rFonts w:cs="Times New Roman"/>
                <w:bCs/>
                <w:color w:val="000000"/>
                <w:szCs w:val="21"/>
              </w:rPr>
              <w:t>的基金份额变动及结余情况的账户</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补充释义范围</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3</w:t>
            </w:r>
            <w:r w:rsidRPr="009C0786">
              <w:rPr>
                <w:rFonts w:cs="Times New Roman"/>
                <w:bCs/>
                <w:color w:val="000000"/>
                <w:szCs w:val="21"/>
              </w:rPr>
              <w:t>6</w:t>
            </w:r>
            <w:r w:rsidRPr="009C0786">
              <w:rPr>
                <w:rFonts w:cs="Times New Roman" w:hint="eastAsia"/>
                <w:bCs/>
                <w:color w:val="000000"/>
                <w:szCs w:val="21"/>
              </w:rPr>
              <w:t>、《业务规</w:t>
            </w:r>
            <w:r w:rsidRPr="009C0786">
              <w:rPr>
                <w:rFonts w:cs="Times New Roman" w:hint="eastAsia"/>
                <w:bCs/>
                <w:color w:val="000000"/>
                <w:szCs w:val="21"/>
              </w:rPr>
              <w:lastRenderedPageBreak/>
              <w:t>则》</w:t>
            </w: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lastRenderedPageBreak/>
              <w:t>指《</w:t>
            </w:r>
            <w:r w:rsidRPr="009C0786">
              <w:rPr>
                <w:rFonts w:cs="Times New Roman"/>
                <w:bCs/>
                <w:color w:val="000000"/>
                <w:szCs w:val="21"/>
              </w:rPr>
              <w:t xml:space="preserve">             </w:t>
            </w:r>
            <w:r w:rsidRPr="009C0786">
              <w:rPr>
                <w:rFonts w:cs="Times New Roman"/>
                <w:bCs/>
                <w:color w:val="000000"/>
                <w:szCs w:val="21"/>
              </w:rPr>
              <w:t>开放式基金业务规则》，是规范基</w:t>
            </w:r>
            <w:r w:rsidRPr="009C0786">
              <w:rPr>
                <w:rFonts w:cs="Times New Roman"/>
                <w:bCs/>
                <w:color w:val="000000"/>
                <w:szCs w:val="21"/>
              </w:rPr>
              <w:lastRenderedPageBreak/>
              <w:t>金管理人所管理的开放式证券投资基金登记方面的业务规则，由基金管理人和投资人共同遵守</w:t>
            </w:r>
            <w:r w:rsidRPr="009C0786">
              <w:rPr>
                <w:rFonts w:cs="Times New Roman" w:hint="eastAsia"/>
                <w:bCs/>
                <w:color w:val="000000"/>
                <w:szCs w:val="21"/>
              </w:rPr>
              <w:t>（中登为注册登记机构的可另行定义）</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lastRenderedPageBreak/>
              <w:t>37</w:t>
            </w:r>
            <w:r w:rsidRPr="009C0786">
              <w:rPr>
                <w:rFonts w:cs="Times New Roman" w:hint="eastAsia"/>
                <w:bCs/>
                <w:color w:val="000000"/>
                <w:szCs w:val="21"/>
              </w:rPr>
              <w:t>、</w:t>
            </w:r>
            <w:r w:rsidRPr="009C0786">
              <w:rPr>
                <w:rFonts w:cs="Times New Roman"/>
                <w:bCs/>
                <w:color w:val="000000"/>
                <w:szCs w:val="21"/>
              </w:rPr>
              <w:t>《业务规则》：指《</w:t>
            </w:r>
            <w:r w:rsidRPr="009C0786">
              <w:rPr>
                <w:rFonts w:cs="Times New Roman" w:hint="eastAsia"/>
                <w:b/>
                <w:bCs/>
                <w:color w:val="000000"/>
                <w:szCs w:val="21"/>
              </w:rPr>
              <w:t>华夏基金管理有限公司</w:t>
            </w:r>
            <w:r w:rsidRPr="009C0786">
              <w:rPr>
                <w:rFonts w:cs="Times New Roman"/>
                <w:b/>
                <w:bCs/>
                <w:color w:val="000000"/>
                <w:szCs w:val="21"/>
              </w:rPr>
              <w:t>开放</w:t>
            </w:r>
            <w:r w:rsidRPr="009C0786">
              <w:rPr>
                <w:rFonts w:cs="Times New Roman"/>
                <w:b/>
                <w:bCs/>
                <w:color w:val="000000"/>
                <w:szCs w:val="21"/>
              </w:rPr>
              <w:lastRenderedPageBreak/>
              <w:t>式基金业务规则》</w:t>
            </w:r>
            <w:r w:rsidRPr="009C0786">
              <w:rPr>
                <w:rFonts w:cs="Times New Roman"/>
                <w:bCs/>
                <w:color w:val="000000"/>
                <w:szCs w:val="21"/>
              </w:rPr>
              <w:t>，是规范基金管理人所管理的开放式证券投资基金登记方面的业务规则，</w:t>
            </w:r>
            <w:r w:rsidRPr="009C0786">
              <w:rPr>
                <w:rFonts w:cs="Times New Roman" w:hint="eastAsia"/>
                <w:bCs/>
                <w:color w:val="000000"/>
                <w:szCs w:val="21"/>
              </w:rPr>
              <w:t>由基金管理人</w:t>
            </w:r>
            <w:r w:rsidRPr="009C0786">
              <w:rPr>
                <w:rFonts w:cs="Times New Roman" w:hint="eastAsia"/>
                <w:b/>
                <w:bCs/>
                <w:color w:val="000000"/>
                <w:szCs w:val="21"/>
              </w:rPr>
              <w:t>、基金托管人、基金登记机构、基金销售机构、投资者及其他有关各方共同遵守</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补充</w:t>
            </w:r>
            <w:r w:rsidRPr="009C0786">
              <w:rPr>
                <w:rFonts w:cs="Times New Roman"/>
                <w:color w:val="000000"/>
                <w:szCs w:val="21"/>
              </w:rPr>
              <w:t>释义</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3</w:t>
            </w:r>
            <w:r w:rsidRPr="009C0786">
              <w:rPr>
                <w:rFonts w:cs="Times New Roman"/>
                <w:bCs/>
                <w:color w:val="000000"/>
                <w:szCs w:val="21"/>
              </w:rPr>
              <w:t>7</w:t>
            </w:r>
            <w:r w:rsidRPr="009C0786">
              <w:rPr>
                <w:rFonts w:cs="Times New Roman" w:hint="eastAsia"/>
                <w:bCs/>
                <w:color w:val="000000"/>
                <w:szCs w:val="21"/>
              </w:rPr>
              <w:t>、</w:t>
            </w:r>
            <w:r w:rsidRPr="009C0786">
              <w:rPr>
                <w:rFonts w:cs="Times New Roman"/>
                <w:bCs/>
                <w:color w:val="000000"/>
                <w:szCs w:val="21"/>
              </w:rPr>
              <w:t>认购</w:t>
            </w: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指在基金募集期内，投资人申请购买基金份额的行为</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38</w:t>
            </w:r>
            <w:r w:rsidRPr="009C0786">
              <w:rPr>
                <w:rFonts w:cs="Times New Roman" w:hint="eastAsia"/>
                <w:bCs/>
                <w:color w:val="000000"/>
                <w:szCs w:val="21"/>
              </w:rPr>
              <w:t>、</w:t>
            </w:r>
            <w:r w:rsidRPr="009C0786">
              <w:rPr>
                <w:rFonts w:cs="Times New Roman"/>
                <w:bCs/>
                <w:color w:val="000000"/>
                <w:szCs w:val="21"/>
              </w:rPr>
              <w:t>认购：指在基金募集期内，投资人</w:t>
            </w:r>
            <w:r w:rsidRPr="009C0786">
              <w:rPr>
                <w:rFonts w:cs="Times New Roman" w:hint="eastAsia"/>
                <w:b/>
                <w:bCs/>
                <w:color w:val="000000"/>
                <w:szCs w:val="21"/>
              </w:rPr>
              <w:t>根据基金合同和招募说明书的规定</w:t>
            </w:r>
            <w:r w:rsidRPr="009C0786">
              <w:rPr>
                <w:rFonts w:cs="Times New Roman"/>
                <w:bCs/>
                <w:color w:val="000000"/>
                <w:szCs w:val="21"/>
              </w:rPr>
              <w:t>申请购买基金份额的行为</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39</w:t>
            </w:r>
            <w:r w:rsidRPr="009C0786">
              <w:rPr>
                <w:rFonts w:cs="Times New Roman" w:hint="eastAsia"/>
                <w:bCs/>
                <w:color w:val="000000"/>
                <w:szCs w:val="21"/>
              </w:rPr>
              <w:t>、</w:t>
            </w:r>
            <w:r w:rsidRPr="009C0786">
              <w:rPr>
                <w:rFonts w:cs="Times New Roman"/>
                <w:bCs/>
                <w:color w:val="000000"/>
                <w:szCs w:val="21"/>
              </w:rPr>
              <w:t>赎回</w:t>
            </w: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指基金合同生效后，基金份额持有人按基金合同规定的条件要求将基金份额兑换为现金的行为</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40</w:t>
            </w:r>
            <w:r w:rsidRPr="009C0786">
              <w:rPr>
                <w:rFonts w:cs="Times New Roman" w:hint="eastAsia"/>
                <w:bCs/>
                <w:color w:val="000000"/>
                <w:szCs w:val="21"/>
              </w:rPr>
              <w:t>、</w:t>
            </w:r>
            <w:r w:rsidRPr="009C0786">
              <w:rPr>
                <w:rFonts w:cs="Times New Roman"/>
                <w:bCs/>
                <w:color w:val="000000"/>
                <w:szCs w:val="21"/>
              </w:rPr>
              <w:t>赎回：指基金合同生效后，基金份额持有人按基金合同</w:t>
            </w:r>
            <w:r w:rsidRPr="009C0786">
              <w:rPr>
                <w:rFonts w:cs="Times New Roman" w:hint="eastAsia"/>
                <w:b/>
                <w:bCs/>
                <w:color w:val="000000"/>
                <w:szCs w:val="21"/>
              </w:rPr>
              <w:t>和招募说明书</w:t>
            </w:r>
            <w:r w:rsidRPr="009C0786">
              <w:rPr>
                <w:rFonts w:cs="Times New Roman"/>
                <w:bCs/>
                <w:color w:val="000000"/>
                <w:szCs w:val="21"/>
              </w:rPr>
              <w:t>规定的条件要求将基金份额兑换为现金的行为</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42</w:t>
            </w:r>
            <w:r w:rsidRPr="009C0786">
              <w:rPr>
                <w:rFonts w:cs="Times New Roman" w:hint="eastAsia"/>
                <w:bCs/>
                <w:color w:val="000000"/>
                <w:szCs w:val="21"/>
              </w:rPr>
              <w:t>、</w:t>
            </w:r>
            <w:r w:rsidRPr="009C0786">
              <w:rPr>
                <w:rFonts w:cs="Times New Roman"/>
                <w:bCs/>
                <w:color w:val="000000"/>
                <w:szCs w:val="21"/>
              </w:rPr>
              <w:t>定期定额投资计划</w:t>
            </w: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指投资人通过有关销售机构提出申请，约定每期</w:t>
            </w:r>
            <w:r w:rsidRPr="009C0786">
              <w:rPr>
                <w:rFonts w:cs="Times New Roman" w:hint="eastAsia"/>
                <w:bCs/>
                <w:color w:val="000000"/>
                <w:szCs w:val="21"/>
              </w:rPr>
              <w:t>申购</w:t>
            </w:r>
            <w:r w:rsidRPr="009C0786">
              <w:rPr>
                <w:rFonts w:cs="Times New Roman"/>
                <w:bCs/>
                <w:color w:val="000000"/>
                <w:szCs w:val="21"/>
              </w:rPr>
              <w:t>日、扣款金额及扣款方式，由销售机构于每期约定扣款日在投资人指定银行账户内自动完成扣款及基金申购申请的一种投资方式</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43</w:t>
            </w:r>
            <w:r w:rsidRPr="009C0786">
              <w:rPr>
                <w:rFonts w:cs="Times New Roman" w:hint="eastAsia"/>
                <w:bCs/>
                <w:color w:val="000000"/>
                <w:szCs w:val="21"/>
              </w:rPr>
              <w:t>、</w:t>
            </w:r>
            <w:r w:rsidRPr="009C0786">
              <w:rPr>
                <w:rFonts w:cs="Times New Roman"/>
                <w:bCs/>
                <w:color w:val="000000"/>
                <w:szCs w:val="21"/>
              </w:rPr>
              <w:t>定期定额投资计划：指投资人通过有关销售机构提出申请，约定每期</w:t>
            </w:r>
            <w:r w:rsidRPr="009C0786">
              <w:rPr>
                <w:rFonts w:cs="Times New Roman" w:hint="eastAsia"/>
                <w:bCs/>
                <w:color w:val="000000"/>
                <w:szCs w:val="21"/>
              </w:rPr>
              <w:t>申购</w:t>
            </w:r>
            <w:r w:rsidRPr="009C0786">
              <w:rPr>
                <w:rFonts w:cs="Times New Roman"/>
                <w:bCs/>
                <w:color w:val="000000"/>
                <w:szCs w:val="21"/>
              </w:rPr>
              <w:t>日、扣款金额及扣款方式，由销售机构于每期约定扣款日在投资人指定银行账户内自动完成扣款及</w:t>
            </w:r>
            <w:r w:rsidRPr="009C0786">
              <w:rPr>
                <w:rFonts w:cs="Times New Roman" w:hint="eastAsia"/>
                <w:b/>
                <w:bCs/>
                <w:color w:val="000000"/>
                <w:szCs w:val="21"/>
              </w:rPr>
              <w:t>受理</w:t>
            </w:r>
            <w:r w:rsidRPr="009C0786">
              <w:rPr>
                <w:rFonts w:cs="Times New Roman"/>
                <w:bCs/>
                <w:color w:val="000000"/>
                <w:szCs w:val="21"/>
              </w:rPr>
              <w:t>基金申购申请的一种投资方式</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45</w:t>
            </w:r>
            <w:r w:rsidRPr="009C0786">
              <w:rPr>
                <w:rFonts w:cs="Times New Roman" w:hint="eastAsia"/>
                <w:bCs/>
                <w:color w:val="000000"/>
                <w:szCs w:val="21"/>
              </w:rPr>
              <w:t>、</w:t>
            </w:r>
            <w:r w:rsidRPr="009C0786">
              <w:rPr>
                <w:rFonts w:cs="Times New Roman"/>
                <w:bCs/>
                <w:color w:val="000000"/>
                <w:szCs w:val="21"/>
              </w:rPr>
              <w:t>基金收益</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指基金投资所得</w:t>
            </w:r>
            <w:r w:rsidRPr="009C0786">
              <w:rPr>
                <w:rFonts w:cs="Times New Roman" w:hint="eastAsia"/>
                <w:bCs/>
                <w:color w:val="000000"/>
                <w:szCs w:val="21"/>
              </w:rPr>
              <w:t>红利</w:t>
            </w:r>
            <w:r w:rsidRPr="009C0786">
              <w:rPr>
                <w:rFonts w:cs="Times New Roman"/>
                <w:bCs/>
                <w:color w:val="000000"/>
                <w:szCs w:val="21"/>
              </w:rPr>
              <w:t>、股息、债券利息、买卖证券价差、银行存款利息、已实现的其他合法收入及因运用基金财产带来的成本和费用的节约</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46</w:t>
            </w:r>
            <w:r w:rsidRPr="009C0786">
              <w:rPr>
                <w:rFonts w:cs="Times New Roman" w:hint="eastAsia"/>
                <w:bCs/>
                <w:color w:val="000000"/>
                <w:szCs w:val="21"/>
              </w:rPr>
              <w:t>、</w:t>
            </w:r>
            <w:r w:rsidRPr="009C0786">
              <w:rPr>
                <w:rFonts w:cs="Times New Roman"/>
                <w:bCs/>
                <w:color w:val="000000"/>
                <w:szCs w:val="21"/>
              </w:rPr>
              <w:t>基金收益：指基金投资所得债券利息、买卖证券价差、银行存款利息、已实现的其他合法收入及因运用基金财产带来的成本和费用的节约</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
                <w:bCs/>
                <w:color w:val="000000"/>
                <w:szCs w:val="21"/>
              </w:rPr>
              <w:t>增加：</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“51</w:t>
            </w:r>
            <w:r w:rsidRPr="009C0786">
              <w:rPr>
                <w:rFonts w:cs="Times New Roman" w:hint="eastAsia"/>
                <w:bCs/>
                <w:color w:val="000000"/>
                <w:szCs w:val="21"/>
              </w:rPr>
              <w:t>、发起式基金：指符合《运作办法》和中国证监会规定的相关条件而募集、运作，由基金管理人、基金管理人股东、基金管理人高级管理人员或基金经理等人员承诺认购一定金额并持有一定期限的证券投资基金</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52</w:t>
            </w:r>
            <w:r w:rsidRPr="009C0786">
              <w:rPr>
                <w:rFonts w:cs="Times New Roman" w:hint="eastAsia"/>
                <w:bCs/>
                <w:color w:val="000000"/>
                <w:szCs w:val="21"/>
              </w:rPr>
              <w:t>、发起资金：指基金管理人股东资金、基金管理</w:t>
            </w:r>
            <w:r w:rsidRPr="009C0786">
              <w:rPr>
                <w:rFonts w:cs="Times New Roman" w:hint="eastAsia"/>
                <w:bCs/>
                <w:color w:val="000000"/>
                <w:szCs w:val="21"/>
              </w:rPr>
              <w:lastRenderedPageBreak/>
              <w:t>人固有资金、基金管理人高级管理人员、基金经理等人员参与认购的资金。发起资金认购本基金的金额不低于</w:t>
            </w:r>
            <w:r w:rsidRPr="009C0786">
              <w:rPr>
                <w:rFonts w:cs="Times New Roman"/>
                <w:bCs/>
                <w:color w:val="000000"/>
                <w:szCs w:val="21"/>
              </w:rPr>
              <w:t xml:space="preserve">1000 </w:t>
            </w:r>
            <w:r w:rsidRPr="009C0786">
              <w:rPr>
                <w:rFonts w:cs="Times New Roman" w:hint="eastAsia"/>
                <w:bCs/>
                <w:color w:val="000000"/>
                <w:szCs w:val="21"/>
              </w:rPr>
              <w:t>万元，且发起资金认购的基金份额持有期限不低于三年</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53</w:t>
            </w:r>
            <w:r w:rsidRPr="009C0786">
              <w:rPr>
                <w:rFonts w:cs="Times New Roman" w:hint="eastAsia"/>
                <w:bCs/>
                <w:color w:val="000000"/>
                <w:szCs w:val="21"/>
              </w:rPr>
              <w:t>、发起资金提供方：指以发起资金认购本基金且承诺以发起资金认购的基金份额持有期限不少于三年的基金管理人股东、基金管理人、基金管理人高级管理人员或基金经理等人员</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根据</w:t>
            </w:r>
            <w:r w:rsidRPr="009C0786">
              <w:rPr>
                <w:rFonts w:cs="Times New Roman"/>
                <w:color w:val="000000"/>
                <w:szCs w:val="21"/>
              </w:rPr>
              <w:t>业务实际情况</w:t>
            </w:r>
            <w:r w:rsidRPr="009C0786">
              <w:rPr>
                <w:rFonts w:cs="Times New Roman" w:hint="eastAsia"/>
                <w:color w:val="000000"/>
                <w:szCs w:val="21"/>
              </w:rPr>
              <w:t>增加</w:t>
            </w:r>
            <w:r w:rsidRPr="009C0786">
              <w:rPr>
                <w:rFonts w:cs="Times New Roman"/>
                <w:color w:val="000000"/>
                <w:szCs w:val="21"/>
              </w:rPr>
              <w:t>释义</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50</w:t>
            </w:r>
            <w:r w:rsidRPr="009C0786">
              <w:rPr>
                <w:rFonts w:cs="Times New Roman" w:hint="eastAsia"/>
                <w:bCs/>
                <w:color w:val="000000"/>
                <w:szCs w:val="21"/>
              </w:rPr>
              <w:t>、指定媒体</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5</w:t>
            </w:r>
            <w:r w:rsidRPr="009C0786">
              <w:rPr>
                <w:rFonts w:cs="Times New Roman"/>
                <w:bCs/>
                <w:color w:val="000000"/>
                <w:szCs w:val="21"/>
              </w:rPr>
              <w:t>0</w:t>
            </w:r>
            <w:r w:rsidRPr="009C0786">
              <w:rPr>
                <w:rFonts w:cs="Times New Roman" w:hint="eastAsia"/>
                <w:bCs/>
                <w:color w:val="000000"/>
                <w:szCs w:val="21"/>
              </w:rPr>
              <w:t>、指定</w:t>
            </w:r>
            <w:r w:rsidRPr="009C0786">
              <w:rPr>
                <w:rFonts w:cs="Times New Roman"/>
                <w:bCs/>
                <w:color w:val="000000"/>
                <w:szCs w:val="21"/>
              </w:rPr>
              <w:t>媒体：</w:t>
            </w:r>
            <w:r w:rsidRPr="009C0786">
              <w:rPr>
                <w:rFonts w:cs="Times New Roman" w:hint="eastAsia"/>
                <w:bCs/>
                <w:color w:val="000000"/>
                <w:szCs w:val="21"/>
              </w:rPr>
              <w:t>指中国证监会指定的用以进行信息披露的报刊、互联网网站及其他媒体</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5</w:t>
            </w:r>
            <w:r w:rsidRPr="009C0786">
              <w:rPr>
                <w:rFonts w:cs="Times New Roman"/>
                <w:bCs/>
                <w:color w:val="000000"/>
                <w:szCs w:val="21"/>
              </w:rPr>
              <w:t>4</w:t>
            </w:r>
            <w:r w:rsidRPr="009C0786">
              <w:rPr>
                <w:rFonts w:cs="Times New Roman" w:hint="eastAsia"/>
                <w:bCs/>
                <w:color w:val="000000"/>
                <w:szCs w:val="21"/>
              </w:rPr>
              <w:t>、指定</w:t>
            </w:r>
            <w:r w:rsidRPr="009C0786">
              <w:rPr>
                <w:rFonts w:cs="Times New Roman" w:hint="eastAsia"/>
                <w:b/>
                <w:bCs/>
                <w:color w:val="000000"/>
                <w:szCs w:val="21"/>
              </w:rPr>
              <w:t>媒介：</w:t>
            </w:r>
            <w:r w:rsidRPr="009C0786">
              <w:rPr>
                <w:rFonts w:cs="Times New Roman" w:hint="eastAsia"/>
                <w:bCs/>
                <w:color w:val="000000"/>
                <w:szCs w:val="21"/>
              </w:rPr>
              <w:t>指中国证监会指定的用以进行信息披露的</w:t>
            </w:r>
            <w:r w:rsidRPr="009C0786">
              <w:rPr>
                <w:rFonts w:cs="Times New Roman" w:hint="eastAsia"/>
                <w:b/>
                <w:bCs/>
                <w:color w:val="000000"/>
                <w:szCs w:val="21"/>
              </w:rPr>
              <w:t>媒介。</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文字表述修改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hint="eastAsia"/>
                <w:bCs/>
                <w:color w:val="000000"/>
                <w:szCs w:val="21"/>
              </w:rPr>
              <w:t>5</w:t>
            </w:r>
            <w:r w:rsidRPr="009C0786">
              <w:rPr>
                <w:rFonts w:cs="Times New Roman"/>
                <w:bCs/>
                <w:color w:val="000000"/>
                <w:szCs w:val="21"/>
              </w:rPr>
              <w:t>5</w:t>
            </w:r>
            <w:r w:rsidRPr="009C0786">
              <w:rPr>
                <w:rFonts w:cs="Times New Roman" w:hint="eastAsia"/>
                <w:bCs/>
                <w:color w:val="000000"/>
                <w:szCs w:val="21"/>
              </w:rPr>
              <w:t>、目标</w:t>
            </w:r>
            <w:r w:rsidRPr="009C0786">
              <w:rPr>
                <w:rFonts w:cs="Times New Roman" w:hint="eastAsia"/>
                <w:bCs/>
                <w:color w:val="000000"/>
                <w:szCs w:val="21"/>
              </w:rPr>
              <w:t>ETF</w:t>
            </w:r>
            <w:r w:rsidRPr="009C0786">
              <w:rPr>
                <w:rFonts w:cs="Times New Roman" w:hint="eastAsia"/>
                <w:bCs/>
                <w:color w:val="000000"/>
                <w:szCs w:val="21"/>
              </w:rPr>
              <w:t>：指另一经中国证监会注册的交易型开放式指数证券投资基金（以下简称“</w:t>
            </w:r>
            <w:r w:rsidRPr="009C0786">
              <w:rPr>
                <w:rFonts w:cs="Times New Roman"/>
                <w:bCs/>
                <w:color w:val="000000"/>
                <w:szCs w:val="21"/>
              </w:rPr>
              <w:t>ETF</w:t>
            </w:r>
            <w:r w:rsidRPr="009C0786">
              <w:rPr>
                <w:rFonts w:cs="Times New Roman" w:hint="eastAsia"/>
                <w:bCs/>
                <w:color w:val="000000"/>
                <w:szCs w:val="21"/>
              </w:rPr>
              <w:t>”），该</w:t>
            </w:r>
            <w:r w:rsidRPr="009C0786">
              <w:rPr>
                <w:rFonts w:cs="Times New Roman"/>
                <w:bCs/>
                <w:color w:val="000000"/>
                <w:szCs w:val="21"/>
              </w:rPr>
              <w:t xml:space="preserve">ETF </w:t>
            </w:r>
            <w:r w:rsidRPr="009C0786">
              <w:rPr>
                <w:rFonts w:cs="Times New Roman" w:hint="eastAsia"/>
                <w:bCs/>
                <w:color w:val="000000"/>
                <w:szCs w:val="21"/>
              </w:rPr>
              <w:t>和本基金所跟踪的标的指数相同，并且，该</w:t>
            </w:r>
            <w:r w:rsidRPr="009C0786">
              <w:rPr>
                <w:rFonts w:cs="Times New Roman"/>
                <w:bCs/>
                <w:color w:val="000000"/>
                <w:szCs w:val="21"/>
              </w:rPr>
              <w:t>ETF</w:t>
            </w:r>
            <w:r w:rsidRPr="009C0786">
              <w:rPr>
                <w:rFonts w:cs="Times New Roman" w:hint="eastAsia"/>
                <w:bCs/>
                <w:color w:val="000000"/>
                <w:szCs w:val="21"/>
              </w:rPr>
              <w:t>的投资目标和本基金的投资目标类似，本基金主要投资于该</w:t>
            </w:r>
            <w:r w:rsidRPr="009C0786">
              <w:rPr>
                <w:rFonts w:cs="Times New Roman"/>
                <w:bCs/>
                <w:color w:val="000000"/>
                <w:szCs w:val="21"/>
              </w:rPr>
              <w:t xml:space="preserve">ETF </w:t>
            </w:r>
            <w:r w:rsidRPr="009C0786">
              <w:rPr>
                <w:rFonts w:cs="Times New Roman" w:hint="eastAsia"/>
                <w:bCs/>
                <w:color w:val="000000"/>
                <w:szCs w:val="21"/>
              </w:rPr>
              <w:t>以求达到投资目标。本基金选择华夏上证</w:t>
            </w:r>
            <w:r w:rsidRPr="009C0786">
              <w:rPr>
                <w:rFonts w:cs="Times New Roman" w:hint="eastAsia"/>
                <w:bCs/>
                <w:color w:val="000000"/>
                <w:szCs w:val="21"/>
              </w:rPr>
              <w:t>3-5</w:t>
            </w:r>
            <w:r w:rsidRPr="009C0786">
              <w:rPr>
                <w:rFonts w:cs="Times New Roman" w:hint="eastAsia"/>
                <w:bCs/>
                <w:color w:val="000000"/>
                <w:szCs w:val="21"/>
              </w:rPr>
              <w:t>年期中高评级可质押信用债交易型开放式指数</w:t>
            </w:r>
            <w:r w:rsidRPr="009C0786">
              <w:rPr>
                <w:rFonts w:cs="Times New Roman"/>
                <w:bCs/>
                <w:color w:val="000000"/>
                <w:szCs w:val="21"/>
              </w:rPr>
              <w:t>证券投资基金</w:t>
            </w:r>
            <w:r w:rsidRPr="009C0786">
              <w:rPr>
                <w:rFonts w:cs="Times New Roman" w:hint="eastAsia"/>
                <w:bCs/>
                <w:color w:val="000000"/>
                <w:szCs w:val="21"/>
              </w:rPr>
              <w:t>（以下简称“华夏上证</w:t>
            </w:r>
            <w:r w:rsidRPr="009C0786">
              <w:rPr>
                <w:rFonts w:cs="Times New Roman" w:hint="eastAsia"/>
                <w:bCs/>
                <w:color w:val="000000"/>
                <w:szCs w:val="21"/>
              </w:rPr>
              <w:t>3-5</w:t>
            </w:r>
            <w:r w:rsidRPr="009C0786">
              <w:rPr>
                <w:rFonts w:cs="Times New Roman" w:hint="eastAsia"/>
                <w:bCs/>
                <w:color w:val="000000"/>
                <w:szCs w:val="21"/>
              </w:rPr>
              <w:t>年期中高评级可质押信用债</w:t>
            </w:r>
            <w:r w:rsidRPr="009C0786">
              <w:rPr>
                <w:rFonts w:cs="Times New Roman" w:hint="eastAsia"/>
                <w:bCs/>
                <w:color w:val="000000"/>
                <w:szCs w:val="21"/>
              </w:rPr>
              <w:t>ETF</w:t>
            </w:r>
            <w:r w:rsidRPr="009C0786">
              <w:rPr>
                <w:rFonts w:cs="Times New Roman" w:hint="eastAsia"/>
                <w:bCs/>
                <w:color w:val="000000"/>
                <w:szCs w:val="21"/>
              </w:rPr>
              <w:t>”）为目标</w:t>
            </w:r>
            <w:r w:rsidRPr="009C0786">
              <w:rPr>
                <w:rFonts w:cs="Times New Roman"/>
                <w:bCs/>
                <w:color w:val="000000"/>
                <w:szCs w:val="21"/>
              </w:rPr>
              <w:t>ETF”</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根据产品</w:t>
            </w:r>
            <w:r w:rsidRPr="009C0786">
              <w:rPr>
                <w:rFonts w:cs="Times New Roman"/>
                <w:color w:val="000000"/>
                <w:szCs w:val="21"/>
              </w:rPr>
              <w:t>特点增加</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5</w:t>
            </w: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不可抗力</w:t>
            </w: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5</w:t>
            </w: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不可抗力：指本合同当事人不能预见、不能避免且不能克服的客观事件</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Cs/>
                <w:color w:val="000000"/>
                <w:szCs w:val="21"/>
              </w:rPr>
              <w:t>5</w:t>
            </w:r>
            <w:r w:rsidRPr="009C0786">
              <w:rPr>
                <w:rFonts w:cs="Times New Roman"/>
                <w:bCs/>
                <w:color w:val="000000"/>
                <w:szCs w:val="21"/>
              </w:rPr>
              <w:t>6</w:t>
            </w:r>
            <w:r w:rsidRPr="009C0786">
              <w:rPr>
                <w:rFonts w:cs="Times New Roman" w:hint="eastAsia"/>
                <w:bCs/>
                <w:color w:val="000000"/>
                <w:szCs w:val="21"/>
              </w:rPr>
              <w:t>、</w:t>
            </w:r>
            <w:r w:rsidRPr="009C0786">
              <w:rPr>
                <w:rFonts w:cs="Times New Roman"/>
                <w:bCs/>
                <w:color w:val="000000"/>
                <w:szCs w:val="21"/>
              </w:rPr>
              <w:t>不可抗力：指本</w:t>
            </w:r>
            <w:r w:rsidRPr="009C0786">
              <w:rPr>
                <w:rFonts w:cs="Times New Roman" w:hint="eastAsia"/>
                <w:b/>
                <w:bCs/>
                <w:color w:val="000000"/>
                <w:szCs w:val="21"/>
              </w:rPr>
              <w:t>基金</w:t>
            </w:r>
            <w:r w:rsidRPr="009C0786">
              <w:rPr>
                <w:rFonts w:cs="Times New Roman"/>
                <w:bCs/>
                <w:color w:val="000000"/>
                <w:szCs w:val="21"/>
              </w:rPr>
              <w:t>合同当事人不能预见、不能避免且不能克服的客观事件</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文字</w:t>
            </w:r>
            <w:r w:rsidRPr="009C0786">
              <w:rPr>
                <w:rFonts w:cs="Times New Roman"/>
                <w:color w:val="000000"/>
                <w:szCs w:val="21"/>
              </w:rPr>
              <w:t>表述修改</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bookmarkStart w:id="1" w:name="_Toc733"/>
            <w:bookmarkStart w:id="2" w:name="_Toc18631"/>
            <w:bookmarkStart w:id="3" w:name="_Toc22708"/>
            <w:bookmarkStart w:id="4" w:name="_Toc20318"/>
            <w:bookmarkStart w:id="5" w:name="_Toc6683"/>
            <w:bookmarkStart w:id="6" w:name="_Toc20627"/>
            <w:bookmarkStart w:id="7" w:name="_Toc24571"/>
            <w:bookmarkStart w:id="8" w:name="_Toc6149"/>
            <w:bookmarkStart w:id="9" w:name="_Toc545"/>
            <w:bookmarkStart w:id="10" w:name="_Toc13288"/>
            <w:bookmarkStart w:id="11" w:name="_Toc5246"/>
            <w:r w:rsidRPr="009C0786">
              <w:rPr>
                <w:rFonts w:cs="Times New Roman" w:hint="eastAsia"/>
                <w:color w:val="000000"/>
                <w:szCs w:val="21"/>
              </w:rPr>
              <w:t>第三部分</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lastRenderedPageBreak/>
              <w:t>基金的基本情况</w:t>
            </w:r>
            <w:bookmarkEnd w:id="1"/>
            <w:bookmarkEnd w:id="2"/>
            <w:bookmarkEnd w:id="3"/>
            <w:bookmarkEnd w:id="4"/>
            <w:bookmarkEnd w:id="5"/>
            <w:bookmarkEnd w:id="6"/>
            <w:bookmarkEnd w:id="7"/>
            <w:bookmarkEnd w:id="8"/>
            <w:bookmarkEnd w:id="9"/>
            <w:bookmarkEnd w:id="10"/>
            <w:bookmarkEnd w:id="11"/>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lastRenderedPageBreak/>
              <w:t>“</w:t>
            </w:r>
            <w:r w:rsidRPr="009C0786">
              <w:rPr>
                <w:rFonts w:cs="Times New Roman" w:hint="eastAsia"/>
                <w:bCs/>
                <w:color w:val="000000"/>
                <w:szCs w:val="21"/>
              </w:rPr>
              <w:t>五、基金标的指数</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上证</w:t>
            </w:r>
            <w:r w:rsidRPr="009C0786">
              <w:rPr>
                <w:rFonts w:cs="Times New Roman" w:hint="eastAsia"/>
                <w:bCs/>
                <w:color w:val="000000"/>
                <w:szCs w:val="21"/>
              </w:rPr>
              <w:t>3-5</w:t>
            </w:r>
            <w:r w:rsidRPr="009C0786">
              <w:rPr>
                <w:rFonts w:cs="Times New Roman" w:hint="eastAsia"/>
                <w:bCs/>
                <w:color w:val="000000"/>
                <w:szCs w:val="21"/>
              </w:rPr>
              <w:t>年期中高评级可质押信用债指数</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六、目标</w:t>
            </w:r>
            <w:r w:rsidRPr="009C0786">
              <w:rPr>
                <w:rFonts w:cs="Times New Roman" w:hint="eastAsia"/>
                <w:bCs/>
                <w:color w:val="000000"/>
                <w:szCs w:val="21"/>
              </w:rPr>
              <w:t>ETF</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华夏上证</w:t>
            </w:r>
            <w:r w:rsidRPr="009C0786">
              <w:rPr>
                <w:rFonts w:cs="Times New Roman" w:hint="eastAsia"/>
                <w:bCs/>
                <w:color w:val="000000"/>
                <w:szCs w:val="21"/>
              </w:rPr>
              <w:t>3-5</w:t>
            </w:r>
            <w:r w:rsidRPr="009C0786">
              <w:rPr>
                <w:rFonts w:cs="Times New Roman" w:hint="eastAsia"/>
                <w:bCs/>
                <w:color w:val="000000"/>
                <w:szCs w:val="21"/>
              </w:rPr>
              <w:t>年期中高评级可质押信用债交易型开放式指数证券投资基金</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根据</w:t>
            </w:r>
            <w:r w:rsidRPr="009C0786">
              <w:rPr>
                <w:rFonts w:cs="Times New Roman"/>
                <w:color w:val="000000"/>
                <w:szCs w:val="21"/>
              </w:rPr>
              <w:t>产品特</w:t>
            </w:r>
            <w:r w:rsidRPr="009C0786">
              <w:rPr>
                <w:rFonts w:cs="Times New Roman"/>
                <w:color w:val="000000"/>
                <w:szCs w:val="21"/>
              </w:rPr>
              <w:lastRenderedPageBreak/>
              <w:t>点增加</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五、基金的最低募集份额总额</w:t>
            </w:r>
          </w:p>
          <w:p w:rsidR="009C0786" w:rsidRPr="009C0786" w:rsidRDefault="009C0786" w:rsidP="009C0786">
            <w:pPr>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五、基金的最低募集份额总额</w:t>
            </w:r>
          </w:p>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hint="eastAsia"/>
                <w:bCs/>
                <w:color w:val="000000"/>
                <w:szCs w:val="21"/>
              </w:rPr>
              <w:t>本基金的最低募集份额总额为</w:t>
            </w:r>
            <w:r w:rsidRPr="009C0786">
              <w:rPr>
                <w:rFonts w:cs="Times New Roman" w:hint="eastAsia"/>
                <w:bCs/>
                <w:color w:val="000000"/>
                <w:szCs w:val="21"/>
              </w:rPr>
              <w:t xml:space="preserve">   </w:t>
            </w:r>
            <w:r w:rsidRPr="009C0786">
              <w:rPr>
                <w:rFonts w:cs="Times New Roman" w:hint="eastAsia"/>
                <w:bCs/>
                <w:color w:val="000000"/>
                <w:szCs w:val="21"/>
              </w:rPr>
              <w:t>亿份。</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七、基金的最低募集份额</w:t>
            </w:r>
            <w:r w:rsidRPr="009C0786">
              <w:rPr>
                <w:rFonts w:cs="Times New Roman" w:hint="eastAsia"/>
                <w:b/>
                <w:bCs/>
                <w:color w:val="000000"/>
                <w:szCs w:val="21"/>
              </w:rPr>
              <w:t>和募集金额</w:t>
            </w:r>
            <w:r w:rsidRPr="009C0786">
              <w:rPr>
                <w:rFonts w:cs="Times New Roman" w:hint="eastAsia"/>
                <w:bCs/>
                <w:color w:val="000000"/>
                <w:szCs w:val="21"/>
              </w:rPr>
              <w:t>总额</w:t>
            </w: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
                <w:bCs/>
                <w:color w:val="000000"/>
                <w:szCs w:val="21"/>
              </w:rPr>
              <w:t>本基金为发起式基金，发起资金提供方认购本基金的总金额不少于</w:t>
            </w:r>
            <w:r w:rsidRPr="009C0786">
              <w:rPr>
                <w:rFonts w:cs="Times New Roman" w:hint="eastAsia"/>
                <w:b/>
                <w:bCs/>
                <w:color w:val="000000"/>
                <w:szCs w:val="21"/>
              </w:rPr>
              <w:t xml:space="preserve">1000 </w:t>
            </w:r>
            <w:r w:rsidRPr="009C0786">
              <w:rPr>
                <w:rFonts w:cs="Times New Roman" w:hint="eastAsia"/>
                <w:b/>
                <w:bCs/>
                <w:color w:val="000000"/>
                <w:szCs w:val="21"/>
              </w:rPr>
              <w:t>万元人民币，且持有期限不少于</w:t>
            </w:r>
            <w:r w:rsidRPr="009C0786">
              <w:rPr>
                <w:rFonts w:cs="Times New Roman" w:hint="eastAsia"/>
                <w:b/>
                <w:bCs/>
                <w:color w:val="000000"/>
                <w:szCs w:val="21"/>
              </w:rPr>
              <w:t xml:space="preserve">3 </w:t>
            </w:r>
            <w:r w:rsidRPr="009C0786">
              <w:rPr>
                <w:rFonts w:cs="Times New Roman" w:hint="eastAsia"/>
                <w:b/>
                <w:bCs/>
                <w:color w:val="000000"/>
                <w:szCs w:val="21"/>
              </w:rPr>
              <w:t>年，法律法规和监管机构另有规定的除外。</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bCs/>
                <w:color w:val="000000"/>
                <w:szCs w:val="21"/>
              </w:rPr>
              <w:t>根据产品</w:t>
            </w:r>
            <w:r w:rsidRPr="009C0786">
              <w:rPr>
                <w:rFonts w:cs="Times New Roman"/>
                <w:bCs/>
                <w:color w:val="000000"/>
                <w:szCs w:val="21"/>
              </w:rPr>
              <w:t>特点修改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六、基金份额面值和认购费用</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六、基金份额面值和认购费用</w:t>
            </w:r>
          </w:p>
          <w:p w:rsidR="009C0786" w:rsidRPr="009C0786" w:rsidRDefault="009C0786" w:rsidP="009C0786">
            <w:pPr>
              <w:keepNext/>
              <w:keepLines/>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本基金基金份额发售面值为人民币</w:t>
            </w:r>
            <w:r w:rsidRPr="009C0786">
              <w:rPr>
                <w:rFonts w:cs="Times New Roman" w:hint="eastAsia"/>
                <w:bCs/>
                <w:color w:val="000000"/>
                <w:szCs w:val="21"/>
              </w:rPr>
              <w:t xml:space="preserve">    </w:t>
            </w:r>
            <w:r w:rsidRPr="009C0786">
              <w:rPr>
                <w:rFonts w:cs="Times New Roman" w:hint="eastAsia"/>
                <w:bCs/>
                <w:color w:val="000000"/>
                <w:szCs w:val="21"/>
              </w:rPr>
              <w:t>元。</w:t>
            </w:r>
          </w:p>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hint="eastAsia"/>
                <w:bCs/>
                <w:color w:val="000000"/>
                <w:szCs w:val="21"/>
              </w:rPr>
              <w:t>本基金认购费率最高不超过</w:t>
            </w:r>
            <w:r w:rsidRPr="009C0786">
              <w:rPr>
                <w:rFonts w:cs="Times New Roman" w:hint="eastAsia"/>
                <w:bCs/>
                <w:color w:val="000000"/>
                <w:szCs w:val="21"/>
              </w:rPr>
              <w:t xml:space="preserve">    </w:t>
            </w:r>
            <w:r w:rsidRPr="009C0786">
              <w:rPr>
                <w:rFonts w:cs="Times New Roman" w:hint="eastAsia"/>
                <w:bCs/>
                <w:color w:val="000000"/>
                <w:szCs w:val="21"/>
              </w:rPr>
              <w:t>，具体费率按招募说明书的规定执行。</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八、基金份额</w:t>
            </w:r>
            <w:r w:rsidRPr="009C0786">
              <w:rPr>
                <w:rFonts w:cs="Times New Roman" w:hint="eastAsia"/>
                <w:b/>
                <w:bCs/>
                <w:color w:val="000000"/>
                <w:szCs w:val="21"/>
              </w:rPr>
              <w:t>发售</w:t>
            </w:r>
            <w:r w:rsidRPr="009C0786">
              <w:rPr>
                <w:rFonts w:cs="Times New Roman" w:hint="eastAsia"/>
                <w:bCs/>
                <w:color w:val="000000"/>
                <w:szCs w:val="21"/>
              </w:rPr>
              <w:t>面值和认购费用</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本基金基金份额发售面值为人民币</w:t>
            </w:r>
            <w:r w:rsidRPr="009C0786">
              <w:rPr>
                <w:rFonts w:cs="Times New Roman" w:hint="eastAsia"/>
                <w:b/>
                <w:bCs/>
                <w:color w:val="000000"/>
                <w:szCs w:val="21"/>
              </w:rPr>
              <w:t>1.00</w:t>
            </w:r>
            <w:r w:rsidRPr="009C0786">
              <w:rPr>
                <w:rFonts w:cs="Times New Roman" w:hint="eastAsia"/>
                <w:bCs/>
                <w:color w:val="000000"/>
                <w:szCs w:val="21"/>
              </w:rPr>
              <w:t>元。</w:t>
            </w: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Cs/>
                <w:color w:val="000000"/>
                <w:szCs w:val="21"/>
              </w:rPr>
              <w:t>本基金认购费率按招募说明书的规定执行。</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法律法规对最高认购费率没有具体要求，调整后更简洁</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hint="eastAsia"/>
                <w:bCs/>
                <w:color w:val="000000"/>
                <w:szCs w:val="21"/>
              </w:rPr>
              <w:t>十</w:t>
            </w:r>
            <w:r w:rsidRPr="009C0786">
              <w:rPr>
                <w:rFonts w:cs="Times New Roman"/>
                <w:bCs/>
                <w:color w:val="000000"/>
                <w:szCs w:val="21"/>
              </w:rPr>
              <w:t>、</w:t>
            </w:r>
            <w:r w:rsidRPr="009C0786">
              <w:rPr>
                <w:rFonts w:cs="Times New Roman" w:hint="eastAsia"/>
                <w:bCs/>
                <w:color w:val="000000"/>
                <w:szCs w:val="21"/>
              </w:rPr>
              <w:t>基金份额类别</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本基金根据认购费、申购费、销售服务费收取方式的不同，将基金份额分为不同的类别。在投资者认购</w:t>
            </w:r>
            <w:r w:rsidRPr="009C0786">
              <w:rPr>
                <w:rFonts w:cs="Times New Roman"/>
                <w:bCs/>
                <w:color w:val="000000"/>
                <w:szCs w:val="21"/>
              </w:rPr>
              <w:t>/</w:t>
            </w:r>
            <w:r w:rsidRPr="009C0786">
              <w:rPr>
                <w:rFonts w:cs="Times New Roman" w:hint="eastAsia"/>
                <w:bCs/>
                <w:color w:val="000000"/>
                <w:szCs w:val="21"/>
              </w:rPr>
              <w:t>申购时收取前端认购</w:t>
            </w:r>
            <w:r w:rsidRPr="009C0786">
              <w:rPr>
                <w:rFonts w:cs="Times New Roman"/>
                <w:bCs/>
                <w:color w:val="000000"/>
                <w:szCs w:val="21"/>
              </w:rPr>
              <w:t>/</w:t>
            </w:r>
            <w:r w:rsidRPr="009C0786">
              <w:rPr>
                <w:rFonts w:cs="Times New Roman" w:hint="eastAsia"/>
                <w:bCs/>
                <w:color w:val="000000"/>
                <w:szCs w:val="21"/>
              </w:rPr>
              <w:t>申购费的，称为</w:t>
            </w:r>
            <w:r w:rsidRPr="009C0786">
              <w:rPr>
                <w:rFonts w:cs="Times New Roman"/>
                <w:bCs/>
                <w:color w:val="000000"/>
                <w:szCs w:val="21"/>
              </w:rPr>
              <w:t>A</w:t>
            </w:r>
            <w:r w:rsidRPr="009C0786">
              <w:rPr>
                <w:rFonts w:cs="Times New Roman" w:hint="eastAsia"/>
                <w:bCs/>
                <w:color w:val="000000"/>
                <w:szCs w:val="21"/>
              </w:rPr>
              <w:t>类；不收取前后端认购</w:t>
            </w:r>
            <w:r w:rsidRPr="009C0786">
              <w:rPr>
                <w:rFonts w:cs="Times New Roman"/>
                <w:bCs/>
                <w:color w:val="000000"/>
                <w:szCs w:val="21"/>
              </w:rPr>
              <w:t>/</w:t>
            </w:r>
            <w:r w:rsidRPr="009C0786">
              <w:rPr>
                <w:rFonts w:cs="Times New Roman" w:hint="eastAsia"/>
                <w:bCs/>
                <w:color w:val="000000"/>
                <w:szCs w:val="21"/>
              </w:rPr>
              <w:t>申购费，而从本类别基金资产中计提销售服务费的，称为</w:t>
            </w:r>
            <w:r w:rsidRPr="009C0786">
              <w:rPr>
                <w:rFonts w:cs="Times New Roman"/>
                <w:bCs/>
                <w:color w:val="000000"/>
                <w:szCs w:val="21"/>
              </w:rPr>
              <w:t>C</w:t>
            </w:r>
            <w:r w:rsidRPr="009C0786">
              <w:rPr>
                <w:rFonts w:cs="Times New Roman" w:hint="eastAsia"/>
                <w:bCs/>
                <w:color w:val="000000"/>
                <w:szCs w:val="21"/>
              </w:rPr>
              <w:t>类。</w:t>
            </w:r>
            <w:r w:rsidRPr="009C0786">
              <w:rPr>
                <w:rFonts w:cs="Times New Roman"/>
                <w:bCs/>
                <w:color w:val="000000"/>
                <w:szCs w:val="21"/>
              </w:rPr>
              <w:t>A</w:t>
            </w:r>
            <w:r w:rsidRPr="009C0786">
              <w:rPr>
                <w:rFonts w:cs="Times New Roman" w:hint="eastAsia"/>
                <w:bCs/>
                <w:color w:val="000000"/>
                <w:szCs w:val="21"/>
              </w:rPr>
              <w:t>类、</w:t>
            </w:r>
            <w:r w:rsidRPr="009C0786">
              <w:rPr>
                <w:rFonts w:cs="Times New Roman"/>
                <w:bCs/>
                <w:color w:val="000000"/>
                <w:szCs w:val="21"/>
              </w:rPr>
              <w:t>C</w:t>
            </w:r>
            <w:r w:rsidRPr="009C0786">
              <w:rPr>
                <w:rFonts w:cs="Times New Roman" w:hint="eastAsia"/>
                <w:bCs/>
                <w:color w:val="000000"/>
                <w:szCs w:val="21"/>
              </w:rPr>
              <w:t>类基金份额分别设置代码，分别计算和公告基金份额净值和基金份额累计净值。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投资人在认购</w:t>
            </w:r>
            <w:r w:rsidRPr="009C0786">
              <w:rPr>
                <w:rFonts w:cs="Times New Roman"/>
                <w:bCs/>
                <w:color w:val="000000"/>
                <w:szCs w:val="21"/>
              </w:rPr>
              <w:t>/</w:t>
            </w:r>
            <w:r w:rsidRPr="009C0786">
              <w:rPr>
                <w:rFonts w:cs="Times New Roman" w:hint="eastAsia"/>
                <w:bCs/>
                <w:color w:val="000000"/>
                <w:szCs w:val="21"/>
              </w:rPr>
              <w:t>申购基金份额时可自行选择基金份</w:t>
            </w:r>
            <w:r w:rsidRPr="009C0786">
              <w:rPr>
                <w:rFonts w:cs="Times New Roman" w:hint="eastAsia"/>
                <w:bCs/>
                <w:color w:val="000000"/>
                <w:szCs w:val="21"/>
              </w:rPr>
              <w:lastRenderedPageBreak/>
              <w:t>额类别。</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在不对份额持有人权益产生实质性不利影响的情况下，根据基金实际运作情况，在履行适当程序后，基金管理人可根据实际情况，经与基金托管人协商，增加新的基金份额类别、或者停止现有基金份额类别的销售等，此项调整无需召开基金份额持有人大会，但须报证监会备案并提前公告。</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根据产品特点增加</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hint="eastAsia"/>
                <w:bCs/>
                <w:color w:val="000000"/>
                <w:szCs w:val="21"/>
              </w:rPr>
              <w:t>十一、本基金与目标</w:t>
            </w:r>
            <w:r w:rsidRPr="009C0786">
              <w:rPr>
                <w:rFonts w:cs="Times New Roman" w:hint="eastAsia"/>
                <w:bCs/>
                <w:color w:val="000000"/>
                <w:szCs w:val="21"/>
              </w:rPr>
              <w:t>ETF</w:t>
            </w:r>
            <w:r w:rsidRPr="009C0786">
              <w:rPr>
                <w:rFonts w:cs="Times New Roman" w:hint="eastAsia"/>
                <w:bCs/>
                <w:color w:val="000000"/>
                <w:szCs w:val="21"/>
              </w:rPr>
              <w:t>的联系与区别</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在投资方法和交易方式等方面，本基金与目标</w:t>
            </w:r>
            <w:r w:rsidRPr="009C0786">
              <w:rPr>
                <w:rFonts w:cs="Times New Roman"/>
                <w:bCs/>
                <w:color w:val="000000"/>
                <w:szCs w:val="21"/>
              </w:rPr>
              <w:t xml:space="preserve">ETF </w:t>
            </w:r>
            <w:r w:rsidRPr="009C0786">
              <w:rPr>
                <w:rFonts w:cs="Times New Roman" w:hint="eastAsia"/>
                <w:bCs/>
                <w:color w:val="000000"/>
                <w:szCs w:val="21"/>
              </w:rPr>
              <w:t>的联系与区别主要体现在以下几个方面：</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1</w:t>
            </w:r>
            <w:r w:rsidRPr="009C0786">
              <w:rPr>
                <w:rFonts w:cs="Times New Roman" w:hint="eastAsia"/>
                <w:bCs/>
                <w:color w:val="000000"/>
                <w:szCs w:val="21"/>
              </w:rPr>
              <w:t>、联系：</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1</w:t>
            </w:r>
            <w:r w:rsidRPr="009C0786">
              <w:rPr>
                <w:rFonts w:cs="Times New Roman" w:hint="eastAsia"/>
                <w:bCs/>
                <w:color w:val="000000"/>
                <w:szCs w:val="21"/>
              </w:rPr>
              <w:t>）两只基金跟踪同一个标的指数即上证</w:t>
            </w:r>
            <w:r w:rsidRPr="009C0786">
              <w:rPr>
                <w:rFonts w:cs="Times New Roman" w:hint="eastAsia"/>
                <w:bCs/>
                <w:color w:val="000000"/>
                <w:szCs w:val="21"/>
              </w:rPr>
              <w:t>3-5</w:t>
            </w:r>
            <w:r w:rsidRPr="009C0786">
              <w:rPr>
                <w:rFonts w:cs="Times New Roman" w:hint="eastAsia"/>
                <w:bCs/>
                <w:color w:val="000000"/>
                <w:szCs w:val="21"/>
              </w:rPr>
              <w:t>年期中高评级可质押信用债指数；</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2</w:t>
            </w:r>
            <w:r w:rsidRPr="009C0786">
              <w:rPr>
                <w:rFonts w:cs="Times New Roman" w:hint="eastAsia"/>
                <w:bCs/>
                <w:color w:val="000000"/>
                <w:szCs w:val="21"/>
              </w:rPr>
              <w:t>）两只基金的投资目标均为紧密跟踪标的指数即上证</w:t>
            </w:r>
            <w:r w:rsidRPr="009C0786">
              <w:rPr>
                <w:rFonts w:cs="Times New Roman" w:hint="eastAsia"/>
                <w:bCs/>
                <w:color w:val="000000"/>
                <w:szCs w:val="21"/>
              </w:rPr>
              <w:t>3-5</w:t>
            </w:r>
            <w:r w:rsidRPr="009C0786">
              <w:rPr>
                <w:rFonts w:cs="Times New Roman" w:hint="eastAsia"/>
                <w:bCs/>
                <w:color w:val="000000"/>
                <w:szCs w:val="21"/>
              </w:rPr>
              <w:t>年期中高评级可质押信用债指数的表现，追求跟踪偏离度和跟踪误差的最小化；</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3</w:t>
            </w:r>
            <w:r w:rsidRPr="009C0786">
              <w:rPr>
                <w:rFonts w:cs="Times New Roman" w:hint="eastAsia"/>
                <w:bCs/>
                <w:color w:val="000000"/>
                <w:szCs w:val="21"/>
              </w:rPr>
              <w:t>）两只基金具有相似的风险收益特征；</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4</w:t>
            </w:r>
            <w:r w:rsidRPr="009C0786">
              <w:rPr>
                <w:rFonts w:cs="Times New Roman" w:hint="eastAsia"/>
                <w:bCs/>
                <w:color w:val="000000"/>
                <w:szCs w:val="21"/>
              </w:rPr>
              <w:t>）目标</w:t>
            </w:r>
            <w:r w:rsidRPr="009C0786">
              <w:rPr>
                <w:rFonts w:cs="Times New Roman"/>
                <w:bCs/>
                <w:color w:val="000000"/>
                <w:szCs w:val="21"/>
              </w:rPr>
              <w:t xml:space="preserve">ETF </w:t>
            </w:r>
            <w:r w:rsidRPr="009C0786">
              <w:rPr>
                <w:rFonts w:cs="Times New Roman" w:hint="eastAsia"/>
                <w:bCs/>
                <w:color w:val="000000"/>
                <w:szCs w:val="21"/>
              </w:rPr>
              <w:t>是本基金的主要投资对象。</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、区别：</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1</w:t>
            </w:r>
            <w:r w:rsidRPr="009C0786">
              <w:rPr>
                <w:rFonts w:cs="Times New Roman" w:hint="eastAsia"/>
                <w:bCs/>
                <w:color w:val="000000"/>
                <w:szCs w:val="21"/>
              </w:rPr>
              <w:t>）基金的投资管理方式不同：目标</w:t>
            </w:r>
            <w:r w:rsidRPr="009C0786">
              <w:rPr>
                <w:rFonts w:cs="Times New Roman"/>
                <w:bCs/>
                <w:color w:val="000000"/>
                <w:szCs w:val="21"/>
              </w:rPr>
              <w:t xml:space="preserve">ETF </w:t>
            </w:r>
            <w:r w:rsidRPr="009C0786">
              <w:rPr>
                <w:rFonts w:cs="Times New Roman" w:hint="eastAsia"/>
                <w:bCs/>
                <w:color w:val="000000"/>
                <w:szCs w:val="21"/>
              </w:rPr>
              <w:t>通过直接买卖标的指数成份券和备选成份券等，直接跟踪复制标的指数的表现；而本基金则是通过买卖目标</w:t>
            </w:r>
            <w:r w:rsidRPr="009C0786">
              <w:rPr>
                <w:rFonts w:cs="Times New Roman"/>
                <w:bCs/>
                <w:color w:val="000000"/>
                <w:szCs w:val="21"/>
              </w:rPr>
              <w:t>ETF</w:t>
            </w:r>
            <w:r w:rsidRPr="009C0786">
              <w:rPr>
                <w:rFonts w:cs="Times New Roman" w:hint="eastAsia"/>
                <w:bCs/>
                <w:color w:val="000000"/>
                <w:szCs w:val="21"/>
              </w:rPr>
              <w:t>（包括在该</w:t>
            </w:r>
            <w:r w:rsidRPr="009C0786">
              <w:rPr>
                <w:rFonts w:cs="Times New Roman"/>
                <w:bCs/>
                <w:color w:val="000000"/>
                <w:szCs w:val="21"/>
              </w:rPr>
              <w:t xml:space="preserve">ETF </w:t>
            </w:r>
            <w:r w:rsidRPr="009C0786">
              <w:rPr>
                <w:rFonts w:cs="Times New Roman" w:hint="eastAsia"/>
                <w:bCs/>
                <w:color w:val="000000"/>
                <w:szCs w:val="21"/>
              </w:rPr>
              <w:t>的一级市场进行股票篮子组合的申购与赎回，也包括在该</w:t>
            </w:r>
            <w:r w:rsidRPr="009C0786">
              <w:rPr>
                <w:rFonts w:cs="Times New Roman"/>
                <w:bCs/>
                <w:color w:val="000000"/>
                <w:szCs w:val="21"/>
              </w:rPr>
              <w:t>ETF</w:t>
            </w:r>
            <w:r w:rsidRPr="009C0786">
              <w:rPr>
                <w:rFonts w:cs="Times New Roman" w:hint="eastAsia"/>
                <w:bCs/>
                <w:color w:val="000000"/>
                <w:szCs w:val="21"/>
              </w:rPr>
              <w:t>的二级市</w:t>
            </w:r>
            <w:r w:rsidRPr="009C0786">
              <w:rPr>
                <w:rFonts w:cs="Times New Roman" w:hint="eastAsia"/>
                <w:bCs/>
                <w:color w:val="000000"/>
                <w:szCs w:val="21"/>
              </w:rPr>
              <w:lastRenderedPageBreak/>
              <w:t>场以现金直接买卖</w:t>
            </w:r>
            <w:r w:rsidRPr="009C0786">
              <w:rPr>
                <w:rFonts w:cs="Times New Roman"/>
                <w:bCs/>
                <w:color w:val="000000"/>
                <w:szCs w:val="21"/>
              </w:rPr>
              <w:t xml:space="preserve">ETF </w:t>
            </w:r>
            <w:r w:rsidRPr="009C0786">
              <w:rPr>
                <w:rFonts w:cs="Times New Roman" w:hint="eastAsia"/>
                <w:bCs/>
                <w:color w:val="000000"/>
                <w:szCs w:val="21"/>
              </w:rPr>
              <w:t>份额），间接跟踪标的指数的表现；</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2</w:t>
            </w:r>
            <w:r w:rsidRPr="009C0786">
              <w:rPr>
                <w:rFonts w:cs="Times New Roman" w:hint="eastAsia"/>
                <w:bCs/>
                <w:color w:val="000000"/>
                <w:szCs w:val="21"/>
              </w:rPr>
              <w:t>）基金的申购赎回方式不同：目标</w:t>
            </w:r>
            <w:r w:rsidRPr="009C0786">
              <w:rPr>
                <w:rFonts w:cs="Times New Roman"/>
                <w:bCs/>
                <w:color w:val="000000"/>
                <w:szCs w:val="21"/>
              </w:rPr>
              <w:t xml:space="preserve">ETF </w:t>
            </w:r>
            <w:r w:rsidRPr="009C0786">
              <w:rPr>
                <w:rFonts w:cs="Times New Roman" w:hint="eastAsia"/>
                <w:bCs/>
                <w:color w:val="000000"/>
                <w:szCs w:val="21"/>
              </w:rPr>
              <w:t>的投资人依据申购赎回清单，按以组合证券为主的申购对价、赎回对价进行申购赎回，申购赎回均以份额申报；而本基金的申购和赎回均采用现金方式，金额申购、份额赎回；</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3</w:t>
            </w:r>
            <w:r w:rsidRPr="009C0786">
              <w:rPr>
                <w:rFonts w:cs="Times New Roman" w:hint="eastAsia"/>
                <w:bCs/>
                <w:color w:val="000000"/>
                <w:szCs w:val="21"/>
              </w:rPr>
              <w:t>）基金是否挂牌交易不同：目标</w:t>
            </w:r>
            <w:r w:rsidRPr="009C0786">
              <w:rPr>
                <w:rFonts w:cs="Times New Roman"/>
                <w:bCs/>
                <w:color w:val="000000"/>
                <w:szCs w:val="21"/>
              </w:rPr>
              <w:t xml:space="preserve">ETF </w:t>
            </w:r>
            <w:r w:rsidRPr="009C0786">
              <w:rPr>
                <w:rFonts w:cs="Times New Roman" w:hint="eastAsia"/>
                <w:bCs/>
                <w:color w:val="000000"/>
                <w:szCs w:val="21"/>
              </w:rPr>
              <w:t>在上海证券交易所挂牌交易；而本基金则不上市交易；</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4</w:t>
            </w:r>
            <w:r w:rsidRPr="009C0786">
              <w:rPr>
                <w:rFonts w:cs="Times New Roman" w:hint="eastAsia"/>
                <w:bCs/>
                <w:color w:val="000000"/>
                <w:szCs w:val="21"/>
              </w:rPr>
              <w:t>）价格揭示机制不同：目标</w:t>
            </w:r>
            <w:r w:rsidRPr="009C0786">
              <w:rPr>
                <w:rFonts w:cs="Times New Roman"/>
                <w:bCs/>
                <w:color w:val="000000"/>
                <w:szCs w:val="21"/>
              </w:rPr>
              <w:t xml:space="preserve">ETF </w:t>
            </w:r>
            <w:r w:rsidRPr="009C0786">
              <w:rPr>
                <w:rFonts w:cs="Times New Roman" w:hint="eastAsia"/>
                <w:bCs/>
                <w:color w:val="000000"/>
                <w:szCs w:val="21"/>
              </w:rPr>
              <w:t>有实时市场交易价格和每日净值；而本基金只揭示每日基金净值；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5</w:t>
            </w:r>
            <w:r w:rsidRPr="009C0786">
              <w:rPr>
                <w:rFonts w:cs="Times New Roman" w:hint="eastAsia"/>
                <w:bCs/>
                <w:color w:val="000000"/>
                <w:szCs w:val="21"/>
              </w:rPr>
              <w:t>）投资者申购赎回基金的程序不同：目标</w:t>
            </w:r>
            <w:r w:rsidRPr="009C0786">
              <w:rPr>
                <w:rFonts w:cs="Times New Roman"/>
                <w:bCs/>
                <w:color w:val="000000"/>
                <w:szCs w:val="21"/>
              </w:rPr>
              <w:t xml:space="preserve">ETF </w:t>
            </w:r>
            <w:r w:rsidRPr="009C0786">
              <w:rPr>
                <w:rFonts w:cs="Times New Roman" w:hint="eastAsia"/>
                <w:bCs/>
                <w:color w:val="000000"/>
                <w:szCs w:val="21"/>
              </w:rPr>
              <w:t>通过指定场内券商办理基金的申购与赎回；而本基金则通过基金销售机构办理基金的申购与赎回。</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根据产品特点增加</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lastRenderedPageBreak/>
              <w:t>第四部分</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基金</w:t>
            </w:r>
            <w:r w:rsidRPr="009C0786">
              <w:rPr>
                <w:rFonts w:cs="Times New Roman"/>
                <w:color w:val="000000"/>
                <w:szCs w:val="21"/>
              </w:rPr>
              <w:t>份额的发售</w:t>
            </w: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一</w:t>
            </w:r>
            <w:r w:rsidRPr="009C0786">
              <w:rPr>
                <w:rFonts w:cs="Times New Roman"/>
                <w:bCs/>
                <w:color w:val="000000"/>
                <w:szCs w:val="21"/>
              </w:rPr>
              <w:t>、基金份额的发售时间、发售方式、发售对象</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、发售方式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通过各销售机构的基金销售网点公开发售，各销售机构的具体名单见基金份额发售公告以及基金管理人届时发布的</w:t>
            </w:r>
            <w:r w:rsidRPr="009C0786">
              <w:rPr>
                <w:rFonts w:cs="Times New Roman" w:hint="eastAsia"/>
                <w:bCs/>
                <w:color w:val="000000"/>
                <w:szCs w:val="21"/>
              </w:rPr>
              <w:t>增加</w:t>
            </w:r>
            <w:r w:rsidRPr="009C0786">
              <w:rPr>
                <w:rFonts w:cs="Times New Roman"/>
                <w:bCs/>
                <w:color w:val="000000"/>
                <w:szCs w:val="21"/>
              </w:rPr>
              <w:t>销售机构的相关公告。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bCs/>
                <w:color w:val="000000"/>
                <w:szCs w:val="21"/>
              </w:rPr>
              <w:t>、发售对象</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符合法律法规规定的可投资于证券投资基金的个人投资者、机构投资者</w:t>
            </w:r>
            <w:r w:rsidRPr="009C0786">
              <w:rPr>
                <w:rFonts w:cs="Times New Roman" w:hint="eastAsia"/>
                <w:bCs/>
                <w:color w:val="000000"/>
                <w:szCs w:val="21"/>
              </w:rPr>
              <w:t>和</w:t>
            </w:r>
            <w:r w:rsidRPr="009C0786">
              <w:rPr>
                <w:rFonts w:cs="Times New Roman"/>
                <w:bCs/>
                <w:color w:val="000000"/>
                <w:szCs w:val="21"/>
              </w:rPr>
              <w:t>合格境外</w:t>
            </w:r>
            <w:r w:rsidRPr="009C0786">
              <w:rPr>
                <w:rFonts w:cs="Times New Roman" w:hint="eastAsia"/>
                <w:bCs/>
                <w:color w:val="000000"/>
                <w:szCs w:val="21"/>
              </w:rPr>
              <w:t>机构投资者</w:t>
            </w:r>
            <w:r w:rsidRPr="009C0786">
              <w:rPr>
                <w:rFonts w:cs="Times New Roman"/>
                <w:bCs/>
                <w:color w:val="000000"/>
                <w:szCs w:val="21"/>
              </w:rPr>
              <w:t>以及法律法规或中国证监会允许购买证券投资基金的其他投资人</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2</w:t>
            </w:r>
            <w:r w:rsidRPr="009C0786">
              <w:rPr>
                <w:rFonts w:cs="Times New Roman"/>
                <w:bCs/>
                <w:color w:val="000000"/>
                <w:szCs w:val="21"/>
              </w:rPr>
              <w:t>、发售方式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通过各销售机构的基金销售网点公开发售，各销售机构的具体名单见基金份额发售公告以及基金管理人届时发布的</w:t>
            </w:r>
            <w:r w:rsidRPr="009C0786">
              <w:rPr>
                <w:rFonts w:cs="Times New Roman" w:hint="eastAsia"/>
                <w:b/>
                <w:bCs/>
                <w:color w:val="000000"/>
                <w:szCs w:val="21"/>
              </w:rPr>
              <w:t>调整</w:t>
            </w:r>
            <w:r w:rsidRPr="009C0786">
              <w:rPr>
                <w:rFonts w:cs="Times New Roman"/>
                <w:bCs/>
                <w:color w:val="000000"/>
                <w:szCs w:val="21"/>
              </w:rPr>
              <w:t>销售机构的相关公告。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bCs/>
                <w:color w:val="000000"/>
                <w:szCs w:val="21"/>
              </w:rPr>
              <w:t>、发售对象</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符合法律法规规定的可投资于证券投资基金的个人投资者、机构投资者</w:t>
            </w:r>
            <w:r w:rsidRPr="009C0786">
              <w:rPr>
                <w:rFonts w:cs="Times New Roman" w:hint="eastAsia"/>
                <w:bCs/>
                <w:color w:val="000000"/>
                <w:szCs w:val="21"/>
              </w:rPr>
              <w:t>、</w:t>
            </w:r>
            <w:r w:rsidRPr="009C0786">
              <w:rPr>
                <w:rFonts w:cs="Times New Roman"/>
                <w:bCs/>
                <w:color w:val="000000"/>
                <w:szCs w:val="21"/>
              </w:rPr>
              <w:t>合格境外机构投资者</w:t>
            </w:r>
            <w:r w:rsidRPr="009C0786">
              <w:rPr>
                <w:rFonts w:cs="Times New Roman" w:hint="eastAsia"/>
                <w:bCs/>
                <w:color w:val="000000"/>
                <w:szCs w:val="21"/>
              </w:rPr>
              <w:t>和</w:t>
            </w:r>
            <w:r w:rsidRPr="009C0786">
              <w:rPr>
                <w:rFonts w:cs="Times New Roman"/>
                <w:b/>
                <w:bCs/>
                <w:color w:val="000000"/>
                <w:szCs w:val="21"/>
              </w:rPr>
              <w:t>人民币合格境外</w:t>
            </w:r>
            <w:r w:rsidRPr="009C0786">
              <w:rPr>
                <w:rFonts w:cs="Times New Roman" w:hint="eastAsia"/>
                <w:b/>
                <w:bCs/>
                <w:color w:val="000000"/>
                <w:szCs w:val="21"/>
              </w:rPr>
              <w:t>机构投资者</w:t>
            </w:r>
            <w:r w:rsidRPr="009C0786">
              <w:rPr>
                <w:rFonts w:cs="Times New Roman"/>
                <w:bCs/>
                <w:color w:val="000000"/>
                <w:szCs w:val="21"/>
              </w:rPr>
              <w:t>以及法律法规或中国证监会允许购买证券投资基金的其他投资人</w:t>
            </w:r>
            <w:r w:rsidRPr="009C0786">
              <w:rPr>
                <w:rFonts w:cs="Times New Roman" w:hint="eastAsia"/>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二、基金份额的认购</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、认购费用</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本基金的认购费率由基金管理人决定，并在招募说明书中列示。基金认购费用不列入基金财产，认购费率不得超过认购金额的</w:t>
            </w:r>
            <w:r w:rsidRPr="009C0786">
              <w:rPr>
                <w:rFonts w:cs="Times New Roman"/>
                <w:bCs/>
                <w:color w:val="000000"/>
                <w:szCs w:val="21"/>
              </w:rPr>
              <w:t xml:space="preserve">    </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、募集期利息的处理方式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有效认购款项在募集期间产生的利息将折算为基金份额归基金份额持有人所有，其中利息转份额以登记机构的记录为准。</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hint="eastAsia"/>
                <w:bCs/>
                <w:color w:val="000000"/>
                <w:szCs w:val="21"/>
              </w:rPr>
              <w:t>、</w:t>
            </w:r>
            <w:r w:rsidRPr="009C0786">
              <w:rPr>
                <w:rFonts w:cs="Times New Roman"/>
                <w:bCs/>
                <w:color w:val="000000"/>
                <w:szCs w:val="21"/>
              </w:rPr>
              <w:t>认购份额余额的处理方式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认购份额的计算保留到小数点后</w:t>
            </w:r>
            <w:r w:rsidRPr="009C0786">
              <w:rPr>
                <w:rFonts w:cs="Times New Roman"/>
                <w:bCs/>
                <w:color w:val="000000"/>
                <w:szCs w:val="21"/>
              </w:rPr>
              <w:t xml:space="preserve">    </w:t>
            </w:r>
            <w:r w:rsidRPr="009C0786">
              <w:rPr>
                <w:rFonts w:cs="Times New Roman"/>
                <w:bCs/>
                <w:color w:val="000000"/>
                <w:szCs w:val="21"/>
              </w:rPr>
              <w:t>位，小数点</w:t>
            </w:r>
            <w:r w:rsidRPr="009C0786">
              <w:rPr>
                <w:rFonts w:cs="Times New Roman"/>
                <w:bCs/>
                <w:color w:val="000000"/>
                <w:szCs w:val="21"/>
              </w:rPr>
              <w:t xml:space="preserve">       </w:t>
            </w:r>
            <w:r w:rsidRPr="009C0786">
              <w:rPr>
                <w:rFonts w:cs="Times New Roman"/>
                <w:bCs/>
                <w:color w:val="000000"/>
                <w:szCs w:val="21"/>
              </w:rPr>
              <w:t>位以后的部分（四舍五入、舍去或其他），由此误差产生的收益或损失由基金财产承担。</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、认购费用</w:t>
            </w: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Cs/>
                <w:color w:val="000000"/>
                <w:szCs w:val="21"/>
              </w:rPr>
              <w:t>本基金的</w:t>
            </w:r>
            <w:r w:rsidRPr="009C0786">
              <w:rPr>
                <w:rFonts w:cs="Times New Roman" w:hint="eastAsia"/>
                <w:b/>
                <w:bCs/>
                <w:color w:val="000000"/>
                <w:szCs w:val="21"/>
              </w:rPr>
              <w:t>基金份额分为</w:t>
            </w:r>
            <w:r w:rsidRPr="009C0786">
              <w:rPr>
                <w:rFonts w:cs="Times New Roman"/>
                <w:b/>
                <w:bCs/>
                <w:color w:val="000000"/>
                <w:szCs w:val="21"/>
              </w:rPr>
              <w:t xml:space="preserve">A </w:t>
            </w:r>
            <w:r w:rsidRPr="009C0786">
              <w:rPr>
                <w:rFonts w:cs="Times New Roman" w:hint="eastAsia"/>
                <w:b/>
                <w:bCs/>
                <w:color w:val="000000"/>
                <w:szCs w:val="21"/>
              </w:rPr>
              <w:t>类基金份额和</w:t>
            </w:r>
            <w:r w:rsidRPr="009C0786">
              <w:rPr>
                <w:rFonts w:cs="Times New Roman" w:hint="eastAsia"/>
                <w:b/>
                <w:bCs/>
                <w:color w:val="000000"/>
                <w:szCs w:val="21"/>
              </w:rPr>
              <w:t>C</w:t>
            </w:r>
            <w:r w:rsidRPr="009C0786">
              <w:rPr>
                <w:rFonts w:cs="Times New Roman" w:hint="eastAsia"/>
                <w:b/>
                <w:bCs/>
                <w:color w:val="000000"/>
                <w:szCs w:val="21"/>
              </w:rPr>
              <w:t>类基金份额。</w:t>
            </w:r>
            <w:r w:rsidRPr="009C0786">
              <w:rPr>
                <w:rFonts w:cs="Times New Roman"/>
                <w:b/>
                <w:bCs/>
                <w:color w:val="000000"/>
                <w:szCs w:val="21"/>
              </w:rPr>
              <w:t xml:space="preserve">A </w:t>
            </w:r>
            <w:r w:rsidRPr="009C0786">
              <w:rPr>
                <w:rFonts w:cs="Times New Roman" w:hint="eastAsia"/>
                <w:b/>
                <w:bCs/>
                <w:color w:val="000000"/>
                <w:szCs w:val="21"/>
              </w:rPr>
              <w:t>类基金份额在认购时收取认购费，</w:t>
            </w:r>
            <w:r w:rsidRPr="009C0786">
              <w:rPr>
                <w:rFonts w:cs="Times New Roman" w:hint="eastAsia"/>
                <w:b/>
                <w:bCs/>
                <w:color w:val="000000"/>
                <w:szCs w:val="21"/>
              </w:rPr>
              <w:t>C</w:t>
            </w:r>
            <w:r w:rsidRPr="009C0786">
              <w:rPr>
                <w:rFonts w:cs="Times New Roman" w:hint="eastAsia"/>
                <w:b/>
                <w:bCs/>
                <w:color w:val="000000"/>
                <w:szCs w:val="21"/>
              </w:rPr>
              <w:t>类基金份额在认购时不收取认购费，但从该类别基金资产中计提销售服务费。</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
                <w:bCs/>
                <w:color w:val="000000"/>
                <w:szCs w:val="21"/>
              </w:rPr>
              <w:t>本基金的</w:t>
            </w:r>
            <w:r w:rsidRPr="009C0786">
              <w:rPr>
                <w:rFonts w:cs="Times New Roman" w:hint="eastAsia"/>
                <w:b/>
                <w:bCs/>
                <w:color w:val="000000"/>
                <w:szCs w:val="21"/>
              </w:rPr>
              <w:t>A</w:t>
            </w:r>
            <w:r w:rsidRPr="009C0786">
              <w:rPr>
                <w:rFonts w:cs="Times New Roman" w:hint="eastAsia"/>
                <w:b/>
                <w:bCs/>
                <w:color w:val="000000"/>
                <w:szCs w:val="21"/>
              </w:rPr>
              <w:t>类基金份额</w:t>
            </w:r>
            <w:r w:rsidRPr="009C0786">
              <w:rPr>
                <w:rFonts w:cs="Times New Roman"/>
                <w:bCs/>
                <w:color w:val="000000"/>
                <w:szCs w:val="21"/>
              </w:rPr>
              <w:t>认购费率由基金管理人决定，并在招募说明书中列示。基金认购费用不列入基金财产。</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、募集期利息的处理方式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有效认购款项在募集期间产生的利息将折算为基金份额归基金份额持有人所有，其中利息转份额</w:t>
            </w:r>
            <w:r w:rsidRPr="009C0786">
              <w:rPr>
                <w:rFonts w:cs="Times New Roman" w:hint="eastAsia"/>
                <w:b/>
                <w:bCs/>
                <w:color w:val="000000"/>
                <w:szCs w:val="21"/>
              </w:rPr>
              <w:t>的具体数额</w:t>
            </w:r>
            <w:r w:rsidRPr="009C0786">
              <w:rPr>
                <w:rFonts w:cs="Times New Roman"/>
                <w:bCs/>
                <w:color w:val="000000"/>
                <w:szCs w:val="21"/>
              </w:rPr>
              <w:t>以登记机构的记录为准。</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hint="eastAsia"/>
                <w:bCs/>
                <w:color w:val="000000"/>
                <w:szCs w:val="21"/>
              </w:rPr>
              <w:t>、</w:t>
            </w:r>
            <w:r w:rsidRPr="009C0786">
              <w:rPr>
                <w:rFonts w:cs="Times New Roman"/>
                <w:bCs/>
                <w:color w:val="000000"/>
                <w:szCs w:val="21"/>
              </w:rPr>
              <w:t>认购份额余额的处理方式</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认购份额</w:t>
            </w:r>
            <w:bookmarkStart w:id="12" w:name="OLE_LINK1"/>
            <w:r w:rsidRPr="009C0786">
              <w:rPr>
                <w:rFonts w:cs="Times New Roman"/>
                <w:bCs/>
                <w:color w:val="000000"/>
                <w:szCs w:val="21"/>
              </w:rPr>
              <w:t>的计算</w:t>
            </w:r>
            <w:bookmarkEnd w:id="12"/>
            <w:r w:rsidRPr="009C0786">
              <w:rPr>
                <w:rFonts w:cs="Times New Roman"/>
                <w:bCs/>
                <w:color w:val="000000"/>
                <w:szCs w:val="21"/>
              </w:rPr>
              <w:t>保留到小数点后</w:t>
            </w:r>
            <w:r w:rsidRPr="009C0786">
              <w:rPr>
                <w:rFonts w:cs="Times New Roman" w:hint="eastAsia"/>
                <w:b/>
                <w:bCs/>
                <w:color w:val="000000"/>
                <w:szCs w:val="21"/>
              </w:rPr>
              <w:t>2</w:t>
            </w:r>
            <w:r w:rsidRPr="009C0786">
              <w:rPr>
                <w:rFonts w:cs="Times New Roman"/>
                <w:bCs/>
                <w:color w:val="000000"/>
                <w:szCs w:val="21"/>
              </w:rPr>
              <w:t>位，小数点</w:t>
            </w:r>
            <w:r w:rsidRPr="009C0786">
              <w:rPr>
                <w:rFonts w:cs="Times New Roman" w:hint="eastAsia"/>
                <w:b/>
                <w:bCs/>
                <w:color w:val="000000"/>
                <w:szCs w:val="21"/>
              </w:rPr>
              <w:t>2</w:t>
            </w:r>
            <w:r w:rsidRPr="009C0786">
              <w:rPr>
                <w:rFonts w:cs="Times New Roman"/>
                <w:bCs/>
                <w:color w:val="000000"/>
                <w:szCs w:val="21"/>
              </w:rPr>
              <w:t>位以后的部分四舍五入，由此误差产生的收益或损失由基金财产承担。</w:t>
            </w:r>
          </w:p>
          <w:p w:rsidR="009C0786" w:rsidRPr="009C0786" w:rsidRDefault="009C0786" w:rsidP="009C0786">
            <w:pPr>
              <w:spacing w:afterLines="0" w:after="0" w:line="240" w:lineRule="auto"/>
              <w:ind w:firstLineChars="0" w:firstLine="0"/>
              <w:rPr>
                <w:rFonts w:cs="Times New Roman"/>
                <w:b/>
                <w:bCs/>
                <w:color w:val="000000"/>
                <w:szCs w:val="21"/>
              </w:rPr>
            </w:pP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hint="eastAsia"/>
                <w:bCs/>
                <w:color w:val="000000"/>
                <w:szCs w:val="21"/>
              </w:rPr>
              <w:t>5</w:t>
            </w:r>
            <w:r w:rsidRPr="009C0786">
              <w:rPr>
                <w:rFonts w:cs="Times New Roman" w:hint="eastAsia"/>
                <w:bCs/>
                <w:color w:val="000000"/>
                <w:szCs w:val="21"/>
              </w:rPr>
              <w:t>、认购申请的确认</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销售机构对认购申请的受理并不代表该申请一定成功，而仅代表销售机构确实接收到认购申请。认购的确认以登记机构的确认结果为准。对于认购申请及认购份额的确认情况，投资人应及时查询并妥善行使合法权利。</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根据业务</w:t>
            </w:r>
            <w:r w:rsidRPr="009C0786">
              <w:rPr>
                <w:rFonts w:cs="Times New Roman"/>
                <w:color w:val="000000"/>
                <w:szCs w:val="21"/>
              </w:rPr>
              <w:t>实际情况增加</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hint="eastAsia"/>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法律法规对最高认购费率没有具体要求，调整后更简洁</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hint="eastAsia"/>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根据业务</w:t>
            </w:r>
            <w:r w:rsidRPr="009C0786">
              <w:rPr>
                <w:rFonts w:cs="Times New Roman"/>
                <w:color w:val="000000"/>
                <w:szCs w:val="21"/>
              </w:rPr>
              <w:t>实</w:t>
            </w:r>
            <w:r w:rsidRPr="009C0786">
              <w:rPr>
                <w:rFonts w:cs="Times New Roman"/>
                <w:color w:val="000000"/>
                <w:szCs w:val="21"/>
              </w:rPr>
              <w:lastRenderedPageBreak/>
              <w:t>际情况增加</w:t>
            </w:r>
          </w:p>
          <w:p w:rsidR="009C0786" w:rsidRPr="009C0786" w:rsidRDefault="009C0786" w:rsidP="009C0786">
            <w:pPr>
              <w:spacing w:afterLines="0" w:after="0" w:line="240" w:lineRule="auto"/>
              <w:ind w:firstLineChars="0" w:firstLine="0"/>
              <w:jc w:val="center"/>
              <w:rPr>
                <w:rFonts w:cs="Times New Roman" w:hint="eastAsia"/>
                <w:color w:val="000000"/>
                <w:szCs w:val="21"/>
              </w:rPr>
            </w:pP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三</w:t>
            </w:r>
            <w:r w:rsidRPr="009C0786">
              <w:rPr>
                <w:rFonts w:cs="Times New Roman" w:hint="eastAsia"/>
                <w:bCs/>
                <w:color w:val="000000"/>
                <w:szCs w:val="21"/>
              </w:rPr>
              <w:t>、</w:t>
            </w:r>
            <w:r w:rsidRPr="009C0786">
              <w:rPr>
                <w:rFonts w:cs="Times New Roman"/>
                <w:bCs/>
                <w:color w:val="000000"/>
                <w:szCs w:val="21"/>
              </w:rPr>
              <w:t>基金份额认购金额的限制</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基金管理人可以对每个基金交易账户的单笔最低认购金额进行限制，具体限制请参看招募说明书。</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w:t>
            </w:r>
            <w:r w:rsidRPr="009C0786">
              <w:rPr>
                <w:rFonts w:cs="Times New Roman"/>
                <w:bCs/>
                <w:color w:val="000000"/>
                <w:szCs w:val="21"/>
              </w:rPr>
              <w:t>基金管理人可以对募集期间的单个投资人的累计认购金额进行限制，具体限制和处理方法请参看招募说明书。</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bCs/>
                <w:color w:val="000000"/>
                <w:szCs w:val="21"/>
              </w:rPr>
              <w:t>、</w:t>
            </w:r>
            <w:r w:rsidRPr="009C0786">
              <w:rPr>
                <w:rFonts w:cs="Times New Roman" w:hint="eastAsia"/>
                <w:bCs/>
                <w:color w:val="000000"/>
                <w:szCs w:val="21"/>
              </w:rPr>
              <w:t>其他</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基金管理人可以对每个基金交易账户的单笔最低认购金额进行限制，具体限制请参看招募说明书</w:t>
            </w:r>
            <w:r w:rsidRPr="009C0786">
              <w:rPr>
                <w:rFonts w:cs="Times New Roman" w:hint="eastAsia"/>
                <w:b/>
                <w:bCs/>
                <w:color w:val="000000"/>
                <w:szCs w:val="21"/>
              </w:rPr>
              <w:t>或相关公告</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w:t>
            </w:r>
            <w:r w:rsidRPr="009C0786">
              <w:rPr>
                <w:rFonts w:cs="Times New Roman"/>
                <w:bCs/>
                <w:color w:val="000000"/>
                <w:szCs w:val="21"/>
              </w:rPr>
              <w:t>基金管理人可以对募集期间的单个投资人的累计认购金额进行限制，具体限制和处理方法请参看招募说明书</w:t>
            </w:r>
            <w:r w:rsidRPr="009C0786">
              <w:rPr>
                <w:rFonts w:cs="Times New Roman" w:hint="eastAsia"/>
                <w:b/>
                <w:bCs/>
                <w:color w:val="000000"/>
                <w:szCs w:val="21"/>
              </w:rPr>
              <w:t>或相关公告</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4</w:t>
            </w:r>
            <w:r w:rsidRPr="009C0786">
              <w:rPr>
                <w:rFonts w:cs="Times New Roman"/>
                <w:bCs/>
                <w:color w:val="000000"/>
                <w:szCs w:val="21"/>
              </w:rPr>
              <w:t>、</w:t>
            </w:r>
            <w:r w:rsidRPr="009C0786">
              <w:rPr>
                <w:rFonts w:cs="Times New Roman" w:hint="eastAsia"/>
                <w:b/>
                <w:bCs/>
                <w:color w:val="000000"/>
                <w:szCs w:val="21"/>
              </w:rPr>
              <w:t>基金投资者在基金募集期内可以多次认购基金份额，但认购申请一经受理不得撤销</w:t>
            </w:r>
            <w:r w:rsidRPr="009C0786">
              <w:rPr>
                <w:rFonts w:cs="Times New Roman"/>
                <w:b/>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第五部分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基金备案</w:t>
            </w: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一</w:t>
            </w:r>
            <w:r w:rsidRPr="009C0786">
              <w:rPr>
                <w:rFonts w:cs="Times New Roman"/>
                <w:bCs/>
                <w:color w:val="000000"/>
                <w:szCs w:val="21"/>
              </w:rPr>
              <w:t>、基金备案的条件</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本基金自基金份额发售之日起</w:t>
            </w:r>
            <w:r w:rsidRPr="009C0786">
              <w:rPr>
                <w:rFonts w:cs="Times New Roman" w:hint="eastAsia"/>
                <w:bCs/>
                <w:color w:val="000000"/>
                <w:szCs w:val="21"/>
              </w:rPr>
              <w:t xml:space="preserve">  </w:t>
            </w:r>
            <w:r w:rsidRPr="009C0786">
              <w:rPr>
                <w:rFonts w:cs="Times New Roman" w:hint="eastAsia"/>
                <w:bCs/>
                <w:color w:val="000000"/>
                <w:szCs w:val="21"/>
              </w:rPr>
              <w:t>个月内，在基金募集份额总额不少于</w:t>
            </w:r>
            <w:r w:rsidRPr="009C0786">
              <w:rPr>
                <w:rFonts w:cs="Times New Roman"/>
                <w:bCs/>
                <w:color w:val="000000"/>
                <w:szCs w:val="21"/>
              </w:rPr>
              <w:t xml:space="preserve"> </w:t>
            </w:r>
            <w:r w:rsidRPr="009C0786">
              <w:rPr>
                <w:rFonts w:cs="Times New Roman" w:hint="eastAsia"/>
                <w:bCs/>
                <w:color w:val="000000"/>
                <w:szCs w:val="21"/>
              </w:rPr>
              <w:t>亿份，基金募集金额不少于</w:t>
            </w:r>
            <w:r w:rsidRPr="009C0786">
              <w:rPr>
                <w:rFonts w:cs="Times New Roman"/>
                <w:bCs/>
                <w:color w:val="000000"/>
                <w:szCs w:val="21"/>
              </w:rPr>
              <w:t xml:space="preserve"> </w:t>
            </w:r>
            <w:r w:rsidRPr="009C0786">
              <w:rPr>
                <w:rFonts w:cs="Times New Roman" w:hint="eastAsia"/>
                <w:bCs/>
                <w:color w:val="000000"/>
                <w:szCs w:val="21"/>
              </w:rPr>
              <w:t>亿元人民币且基金认购人数不少于</w:t>
            </w:r>
            <w:r w:rsidRPr="009C0786">
              <w:rPr>
                <w:rFonts w:cs="Times New Roman" w:hint="eastAsia"/>
                <w:bCs/>
                <w:color w:val="000000"/>
                <w:szCs w:val="21"/>
              </w:rPr>
              <w:t xml:space="preserve">  </w:t>
            </w:r>
            <w:r w:rsidRPr="009C0786">
              <w:rPr>
                <w:rFonts w:cs="Times New Roman"/>
                <w:bCs/>
                <w:color w:val="000000"/>
                <w:szCs w:val="21"/>
              </w:rPr>
              <w:t xml:space="preserve"> </w:t>
            </w:r>
            <w:r w:rsidRPr="009C0786">
              <w:rPr>
                <w:rFonts w:cs="Times New Roman" w:hint="eastAsia"/>
                <w:bCs/>
                <w:color w:val="000000"/>
                <w:szCs w:val="21"/>
              </w:rPr>
              <w:t>人的</w:t>
            </w:r>
            <w:r w:rsidRPr="009C0786">
              <w:rPr>
                <w:rFonts w:cs="Times New Roman"/>
                <w:bCs/>
                <w:color w:val="000000"/>
                <w:szCs w:val="21"/>
              </w:rPr>
              <w:t>条件</w:t>
            </w:r>
            <w:r w:rsidRPr="009C0786">
              <w:rPr>
                <w:rFonts w:cs="Times New Roman" w:hint="eastAsia"/>
                <w:bCs/>
                <w:color w:val="000000"/>
                <w:szCs w:val="21"/>
              </w:rPr>
              <w:t>，基金管理人依据法律法规及招募说明书可以决定停止基金发售，并在</w:t>
            </w:r>
            <w:r w:rsidRPr="009C0786">
              <w:rPr>
                <w:rFonts w:cs="Times New Roman" w:hint="eastAsia"/>
                <w:bCs/>
                <w:color w:val="000000"/>
                <w:szCs w:val="21"/>
              </w:rPr>
              <w:t xml:space="preserve">   10</w:t>
            </w:r>
            <w:r w:rsidRPr="009C0786">
              <w:rPr>
                <w:rFonts w:cs="Times New Roman" w:hint="eastAsia"/>
                <w:bCs/>
                <w:color w:val="000000"/>
                <w:szCs w:val="21"/>
              </w:rPr>
              <w:t>日内聘请法定验资机构验资，自收到验资报告之日起</w:t>
            </w:r>
            <w:r w:rsidRPr="009C0786">
              <w:rPr>
                <w:rFonts w:cs="Times New Roman" w:hint="eastAsia"/>
                <w:bCs/>
                <w:color w:val="000000"/>
                <w:szCs w:val="21"/>
              </w:rPr>
              <w:t xml:space="preserve">   10</w:t>
            </w:r>
            <w:r w:rsidRPr="009C0786">
              <w:rPr>
                <w:rFonts w:cs="Times New Roman" w:hint="eastAsia"/>
                <w:bCs/>
                <w:color w:val="000000"/>
                <w:szCs w:val="21"/>
              </w:rPr>
              <w:t>日内，向中国证监会办理基金备案手续。</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本基金自基金份额发售之日起</w:t>
            </w:r>
            <w:r w:rsidRPr="009C0786">
              <w:rPr>
                <w:rFonts w:cs="Times New Roman" w:hint="eastAsia"/>
                <w:b/>
                <w:bCs/>
                <w:color w:val="000000"/>
                <w:szCs w:val="21"/>
              </w:rPr>
              <w:t xml:space="preserve"> 3</w:t>
            </w:r>
            <w:r w:rsidRPr="009C0786">
              <w:rPr>
                <w:rFonts w:cs="Times New Roman" w:hint="eastAsia"/>
                <w:bCs/>
                <w:color w:val="000000"/>
                <w:szCs w:val="21"/>
              </w:rPr>
              <w:t>个月内，</w:t>
            </w:r>
            <w:r w:rsidRPr="009C0786">
              <w:rPr>
                <w:rFonts w:cs="Times New Roman" w:hint="eastAsia"/>
                <w:b/>
                <w:bCs/>
                <w:color w:val="000000"/>
                <w:szCs w:val="21"/>
              </w:rPr>
              <w:t>使用发起资金认购本基金的金额不少于</w:t>
            </w:r>
            <w:r w:rsidRPr="009C0786">
              <w:rPr>
                <w:rFonts w:cs="Times New Roman"/>
                <w:b/>
                <w:bCs/>
                <w:color w:val="000000"/>
                <w:szCs w:val="21"/>
              </w:rPr>
              <w:t xml:space="preserve">1000 </w:t>
            </w:r>
            <w:r w:rsidRPr="009C0786">
              <w:rPr>
                <w:rFonts w:cs="Times New Roman" w:hint="eastAsia"/>
                <w:b/>
                <w:bCs/>
                <w:color w:val="000000"/>
                <w:szCs w:val="21"/>
              </w:rPr>
              <w:t>万元，且发起资金认购方承诺认购的基金份额持有期限不少于</w:t>
            </w:r>
            <w:r w:rsidRPr="009C0786">
              <w:rPr>
                <w:rFonts w:cs="Times New Roman"/>
                <w:b/>
                <w:bCs/>
                <w:color w:val="000000"/>
                <w:szCs w:val="21"/>
              </w:rPr>
              <w:t xml:space="preserve">3 </w:t>
            </w:r>
            <w:r w:rsidRPr="009C0786">
              <w:rPr>
                <w:rFonts w:cs="Times New Roman" w:hint="eastAsia"/>
                <w:b/>
                <w:bCs/>
                <w:color w:val="000000"/>
                <w:szCs w:val="21"/>
              </w:rPr>
              <w:t>年，</w:t>
            </w:r>
            <w:r w:rsidRPr="009C0786">
              <w:rPr>
                <w:rFonts w:cs="Times New Roman"/>
                <w:b/>
                <w:bCs/>
                <w:color w:val="000000"/>
                <w:szCs w:val="21"/>
              </w:rPr>
              <w:t>同时本基金的目标</w:t>
            </w:r>
            <w:r w:rsidRPr="009C0786">
              <w:rPr>
                <w:rFonts w:cs="Times New Roman" w:hint="eastAsia"/>
                <w:b/>
                <w:bCs/>
                <w:color w:val="000000"/>
                <w:szCs w:val="21"/>
              </w:rPr>
              <w:t>ETF</w:t>
            </w:r>
            <w:r w:rsidRPr="009C0786">
              <w:rPr>
                <w:rFonts w:cs="Times New Roman" w:hint="eastAsia"/>
                <w:b/>
                <w:bCs/>
                <w:color w:val="000000"/>
                <w:szCs w:val="21"/>
              </w:rPr>
              <w:t>符合基金</w:t>
            </w:r>
            <w:r w:rsidRPr="009C0786">
              <w:rPr>
                <w:rFonts w:cs="Times New Roman"/>
                <w:b/>
                <w:bCs/>
                <w:color w:val="000000"/>
                <w:szCs w:val="21"/>
              </w:rPr>
              <w:t>备案的条件下</w:t>
            </w:r>
            <w:r w:rsidRPr="009C0786">
              <w:rPr>
                <w:rFonts w:cs="Times New Roman" w:hint="eastAsia"/>
                <w:b/>
                <w:bCs/>
                <w:color w:val="000000"/>
                <w:szCs w:val="21"/>
              </w:rPr>
              <w:t>，</w:t>
            </w:r>
            <w:r w:rsidRPr="009C0786">
              <w:rPr>
                <w:rFonts w:cs="Times New Roman" w:hint="eastAsia"/>
                <w:bCs/>
                <w:color w:val="000000"/>
                <w:szCs w:val="21"/>
              </w:rPr>
              <w:t>基金管理人依据法律法规及招募说明书可以决定停止基金发售，并在</w:t>
            </w:r>
            <w:r w:rsidRPr="009C0786">
              <w:rPr>
                <w:rFonts w:cs="Times New Roman"/>
                <w:b/>
                <w:bCs/>
                <w:color w:val="000000"/>
                <w:szCs w:val="21"/>
              </w:rPr>
              <w:t>10</w:t>
            </w:r>
            <w:r w:rsidRPr="009C0786">
              <w:rPr>
                <w:rFonts w:cs="Times New Roman"/>
                <w:bCs/>
                <w:color w:val="000000"/>
                <w:szCs w:val="21"/>
              </w:rPr>
              <w:t xml:space="preserve"> </w:t>
            </w:r>
            <w:r w:rsidRPr="009C0786">
              <w:rPr>
                <w:rFonts w:cs="Times New Roman" w:hint="eastAsia"/>
                <w:bCs/>
                <w:color w:val="000000"/>
                <w:szCs w:val="21"/>
              </w:rPr>
              <w:t>日内聘请法定验资机构验资，自收到验资报告之日起</w:t>
            </w:r>
            <w:r w:rsidRPr="009C0786">
              <w:rPr>
                <w:rFonts w:cs="Times New Roman"/>
                <w:b/>
                <w:bCs/>
                <w:color w:val="000000"/>
                <w:szCs w:val="21"/>
              </w:rPr>
              <w:t>10</w:t>
            </w:r>
            <w:r w:rsidRPr="009C0786">
              <w:rPr>
                <w:rFonts w:cs="Times New Roman"/>
                <w:bCs/>
                <w:color w:val="000000"/>
                <w:szCs w:val="21"/>
              </w:rPr>
              <w:t xml:space="preserve"> </w:t>
            </w:r>
            <w:r w:rsidRPr="009C0786">
              <w:rPr>
                <w:rFonts w:cs="Times New Roman" w:hint="eastAsia"/>
                <w:bCs/>
                <w:color w:val="000000"/>
                <w:szCs w:val="21"/>
              </w:rPr>
              <w:t>日内，向中国证监会办理基金备案手续。</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根据</w:t>
            </w:r>
            <w:r w:rsidRPr="009C0786">
              <w:rPr>
                <w:rFonts w:cs="Times New Roman"/>
                <w:color w:val="000000"/>
                <w:szCs w:val="21"/>
              </w:rPr>
              <w:t>产品特点</w:t>
            </w:r>
            <w:r w:rsidRPr="009C0786">
              <w:rPr>
                <w:rFonts w:cs="Times New Roman" w:hint="eastAsia"/>
                <w:color w:val="000000"/>
                <w:szCs w:val="21"/>
              </w:rPr>
              <w:t>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二、基金合同不能生效时募集资金的处理方式</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如果募集期限届满，未满足募集生效条件，基金管理人应当承担下列责任：</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、以其固有财产承担因募集行为而产生的债务和费用；</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2</w:t>
            </w:r>
            <w:r w:rsidRPr="009C0786">
              <w:rPr>
                <w:rFonts w:cs="Times New Roman"/>
                <w:bCs/>
                <w:color w:val="000000"/>
                <w:szCs w:val="21"/>
              </w:rPr>
              <w:t>、在基金募集期限届满后</w:t>
            </w:r>
            <w:r w:rsidRPr="009C0786">
              <w:rPr>
                <w:rFonts w:cs="Times New Roman"/>
                <w:bCs/>
                <w:color w:val="000000"/>
                <w:szCs w:val="21"/>
              </w:rPr>
              <w:t xml:space="preserve">    </w:t>
            </w:r>
            <w:r w:rsidRPr="009C0786">
              <w:rPr>
                <w:rFonts w:cs="Times New Roman"/>
                <w:bCs/>
                <w:color w:val="000000"/>
                <w:szCs w:val="21"/>
              </w:rPr>
              <w:t>日内返还投资者已缴纳的款项，并加计银行同期存款利息。</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如果募集期限届满，未满足</w:t>
            </w:r>
            <w:r w:rsidRPr="009C0786">
              <w:rPr>
                <w:rFonts w:cs="Times New Roman" w:hint="eastAsia"/>
                <w:b/>
                <w:bCs/>
                <w:color w:val="000000"/>
                <w:szCs w:val="21"/>
              </w:rPr>
              <w:t>基金备案</w:t>
            </w:r>
            <w:r w:rsidRPr="009C0786">
              <w:rPr>
                <w:rFonts w:cs="Times New Roman"/>
                <w:bCs/>
                <w:color w:val="000000"/>
                <w:szCs w:val="21"/>
              </w:rPr>
              <w:t>条件，基金管理人应当承担下列责任：</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、以其固有财产承担因募集行为而产生的债务和费用；</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2</w:t>
            </w:r>
            <w:r w:rsidRPr="009C0786">
              <w:rPr>
                <w:rFonts w:cs="Times New Roman"/>
                <w:bCs/>
                <w:color w:val="000000"/>
                <w:szCs w:val="21"/>
              </w:rPr>
              <w:t>、在基金募集期限届满后</w:t>
            </w:r>
            <w:r w:rsidRPr="009C0786">
              <w:rPr>
                <w:rFonts w:cs="Times New Roman" w:hint="eastAsia"/>
                <w:b/>
                <w:bCs/>
                <w:color w:val="000000"/>
                <w:szCs w:val="21"/>
              </w:rPr>
              <w:t>30</w:t>
            </w:r>
            <w:r w:rsidRPr="009C0786">
              <w:rPr>
                <w:rFonts w:cs="Times New Roman"/>
                <w:bCs/>
                <w:color w:val="000000"/>
                <w:szCs w:val="21"/>
              </w:rPr>
              <w:t>日内返还投资者已缴纳的款项，并加计银行同期</w:t>
            </w:r>
            <w:r w:rsidRPr="009C0786">
              <w:rPr>
                <w:rFonts w:cs="Times New Roman" w:hint="eastAsia"/>
                <w:b/>
                <w:bCs/>
                <w:color w:val="000000"/>
                <w:szCs w:val="21"/>
              </w:rPr>
              <w:t>活期</w:t>
            </w:r>
            <w:r w:rsidRPr="009C0786">
              <w:rPr>
                <w:rFonts w:cs="Times New Roman"/>
                <w:bCs/>
                <w:color w:val="000000"/>
                <w:szCs w:val="21"/>
              </w:rPr>
              <w:t>存款利息</w:t>
            </w:r>
            <w:r w:rsidRPr="009C0786">
              <w:rPr>
                <w:rFonts w:cs="Times New Roman" w:hint="eastAsia"/>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三、基金存续</w:t>
            </w:r>
            <w:r w:rsidRPr="009C0786">
              <w:rPr>
                <w:rFonts w:cs="Times New Roman" w:hint="eastAsia"/>
                <w:bCs/>
                <w:color w:val="000000"/>
                <w:szCs w:val="21"/>
              </w:rPr>
              <w:lastRenderedPageBreak/>
              <w:t>期内的基金份额持有人数量和资产规模</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lastRenderedPageBreak/>
              <w:t>《基金合同》生效后，基金份额持有人数量不满</w:t>
            </w:r>
            <w:r w:rsidRPr="009C0786">
              <w:rPr>
                <w:rFonts w:cs="Times New Roman"/>
                <w:bCs/>
                <w:color w:val="000000"/>
                <w:szCs w:val="21"/>
              </w:rPr>
              <w:t xml:space="preserve">    </w:t>
            </w:r>
            <w:r w:rsidRPr="009C0786">
              <w:rPr>
                <w:rFonts w:cs="Times New Roman" w:hint="eastAsia"/>
                <w:bCs/>
                <w:color w:val="000000"/>
                <w:szCs w:val="21"/>
              </w:rPr>
              <w:lastRenderedPageBreak/>
              <w:t>人或者基金资产净值低于</w:t>
            </w:r>
            <w:r w:rsidRPr="009C0786">
              <w:rPr>
                <w:rFonts w:cs="Times New Roman"/>
                <w:bCs/>
                <w:color w:val="000000"/>
                <w:szCs w:val="21"/>
              </w:rPr>
              <w:t xml:space="preserve">     </w:t>
            </w:r>
            <w:r w:rsidRPr="009C0786">
              <w:rPr>
                <w:rFonts w:cs="Times New Roman" w:hint="eastAsia"/>
                <w:bCs/>
                <w:color w:val="000000"/>
                <w:szCs w:val="21"/>
              </w:rPr>
              <w:t>元的，基金管理人应当及时报告中国证监会；连续</w:t>
            </w:r>
            <w:r w:rsidRPr="009C0786">
              <w:rPr>
                <w:rFonts w:cs="Times New Roman"/>
                <w:bCs/>
                <w:color w:val="000000"/>
                <w:szCs w:val="21"/>
              </w:rPr>
              <w:t xml:space="preserve">    </w:t>
            </w:r>
            <w:r w:rsidRPr="009C0786">
              <w:rPr>
                <w:rFonts w:cs="Times New Roman" w:hint="eastAsia"/>
                <w:bCs/>
                <w:color w:val="000000"/>
                <w:szCs w:val="21"/>
              </w:rPr>
              <w:t>个工作日出现前述情形的，基金管理人应当向中国证监会说明原因并报送解决方案。（公司也可以直接说明退出条件）</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lastRenderedPageBreak/>
              <w:t>《基金合同》生效</w:t>
            </w:r>
            <w:r w:rsidRPr="009C0786">
              <w:rPr>
                <w:rFonts w:cs="Times New Roman" w:hint="eastAsia"/>
                <w:b/>
                <w:bCs/>
                <w:color w:val="000000"/>
                <w:szCs w:val="21"/>
              </w:rPr>
              <w:t>之日起三年后的对应日</w:t>
            </w:r>
            <w:r w:rsidRPr="009C0786">
              <w:rPr>
                <w:rFonts w:cs="Times New Roman"/>
                <w:b/>
                <w:bCs/>
                <w:color w:val="000000"/>
                <w:szCs w:val="21"/>
              </w:rPr>
              <w:t>，</w:t>
            </w:r>
            <w:r w:rsidRPr="009C0786">
              <w:rPr>
                <w:rFonts w:cs="Times New Roman" w:hint="eastAsia"/>
                <w:b/>
                <w:bCs/>
                <w:color w:val="000000"/>
                <w:szCs w:val="21"/>
              </w:rPr>
              <w:t>若基金</w:t>
            </w:r>
            <w:r w:rsidRPr="009C0786">
              <w:rPr>
                <w:rFonts w:cs="Times New Roman" w:hint="eastAsia"/>
                <w:b/>
                <w:bCs/>
                <w:color w:val="000000"/>
                <w:szCs w:val="21"/>
              </w:rPr>
              <w:lastRenderedPageBreak/>
              <w:t>资产净值低于</w:t>
            </w:r>
            <w:r w:rsidRPr="009C0786">
              <w:rPr>
                <w:rFonts w:cs="Times New Roman" w:hint="eastAsia"/>
                <w:b/>
                <w:bCs/>
                <w:color w:val="000000"/>
                <w:szCs w:val="21"/>
              </w:rPr>
              <w:t>2</w:t>
            </w:r>
            <w:r w:rsidRPr="009C0786">
              <w:rPr>
                <w:rFonts w:cs="Times New Roman" w:hint="eastAsia"/>
                <w:b/>
                <w:bCs/>
                <w:color w:val="000000"/>
                <w:szCs w:val="21"/>
              </w:rPr>
              <w:t>亿元，基金合同自动终止，且不得通过召开基金份额持有人大会延续基金合同期限。</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
                <w:bCs/>
                <w:color w:val="000000"/>
                <w:szCs w:val="21"/>
              </w:rPr>
              <w:t>《基金合同》生效满三年后，连续</w:t>
            </w:r>
            <w:r w:rsidRPr="009C0786">
              <w:rPr>
                <w:rFonts w:cs="Times New Roman" w:hint="eastAsia"/>
                <w:b/>
                <w:bCs/>
                <w:color w:val="000000"/>
                <w:szCs w:val="21"/>
              </w:rPr>
              <w:t>20</w:t>
            </w:r>
            <w:r w:rsidRPr="009C0786">
              <w:rPr>
                <w:rFonts w:cs="Times New Roman" w:hint="eastAsia"/>
                <w:b/>
                <w:bCs/>
                <w:color w:val="000000"/>
                <w:szCs w:val="21"/>
              </w:rPr>
              <w:t>个工作日出现</w:t>
            </w:r>
            <w:r w:rsidRPr="009C0786">
              <w:rPr>
                <w:rFonts w:cs="Times New Roman"/>
                <w:bCs/>
                <w:color w:val="000000"/>
                <w:szCs w:val="21"/>
              </w:rPr>
              <w:t>基金份额持有人数量不满</w:t>
            </w:r>
            <w:r w:rsidRPr="009C0786">
              <w:rPr>
                <w:rFonts w:cs="Times New Roman" w:hint="eastAsia"/>
                <w:b/>
                <w:bCs/>
                <w:color w:val="000000"/>
                <w:szCs w:val="21"/>
              </w:rPr>
              <w:t>200</w:t>
            </w:r>
            <w:r w:rsidRPr="009C0786">
              <w:rPr>
                <w:rFonts w:cs="Times New Roman"/>
                <w:bCs/>
                <w:color w:val="000000"/>
                <w:szCs w:val="21"/>
              </w:rPr>
              <w:t>人或者基金资产净值低于</w:t>
            </w:r>
            <w:r w:rsidRPr="009C0786">
              <w:rPr>
                <w:rFonts w:cs="Times New Roman" w:hint="eastAsia"/>
                <w:b/>
                <w:bCs/>
                <w:color w:val="000000"/>
                <w:szCs w:val="21"/>
              </w:rPr>
              <w:t>5000</w:t>
            </w:r>
            <w:r w:rsidRPr="009C0786">
              <w:rPr>
                <w:rFonts w:cs="Times New Roman" w:hint="eastAsia"/>
                <w:bCs/>
                <w:color w:val="000000"/>
                <w:szCs w:val="21"/>
              </w:rPr>
              <w:t>万</w:t>
            </w:r>
            <w:r w:rsidRPr="009C0786">
              <w:rPr>
                <w:rFonts w:cs="Times New Roman"/>
                <w:bCs/>
                <w:color w:val="000000"/>
                <w:szCs w:val="21"/>
              </w:rPr>
              <w:t>元</w:t>
            </w:r>
            <w:r w:rsidRPr="009C0786">
              <w:rPr>
                <w:rFonts w:cs="Times New Roman" w:hint="eastAsia"/>
                <w:b/>
                <w:bCs/>
                <w:color w:val="000000"/>
                <w:szCs w:val="21"/>
              </w:rPr>
              <w:t>情形</w:t>
            </w:r>
            <w:r w:rsidRPr="009C0786">
              <w:rPr>
                <w:rFonts w:cs="Times New Roman"/>
                <w:bCs/>
                <w:color w:val="000000"/>
                <w:szCs w:val="21"/>
              </w:rPr>
              <w:t>的，基金管理人应当</w:t>
            </w:r>
            <w:r w:rsidRPr="009C0786">
              <w:rPr>
                <w:rFonts w:cs="Times New Roman" w:hint="eastAsia"/>
                <w:b/>
                <w:bCs/>
                <w:color w:val="000000"/>
                <w:szCs w:val="21"/>
              </w:rPr>
              <w:t>在定期报告中予以披露</w:t>
            </w:r>
            <w:r w:rsidRPr="009C0786">
              <w:rPr>
                <w:rFonts w:cs="Times New Roman" w:hint="eastAsia"/>
                <w:bCs/>
                <w:color w:val="000000"/>
                <w:szCs w:val="21"/>
              </w:rPr>
              <w:t>；连续</w:t>
            </w:r>
            <w:r w:rsidRPr="009C0786">
              <w:rPr>
                <w:rFonts w:cs="Times New Roman"/>
                <w:b/>
                <w:bCs/>
                <w:color w:val="000000"/>
                <w:szCs w:val="21"/>
              </w:rPr>
              <w:t>60</w:t>
            </w:r>
            <w:r w:rsidRPr="009C0786">
              <w:rPr>
                <w:rFonts w:cs="Times New Roman"/>
                <w:bCs/>
                <w:color w:val="000000"/>
                <w:szCs w:val="21"/>
              </w:rPr>
              <w:t xml:space="preserve"> </w:t>
            </w:r>
            <w:r w:rsidRPr="009C0786">
              <w:rPr>
                <w:rFonts w:cs="Times New Roman" w:hint="eastAsia"/>
                <w:bCs/>
                <w:color w:val="000000"/>
                <w:szCs w:val="21"/>
              </w:rPr>
              <w:t>个工作日出现前述情形的，基金管理人应当向中国证监会</w:t>
            </w:r>
            <w:r w:rsidRPr="009C0786">
              <w:rPr>
                <w:rFonts w:cs="Times New Roman" w:hint="eastAsia"/>
                <w:b/>
                <w:bCs/>
                <w:color w:val="000000"/>
                <w:szCs w:val="21"/>
              </w:rPr>
              <w:t>报告并提出解决方案，如转换运作方式、与其他基金合并或者终止基金合同等，并召开基金份额持有人大会进行表决。</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法律法规</w:t>
            </w:r>
            <w:r w:rsidRPr="009C0786">
              <w:rPr>
                <w:rFonts w:cs="Times New Roman" w:hint="eastAsia"/>
                <w:b/>
                <w:bCs/>
                <w:color w:val="000000"/>
                <w:szCs w:val="21"/>
              </w:rPr>
              <w:t>或监管部门</w:t>
            </w:r>
            <w:r w:rsidRPr="009C0786">
              <w:rPr>
                <w:rFonts w:cs="Times New Roman"/>
                <w:bCs/>
                <w:color w:val="000000"/>
                <w:szCs w:val="21"/>
              </w:rPr>
              <w:t>另有规定时，从其规定。</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根据</w:t>
            </w:r>
            <w:r w:rsidRPr="009C0786">
              <w:rPr>
                <w:rFonts w:cs="Times New Roman"/>
                <w:color w:val="000000"/>
                <w:szCs w:val="21"/>
              </w:rPr>
              <w:t>产品的</w:t>
            </w:r>
            <w:r w:rsidRPr="009C0786">
              <w:rPr>
                <w:rFonts w:cs="Times New Roman" w:hint="eastAsia"/>
                <w:color w:val="000000"/>
                <w:szCs w:val="21"/>
              </w:rPr>
              <w:lastRenderedPageBreak/>
              <w:t>修改</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hint="eastAsia"/>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根据新《运作办法》修改</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left"/>
              <w:rPr>
                <w:rFonts w:cs="Times New Roman"/>
                <w:color w:val="000000"/>
                <w:szCs w:val="21"/>
              </w:rPr>
            </w:pPr>
            <w:r w:rsidRPr="009C0786">
              <w:rPr>
                <w:rFonts w:cs="Times New Roman" w:hint="eastAsia"/>
                <w:color w:val="000000"/>
                <w:szCs w:val="21"/>
              </w:rPr>
              <w:t>第六部分</w:t>
            </w:r>
          </w:p>
          <w:p w:rsidR="009C0786" w:rsidRPr="009C0786" w:rsidRDefault="009C0786" w:rsidP="009C0786">
            <w:pPr>
              <w:spacing w:afterLines="0" w:after="0" w:line="240" w:lineRule="auto"/>
              <w:ind w:firstLineChars="0" w:firstLine="0"/>
              <w:jc w:val="left"/>
              <w:rPr>
                <w:rFonts w:cs="Times New Roman"/>
                <w:color w:val="000000"/>
                <w:szCs w:val="21"/>
              </w:rPr>
            </w:pPr>
            <w:r w:rsidRPr="009C0786">
              <w:rPr>
                <w:rFonts w:cs="Times New Roman" w:hint="eastAsia"/>
                <w:color w:val="000000"/>
                <w:szCs w:val="21"/>
              </w:rPr>
              <w:t>基金份额的申购与赎回</w:t>
            </w:r>
          </w:p>
        </w:tc>
        <w:tc>
          <w:tcPr>
            <w:tcW w:w="548"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t>一、申购和赎回场所</w:t>
            </w: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hint="eastAsia"/>
                <w:color w:val="000000"/>
                <w:szCs w:val="21"/>
              </w:rPr>
            </w:pPr>
            <w:r w:rsidRPr="009C0786">
              <w:rPr>
                <w:rFonts w:cs="Times New Roman"/>
                <w:bCs/>
                <w:color w:val="000000"/>
                <w:szCs w:val="21"/>
              </w:rPr>
              <w:t>本基金的申购与赎回将通过销售机构进行</w:t>
            </w:r>
            <w:r w:rsidRPr="009C0786">
              <w:rPr>
                <w:rFonts w:cs="Times New Roman" w:hint="eastAsia"/>
                <w:bCs/>
                <w:color w:val="000000"/>
                <w:szCs w:val="21"/>
              </w:rPr>
              <w:t>，</w:t>
            </w:r>
            <w:r w:rsidRPr="009C0786">
              <w:rPr>
                <w:rFonts w:cs="Times New Roman"/>
                <w:bCs/>
                <w:color w:val="000000"/>
                <w:szCs w:val="21"/>
              </w:rPr>
              <w:t>具体的销售</w:t>
            </w:r>
            <w:r w:rsidRPr="009C0786">
              <w:rPr>
                <w:rFonts w:cs="Times New Roman" w:hint="eastAsia"/>
                <w:bCs/>
                <w:color w:val="000000"/>
                <w:szCs w:val="21"/>
              </w:rPr>
              <w:t>网点</w:t>
            </w:r>
            <w:r w:rsidRPr="009C0786">
              <w:rPr>
                <w:rFonts w:cs="Times New Roman"/>
                <w:bCs/>
                <w:color w:val="000000"/>
                <w:szCs w:val="21"/>
              </w:rPr>
              <w:t>将由基金管理人在招募说明书或其他相关公告中列明。基金管理人可根据情况变更或增减销售机构，并予以公告。基金投资者应当</w:t>
            </w:r>
            <w:r w:rsidRPr="009C0786">
              <w:rPr>
                <w:rFonts w:cs="Times New Roman" w:hint="eastAsia"/>
                <w:bCs/>
                <w:color w:val="000000"/>
                <w:szCs w:val="21"/>
              </w:rPr>
              <w:t>在</w:t>
            </w:r>
            <w:r w:rsidRPr="009C0786">
              <w:rPr>
                <w:rFonts w:cs="Times New Roman"/>
                <w:bCs/>
                <w:color w:val="000000"/>
                <w:szCs w:val="21"/>
              </w:rPr>
              <w:t>销售机构办理基金销售业务的营业场所或按销售机构提供的其他方式办理基金份额的申购与赎回。</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t>本基金的申购与赎回将通过销售机构进行</w:t>
            </w:r>
            <w:r w:rsidRPr="009C0786">
              <w:rPr>
                <w:rFonts w:cs="Times New Roman" w:hint="eastAsia"/>
                <w:bCs/>
                <w:color w:val="000000"/>
                <w:szCs w:val="21"/>
              </w:rPr>
              <w:t>，</w:t>
            </w:r>
            <w:r w:rsidRPr="009C0786">
              <w:rPr>
                <w:rFonts w:cs="Times New Roman"/>
                <w:bCs/>
                <w:color w:val="000000"/>
                <w:szCs w:val="21"/>
              </w:rPr>
              <w:t>具体的销售</w:t>
            </w:r>
            <w:r w:rsidRPr="009C0786">
              <w:rPr>
                <w:rFonts w:cs="Times New Roman" w:hint="eastAsia"/>
                <w:b/>
                <w:bCs/>
                <w:color w:val="000000"/>
                <w:szCs w:val="21"/>
              </w:rPr>
              <w:t>机构</w:t>
            </w:r>
            <w:r w:rsidRPr="009C0786">
              <w:rPr>
                <w:rFonts w:cs="Times New Roman"/>
                <w:bCs/>
                <w:color w:val="000000"/>
                <w:szCs w:val="21"/>
              </w:rPr>
              <w:t>将由基金管理人在招募说明书或其他相关公告中列明。基金管理人可根据情况变更或增减销售机构，并予以公告。基金投资者应当</w:t>
            </w:r>
            <w:r w:rsidRPr="009C0786">
              <w:rPr>
                <w:rFonts w:cs="Times New Roman" w:hint="eastAsia"/>
                <w:bCs/>
                <w:color w:val="000000"/>
                <w:szCs w:val="21"/>
              </w:rPr>
              <w:t>在</w:t>
            </w:r>
            <w:r w:rsidRPr="009C0786">
              <w:rPr>
                <w:rFonts w:cs="Times New Roman"/>
                <w:bCs/>
                <w:color w:val="000000"/>
                <w:szCs w:val="21"/>
              </w:rPr>
              <w:t>销售机构办理基金销售业务的营业场所或按销售机构提供的其他方式办理基金份额的申购与赎回。</w:t>
            </w:r>
            <w:r w:rsidRPr="009C0786">
              <w:rPr>
                <w:rFonts w:cs="Times New Roman" w:hint="eastAsia"/>
                <w:b/>
                <w:color w:val="000000"/>
                <w:szCs w:val="21"/>
              </w:rPr>
              <w:t>若基金管理人或其指定的销售机构开通电话、传真或网上等交易方式，投资人可以通过上述方式进行申购与赎回，具体办法由基金管理人另行公告。</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jc w:val="left"/>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二、申购和赎回的开放日及时间</w:t>
            </w: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hint="eastAsia"/>
                <w:color w:val="000000"/>
                <w:szCs w:val="21"/>
              </w:rPr>
            </w:pPr>
            <w:r w:rsidRPr="009C0786">
              <w:rPr>
                <w:rFonts w:cs="Times New Roman"/>
                <w:bCs/>
                <w:color w:val="000000"/>
                <w:szCs w:val="21"/>
              </w:rPr>
              <w:t>基金管理人不得在基金合同约定之外的日期或者时间办理基金份额的</w:t>
            </w:r>
            <w:r w:rsidRPr="009C0786">
              <w:rPr>
                <w:rFonts w:cs="Times New Roman" w:hint="eastAsia"/>
                <w:bCs/>
                <w:color w:val="000000"/>
                <w:szCs w:val="21"/>
              </w:rPr>
              <w:t>或者</w:t>
            </w:r>
            <w:r w:rsidRPr="009C0786">
              <w:rPr>
                <w:rFonts w:cs="Times New Roman"/>
                <w:bCs/>
                <w:color w:val="000000"/>
                <w:szCs w:val="21"/>
              </w:rPr>
              <w:t>赎回或者转换。投资人在基金合同约定之外的日期和时间提出申购、赎回或转换申请</w:t>
            </w:r>
            <w:r w:rsidRPr="009C0786">
              <w:rPr>
                <w:rFonts w:cs="Times New Roman" w:hint="eastAsia"/>
                <w:bCs/>
                <w:color w:val="000000"/>
                <w:szCs w:val="21"/>
              </w:rPr>
              <w:t>且登记机构确认接受</w:t>
            </w:r>
            <w:r w:rsidRPr="009C0786">
              <w:rPr>
                <w:rFonts w:cs="Times New Roman"/>
                <w:bCs/>
                <w:color w:val="000000"/>
                <w:szCs w:val="21"/>
              </w:rPr>
              <w:t>的，其基金份额申购、赎回价格为下一开放日基金份额申购、赎回的价格。</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t>基金管理人不得在基金合同约定之外的日期或者时间办理基金份额的申购</w:t>
            </w:r>
            <w:r w:rsidRPr="009C0786">
              <w:rPr>
                <w:rFonts w:cs="Times New Roman" w:hint="eastAsia"/>
                <w:bCs/>
                <w:color w:val="000000"/>
                <w:szCs w:val="21"/>
              </w:rPr>
              <w:t>、</w:t>
            </w:r>
            <w:r w:rsidRPr="009C0786">
              <w:rPr>
                <w:rFonts w:cs="Times New Roman"/>
                <w:bCs/>
                <w:color w:val="000000"/>
                <w:szCs w:val="21"/>
              </w:rPr>
              <w:t>赎回或者转换。投资人在基金合同约定之外的日期和时间提出申购</w:t>
            </w:r>
            <w:r w:rsidRPr="009C0786">
              <w:rPr>
                <w:rFonts w:cs="Times New Roman"/>
                <w:b/>
                <w:bCs/>
                <w:color w:val="000000"/>
                <w:szCs w:val="21"/>
              </w:rPr>
              <w:t>、</w:t>
            </w:r>
            <w:r w:rsidRPr="009C0786">
              <w:rPr>
                <w:rFonts w:cs="Times New Roman"/>
                <w:bCs/>
                <w:color w:val="000000"/>
                <w:szCs w:val="21"/>
              </w:rPr>
              <w:t>赎回或转换申请</w:t>
            </w:r>
            <w:r w:rsidRPr="009C0786">
              <w:rPr>
                <w:rFonts w:cs="Times New Roman" w:hint="eastAsia"/>
                <w:bCs/>
                <w:color w:val="000000"/>
                <w:szCs w:val="21"/>
              </w:rPr>
              <w:t>且登记机构确认</w:t>
            </w:r>
            <w:r w:rsidRPr="009C0786">
              <w:rPr>
                <w:rFonts w:cs="Times New Roman" w:hint="eastAsia"/>
                <w:b/>
                <w:bCs/>
                <w:color w:val="000000"/>
                <w:szCs w:val="21"/>
              </w:rPr>
              <w:t>接收</w:t>
            </w:r>
            <w:r w:rsidRPr="009C0786">
              <w:rPr>
                <w:rFonts w:cs="Times New Roman"/>
                <w:bCs/>
                <w:color w:val="000000"/>
                <w:szCs w:val="21"/>
              </w:rPr>
              <w:t>的，其基金份额申购、赎回价格为下一开放日基金份额申购、赎回的价格。</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完善表述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jc w:val="left"/>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三、申购与赎回的原则</w:t>
            </w: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color w:val="000000"/>
                <w:szCs w:val="21"/>
              </w:rPr>
              <w:t>5</w:t>
            </w:r>
            <w:r w:rsidRPr="009C0786">
              <w:rPr>
                <w:rFonts w:cs="Times New Roman" w:hint="eastAsia"/>
                <w:color w:val="000000"/>
                <w:szCs w:val="21"/>
              </w:rPr>
              <w:t>、</w:t>
            </w:r>
            <w:r w:rsidRPr="009C0786">
              <w:rPr>
                <w:rFonts w:cs="Times New Roman" w:hint="eastAsia"/>
                <w:bCs/>
                <w:color w:val="000000"/>
                <w:szCs w:val="21"/>
              </w:rPr>
              <w:t>本基金份额分为多个类别，适用不同的申购费或销售服务费，投资者在申购时可自行选择基金份额类别。</w:t>
            </w:r>
            <w:r w:rsidRPr="009C0786">
              <w:rPr>
                <w:rFonts w:cs="Times New Roman" w:hint="eastAsia"/>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根据产品特点和实际情况增加</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Merge w:val="restar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四、申购与赎回的程序</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1</w:t>
            </w:r>
            <w:r w:rsidRPr="009C0786">
              <w:rPr>
                <w:rFonts w:cs="Times New Roman" w:hint="eastAsia"/>
                <w:bCs/>
                <w:color w:val="000000"/>
                <w:szCs w:val="21"/>
              </w:rPr>
              <w:t>、</w:t>
            </w:r>
            <w:r w:rsidRPr="009C0786">
              <w:rPr>
                <w:rFonts w:cs="Times New Roman"/>
                <w:bCs/>
                <w:color w:val="000000"/>
                <w:szCs w:val="21"/>
              </w:rPr>
              <w:t>申购和赎回的申请方式</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t>投资人必须根据销售机构规定的程序，在开放日的具体业务办理时间内提出申购或赎回的申请。</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1</w:t>
            </w:r>
            <w:r w:rsidRPr="009C0786">
              <w:rPr>
                <w:rFonts w:cs="Times New Roman" w:hint="eastAsia"/>
                <w:bCs/>
                <w:color w:val="000000"/>
                <w:szCs w:val="21"/>
              </w:rPr>
              <w:t>、</w:t>
            </w:r>
            <w:r w:rsidRPr="009C0786">
              <w:rPr>
                <w:rFonts w:cs="Times New Roman"/>
                <w:bCs/>
                <w:color w:val="000000"/>
                <w:szCs w:val="21"/>
              </w:rPr>
              <w:t>申购和赎回的申请方式</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投资人必须根据销售机构规定的程序，在开放日的具体业务办理时间内提出申购或赎回的申请。</w:t>
            </w:r>
            <w:r w:rsidRPr="009C0786">
              <w:rPr>
                <w:rFonts w:cs="Times New Roman" w:hint="eastAsia"/>
                <w:b/>
                <w:bCs/>
                <w:color w:val="000000"/>
                <w:szCs w:val="21"/>
              </w:rPr>
              <w:t>投资人在提交申购申请时须按销售机构规定的方式备足申购资金，投资人在提交赎回申请时须持有足够的基金份额余额，否则所提交的申购、赎回申请不成立。</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jc w:val="center"/>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2</w:t>
            </w:r>
            <w:r w:rsidRPr="009C0786">
              <w:rPr>
                <w:rFonts w:cs="Times New Roman" w:hint="eastAsia"/>
                <w:color w:val="000000"/>
                <w:szCs w:val="21"/>
              </w:rPr>
              <w:t>、申购赎回款项的支付</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投资人申购基金份额时，必须全额交付申购款项，投资人交付款项，申购申请即为有效。</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投资人赎回申请成功后，基金管理人将在</w:t>
            </w:r>
            <w:r w:rsidRPr="009C0786">
              <w:rPr>
                <w:rFonts w:cs="Times New Roman"/>
                <w:bCs/>
                <w:color w:val="000000"/>
                <w:szCs w:val="21"/>
              </w:rPr>
              <w:t>T</w:t>
            </w:r>
            <w:r w:rsidRPr="009C0786">
              <w:rPr>
                <w:rFonts w:cs="Times New Roman"/>
                <w:bCs/>
                <w:color w:val="000000"/>
                <w:szCs w:val="21"/>
              </w:rPr>
              <w:t>＋</w:t>
            </w:r>
            <w:r w:rsidRPr="009C0786">
              <w:rPr>
                <w:rFonts w:cs="Times New Roman"/>
                <w:bCs/>
                <w:color w:val="000000"/>
                <w:szCs w:val="21"/>
              </w:rPr>
              <w:t xml:space="preserve">  </w:t>
            </w:r>
            <w:r w:rsidRPr="009C0786">
              <w:rPr>
                <w:rFonts w:cs="Times New Roman"/>
                <w:bCs/>
                <w:color w:val="000000"/>
                <w:szCs w:val="21"/>
              </w:rPr>
              <w:t>日</w:t>
            </w:r>
            <w:r w:rsidRPr="009C0786">
              <w:rPr>
                <w:rFonts w:cs="Times New Roman" w:hint="eastAsia"/>
                <w:bCs/>
                <w:color w:val="000000"/>
                <w:szCs w:val="21"/>
              </w:rPr>
              <w:t>（</w:t>
            </w:r>
            <w:r w:rsidRPr="009C0786">
              <w:rPr>
                <w:rFonts w:cs="Times New Roman"/>
                <w:bCs/>
                <w:color w:val="000000"/>
                <w:szCs w:val="21"/>
              </w:rPr>
              <w:t>包括该日</w:t>
            </w:r>
            <w:r w:rsidRPr="009C0786">
              <w:rPr>
                <w:rFonts w:cs="Times New Roman" w:hint="eastAsia"/>
                <w:bCs/>
                <w:color w:val="000000"/>
                <w:szCs w:val="21"/>
              </w:rPr>
              <w:t>）</w:t>
            </w:r>
            <w:r w:rsidRPr="009C0786">
              <w:rPr>
                <w:rFonts w:cs="Times New Roman"/>
                <w:bCs/>
                <w:color w:val="000000"/>
                <w:szCs w:val="21"/>
              </w:rPr>
              <w:t>时，款项的支付办法参照本基金合同有关条款处理。</w:t>
            </w:r>
          </w:p>
          <w:p w:rsidR="009C0786" w:rsidRPr="009C0786" w:rsidRDefault="009C0786" w:rsidP="009C0786">
            <w:pPr>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2</w:t>
            </w:r>
            <w:r w:rsidRPr="009C0786">
              <w:rPr>
                <w:rFonts w:cs="Times New Roman" w:hint="eastAsia"/>
                <w:color w:val="000000"/>
                <w:szCs w:val="21"/>
              </w:rPr>
              <w:t>、申购和赎回的款项支付</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投资人申购基金份额时，必须</w:t>
            </w:r>
            <w:r w:rsidRPr="009C0786">
              <w:rPr>
                <w:rFonts w:cs="Times New Roman" w:hint="eastAsia"/>
                <w:b/>
                <w:bCs/>
                <w:color w:val="000000"/>
                <w:szCs w:val="21"/>
              </w:rPr>
              <w:t>按照销售机构规定的方式</w:t>
            </w:r>
            <w:r w:rsidRPr="009C0786">
              <w:rPr>
                <w:rFonts w:cs="Times New Roman"/>
                <w:bCs/>
                <w:color w:val="000000"/>
                <w:szCs w:val="21"/>
              </w:rPr>
              <w:t>全额交付申购款项，</w:t>
            </w:r>
            <w:r w:rsidRPr="009C0786">
              <w:rPr>
                <w:rFonts w:cs="Times New Roman" w:hint="eastAsia"/>
                <w:b/>
                <w:bCs/>
                <w:color w:val="000000"/>
                <w:szCs w:val="21"/>
              </w:rPr>
              <w:t>若申购资金在规定时间内未全额到账则申购不成立。</w:t>
            </w:r>
            <w:r w:rsidRPr="009C0786">
              <w:rPr>
                <w:rFonts w:cs="Times New Roman"/>
                <w:b/>
                <w:bCs/>
                <w:color w:val="000000"/>
                <w:szCs w:val="21"/>
              </w:rPr>
              <w:t>投资人</w:t>
            </w:r>
            <w:r w:rsidRPr="009C0786">
              <w:rPr>
                <w:rFonts w:cs="Times New Roman" w:hint="eastAsia"/>
                <w:b/>
                <w:bCs/>
                <w:color w:val="000000"/>
                <w:szCs w:val="21"/>
              </w:rPr>
              <w:t>全额</w:t>
            </w:r>
            <w:r w:rsidRPr="009C0786">
              <w:rPr>
                <w:rFonts w:cs="Times New Roman"/>
                <w:b/>
                <w:bCs/>
                <w:color w:val="000000"/>
                <w:szCs w:val="21"/>
              </w:rPr>
              <w:t>交付</w:t>
            </w:r>
            <w:r w:rsidRPr="009C0786">
              <w:rPr>
                <w:rFonts w:cs="Times New Roman" w:hint="eastAsia"/>
                <w:b/>
                <w:bCs/>
                <w:color w:val="000000"/>
                <w:szCs w:val="21"/>
              </w:rPr>
              <w:t>申购</w:t>
            </w:r>
            <w:r w:rsidRPr="009C0786">
              <w:rPr>
                <w:rFonts w:cs="Times New Roman"/>
                <w:b/>
                <w:bCs/>
                <w:color w:val="000000"/>
                <w:szCs w:val="21"/>
              </w:rPr>
              <w:t>款项，申购申请</w:t>
            </w:r>
            <w:r w:rsidRPr="009C0786">
              <w:rPr>
                <w:rFonts w:cs="Times New Roman" w:hint="eastAsia"/>
                <w:b/>
                <w:bCs/>
                <w:color w:val="000000"/>
                <w:szCs w:val="21"/>
              </w:rPr>
              <w:t>成立；登记机构确认基金份额时，申购生效</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
                <w:bCs/>
                <w:color w:val="000000"/>
                <w:szCs w:val="21"/>
              </w:rPr>
              <w:t>基金份额持有人递交赎回申请，赎回成立；登记机构确认赎回时，赎回生效。</w:t>
            </w:r>
          </w:p>
          <w:p w:rsidR="009C0786" w:rsidRPr="009C0786" w:rsidRDefault="009C0786" w:rsidP="009C0786">
            <w:pPr>
              <w:spacing w:afterLines="0" w:after="0" w:line="240" w:lineRule="auto"/>
              <w:ind w:firstLineChars="0" w:firstLine="0"/>
              <w:rPr>
                <w:rFonts w:cs="Times New Roman" w:hint="eastAsia"/>
                <w:b/>
                <w:color w:val="000000"/>
                <w:szCs w:val="21"/>
              </w:rPr>
            </w:pPr>
            <w:r w:rsidRPr="009C0786">
              <w:rPr>
                <w:rFonts w:cs="Times New Roman"/>
                <w:bCs/>
                <w:color w:val="000000"/>
                <w:szCs w:val="21"/>
              </w:rPr>
              <w:t>投资人赎回申请成功后，基金管理人将在</w:t>
            </w:r>
            <w:r w:rsidRPr="009C0786">
              <w:rPr>
                <w:rFonts w:cs="Times New Roman"/>
                <w:bCs/>
                <w:color w:val="000000"/>
                <w:szCs w:val="21"/>
              </w:rPr>
              <w:t>T</w:t>
            </w:r>
            <w:r w:rsidRPr="009C0786">
              <w:rPr>
                <w:rFonts w:cs="Times New Roman"/>
                <w:bCs/>
                <w:color w:val="000000"/>
                <w:szCs w:val="21"/>
              </w:rPr>
              <w:t>＋</w:t>
            </w:r>
            <w:r w:rsidRPr="009C0786">
              <w:rPr>
                <w:rFonts w:cs="Times New Roman" w:hint="eastAsia"/>
                <w:b/>
                <w:bCs/>
                <w:color w:val="000000"/>
                <w:szCs w:val="21"/>
              </w:rPr>
              <w:t>7</w:t>
            </w:r>
            <w:r w:rsidRPr="009C0786">
              <w:rPr>
                <w:rFonts w:cs="Times New Roman"/>
                <w:bCs/>
                <w:color w:val="000000"/>
                <w:szCs w:val="21"/>
              </w:rPr>
              <w:t>日</w:t>
            </w:r>
            <w:r w:rsidRPr="009C0786">
              <w:rPr>
                <w:rFonts w:cs="Times New Roman" w:hint="eastAsia"/>
                <w:bCs/>
                <w:color w:val="000000"/>
                <w:szCs w:val="21"/>
              </w:rPr>
              <w:t>（</w:t>
            </w:r>
            <w:r w:rsidRPr="009C0786">
              <w:rPr>
                <w:rFonts w:cs="Times New Roman"/>
                <w:bCs/>
                <w:color w:val="000000"/>
                <w:szCs w:val="21"/>
              </w:rPr>
              <w:t>包括该日</w:t>
            </w:r>
            <w:r w:rsidRPr="009C0786">
              <w:rPr>
                <w:rFonts w:cs="Times New Roman" w:hint="eastAsia"/>
                <w:bCs/>
                <w:color w:val="000000"/>
                <w:szCs w:val="21"/>
              </w:rPr>
              <w:t>）</w:t>
            </w:r>
            <w:r w:rsidRPr="009C0786">
              <w:rPr>
                <w:rFonts w:cs="Times New Roman"/>
                <w:b/>
                <w:bCs/>
                <w:color w:val="000000"/>
                <w:szCs w:val="21"/>
              </w:rPr>
              <w:t>内</w:t>
            </w:r>
            <w:r w:rsidRPr="009C0786">
              <w:rPr>
                <w:rFonts w:cs="Times New Roman" w:hint="eastAsia"/>
                <w:b/>
                <w:color w:val="000000"/>
                <w:szCs w:val="21"/>
              </w:rPr>
              <w:t>将</w:t>
            </w:r>
            <w:r w:rsidRPr="009C0786">
              <w:rPr>
                <w:rFonts w:cs="Times New Roman"/>
                <w:b/>
                <w:color w:val="000000"/>
                <w:szCs w:val="21"/>
              </w:rPr>
              <w:t>赎回款项</w:t>
            </w:r>
            <w:r w:rsidRPr="009C0786">
              <w:rPr>
                <w:rFonts w:cs="Times New Roman" w:hint="eastAsia"/>
                <w:b/>
                <w:color w:val="000000"/>
                <w:szCs w:val="21"/>
              </w:rPr>
              <w:t>划往基金份额持有人账户</w:t>
            </w:r>
            <w:r w:rsidRPr="009C0786">
              <w:rPr>
                <w:rFonts w:cs="Times New Roman"/>
                <w:b/>
                <w:color w:val="000000"/>
                <w:szCs w:val="21"/>
              </w:rPr>
              <w:t>。遇证券交易所或交易市场数据传输延迟、通讯系统故障、银行数据交换系统故障或其它非基金管理人及基金托管人所能控制的因素影响业务处理流程时，赎回款项顺延至下一个工作日划出</w:t>
            </w:r>
            <w:r w:rsidRPr="009C0786">
              <w:rPr>
                <w:rFonts w:cs="Times New Roman" w:hint="eastAsia"/>
                <w:b/>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
                <w:bCs/>
                <w:color w:val="000000"/>
                <w:szCs w:val="21"/>
              </w:rPr>
              <w:t>在发生巨额赎回</w:t>
            </w:r>
            <w:r w:rsidRPr="009C0786">
              <w:rPr>
                <w:rFonts w:cs="Times New Roman" w:hint="eastAsia"/>
                <w:b/>
                <w:color w:val="000000"/>
                <w:szCs w:val="21"/>
              </w:rPr>
              <w:t>或本基金合同载明的其他暂停赎回或延缓支付赎回款项的情形</w:t>
            </w:r>
            <w:r w:rsidRPr="009C0786">
              <w:rPr>
                <w:rFonts w:cs="Times New Roman"/>
                <w:bCs/>
                <w:color w:val="000000"/>
                <w:szCs w:val="21"/>
              </w:rPr>
              <w:t>时，款项的支付办法参照本基金合同有关条款处理。</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根据新《基金法》增加</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3</w:t>
            </w:r>
            <w:r w:rsidRPr="009C0786">
              <w:rPr>
                <w:rFonts w:cs="Times New Roman" w:hint="eastAsia"/>
                <w:color w:val="000000"/>
                <w:szCs w:val="21"/>
              </w:rPr>
              <w:t>、</w:t>
            </w:r>
            <w:r w:rsidRPr="009C0786">
              <w:rPr>
                <w:rFonts w:cs="Times New Roman"/>
                <w:color w:val="000000"/>
                <w:szCs w:val="21"/>
              </w:rPr>
              <w:t>申购和赎回申请的确认</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基金管理人应以交易时间结束前受理</w:t>
            </w:r>
            <w:r w:rsidRPr="009C0786">
              <w:rPr>
                <w:rFonts w:cs="Times New Roman" w:hint="eastAsia"/>
                <w:bCs/>
                <w:color w:val="000000"/>
                <w:szCs w:val="21"/>
              </w:rPr>
              <w:t>有效</w:t>
            </w:r>
            <w:r w:rsidRPr="009C0786">
              <w:rPr>
                <w:rFonts w:cs="Times New Roman"/>
                <w:bCs/>
                <w:color w:val="000000"/>
                <w:szCs w:val="21"/>
              </w:rPr>
              <w:t>申购和赎回申请的当天作为申购或赎回申请日</w:t>
            </w:r>
            <w:r w:rsidRPr="009C0786">
              <w:rPr>
                <w:rFonts w:cs="Times New Roman" w:hint="eastAsia"/>
                <w:bCs/>
                <w:color w:val="000000"/>
                <w:szCs w:val="21"/>
              </w:rPr>
              <w:t>（</w:t>
            </w:r>
            <w:r w:rsidRPr="009C0786">
              <w:rPr>
                <w:rFonts w:cs="Times New Roman" w:hint="eastAsia"/>
                <w:bCs/>
                <w:color w:val="000000"/>
                <w:szCs w:val="21"/>
              </w:rPr>
              <w:t>T</w:t>
            </w:r>
            <w:r w:rsidRPr="009C0786">
              <w:rPr>
                <w:rFonts w:cs="Times New Roman"/>
                <w:bCs/>
                <w:color w:val="000000"/>
                <w:szCs w:val="21"/>
              </w:rPr>
              <w:t>日</w:t>
            </w:r>
            <w:r w:rsidRPr="009C0786">
              <w:rPr>
                <w:rFonts w:cs="Times New Roman" w:hint="eastAsia"/>
                <w:bCs/>
                <w:color w:val="000000"/>
                <w:szCs w:val="21"/>
              </w:rPr>
              <w:t>）</w:t>
            </w:r>
            <w:r w:rsidRPr="009C0786">
              <w:rPr>
                <w:rFonts w:cs="Times New Roman"/>
                <w:bCs/>
                <w:color w:val="000000"/>
                <w:szCs w:val="21"/>
              </w:rPr>
              <w:t>，在正常情况下，本基金登记机构在</w:t>
            </w:r>
            <w:r w:rsidRPr="009C0786">
              <w:rPr>
                <w:rFonts w:cs="Times New Roman"/>
                <w:bCs/>
                <w:color w:val="000000"/>
                <w:szCs w:val="21"/>
              </w:rPr>
              <w:t>T</w:t>
            </w:r>
            <w:r w:rsidRPr="009C0786">
              <w:rPr>
                <w:rFonts w:cs="Times New Roman"/>
                <w:color w:val="000000"/>
                <w:szCs w:val="21"/>
              </w:rPr>
              <w:t>+</w:t>
            </w:r>
            <w:r w:rsidRPr="009C0786">
              <w:rPr>
                <w:rFonts w:cs="Times New Roman"/>
                <w:b/>
                <w:color w:val="000000"/>
                <w:szCs w:val="21"/>
              </w:rPr>
              <w:t xml:space="preserve">  </w:t>
            </w:r>
            <w:r w:rsidRPr="009C0786">
              <w:rPr>
                <w:rFonts w:cs="Times New Roman"/>
                <w:bCs/>
                <w:color w:val="000000"/>
                <w:szCs w:val="21"/>
              </w:rPr>
              <w:t>日内对该交易的有效性进行确认。</w:t>
            </w:r>
            <w:r w:rsidRPr="009C0786">
              <w:rPr>
                <w:rFonts w:cs="Times New Roman"/>
                <w:bCs/>
                <w:color w:val="000000"/>
                <w:szCs w:val="21"/>
              </w:rPr>
              <w:t>T</w:t>
            </w:r>
            <w:r w:rsidRPr="009C0786">
              <w:rPr>
                <w:rFonts w:cs="Times New Roman"/>
                <w:bCs/>
                <w:color w:val="000000"/>
                <w:szCs w:val="21"/>
              </w:rPr>
              <w:t>日提交的有效申请，投资人</w:t>
            </w:r>
            <w:r w:rsidRPr="009C0786">
              <w:rPr>
                <w:rFonts w:cs="Times New Roman" w:hint="eastAsia"/>
                <w:bCs/>
                <w:color w:val="000000"/>
                <w:szCs w:val="21"/>
              </w:rPr>
              <w:t>可在</w:t>
            </w:r>
            <w:r w:rsidRPr="009C0786">
              <w:rPr>
                <w:rFonts w:cs="Times New Roman"/>
                <w:bCs/>
                <w:color w:val="000000"/>
                <w:szCs w:val="21"/>
              </w:rPr>
              <w:t>T</w:t>
            </w:r>
            <w:r w:rsidRPr="009C0786">
              <w:rPr>
                <w:rFonts w:cs="Times New Roman"/>
                <w:color w:val="000000"/>
                <w:szCs w:val="21"/>
              </w:rPr>
              <w:t>+</w:t>
            </w:r>
            <w:r w:rsidRPr="009C0786">
              <w:rPr>
                <w:rFonts w:cs="Times New Roman"/>
                <w:b/>
                <w:color w:val="000000"/>
                <w:szCs w:val="21"/>
              </w:rPr>
              <w:t xml:space="preserve">  </w:t>
            </w:r>
            <w:r w:rsidRPr="009C0786">
              <w:rPr>
                <w:rFonts w:cs="Times New Roman"/>
                <w:bCs/>
                <w:color w:val="000000"/>
                <w:szCs w:val="21"/>
              </w:rPr>
              <w:t>日后</w:t>
            </w:r>
            <w:r w:rsidRPr="009C0786">
              <w:rPr>
                <w:rFonts w:cs="Times New Roman" w:hint="eastAsia"/>
                <w:bCs/>
                <w:color w:val="000000"/>
                <w:szCs w:val="21"/>
              </w:rPr>
              <w:t>（</w:t>
            </w:r>
            <w:r w:rsidRPr="009C0786">
              <w:rPr>
                <w:rFonts w:cs="Times New Roman"/>
                <w:bCs/>
                <w:color w:val="000000"/>
                <w:szCs w:val="21"/>
              </w:rPr>
              <w:t>包括该日</w:t>
            </w:r>
            <w:r w:rsidRPr="009C0786">
              <w:rPr>
                <w:rFonts w:cs="Times New Roman" w:hint="eastAsia"/>
                <w:bCs/>
                <w:color w:val="000000"/>
                <w:szCs w:val="21"/>
              </w:rPr>
              <w:t>）</w:t>
            </w:r>
            <w:r w:rsidRPr="009C0786">
              <w:rPr>
                <w:rFonts w:cs="Times New Roman"/>
                <w:bCs/>
                <w:color w:val="000000"/>
                <w:szCs w:val="21"/>
              </w:rPr>
              <w:t>到销售网点柜台或以销售机构规定的其他方式查询申请的确认情况。若申购不成功，则申购款项退还给投资人。</w:t>
            </w:r>
          </w:p>
          <w:p w:rsidR="009C0786" w:rsidRPr="009C0786" w:rsidRDefault="009C0786" w:rsidP="009C0786">
            <w:pPr>
              <w:spacing w:afterLines="0" w:after="0" w:line="240" w:lineRule="auto"/>
              <w:ind w:firstLineChars="0" w:firstLine="0"/>
              <w:rPr>
                <w:rFonts w:cs="Times New Roman" w:hint="eastAsia"/>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3</w:t>
            </w:r>
            <w:r w:rsidRPr="009C0786">
              <w:rPr>
                <w:rFonts w:cs="Times New Roman" w:hint="eastAsia"/>
                <w:color w:val="000000"/>
                <w:szCs w:val="21"/>
              </w:rPr>
              <w:t>、</w:t>
            </w:r>
            <w:r w:rsidRPr="009C0786">
              <w:rPr>
                <w:rFonts w:cs="Times New Roman"/>
                <w:color w:val="000000"/>
                <w:szCs w:val="21"/>
              </w:rPr>
              <w:t>申购和赎回申请的确认</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基金管理人</w:t>
            </w:r>
            <w:r w:rsidRPr="009C0786">
              <w:rPr>
                <w:rFonts w:cs="Times New Roman" w:hint="eastAsia"/>
                <w:b/>
                <w:bCs/>
                <w:color w:val="000000"/>
                <w:szCs w:val="21"/>
              </w:rPr>
              <w:t>或基金管理人委托的登记机构</w:t>
            </w:r>
            <w:r w:rsidRPr="009C0786">
              <w:rPr>
                <w:rFonts w:cs="Times New Roman"/>
                <w:bCs/>
                <w:color w:val="000000"/>
                <w:szCs w:val="21"/>
              </w:rPr>
              <w:t>应以交易时间结束前受理</w:t>
            </w:r>
            <w:r w:rsidRPr="009C0786">
              <w:rPr>
                <w:rFonts w:cs="Times New Roman" w:hint="eastAsia"/>
                <w:bCs/>
                <w:color w:val="000000"/>
                <w:szCs w:val="21"/>
              </w:rPr>
              <w:t>有效</w:t>
            </w:r>
            <w:r w:rsidRPr="009C0786">
              <w:rPr>
                <w:rFonts w:cs="Times New Roman"/>
                <w:bCs/>
                <w:color w:val="000000"/>
                <w:szCs w:val="21"/>
              </w:rPr>
              <w:t>申购和赎回申请的当天作为申购或赎回申请日</w:t>
            </w:r>
            <w:r w:rsidRPr="009C0786">
              <w:rPr>
                <w:rFonts w:cs="Times New Roman" w:hint="eastAsia"/>
                <w:bCs/>
                <w:color w:val="000000"/>
                <w:szCs w:val="21"/>
              </w:rPr>
              <w:t>（</w:t>
            </w:r>
            <w:r w:rsidRPr="009C0786">
              <w:rPr>
                <w:rFonts w:cs="Times New Roman" w:hint="eastAsia"/>
                <w:bCs/>
                <w:color w:val="000000"/>
                <w:szCs w:val="21"/>
              </w:rPr>
              <w:t>T</w:t>
            </w:r>
            <w:r w:rsidRPr="009C0786">
              <w:rPr>
                <w:rFonts w:cs="Times New Roman"/>
                <w:bCs/>
                <w:color w:val="000000"/>
                <w:szCs w:val="21"/>
              </w:rPr>
              <w:t>日</w:t>
            </w:r>
            <w:r w:rsidRPr="009C0786">
              <w:rPr>
                <w:rFonts w:cs="Times New Roman" w:hint="eastAsia"/>
                <w:bCs/>
                <w:color w:val="000000"/>
                <w:szCs w:val="21"/>
              </w:rPr>
              <w:t>）</w:t>
            </w:r>
            <w:r w:rsidRPr="009C0786">
              <w:rPr>
                <w:rFonts w:cs="Times New Roman"/>
                <w:bCs/>
                <w:color w:val="000000"/>
                <w:szCs w:val="21"/>
              </w:rPr>
              <w:t>，在正常情况下，本基金登记机构在</w:t>
            </w:r>
            <w:r w:rsidRPr="009C0786">
              <w:rPr>
                <w:rFonts w:cs="Times New Roman"/>
                <w:bCs/>
                <w:color w:val="000000"/>
                <w:szCs w:val="21"/>
              </w:rPr>
              <w:t>T</w:t>
            </w:r>
            <w:r w:rsidRPr="009C0786">
              <w:rPr>
                <w:rFonts w:cs="Times New Roman"/>
                <w:color w:val="000000"/>
                <w:szCs w:val="21"/>
              </w:rPr>
              <w:t>+</w:t>
            </w:r>
            <w:r w:rsidRPr="009C0786">
              <w:rPr>
                <w:rFonts w:cs="Times New Roman" w:hint="eastAsia"/>
                <w:b/>
                <w:color w:val="000000"/>
                <w:szCs w:val="21"/>
              </w:rPr>
              <w:t>1</w:t>
            </w:r>
            <w:r w:rsidRPr="009C0786">
              <w:rPr>
                <w:rFonts w:cs="Times New Roman"/>
                <w:bCs/>
                <w:color w:val="000000"/>
                <w:szCs w:val="21"/>
              </w:rPr>
              <w:t>日</w:t>
            </w:r>
            <w:r w:rsidRPr="009C0786">
              <w:rPr>
                <w:rFonts w:cs="Times New Roman" w:hint="eastAsia"/>
                <w:b/>
                <w:bCs/>
                <w:color w:val="000000"/>
                <w:szCs w:val="21"/>
              </w:rPr>
              <w:t>（包括该日）</w:t>
            </w:r>
            <w:r w:rsidRPr="009C0786">
              <w:rPr>
                <w:rFonts w:cs="Times New Roman"/>
                <w:bCs/>
                <w:color w:val="000000"/>
                <w:szCs w:val="21"/>
              </w:rPr>
              <w:t>内对该交易的有效性进行确认。</w:t>
            </w:r>
            <w:r w:rsidRPr="009C0786">
              <w:rPr>
                <w:rFonts w:cs="Times New Roman"/>
                <w:bCs/>
                <w:color w:val="000000"/>
                <w:szCs w:val="21"/>
              </w:rPr>
              <w:t>T</w:t>
            </w:r>
            <w:r w:rsidRPr="009C0786">
              <w:rPr>
                <w:rFonts w:cs="Times New Roman"/>
                <w:bCs/>
                <w:color w:val="000000"/>
                <w:szCs w:val="21"/>
              </w:rPr>
              <w:t>日提交的有效申请，投资人</w:t>
            </w:r>
            <w:r w:rsidRPr="009C0786">
              <w:rPr>
                <w:rFonts w:cs="Times New Roman" w:hint="eastAsia"/>
                <w:b/>
                <w:bCs/>
                <w:color w:val="000000"/>
                <w:szCs w:val="21"/>
              </w:rPr>
              <w:t>应</w:t>
            </w:r>
            <w:r w:rsidRPr="009C0786">
              <w:rPr>
                <w:rFonts w:cs="Times New Roman"/>
                <w:b/>
                <w:bCs/>
                <w:color w:val="000000"/>
                <w:szCs w:val="21"/>
              </w:rPr>
              <w:t>在</w:t>
            </w:r>
            <w:r w:rsidRPr="009C0786">
              <w:rPr>
                <w:rFonts w:cs="Times New Roman"/>
                <w:bCs/>
                <w:color w:val="000000"/>
                <w:szCs w:val="21"/>
              </w:rPr>
              <w:t>T</w:t>
            </w:r>
            <w:r w:rsidRPr="009C0786">
              <w:rPr>
                <w:rFonts w:cs="Times New Roman"/>
                <w:color w:val="000000"/>
                <w:szCs w:val="21"/>
              </w:rPr>
              <w:t>+</w:t>
            </w:r>
            <w:r w:rsidRPr="009C0786">
              <w:rPr>
                <w:rFonts w:cs="Times New Roman" w:hint="eastAsia"/>
                <w:b/>
                <w:color w:val="000000"/>
                <w:szCs w:val="21"/>
              </w:rPr>
              <w:t>2</w:t>
            </w:r>
            <w:r w:rsidRPr="009C0786">
              <w:rPr>
                <w:rFonts w:cs="Times New Roman"/>
                <w:bCs/>
                <w:color w:val="000000"/>
                <w:szCs w:val="21"/>
              </w:rPr>
              <w:t>日后</w:t>
            </w:r>
            <w:r w:rsidRPr="009C0786">
              <w:rPr>
                <w:rFonts w:cs="Times New Roman" w:hint="eastAsia"/>
                <w:bCs/>
                <w:color w:val="000000"/>
                <w:szCs w:val="21"/>
              </w:rPr>
              <w:t>（</w:t>
            </w:r>
            <w:r w:rsidRPr="009C0786">
              <w:rPr>
                <w:rFonts w:cs="Times New Roman"/>
                <w:bCs/>
                <w:color w:val="000000"/>
                <w:szCs w:val="21"/>
              </w:rPr>
              <w:t>包括该日</w:t>
            </w:r>
            <w:r w:rsidRPr="009C0786">
              <w:rPr>
                <w:rFonts w:cs="Times New Roman" w:hint="eastAsia"/>
                <w:bCs/>
                <w:color w:val="000000"/>
                <w:szCs w:val="21"/>
              </w:rPr>
              <w:t>）</w:t>
            </w:r>
            <w:r w:rsidRPr="009C0786">
              <w:rPr>
                <w:rFonts w:cs="Times New Roman" w:hint="eastAsia"/>
                <w:b/>
                <w:bCs/>
                <w:color w:val="000000"/>
                <w:szCs w:val="21"/>
              </w:rPr>
              <w:t>及时</w:t>
            </w:r>
            <w:r w:rsidRPr="009C0786">
              <w:rPr>
                <w:rFonts w:cs="Times New Roman"/>
                <w:bCs/>
                <w:color w:val="000000"/>
                <w:szCs w:val="21"/>
              </w:rPr>
              <w:t>到销售网点柜台或以销售机构规定的其他方式查询申请的确认情况。若申购不成功，则申购款项</w:t>
            </w:r>
            <w:r w:rsidRPr="009C0786">
              <w:rPr>
                <w:rFonts w:cs="Times New Roman" w:hint="eastAsia"/>
                <w:b/>
                <w:bCs/>
                <w:color w:val="000000"/>
                <w:szCs w:val="21"/>
              </w:rPr>
              <w:t>本金</w:t>
            </w:r>
            <w:r w:rsidRPr="009C0786">
              <w:rPr>
                <w:rFonts w:cs="Times New Roman"/>
                <w:bCs/>
                <w:color w:val="000000"/>
                <w:szCs w:val="21"/>
              </w:rPr>
              <w:t>退还给投资人。</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r w:rsidRPr="009C0786">
              <w:rPr>
                <w:rFonts w:cs="Times New Roman"/>
                <w:b/>
                <w:color w:val="000000"/>
                <w:szCs w:val="21"/>
              </w:rPr>
              <w:t>：</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color w:val="000000"/>
                <w:szCs w:val="21"/>
              </w:rPr>
              <w:t>“</w:t>
            </w:r>
            <w:r w:rsidRPr="009C0786">
              <w:rPr>
                <w:rFonts w:cs="Times New Roman" w:hint="eastAsia"/>
                <w:color w:val="000000"/>
                <w:szCs w:val="21"/>
              </w:rPr>
              <w:t>基金管理人可在法律法规允许的范围内，依法对上述申购和赎回申请的确认时间进行调整，并必须在调整实施日前按照《信息披露办法》的有关规定在指定媒介上公告并报中国证监会备案。</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销售机构对申购、赎回申请的受理并不代表该申请一定成功，而仅代表销售机构确实接收到申购、赎回申请。申购、赎回的确认以登记机构的确认结果为准。对于申请的确认情况，投资人应及时查询并妥善行使合法权利。</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完善表述</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rPr>
                <w:rFonts w:cs="Times New Roman" w:hint="eastAsia"/>
                <w:color w:val="000000"/>
                <w:szCs w:val="21"/>
              </w:rPr>
            </w:pP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五、申购和赎回的数量限制</w:t>
            </w:r>
          </w:p>
          <w:p w:rsidR="009C0786" w:rsidRPr="009C0786" w:rsidRDefault="009C0786" w:rsidP="009C0786">
            <w:pPr>
              <w:spacing w:afterLines="0" w:after="0" w:line="240" w:lineRule="auto"/>
              <w:ind w:firstLineChars="0" w:firstLine="0"/>
              <w:rPr>
                <w:rFonts w:cs="Times New Roman" w:hint="eastAsia"/>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基金管理人可以规定投资人首次申购和每次申购的最低金额以及每次赎回的最低份额，具体规定请参见招募说明书。</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基金管理人可以规定投资人每个基金交易账户的最低基金份额余额，具体规定请参见招募说明书。</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w:t>
            </w:r>
            <w:r w:rsidRPr="009C0786">
              <w:rPr>
                <w:rFonts w:cs="Times New Roman"/>
                <w:bCs/>
                <w:color w:val="000000"/>
                <w:szCs w:val="21"/>
              </w:rPr>
              <w:t>基金管理人可以规定单个投资人累计持有的基金份额上限，具体规定请参见招募说明书。</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4</w:t>
            </w:r>
            <w:r w:rsidRPr="009C0786">
              <w:rPr>
                <w:rFonts w:cs="Times New Roman" w:hint="eastAsia"/>
                <w:bCs/>
                <w:color w:val="000000"/>
                <w:szCs w:val="21"/>
              </w:rPr>
              <w:t>、</w:t>
            </w:r>
            <w:r w:rsidRPr="009C0786">
              <w:rPr>
                <w:rFonts w:cs="Times New Roman"/>
                <w:bCs/>
                <w:color w:val="000000"/>
                <w:szCs w:val="21"/>
              </w:rPr>
              <w:t>基金管理人可在法律法规允许的情况下，调整上述规定申购金额</w:t>
            </w:r>
            <w:r w:rsidRPr="009C0786">
              <w:rPr>
                <w:rFonts w:cs="Times New Roman" w:hint="eastAsia"/>
                <w:b/>
                <w:bCs/>
                <w:color w:val="000000"/>
                <w:szCs w:val="21"/>
              </w:rPr>
              <w:t>、</w:t>
            </w:r>
            <w:r w:rsidRPr="009C0786">
              <w:rPr>
                <w:rFonts w:cs="Times New Roman"/>
                <w:bCs/>
                <w:color w:val="000000"/>
                <w:szCs w:val="21"/>
              </w:rPr>
              <w:t>赎回份额的数量限制。基金管理人必须在调整前依照《信息披露办法》的有关规定在指定</w:t>
            </w:r>
            <w:r w:rsidRPr="009C0786">
              <w:rPr>
                <w:rFonts w:cs="Times New Roman" w:hint="eastAsia"/>
                <w:bCs/>
                <w:color w:val="000000"/>
                <w:szCs w:val="21"/>
              </w:rPr>
              <w:t>媒体</w:t>
            </w:r>
            <w:r w:rsidRPr="009C0786">
              <w:rPr>
                <w:rFonts w:cs="Times New Roman"/>
                <w:bCs/>
                <w:color w:val="000000"/>
                <w:szCs w:val="21"/>
              </w:rPr>
              <w:t>上公告并报中国证监会备案。</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基金管理人可以规定投资人首次申购和每次申购的最低金额以及每次赎回的最低份额，具体规定请参见招募说明书</w:t>
            </w:r>
            <w:r w:rsidRPr="009C0786">
              <w:rPr>
                <w:rFonts w:cs="Times New Roman" w:hint="eastAsia"/>
                <w:b/>
                <w:color w:val="000000"/>
                <w:szCs w:val="21"/>
              </w:rPr>
              <w:t>或相关公告</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基金管理人可以规定投资人每个基金交易账户的最低基金份额余额，具体规定请参见招募说明书</w:t>
            </w:r>
            <w:r w:rsidRPr="009C0786">
              <w:rPr>
                <w:rFonts w:cs="Times New Roman" w:hint="eastAsia"/>
                <w:b/>
                <w:color w:val="000000"/>
                <w:szCs w:val="21"/>
              </w:rPr>
              <w:t>或相关公告</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w:t>
            </w:r>
            <w:r w:rsidRPr="009C0786">
              <w:rPr>
                <w:rFonts w:cs="Times New Roman"/>
                <w:bCs/>
                <w:color w:val="000000"/>
                <w:szCs w:val="21"/>
              </w:rPr>
              <w:t>基金管理人可以规定单个投资人累计持有的基金份额上限，具体规定请参见招募说明书</w:t>
            </w:r>
            <w:r w:rsidRPr="009C0786">
              <w:rPr>
                <w:rFonts w:cs="Times New Roman" w:hint="eastAsia"/>
                <w:b/>
                <w:color w:val="000000"/>
                <w:szCs w:val="21"/>
              </w:rPr>
              <w:t>或相关公告</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lang w:val="zh-CN"/>
              </w:rPr>
            </w:pPr>
            <w:r w:rsidRPr="009C0786">
              <w:rPr>
                <w:rFonts w:cs="Times New Roman"/>
                <w:bCs/>
                <w:color w:val="000000"/>
                <w:szCs w:val="21"/>
              </w:rPr>
              <w:t>4</w:t>
            </w:r>
            <w:r w:rsidRPr="009C0786">
              <w:rPr>
                <w:rFonts w:cs="Times New Roman" w:hint="eastAsia"/>
                <w:bCs/>
                <w:color w:val="000000"/>
                <w:szCs w:val="21"/>
              </w:rPr>
              <w:t>、</w:t>
            </w:r>
            <w:r w:rsidRPr="009C0786">
              <w:rPr>
                <w:rFonts w:cs="Times New Roman"/>
                <w:bCs/>
                <w:color w:val="000000"/>
                <w:szCs w:val="21"/>
              </w:rPr>
              <w:t>基金管理人可在法律法规允许的情况下，调整上述规定申购金额</w:t>
            </w:r>
            <w:r w:rsidRPr="009C0786">
              <w:rPr>
                <w:rFonts w:cs="Times New Roman" w:hint="eastAsia"/>
                <w:b/>
                <w:bCs/>
                <w:color w:val="000000"/>
                <w:szCs w:val="21"/>
              </w:rPr>
              <w:t>、</w:t>
            </w:r>
            <w:r w:rsidRPr="009C0786">
              <w:rPr>
                <w:rFonts w:cs="Times New Roman"/>
                <w:bCs/>
                <w:color w:val="000000"/>
                <w:szCs w:val="21"/>
              </w:rPr>
              <w:t>赎回份额</w:t>
            </w:r>
            <w:r w:rsidRPr="009C0786">
              <w:rPr>
                <w:rFonts w:cs="Times New Roman" w:hint="eastAsia"/>
                <w:b/>
                <w:bCs/>
                <w:color w:val="000000"/>
                <w:szCs w:val="21"/>
              </w:rPr>
              <w:t>和最低基金份额保留余额等</w:t>
            </w:r>
            <w:r w:rsidRPr="009C0786">
              <w:rPr>
                <w:rFonts w:cs="Times New Roman"/>
                <w:bCs/>
                <w:color w:val="000000"/>
                <w:szCs w:val="21"/>
              </w:rPr>
              <w:t>的数量限制。基金管理人必须在调整</w:t>
            </w:r>
            <w:r w:rsidRPr="009C0786">
              <w:rPr>
                <w:rFonts w:cs="Times New Roman" w:hint="eastAsia"/>
                <w:b/>
                <w:bCs/>
                <w:color w:val="000000"/>
                <w:szCs w:val="21"/>
              </w:rPr>
              <w:t>实施</w:t>
            </w:r>
            <w:r w:rsidRPr="009C0786">
              <w:rPr>
                <w:rFonts w:cs="Times New Roman"/>
                <w:bCs/>
                <w:color w:val="000000"/>
                <w:szCs w:val="21"/>
              </w:rPr>
              <w:t>前依照《信息披露办法》的有关规定在指定</w:t>
            </w:r>
            <w:r w:rsidRPr="009C0786">
              <w:rPr>
                <w:rFonts w:cs="Times New Roman"/>
                <w:b/>
                <w:bCs/>
                <w:color w:val="000000"/>
                <w:szCs w:val="21"/>
              </w:rPr>
              <w:t>媒介</w:t>
            </w:r>
            <w:r w:rsidRPr="009C0786">
              <w:rPr>
                <w:rFonts w:cs="Times New Roman"/>
                <w:bCs/>
                <w:color w:val="000000"/>
                <w:szCs w:val="21"/>
              </w:rPr>
              <w:t>上公告并报中国证监会备案。</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六、申购和赎回的价格、费用及其用途</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本基金份额净值的计算，保留到小数点后</w:t>
            </w:r>
            <w:r w:rsidRPr="009C0786">
              <w:rPr>
                <w:rFonts w:cs="Times New Roman"/>
                <w:bCs/>
                <w:color w:val="000000"/>
                <w:szCs w:val="21"/>
              </w:rPr>
              <w:t xml:space="preserve">  </w:t>
            </w:r>
            <w:r w:rsidRPr="009C0786">
              <w:rPr>
                <w:rFonts w:cs="Times New Roman"/>
                <w:bCs/>
                <w:color w:val="000000"/>
                <w:szCs w:val="21"/>
              </w:rPr>
              <w:t>位，小数点后第</w:t>
            </w:r>
            <w:r w:rsidRPr="009C0786">
              <w:rPr>
                <w:rFonts w:cs="Times New Roman"/>
                <w:bCs/>
                <w:color w:val="000000"/>
                <w:szCs w:val="21"/>
              </w:rPr>
              <w:t xml:space="preserve">   </w:t>
            </w:r>
            <w:r w:rsidRPr="009C0786">
              <w:rPr>
                <w:rFonts w:cs="Times New Roman"/>
                <w:bCs/>
                <w:color w:val="000000"/>
                <w:szCs w:val="21"/>
              </w:rPr>
              <w:t>位四舍五入，由此产生的收益或损失由基金财产承担。</w:t>
            </w:r>
            <w:r w:rsidRPr="009C0786">
              <w:rPr>
                <w:rFonts w:cs="Times New Roman"/>
                <w:bCs/>
                <w:color w:val="000000"/>
                <w:szCs w:val="21"/>
              </w:rPr>
              <w:t>T</w:t>
            </w:r>
            <w:r w:rsidRPr="009C0786">
              <w:rPr>
                <w:rFonts w:cs="Times New Roman"/>
                <w:bCs/>
                <w:color w:val="000000"/>
                <w:szCs w:val="21"/>
              </w:rPr>
              <w:t>日的基金份额净值在当天收市后计算，并在</w:t>
            </w:r>
            <w:r w:rsidRPr="009C0786">
              <w:rPr>
                <w:rFonts w:cs="Times New Roman"/>
                <w:bCs/>
                <w:color w:val="000000"/>
                <w:szCs w:val="21"/>
              </w:rPr>
              <w:t>T+</w:t>
            </w:r>
            <w:r w:rsidRPr="009C0786">
              <w:rPr>
                <w:rFonts w:cs="Times New Roman" w:hint="eastAsia"/>
                <w:bCs/>
                <w:color w:val="000000"/>
                <w:szCs w:val="21"/>
              </w:rPr>
              <w:t xml:space="preserve">   </w:t>
            </w:r>
            <w:r w:rsidRPr="009C0786">
              <w:rPr>
                <w:rFonts w:cs="Times New Roman"/>
                <w:bCs/>
                <w:color w:val="000000"/>
                <w:szCs w:val="21"/>
              </w:rPr>
              <w:t>日内公告。遇特殊情况，经中国证监会同意，可以适当延迟计算或公告。</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wordWrap w:val="0"/>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sidRPr="009C0786">
              <w:rPr>
                <w:rFonts w:cs="Times New Roman"/>
                <w:bCs/>
                <w:color w:val="000000"/>
                <w:szCs w:val="21"/>
              </w:rPr>
              <w:t xml:space="preserve">        </w:t>
            </w:r>
            <w:r w:rsidRPr="009C0786">
              <w:rPr>
                <w:rFonts w:cs="Times New Roman"/>
                <w:bCs/>
                <w:color w:val="000000"/>
                <w:szCs w:val="21"/>
              </w:rPr>
              <w:t>（四舍五入、舍去尾数或其他）方法，保留到小数点后</w:t>
            </w:r>
            <w:r w:rsidRPr="009C0786">
              <w:rPr>
                <w:rFonts w:cs="Times New Roman"/>
                <w:bCs/>
                <w:color w:val="000000"/>
                <w:szCs w:val="21"/>
              </w:rPr>
              <w:t xml:space="preserve">                        </w:t>
            </w:r>
            <w:r w:rsidRPr="009C0786">
              <w:rPr>
                <w:rFonts w:cs="Times New Roman"/>
                <w:bCs/>
                <w:color w:val="000000"/>
                <w:szCs w:val="21"/>
              </w:rPr>
              <w:t>位，由此产生的收益或损失由基金财产承担。</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w:t>
            </w:r>
            <w:r w:rsidRPr="009C0786">
              <w:rPr>
                <w:rFonts w:cs="Times New Roman"/>
                <w:bCs/>
                <w:color w:val="000000"/>
                <w:szCs w:val="21"/>
              </w:rPr>
              <w:t>赎回金额的计算及处理方式：本基金赎回金额的计算详见《招募说明书》，赎回金额单位为元。本基金的赎回费率由基金管理人决定，并在招募说明书中列示。赎回金额为按实际确认的有效赎回份额乘以当日基金份额净值并扣除相应的费用，赎回金额单位为元。上述计算结果均按</w:t>
            </w:r>
            <w:r w:rsidRPr="009C0786">
              <w:rPr>
                <w:rFonts w:cs="Times New Roman"/>
                <w:bCs/>
                <w:color w:val="000000"/>
                <w:szCs w:val="21"/>
              </w:rPr>
              <w:t xml:space="preserve">        </w:t>
            </w:r>
            <w:r w:rsidRPr="009C0786">
              <w:rPr>
                <w:rFonts w:cs="Times New Roman"/>
                <w:bCs/>
                <w:color w:val="000000"/>
                <w:szCs w:val="21"/>
              </w:rPr>
              <w:t>（四舍五入、舍去尾数或其他）方法，保留到小数点后</w:t>
            </w:r>
            <w:r w:rsidRPr="009C0786">
              <w:rPr>
                <w:rFonts w:cs="Times New Roman"/>
                <w:bCs/>
                <w:color w:val="000000"/>
                <w:szCs w:val="21"/>
              </w:rPr>
              <w:t xml:space="preserve">       </w:t>
            </w:r>
            <w:r w:rsidRPr="009C0786">
              <w:rPr>
                <w:rFonts w:cs="Times New Roman"/>
                <w:bCs/>
                <w:color w:val="000000"/>
                <w:szCs w:val="21"/>
              </w:rPr>
              <w:t>位，由此产生的收益或损失由基金财产承担。</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5</w:t>
            </w:r>
            <w:r w:rsidRPr="009C0786">
              <w:rPr>
                <w:rFonts w:cs="Times New Roman" w:hint="eastAsia"/>
                <w:color w:val="000000"/>
                <w:szCs w:val="21"/>
              </w:rPr>
              <w:t>、赎回费用由赎回基金份额的基金份额持有人承担，在基金份额持有人赎回基金份额时收取。不低于赎回</w:t>
            </w:r>
            <w:r w:rsidRPr="009C0786">
              <w:rPr>
                <w:rFonts w:cs="Times New Roman" w:hint="eastAsia"/>
                <w:color w:val="000000"/>
                <w:szCs w:val="21"/>
              </w:rPr>
              <w:lastRenderedPageBreak/>
              <w:t>费总额的</w:t>
            </w:r>
            <w:r w:rsidRPr="009C0786">
              <w:rPr>
                <w:rFonts w:cs="Times New Roman"/>
                <w:color w:val="000000"/>
                <w:szCs w:val="21"/>
              </w:rPr>
              <w:t xml:space="preserve">    </w:t>
            </w:r>
            <w:r w:rsidRPr="009C0786">
              <w:rPr>
                <w:rFonts w:cs="Times New Roman" w:hint="eastAsia"/>
                <w:color w:val="000000"/>
                <w:szCs w:val="21"/>
              </w:rPr>
              <w:t>应归基金财产，其余用于支付登记费和其他必要的手续费。</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6</w:t>
            </w:r>
            <w:r w:rsidRPr="009C0786">
              <w:rPr>
                <w:rFonts w:cs="Times New Roman" w:hint="eastAsia"/>
                <w:bCs/>
                <w:color w:val="000000"/>
                <w:szCs w:val="21"/>
              </w:rPr>
              <w:t>、</w:t>
            </w:r>
            <w:r w:rsidRPr="009C0786">
              <w:rPr>
                <w:rFonts w:cs="Times New Roman"/>
                <w:bCs/>
                <w:color w:val="000000"/>
                <w:szCs w:val="21"/>
              </w:rPr>
              <w:t>本基金的申购费用最高不超过申购金额的</w:t>
            </w:r>
            <w:r w:rsidRPr="009C0786">
              <w:rPr>
                <w:rFonts w:cs="Times New Roman"/>
                <w:bCs/>
                <w:color w:val="000000"/>
                <w:szCs w:val="21"/>
              </w:rPr>
              <w:t xml:space="preserve">   </w:t>
            </w:r>
            <w:r w:rsidRPr="009C0786">
              <w:rPr>
                <w:rFonts w:cs="Times New Roman"/>
                <w:bCs/>
                <w:color w:val="000000"/>
                <w:szCs w:val="21"/>
              </w:rPr>
              <w:t>，赎回费用最高不超过赎回金额的</w:t>
            </w:r>
            <w:r w:rsidRPr="009C0786">
              <w:rPr>
                <w:rFonts w:cs="Times New Roman"/>
                <w:bCs/>
                <w:color w:val="000000"/>
                <w:szCs w:val="21"/>
              </w:rPr>
              <w:t xml:space="preserve">    </w:t>
            </w:r>
            <w:r w:rsidRPr="009C0786">
              <w:rPr>
                <w:rFonts w:cs="Times New Roman"/>
                <w:bCs/>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上公告。</w:t>
            </w:r>
          </w:p>
          <w:p w:rsidR="009C0786" w:rsidRPr="009C0786" w:rsidRDefault="009C0786" w:rsidP="009C0786">
            <w:pPr>
              <w:spacing w:afterLines="0" w:after="0" w:line="240" w:lineRule="auto"/>
              <w:ind w:firstLineChars="0" w:firstLine="0"/>
              <w:rPr>
                <w:rFonts w:cs="Times New Roman" w:hint="eastAsia"/>
                <w:color w:val="000000"/>
                <w:szCs w:val="21"/>
              </w:rPr>
            </w:pPr>
          </w:p>
          <w:p w:rsidR="009C0786" w:rsidRPr="009C0786" w:rsidRDefault="009C0786" w:rsidP="009C0786">
            <w:pPr>
              <w:spacing w:afterLines="0" w:after="0" w:line="240" w:lineRule="auto"/>
              <w:ind w:firstLineChars="0" w:firstLine="0"/>
              <w:rPr>
                <w:rFonts w:cs="Times New Roman"/>
                <w:bCs/>
                <w:color w:val="000000"/>
                <w:szCs w:val="21"/>
                <w:lang w:val="zh-CN"/>
              </w:rPr>
            </w:pPr>
            <w:r w:rsidRPr="009C0786">
              <w:rPr>
                <w:rFonts w:cs="Times New Roman"/>
                <w:color w:val="000000"/>
                <w:szCs w:val="21"/>
              </w:rPr>
              <w:t>7</w:t>
            </w:r>
            <w:r w:rsidRPr="009C0786">
              <w:rPr>
                <w:rFonts w:cs="Times New Roman" w:hint="eastAsia"/>
                <w:color w:val="000000"/>
                <w:szCs w:val="21"/>
              </w:rPr>
              <w:t>、其他（可补充）</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1</w:t>
            </w:r>
            <w:r w:rsidRPr="009C0786">
              <w:rPr>
                <w:rFonts w:cs="Times New Roman" w:hint="eastAsia"/>
                <w:bCs/>
                <w:color w:val="000000"/>
                <w:szCs w:val="21"/>
              </w:rPr>
              <w:t>、本基金</w:t>
            </w:r>
            <w:r w:rsidRPr="009C0786">
              <w:rPr>
                <w:rFonts w:cs="Times New Roman" w:hint="eastAsia"/>
                <w:b/>
                <w:bCs/>
                <w:color w:val="000000"/>
                <w:szCs w:val="21"/>
              </w:rPr>
              <w:t>分为</w:t>
            </w:r>
            <w:r w:rsidRPr="009C0786">
              <w:rPr>
                <w:rFonts w:cs="Times New Roman"/>
                <w:b/>
                <w:bCs/>
                <w:color w:val="000000"/>
                <w:szCs w:val="21"/>
              </w:rPr>
              <w:t>A</w:t>
            </w:r>
            <w:r w:rsidRPr="009C0786">
              <w:rPr>
                <w:rFonts w:cs="Times New Roman" w:hint="eastAsia"/>
                <w:b/>
                <w:bCs/>
                <w:color w:val="000000"/>
                <w:szCs w:val="21"/>
              </w:rPr>
              <w:t>类和</w:t>
            </w:r>
            <w:r w:rsidRPr="009C0786">
              <w:rPr>
                <w:rFonts w:cs="Times New Roman"/>
                <w:b/>
                <w:bCs/>
                <w:color w:val="000000"/>
                <w:szCs w:val="21"/>
              </w:rPr>
              <w:t>C</w:t>
            </w:r>
            <w:r w:rsidRPr="009C0786">
              <w:rPr>
                <w:rFonts w:cs="Times New Roman"/>
                <w:b/>
                <w:bCs/>
                <w:color w:val="000000"/>
                <w:szCs w:val="21"/>
              </w:rPr>
              <w:t>类</w:t>
            </w:r>
            <w:r w:rsidRPr="009C0786">
              <w:rPr>
                <w:rFonts w:cs="Times New Roman" w:hint="eastAsia"/>
                <w:b/>
                <w:bCs/>
                <w:color w:val="000000"/>
                <w:szCs w:val="21"/>
              </w:rPr>
              <w:t>两类基金份额，两类基金份额单独设置基金代码，分别计算和公告基金份额净值。</w:t>
            </w:r>
            <w:r w:rsidRPr="009C0786">
              <w:rPr>
                <w:rFonts w:cs="Times New Roman"/>
                <w:b/>
                <w:bCs/>
                <w:color w:val="000000"/>
                <w:szCs w:val="21"/>
              </w:rPr>
              <w:t>本基金</w:t>
            </w:r>
            <w:r w:rsidRPr="009C0786">
              <w:rPr>
                <w:rFonts w:cs="Times New Roman" w:hint="eastAsia"/>
                <w:b/>
                <w:bCs/>
                <w:color w:val="000000"/>
                <w:szCs w:val="21"/>
              </w:rPr>
              <w:t>两类基金</w:t>
            </w:r>
            <w:r w:rsidRPr="009C0786">
              <w:rPr>
                <w:rFonts w:cs="Times New Roman"/>
                <w:bCs/>
                <w:color w:val="000000"/>
                <w:szCs w:val="21"/>
              </w:rPr>
              <w:t>份额净值的计算，保留到小数点后</w:t>
            </w:r>
            <w:r w:rsidRPr="009C0786">
              <w:rPr>
                <w:rFonts w:cs="Times New Roman" w:hint="eastAsia"/>
                <w:b/>
                <w:bCs/>
                <w:color w:val="000000"/>
                <w:szCs w:val="21"/>
              </w:rPr>
              <w:t>4</w:t>
            </w:r>
            <w:r w:rsidRPr="009C0786">
              <w:rPr>
                <w:rFonts w:cs="Times New Roman"/>
                <w:bCs/>
                <w:color w:val="000000"/>
                <w:szCs w:val="21"/>
              </w:rPr>
              <w:t>位，小数点后第</w:t>
            </w:r>
            <w:r w:rsidRPr="009C0786">
              <w:rPr>
                <w:rFonts w:cs="Times New Roman" w:hint="eastAsia"/>
                <w:b/>
                <w:bCs/>
                <w:color w:val="000000"/>
                <w:szCs w:val="21"/>
              </w:rPr>
              <w:t>5</w:t>
            </w:r>
            <w:r w:rsidRPr="009C0786">
              <w:rPr>
                <w:rFonts w:cs="Times New Roman"/>
                <w:bCs/>
                <w:color w:val="000000"/>
                <w:szCs w:val="21"/>
              </w:rPr>
              <w:t>位四舍五入，由此产生的收益或损失由基金财产承担。</w:t>
            </w:r>
            <w:r w:rsidRPr="009C0786">
              <w:rPr>
                <w:rFonts w:cs="Times New Roman"/>
                <w:bCs/>
                <w:color w:val="000000"/>
                <w:szCs w:val="21"/>
              </w:rPr>
              <w:t>T</w:t>
            </w:r>
            <w:r w:rsidRPr="009C0786">
              <w:rPr>
                <w:rFonts w:cs="Times New Roman"/>
                <w:bCs/>
                <w:color w:val="000000"/>
                <w:szCs w:val="21"/>
              </w:rPr>
              <w:t>日的基金份额净值在当天收市后计算，并在</w:t>
            </w:r>
            <w:r w:rsidRPr="009C0786">
              <w:rPr>
                <w:rFonts w:cs="Times New Roman"/>
                <w:bCs/>
                <w:color w:val="000000"/>
                <w:szCs w:val="21"/>
              </w:rPr>
              <w:t>T</w:t>
            </w:r>
            <w:r w:rsidRPr="009C0786">
              <w:rPr>
                <w:rFonts w:cs="Times New Roman" w:hint="eastAsia"/>
                <w:bCs/>
                <w:color w:val="000000"/>
                <w:szCs w:val="21"/>
              </w:rPr>
              <w:t>+</w:t>
            </w:r>
            <w:r w:rsidRPr="009C0786">
              <w:rPr>
                <w:rFonts w:cs="Times New Roman" w:hint="eastAsia"/>
                <w:b/>
                <w:bCs/>
                <w:color w:val="000000"/>
                <w:szCs w:val="21"/>
              </w:rPr>
              <w:t>1</w:t>
            </w:r>
            <w:r w:rsidRPr="009C0786">
              <w:rPr>
                <w:rFonts w:cs="Times New Roman"/>
                <w:bCs/>
                <w:color w:val="000000"/>
                <w:szCs w:val="21"/>
              </w:rPr>
              <w:t>日内公告。遇特殊情况，经中国证监会同意，可以适当延迟计算或公告。</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申购份额的计算及余额的处理方式：本基金申购份额的计算详见《招募说明书》。本基金</w:t>
            </w:r>
            <w:r w:rsidRPr="009C0786">
              <w:rPr>
                <w:rFonts w:cs="Times New Roman" w:hint="eastAsia"/>
                <w:b/>
                <w:bCs/>
                <w:color w:val="000000"/>
                <w:szCs w:val="21"/>
              </w:rPr>
              <w:t>A</w:t>
            </w:r>
            <w:r w:rsidRPr="009C0786">
              <w:rPr>
                <w:rFonts w:cs="Times New Roman" w:hint="eastAsia"/>
                <w:b/>
                <w:bCs/>
                <w:color w:val="000000"/>
                <w:szCs w:val="21"/>
              </w:rPr>
              <w:t>类基金份额</w:t>
            </w:r>
            <w:r w:rsidRPr="009C0786">
              <w:rPr>
                <w:rFonts w:cs="Times New Roman"/>
                <w:bCs/>
                <w:color w:val="000000"/>
                <w:szCs w:val="21"/>
              </w:rPr>
              <w:t>的申购费率由基金管理人决定，并在招募说明书中列示。申购的有效份额为净申购金额除以当日</w:t>
            </w:r>
            <w:r w:rsidRPr="009C0786">
              <w:rPr>
                <w:rFonts w:cs="Times New Roman" w:hint="eastAsia"/>
                <w:b/>
                <w:bCs/>
                <w:color w:val="000000"/>
                <w:szCs w:val="21"/>
              </w:rPr>
              <w:t>该类</w:t>
            </w:r>
            <w:r w:rsidRPr="009C0786">
              <w:rPr>
                <w:rFonts w:cs="Times New Roman"/>
                <w:bCs/>
                <w:color w:val="000000"/>
                <w:szCs w:val="21"/>
              </w:rPr>
              <w:t>基金份额净值，有效份额单位为份，上述计算结果均按四舍五入方法，保留到小数点后</w:t>
            </w:r>
            <w:r w:rsidRPr="009C0786">
              <w:rPr>
                <w:rFonts w:cs="Times New Roman" w:hint="eastAsia"/>
                <w:b/>
                <w:bCs/>
                <w:color w:val="000000"/>
                <w:szCs w:val="21"/>
              </w:rPr>
              <w:t>2</w:t>
            </w:r>
            <w:r w:rsidRPr="009C0786">
              <w:rPr>
                <w:rFonts w:cs="Times New Roman"/>
                <w:bCs/>
                <w:color w:val="000000"/>
                <w:szCs w:val="21"/>
              </w:rPr>
              <w:t>位，由此产生的收益或损失由基金财产承担。</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w:t>
            </w:r>
            <w:r w:rsidRPr="009C0786">
              <w:rPr>
                <w:rFonts w:cs="Times New Roman"/>
                <w:bCs/>
                <w:color w:val="000000"/>
                <w:szCs w:val="21"/>
              </w:rPr>
              <w:t>赎回金额的计算及处理方式：本基金赎回金额的计算详见《招募说明书》。本基金的赎回费率由基金管理人决定，并在招募说明书中列示。赎回金额为按实际确认的有效赎回份额乘以当日</w:t>
            </w:r>
            <w:r w:rsidRPr="009C0786">
              <w:rPr>
                <w:rFonts w:cs="Times New Roman" w:hint="eastAsia"/>
                <w:b/>
                <w:bCs/>
                <w:color w:val="000000"/>
                <w:szCs w:val="21"/>
              </w:rPr>
              <w:t>该类</w:t>
            </w:r>
            <w:r w:rsidRPr="009C0786">
              <w:rPr>
                <w:rFonts w:cs="Times New Roman"/>
                <w:bCs/>
                <w:color w:val="000000"/>
                <w:szCs w:val="21"/>
              </w:rPr>
              <w:t>基金份额净值并扣除相应的费用，赎回金额单位为元。上述计算结果均按四舍五入方法，保留到小数点后</w:t>
            </w:r>
            <w:r w:rsidRPr="009C0786">
              <w:rPr>
                <w:rFonts w:cs="Times New Roman" w:hint="eastAsia"/>
                <w:b/>
                <w:bCs/>
                <w:color w:val="000000"/>
                <w:szCs w:val="21"/>
              </w:rPr>
              <w:t>2</w:t>
            </w:r>
            <w:r w:rsidRPr="009C0786">
              <w:rPr>
                <w:rFonts w:cs="Times New Roman"/>
                <w:bCs/>
                <w:color w:val="000000"/>
                <w:szCs w:val="21"/>
              </w:rPr>
              <w:t>位，由此产生的收益或损失由基金财产承担。</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lang w:val="zh-CN"/>
              </w:rPr>
              <w:t>5</w:t>
            </w:r>
            <w:r w:rsidRPr="009C0786">
              <w:rPr>
                <w:rFonts w:cs="Times New Roman" w:hint="eastAsia"/>
                <w:bCs/>
                <w:color w:val="000000"/>
                <w:szCs w:val="21"/>
                <w:lang w:val="zh-CN"/>
              </w:rPr>
              <w:t>、</w:t>
            </w:r>
            <w:r w:rsidRPr="009C0786">
              <w:rPr>
                <w:rFonts w:cs="Times New Roman"/>
                <w:bCs/>
                <w:color w:val="000000"/>
                <w:szCs w:val="21"/>
              </w:rPr>
              <w:t>赎回费用由赎回基金份额的基金份额持有人承担，在基金份额持有人赎回基金份额时收取。</w:t>
            </w:r>
            <w:r w:rsidRPr="009C0786">
              <w:rPr>
                <w:rFonts w:cs="Times New Roman" w:hint="eastAsia"/>
                <w:bCs/>
                <w:color w:val="000000"/>
                <w:szCs w:val="21"/>
              </w:rPr>
              <w:t>赎回</w:t>
            </w:r>
            <w:r w:rsidRPr="009C0786">
              <w:rPr>
                <w:rFonts w:cs="Times New Roman" w:hint="eastAsia"/>
                <w:b/>
                <w:bCs/>
                <w:color w:val="000000"/>
                <w:szCs w:val="21"/>
              </w:rPr>
              <w:t>费用纳入</w:t>
            </w:r>
            <w:r w:rsidRPr="009C0786">
              <w:rPr>
                <w:rFonts w:cs="Times New Roman" w:hint="eastAsia"/>
                <w:bCs/>
                <w:color w:val="000000"/>
                <w:szCs w:val="21"/>
              </w:rPr>
              <w:t>基金财产</w:t>
            </w:r>
            <w:r w:rsidRPr="009C0786">
              <w:rPr>
                <w:rFonts w:cs="Times New Roman" w:hint="eastAsia"/>
                <w:b/>
                <w:bCs/>
                <w:color w:val="000000"/>
                <w:szCs w:val="21"/>
              </w:rPr>
              <w:t>的比例详见招募说明书，未归入基金财产的部分</w:t>
            </w:r>
            <w:r w:rsidRPr="009C0786">
              <w:rPr>
                <w:rFonts w:cs="Times New Roman" w:hint="eastAsia"/>
                <w:bCs/>
                <w:color w:val="000000"/>
                <w:szCs w:val="21"/>
              </w:rPr>
              <w:t>用于支付登记费和其他必要的手续费。</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6</w:t>
            </w:r>
            <w:r w:rsidRPr="009C0786">
              <w:rPr>
                <w:rFonts w:cs="Times New Roman" w:hint="eastAsia"/>
                <w:bCs/>
                <w:color w:val="000000"/>
                <w:szCs w:val="21"/>
              </w:rPr>
              <w:t>、</w:t>
            </w:r>
            <w:r w:rsidRPr="009C0786">
              <w:rPr>
                <w:rFonts w:cs="Times New Roman"/>
                <w:bCs/>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9C0786" w:rsidRPr="009C0786" w:rsidRDefault="009C0786" w:rsidP="009C0786">
            <w:pPr>
              <w:spacing w:afterLines="0" w:after="0" w:line="240" w:lineRule="auto"/>
              <w:ind w:firstLineChars="0" w:firstLine="0"/>
              <w:rPr>
                <w:rFonts w:cs="Times New Roman"/>
                <w:b/>
                <w:bCs/>
                <w:color w:val="000000"/>
                <w:szCs w:val="21"/>
                <w:lang w:val="zh-CN"/>
              </w:rPr>
            </w:pPr>
          </w:p>
          <w:p w:rsidR="009C0786" w:rsidRPr="009C0786" w:rsidRDefault="009C0786" w:rsidP="009C0786">
            <w:pPr>
              <w:spacing w:afterLines="0" w:after="0" w:line="240" w:lineRule="auto"/>
              <w:ind w:firstLineChars="0" w:firstLine="0"/>
              <w:rPr>
                <w:rFonts w:cs="Times New Roman" w:hint="eastAsia"/>
                <w:b/>
                <w:bCs/>
                <w:color w:val="000000"/>
                <w:szCs w:val="21"/>
                <w:lang w:val="zh-CN"/>
              </w:rPr>
            </w:pPr>
            <w:r w:rsidRPr="009C0786">
              <w:rPr>
                <w:rFonts w:cs="Times New Roman" w:hint="eastAsia"/>
                <w:b/>
                <w:bCs/>
                <w:color w:val="000000"/>
                <w:szCs w:val="21"/>
                <w:lang w:val="zh-CN"/>
              </w:rPr>
              <w:t>增加：</w:t>
            </w:r>
            <w:r w:rsidRPr="009C0786">
              <w:rPr>
                <w:rFonts w:cs="Times New Roman" w:hint="eastAsia"/>
                <w:b/>
                <w:bCs/>
                <w:color w:val="000000"/>
                <w:szCs w:val="21"/>
                <w:lang w:val="zh-CN"/>
              </w:rPr>
              <w:t xml:space="preserve"> </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lang w:val="zh-CN"/>
              </w:rPr>
              <w:t>“</w:t>
            </w:r>
            <w:r w:rsidRPr="009C0786">
              <w:rPr>
                <w:rFonts w:cs="Times New Roman" w:hint="eastAsia"/>
                <w:bCs/>
                <w:color w:val="000000"/>
                <w:szCs w:val="21"/>
                <w:lang w:val="zh-CN"/>
              </w:rPr>
              <w:t>7</w:t>
            </w:r>
            <w:r w:rsidRPr="009C0786">
              <w:rPr>
                <w:rFonts w:cs="Times New Roman" w:hint="eastAsia"/>
                <w:bCs/>
                <w:color w:val="000000"/>
                <w:szCs w:val="21"/>
                <w:lang w:val="zh-CN"/>
              </w:rPr>
              <w:t>、</w:t>
            </w:r>
            <w:r w:rsidRPr="009C0786">
              <w:rPr>
                <w:rFonts w:cs="Times New Roman" w:hint="eastAsia"/>
                <w:bCs/>
                <w:color w:val="000000"/>
                <w:szCs w:val="21"/>
              </w:rPr>
              <w:t>基金管理人可以在不违背法律法规规定及基金合同约定的情况下根据市场情况制定基金促销计划，定期和不定期地开展基金促销活动。在基金促销活动期间，基金管理人可以按中国证监会要求履行必要手续后，对基金投资者适当调低基金申购费率、赎回费率。</w:t>
            </w:r>
            <w:r w:rsidRPr="009C0786">
              <w:rPr>
                <w:rFonts w:cs="Times New Roman"/>
                <w:bCs/>
                <w:color w:val="000000"/>
                <w:szCs w:val="21"/>
                <w:lang w:val="zh-CN"/>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根据</w:t>
            </w:r>
            <w:r w:rsidRPr="009C0786">
              <w:rPr>
                <w:rFonts w:cs="Times New Roman"/>
                <w:color w:val="000000"/>
                <w:szCs w:val="21"/>
              </w:rPr>
              <w:t>产品特点修改</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七、拒绝或暂停申购的情形</w:t>
            </w:r>
          </w:p>
          <w:p w:rsidR="009C0786" w:rsidRPr="009C0786" w:rsidRDefault="009C0786" w:rsidP="009C0786">
            <w:pPr>
              <w:spacing w:afterLines="0" w:after="0" w:line="240" w:lineRule="auto"/>
              <w:ind w:firstLineChars="0" w:firstLine="0"/>
              <w:rPr>
                <w:rFonts w:cs="Times New Roman"/>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bCs/>
                <w:color w:val="000000"/>
                <w:szCs w:val="21"/>
              </w:rPr>
              <w:t>发生下列情况时，基金管理人可拒绝或暂停接受投资人的申购申请：</w:t>
            </w:r>
          </w:p>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因不可抗力导致基金无法正常运作。</w:t>
            </w:r>
          </w:p>
          <w:p w:rsidR="009C0786" w:rsidRPr="009C0786" w:rsidRDefault="009C0786" w:rsidP="009C0786">
            <w:pPr>
              <w:keepNext/>
              <w:keepLines/>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2</w:t>
            </w:r>
            <w:r w:rsidRPr="009C0786">
              <w:rPr>
                <w:rFonts w:cs="Times New Roman" w:hint="eastAsia"/>
                <w:bCs/>
                <w:color w:val="000000"/>
                <w:szCs w:val="21"/>
              </w:rPr>
              <w:t>、发生基金合同规定的暂停基金资产估值情况时，基金管理人可暂停接收投资人的申购申请。</w:t>
            </w:r>
          </w:p>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hint="eastAsia"/>
                <w:bCs/>
                <w:color w:val="000000"/>
                <w:szCs w:val="21"/>
              </w:rPr>
              <w:t>3</w:t>
            </w:r>
            <w:r w:rsidRPr="009C0786">
              <w:rPr>
                <w:rFonts w:cs="Times New Roman" w:hint="eastAsia"/>
                <w:bCs/>
                <w:color w:val="000000"/>
                <w:szCs w:val="21"/>
              </w:rPr>
              <w:t>、</w:t>
            </w:r>
            <w:r w:rsidRPr="009C0786">
              <w:rPr>
                <w:rFonts w:cs="Times New Roman"/>
                <w:bCs/>
                <w:color w:val="000000"/>
                <w:szCs w:val="21"/>
              </w:rPr>
              <w:t>证券交易所交易时间非正常停市，导致基金管理人无法计算当日基金资产净值。</w:t>
            </w:r>
          </w:p>
          <w:p w:rsidR="009C0786" w:rsidRPr="009C0786" w:rsidRDefault="009C0786" w:rsidP="009C0786">
            <w:pPr>
              <w:keepNext/>
              <w:keepLines/>
              <w:spacing w:afterLines="0" w:after="0" w:line="240" w:lineRule="auto"/>
              <w:ind w:firstLineChars="0" w:firstLine="0"/>
              <w:rPr>
                <w:rFonts w:cs="Times New Roman"/>
                <w:bCs/>
                <w:color w:val="000000"/>
                <w:szCs w:val="21"/>
              </w:rPr>
            </w:pPr>
            <w:bookmarkStart w:id="13" w:name="_Hlt70481650"/>
            <w:bookmarkEnd w:id="13"/>
            <w:r w:rsidRPr="009C0786">
              <w:rPr>
                <w:rFonts w:cs="Times New Roman" w:hint="eastAsia"/>
                <w:bCs/>
                <w:color w:val="000000"/>
                <w:szCs w:val="21"/>
              </w:rPr>
              <w:t>4</w:t>
            </w:r>
            <w:r w:rsidRPr="009C0786">
              <w:rPr>
                <w:rFonts w:cs="Times New Roman" w:hint="eastAsia"/>
                <w:bCs/>
                <w:color w:val="000000"/>
                <w:szCs w:val="21"/>
              </w:rPr>
              <w:t>、</w:t>
            </w:r>
            <w:r w:rsidRPr="009C0786">
              <w:rPr>
                <w:rFonts w:cs="Times New Roman"/>
                <w:bCs/>
                <w:color w:val="000000"/>
                <w:szCs w:val="21"/>
              </w:rPr>
              <w:t>基金管理人认为接受某笔或某些申购申请可能会影响或损害现有基金份额持有人利益时。</w:t>
            </w:r>
          </w:p>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hint="eastAsia"/>
                <w:bCs/>
                <w:color w:val="000000"/>
                <w:szCs w:val="21"/>
              </w:rPr>
              <w:t>5</w:t>
            </w:r>
            <w:r w:rsidRPr="009C0786">
              <w:rPr>
                <w:rFonts w:cs="Times New Roman" w:hint="eastAsia"/>
                <w:bCs/>
                <w:color w:val="000000"/>
                <w:szCs w:val="21"/>
              </w:rPr>
              <w:t>、</w:t>
            </w:r>
            <w:r w:rsidRPr="009C0786">
              <w:rPr>
                <w:rFonts w:cs="Times New Roman"/>
                <w:bCs/>
                <w:color w:val="000000"/>
                <w:szCs w:val="21"/>
              </w:rPr>
              <w:t>基金资产规模过大，使基金管理人无法找到合适的投资品种，或其他可能对基金业绩产生负面影响，从而损害现有基金份额持有人利益的情形。</w:t>
            </w:r>
          </w:p>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hint="eastAsia"/>
                <w:bCs/>
                <w:color w:val="000000"/>
                <w:szCs w:val="21"/>
              </w:rPr>
              <w:t>6</w:t>
            </w:r>
            <w:r w:rsidRPr="009C0786">
              <w:rPr>
                <w:rFonts w:cs="Times New Roman" w:hint="eastAsia"/>
                <w:bCs/>
                <w:color w:val="000000"/>
                <w:szCs w:val="21"/>
              </w:rPr>
              <w:t>、</w:t>
            </w:r>
            <w:r w:rsidRPr="009C0786">
              <w:rPr>
                <w:rFonts w:cs="Times New Roman"/>
                <w:bCs/>
                <w:color w:val="000000"/>
                <w:szCs w:val="21"/>
              </w:rPr>
              <w:t>法律法规规定或中国证监会认定的其他情形。</w:t>
            </w:r>
          </w:p>
          <w:p w:rsidR="009C0786" w:rsidRPr="009C0786" w:rsidRDefault="009C0786" w:rsidP="009C0786">
            <w:pPr>
              <w:keepNext/>
              <w:keepLines/>
              <w:spacing w:afterLines="0" w:after="0" w:line="240" w:lineRule="auto"/>
              <w:ind w:firstLineChars="0" w:firstLine="0"/>
              <w:rPr>
                <w:rFonts w:cs="Times New Roman"/>
                <w:color w:val="000000"/>
                <w:szCs w:val="21"/>
              </w:rPr>
            </w:pPr>
            <w:r w:rsidRPr="009C0786">
              <w:rPr>
                <w:rFonts w:cs="Times New Roman"/>
                <w:bCs/>
                <w:color w:val="000000"/>
                <w:szCs w:val="21"/>
              </w:rPr>
              <w:t>发生上述第</w:t>
            </w:r>
            <w:r w:rsidRPr="009C0786">
              <w:rPr>
                <w:rFonts w:cs="Times New Roman"/>
                <w:bCs/>
                <w:color w:val="000000"/>
                <w:szCs w:val="21"/>
              </w:rPr>
              <w:t>1</w:t>
            </w:r>
            <w:r w:rsidRPr="009C0786">
              <w:rPr>
                <w:rFonts w:cs="Times New Roman"/>
                <w:bCs/>
                <w:color w:val="000000"/>
                <w:szCs w:val="21"/>
              </w:rPr>
              <w:t>、</w:t>
            </w:r>
            <w:r w:rsidRPr="009C0786">
              <w:rPr>
                <w:rFonts w:cs="Times New Roman"/>
                <w:bCs/>
                <w:color w:val="000000"/>
                <w:szCs w:val="21"/>
              </w:rPr>
              <w:t>2</w:t>
            </w:r>
            <w:r w:rsidRPr="009C0786">
              <w:rPr>
                <w:rFonts w:cs="Times New Roman"/>
                <w:bCs/>
                <w:color w:val="000000"/>
                <w:szCs w:val="21"/>
              </w:rPr>
              <w:t>、</w:t>
            </w:r>
            <w:r w:rsidRPr="009C0786">
              <w:rPr>
                <w:rFonts w:cs="Times New Roman" w:hint="eastAsia"/>
                <w:bCs/>
                <w:color w:val="000000"/>
                <w:szCs w:val="21"/>
              </w:rPr>
              <w:t>3</w:t>
            </w:r>
            <w:r w:rsidRPr="009C0786">
              <w:rPr>
                <w:rFonts w:cs="Times New Roman"/>
                <w:bCs/>
                <w:color w:val="000000"/>
                <w:szCs w:val="21"/>
              </w:rPr>
              <w:t>、</w:t>
            </w:r>
            <w:r w:rsidRPr="009C0786">
              <w:rPr>
                <w:rFonts w:cs="Times New Roman"/>
                <w:bCs/>
                <w:color w:val="000000"/>
                <w:szCs w:val="21"/>
              </w:rPr>
              <w:t>5</w:t>
            </w:r>
            <w:r w:rsidRPr="009C0786">
              <w:rPr>
                <w:rFonts w:cs="Times New Roman" w:hint="eastAsia"/>
                <w:bCs/>
                <w:color w:val="000000"/>
                <w:szCs w:val="21"/>
              </w:rPr>
              <w:t>、</w:t>
            </w:r>
            <w:r w:rsidRPr="009C0786">
              <w:rPr>
                <w:rFonts w:cs="Times New Roman" w:hint="eastAsia"/>
                <w:bCs/>
                <w:color w:val="000000"/>
                <w:szCs w:val="21"/>
              </w:rPr>
              <w:t>6</w:t>
            </w:r>
            <w:r w:rsidRPr="009C0786">
              <w:rPr>
                <w:rFonts w:cs="Times New Roman"/>
                <w:bCs/>
                <w:color w:val="000000"/>
                <w:szCs w:val="21"/>
              </w:rPr>
              <w:t>项暂停申购情形时，基金管理人应当根据有关规定在指定媒体上刊登暂停申购公告。如果投资人的申购申请被拒绝，被拒绝的申购款项将退还给投资人。在暂停申购的情况消除时，基金管理人应及时恢复申购业务的办理。</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发生下列情况时，基金管理人可拒绝或暂停接受投资人的申购申请：</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因不可抗力导致基金无法正常运作</w:t>
            </w:r>
            <w:r w:rsidRPr="009C0786">
              <w:rPr>
                <w:rFonts w:cs="Times New Roman" w:hint="eastAsia"/>
                <w:b/>
                <w:bCs/>
                <w:color w:val="000000"/>
                <w:szCs w:val="21"/>
              </w:rPr>
              <w:t>或基金管理人无法接受投资人的申购申请</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2</w:t>
            </w:r>
            <w:r w:rsidRPr="009C0786">
              <w:rPr>
                <w:rFonts w:cs="Times New Roman" w:hint="eastAsia"/>
                <w:color w:val="000000"/>
                <w:szCs w:val="21"/>
              </w:rPr>
              <w:t>、发生基金合同规定的暂停基金资产估值情况时，基金管理人可暂停</w:t>
            </w:r>
            <w:r w:rsidRPr="009C0786">
              <w:rPr>
                <w:rFonts w:cs="Times New Roman" w:hint="eastAsia"/>
                <w:b/>
                <w:bCs/>
                <w:color w:val="000000"/>
                <w:szCs w:val="21"/>
              </w:rPr>
              <w:t>接受</w:t>
            </w:r>
            <w:r w:rsidRPr="009C0786">
              <w:rPr>
                <w:rFonts w:cs="Times New Roman" w:hint="eastAsia"/>
                <w:color w:val="000000"/>
                <w:szCs w:val="21"/>
              </w:rPr>
              <w:t>投资人的申购申请。</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3</w:t>
            </w:r>
            <w:r w:rsidRPr="009C0786">
              <w:rPr>
                <w:rFonts w:cs="Times New Roman" w:hint="eastAsia"/>
                <w:bCs/>
                <w:color w:val="000000"/>
                <w:szCs w:val="21"/>
              </w:rPr>
              <w:t>、</w:t>
            </w:r>
            <w:r w:rsidRPr="009C0786">
              <w:rPr>
                <w:rFonts w:cs="Times New Roman"/>
                <w:bCs/>
                <w:color w:val="000000"/>
                <w:szCs w:val="21"/>
              </w:rPr>
              <w:t>证券</w:t>
            </w:r>
            <w:r w:rsidRPr="009C0786">
              <w:rPr>
                <w:rFonts w:cs="Times New Roman" w:hint="eastAsia"/>
                <w:b/>
                <w:bCs/>
                <w:color w:val="000000"/>
                <w:szCs w:val="21"/>
              </w:rPr>
              <w:t>、期货</w:t>
            </w:r>
            <w:r w:rsidRPr="009C0786">
              <w:rPr>
                <w:rFonts w:cs="Times New Roman"/>
                <w:bCs/>
                <w:color w:val="000000"/>
                <w:szCs w:val="21"/>
              </w:rPr>
              <w:t>交易所交易时间非正常停市，导致基金管理人无法计算当日基金资产净值。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4</w:t>
            </w:r>
            <w:r w:rsidRPr="009C0786">
              <w:rPr>
                <w:rFonts w:cs="Times New Roman" w:hint="eastAsia"/>
                <w:bCs/>
                <w:color w:val="000000"/>
                <w:szCs w:val="21"/>
              </w:rPr>
              <w:t>、</w:t>
            </w:r>
            <w:r w:rsidRPr="009C0786">
              <w:rPr>
                <w:rFonts w:cs="Times New Roman"/>
                <w:bCs/>
                <w:color w:val="000000"/>
                <w:szCs w:val="21"/>
              </w:rPr>
              <w:t>基金管理人接受某笔或某些申购申请会损害现有基金份额持有人利益时。</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5</w:t>
            </w:r>
            <w:r w:rsidRPr="009C0786">
              <w:rPr>
                <w:rFonts w:cs="Times New Roman" w:hint="eastAsia"/>
                <w:bCs/>
                <w:color w:val="000000"/>
                <w:szCs w:val="21"/>
              </w:rPr>
              <w:t>、</w:t>
            </w:r>
            <w:r w:rsidRPr="009C0786">
              <w:rPr>
                <w:rFonts w:cs="Times New Roman"/>
                <w:bCs/>
                <w:color w:val="000000"/>
                <w:szCs w:val="21"/>
              </w:rPr>
              <w:t>基金资产规模过大，使基金管理人无法找到合适的投资品种，或其他可能对基金业绩产生负面影响，</w:t>
            </w:r>
            <w:r w:rsidRPr="009C0786">
              <w:rPr>
                <w:rFonts w:cs="Times New Roman" w:hint="eastAsia"/>
                <w:b/>
                <w:bCs/>
                <w:color w:val="000000"/>
                <w:szCs w:val="21"/>
              </w:rPr>
              <w:t>或出现其他</w:t>
            </w:r>
            <w:r w:rsidRPr="009C0786">
              <w:rPr>
                <w:rFonts w:cs="Times New Roman"/>
                <w:bCs/>
                <w:color w:val="000000"/>
                <w:szCs w:val="21"/>
              </w:rPr>
              <w:t>损害现有基金份额持有人利益的情形。</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10</w:t>
            </w:r>
            <w:r w:rsidRPr="009C0786">
              <w:rPr>
                <w:rFonts w:cs="Times New Roman" w:hint="eastAsia"/>
                <w:bCs/>
                <w:color w:val="000000"/>
                <w:szCs w:val="21"/>
              </w:rPr>
              <w:t>、</w:t>
            </w:r>
            <w:r w:rsidRPr="009C0786">
              <w:rPr>
                <w:rFonts w:cs="Times New Roman"/>
                <w:bCs/>
                <w:color w:val="000000"/>
                <w:szCs w:val="21"/>
              </w:rPr>
              <w:t>法律法规规定或中国证监会认定的其他情形。</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“6</w:t>
            </w:r>
            <w:r w:rsidRPr="009C0786">
              <w:rPr>
                <w:rFonts w:cs="Times New Roman" w:hint="eastAsia"/>
                <w:bCs/>
                <w:color w:val="000000"/>
                <w:szCs w:val="21"/>
              </w:rPr>
              <w:t>、所投资的目标</w:t>
            </w:r>
            <w:r w:rsidRPr="009C0786">
              <w:rPr>
                <w:rFonts w:cs="Times New Roman"/>
                <w:bCs/>
                <w:color w:val="000000"/>
                <w:szCs w:val="21"/>
              </w:rPr>
              <w:t xml:space="preserve">ETF </w:t>
            </w:r>
            <w:r w:rsidRPr="009C0786">
              <w:rPr>
                <w:rFonts w:cs="Times New Roman" w:hint="eastAsia"/>
                <w:bCs/>
                <w:color w:val="000000"/>
                <w:szCs w:val="21"/>
              </w:rPr>
              <w:t>暂停估值，导致基金管理人无法计算当日基金资产净值；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7</w:t>
            </w:r>
            <w:r w:rsidRPr="009C0786">
              <w:rPr>
                <w:rFonts w:cs="Times New Roman" w:hint="eastAsia"/>
                <w:bCs/>
                <w:color w:val="000000"/>
                <w:szCs w:val="21"/>
              </w:rPr>
              <w:t>、所投资的目标</w:t>
            </w:r>
            <w:r w:rsidRPr="009C0786">
              <w:rPr>
                <w:rFonts w:cs="Times New Roman"/>
                <w:bCs/>
                <w:color w:val="000000"/>
                <w:szCs w:val="21"/>
              </w:rPr>
              <w:t xml:space="preserve">ETF </w:t>
            </w:r>
            <w:r w:rsidRPr="009C0786">
              <w:rPr>
                <w:rFonts w:cs="Times New Roman" w:hint="eastAsia"/>
                <w:bCs/>
                <w:color w:val="000000"/>
                <w:szCs w:val="21"/>
              </w:rPr>
              <w:t>暂停申购或二级市场交易停牌；</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8</w:t>
            </w:r>
            <w:r w:rsidRPr="009C0786">
              <w:rPr>
                <w:rFonts w:cs="Times New Roman" w:hint="eastAsia"/>
                <w:bCs/>
                <w:color w:val="000000"/>
                <w:szCs w:val="21"/>
              </w:rPr>
              <w:t>、所投资的目标</w:t>
            </w:r>
            <w:r w:rsidRPr="009C0786">
              <w:rPr>
                <w:rFonts w:cs="Times New Roman"/>
                <w:bCs/>
                <w:color w:val="000000"/>
                <w:szCs w:val="21"/>
              </w:rPr>
              <w:t xml:space="preserve">ETF </w:t>
            </w:r>
            <w:r w:rsidRPr="009C0786">
              <w:rPr>
                <w:rFonts w:cs="Times New Roman" w:hint="eastAsia"/>
                <w:bCs/>
                <w:color w:val="000000"/>
                <w:szCs w:val="21"/>
              </w:rPr>
              <w:t>暂停赎回时；</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9</w:t>
            </w:r>
            <w:r w:rsidRPr="009C0786">
              <w:rPr>
                <w:rFonts w:cs="Times New Roman" w:hint="eastAsia"/>
                <w:bCs/>
                <w:color w:val="000000"/>
                <w:szCs w:val="21"/>
              </w:rPr>
              <w:t>、基金管理人、基金托管人、基金销售机构或登记机构的异常情况导致基金销售系统、基金登记系统或基金会计系统无法正常运行。</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发生上述第</w:t>
            </w:r>
            <w:r w:rsidRPr="009C0786">
              <w:rPr>
                <w:rFonts w:cs="Times New Roman"/>
                <w:bCs/>
                <w:color w:val="000000"/>
                <w:szCs w:val="21"/>
              </w:rPr>
              <w:t>1</w:t>
            </w:r>
            <w:r w:rsidRPr="009C0786">
              <w:rPr>
                <w:rFonts w:cs="Times New Roman"/>
                <w:bCs/>
                <w:color w:val="000000"/>
                <w:szCs w:val="21"/>
              </w:rPr>
              <w:t>、</w:t>
            </w:r>
            <w:r w:rsidRPr="009C0786">
              <w:rPr>
                <w:rFonts w:cs="Times New Roman"/>
                <w:bCs/>
                <w:color w:val="000000"/>
                <w:szCs w:val="21"/>
              </w:rPr>
              <w:t>2</w:t>
            </w:r>
            <w:r w:rsidRPr="009C0786">
              <w:rPr>
                <w:rFonts w:cs="Times New Roman"/>
                <w:bCs/>
                <w:color w:val="000000"/>
                <w:szCs w:val="21"/>
              </w:rPr>
              <w:t>、</w:t>
            </w:r>
            <w:r w:rsidRPr="009C0786">
              <w:rPr>
                <w:rFonts w:cs="Times New Roman" w:hint="eastAsia"/>
                <w:bCs/>
                <w:color w:val="000000"/>
                <w:szCs w:val="21"/>
              </w:rPr>
              <w:t>3</w:t>
            </w:r>
            <w:r w:rsidRPr="009C0786">
              <w:rPr>
                <w:rFonts w:cs="Times New Roman"/>
                <w:bCs/>
                <w:color w:val="000000"/>
                <w:szCs w:val="21"/>
              </w:rPr>
              <w:t>、</w:t>
            </w:r>
            <w:r w:rsidRPr="009C0786">
              <w:rPr>
                <w:rFonts w:cs="Times New Roman"/>
                <w:bCs/>
                <w:color w:val="000000"/>
                <w:szCs w:val="21"/>
              </w:rPr>
              <w:t>5</w:t>
            </w:r>
            <w:r w:rsidRPr="009C0786">
              <w:rPr>
                <w:rFonts w:cs="Times New Roman" w:hint="eastAsia"/>
                <w:bCs/>
                <w:color w:val="000000"/>
                <w:szCs w:val="21"/>
              </w:rPr>
              <w:t>、</w:t>
            </w:r>
            <w:r w:rsidRPr="009C0786">
              <w:rPr>
                <w:rFonts w:cs="Times New Roman" w:hint="eastAsia"/>
                <w:bCs/>
                <w:color w:val="000000"/>
                <w:szCs w:val="21"/>
              </w:rPr>
              <w:t>6</w:t>
            </w:r>
            <w:r w:rsidRPr="009C0786">
              <w:rPr>
                <w:rFonts w:cs="Times New Roman" w:hint="eastAsia"/>
                <w:bCs/>
                <w:color w:val="000000"/>
                <w:szCs w:val="21"/>
              </w:rPr>
              <w:t>、</w:t>
            </w:r>
            <w:r w:rsidRPr="009C0786">
              <w:rPr>
                <w:rFonts w:cs="Times New Roman" w:hint="eastAsia"/>
                <w:b/>
                <w:bCs/>
                <w:color w:val="000000"/>
                <w:szCs w:val="21"/>
              </w:rPr>
              <w:t>7</w:t>
            </w:r>
            <w:r w:rsidRPr="009C0786">
              <w:rPr>
                <w:rFonts w:cs="Times New Roman" w:hint="eastAsia"/>
                <w:b/>
                <w:bCs/>
                <w:color w:val="000000"/>
                <w:szCs w:val="21"/>
              </w:rPr>
              <w:t>、</w:t>
            </w:r>
            <w:r w:rsidRPr="009C0786">
              <w:rPr>
                <w:rFonts w:cs="Times New Roman" w:hint="eastAsia"/>
                <w:b/>
                <w:bCs/>
                <w:color w:val="000000"/>
                <w:szCs w:val="21"/>
              </w:rPr>
              <w:t>8</w:t>
            </w:r>
            <w:r w:rsidRPr="009C0786">
              <w:rPr>
                <w:rFonts w:cs="Times New Roman" w:hint="eastAsia"/>
                <w:b/>
                <w:bCs/>
                <w:color w:val="000000"/>
                <w:szCs w:val="21"/>
              </w:rPr>
              <w:t>、</w:t>
            </w:r>
            <w:r w:rsidRPr="009C0786">
              <w:rPr>
                <w:rFonts w:cs="Times New Roman" w:hint="eastAsia"/>
                <w:b/>
                <w:bCs/>
                <w:color w:val="000000"/>
                <w:szCs w:val="21"/>
              </w:rPr>
              <w:t>9</w:t>
            </w:r>
            <w:r w:rsidRPr="009C0786">
              <w:rPr>
                <w:rFonts w:cs="Times New Roman" w:hint="eastAsia"/>
                <w:b/>
                <w:bCs/>
                <w:color w:val="000000"/>
                <w:szCs w:val="21"/>
              </w:rPr>
              <w:t>、</w:t>
            </w:r>
            <w:r w:rsidRPr="009C0786">
              <w:rPr>
                <w:rFonts w:cs="Times New Roman" w:hint="eastAsia"/>
                <w:b/>
                <w:bCs/>
                <w:color w:val="000000"/>
                <w:szCs w:val="21"/>
              </w:rPr>
              <w:t>10</w:t>
            </w:r>
            <w:r w:rsidRPr="009C0786">
              <w:rPr>
                <w:rFonts w:cs="Times New Roman"/>
                <w:bCs/>
                <w:color w:val="000000"/>
                <w:szCs w:val="21"/>
              </w:rPr>
              <w:t>项暂停申购情形</w:t>
            </w:r>
            <w:r w:rsidRPr="009C0786">
              <w:rPr>
                <w:rFonts w:cs="Times New Roman" w:hint="eastAsia"/>
                <w:color w:val="000000"/>
                <w:szCs w:val="21"/>
              </w:rPr>
              <w:t>之一</w:t>
            </w:r>
            <w:r w:rsidRPr="009C0786">
              <w:rPr>
                <w:rFonts w:cs="Times New Roman" w:hint="eastAsia"/>
                <w:b/>
                <w:color w:val="000000"/>
                <w:szCs w:val="21"/>
              </w:rPr>
              <w:t>且基金管理人决定暂停申购</w:t>
            </w:r>
            <w:r w:rsidRPr="009C0786">
              <w:rPr>
                <w:rFonts w:cs="Times New Roman"/>
                <w:b/>
                <w:bCs/>
                <w:color w:val="000000"/>
                <w:szCs w:val="21"/>
              </w:rPr>
              <w:t>时</w:t>
            </w:r>
            <w:r w:rsidRPr="009C0786">
              <w:rPr>
                <w:rFonts w:cs="Times New Roman"/>
                <w:bCs/>
                <w:color w:val="000000"/>
                <w:szCs w:val="21"/>
              </w:rPr>
              <w:t>，基金管理人应当根据有关规定在指定媒介上刊登暂停申购公告。如果投资人的申购申请被拒绝，被拒绝的申购款项</w:t>
            </w:r>
            <w:r w:rsidRPr="009C0786">
              <w:rPr>
                <w:rFonts w:cs="Times New Roman" w:hint="eastAsia"/>
                <w:b/>
                <w:color w:val="000000"/>
                <w:szCs w:val="21"/>
              </w:rPr>
              <w:t>本金</w:t>
            </w:r>
            <w:r w:rsidRPr="009C0786">
              <w:rPr>
                <w:rFonts w:cs="Times New Roman"/>
                <w:bCs/>
                <w:color w:val="000000"/>
                <w:szCs w:val="21"/>
              </w:rPr>
              <w:t>将退还给投资人。在暂停申购的情况消除时，基金管理人应及时恢复申购业务的办理。</w:t>
            </w:r>
          </w:p>
          <w:p w:rsidR="009C0786" w:rsidRPr="009C0786" w:rsidRDefault="009C0786" w:rsidP="009C0786">
            <w:pPr>
              <w:spacing w:afterLines="0" w:after="0" w:line="240" w:lineRule="auto"/>
              <w:ind w:firstLineChars="0" w:firstLine="0"/>
              <w:rPr>
                <w:rFonts w:cs="Times New Roman"/>
                <w:color w:val="000000"/>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根据产品特点修改</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八、暂停赎回或延缓支付赎回款项的情形</w:t>
            </w: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r w:rsidRPr="009C0786">
              <w:rPr>
                <w:rFonts w:cs="Times New Roman" w:hint="eastAsia"/>
                <w:color w:val="000000"/>
                <w:szCs w:val="21"/>
              </w:rPr>
              <w:t>3</w:t>
            </w:r>
            <w:r w:rsidRPr="009C0786">
              <w:rPr>
                <w:rFonts w:cs="Times New Roman" w:hint="eastAsia"/>
                <w:color w:val="000000"/>
                <w:szCs w:val="21"/>
              </w:rPr>
              <w:t>、证券交易所交易时间非正常停市，导致基金管理人无法计算当日基金资产净值。</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3</w:t>
            </w:r>
            <w:r w:rsidRPr="009C0786">
              <w:rPr>
                <w:rFonts w:cs="Times New Roman" w:hint="eastAsia"/>
                <w:color w:val="000000"/>
                <w:szCs w:val="21"/>
              </w:rPr>
              <w:t>、证券</w:t>
            </w:r>
            <w:r w:rsidRPr="009C0786">
              <w:rPr>
                <w:rFonts w:cs="Times New Roman" w:hint="eastAsia"/>
                <w:b/>
                <w:color w:val="000000"/>
                <w:szCs w:val="21"/>
              </w:rPr>
              <w:t>、期货</w:t>
            </w:r>
            <w:r w:rsidRPr="009C0786">
              <w:rPr>
                <w:rFonts w:cs="Times New Roman" w:hint="eastAsia"/>
                <w:color w:val="000000"/>
                <w:szCs w:val="21"/>
              </w:rPr>
              <w:t>交易所交易时间非正常停市，导致基金管理人无法计算当日基金资产净值。</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根据产品特点修改</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w:t>
            </w:r>
            <w:r w:rsidRPr="009C0786">
              <w:rPr>
                <w:rFonts w:cs="Times New Roman" w:hint="eastAsia"/>
                <w:color w:val="000000"/>
                <w:szCs w:val="21"/>
              </w:rPr>
              <w:t>4</w:t>
            </w:r>
            <w:r w:rsidRPr="009C0786">
              <w:rPr>
                <w:rFonts w:cs="Times New Roman" w:hint="eastAsia"/>
                <w:color w:val="000000"/>
                <w:szCs w:val="21"/>
              </w:rPr>
              <w:t>、</w:t>
            </w:r>
            <w:r w:rsidRPr="009C0786">
              <w:rPr>
                <w:rFonts w:cs="Times New Roman" w:hint="eastAsia"/>
                <w:bCs/>
                <w:color w:val="000000"/>
                <w:szCs w:val="21"/>
              </w:rPr>
              <w:t>发生继续接受赎回申请将损害现有基金份额持有人利益的情形时，基金管理人可暂停接受投资人的赎回申请。</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6</w:t>
            </w:r>
            <w:r w:rsidRPr="009C0786">
              <w:rPr>
                <w:rFonts w:cs="Times New Roman" w:hint="eastAsia"/>
                <w:color w:val="000000"/>
                <w:szCs w:val="21"/>
              </w:rPr>
              <w:t>、</w:t>
            </w:r>
            <w:r w:rsidRPr="009C0786">
              <w:rPr>
                <w:rFonts w:cs="Times New Roman" w:hint="eastAsia"/>
                <w:bCs/>
                <w:color w:val="000000"/>
                <w:szCs w:val="21"/>
              </w:rPr>
              <w:t>所投资的目标</w:t>
            </w:r>
            <w:r w:rsidRPr="009C0786">
              <w:rPr>
                <w:rFonts w:cs="Times New Roman"/>
                <w:bCs/>
                <w:color w:val="000000"/>
                <w:szCs w:val="21"/>
              </w:rPr>
              <w:t xml:space="preserve">ETF </w:t>
            </w:r>
            <w:r w:rsidRPr="009C0786">
              <w:rPr>
                <w:rFonts w:cs="Times New Roman" w:hint="eastAsia"/>
                <w:bCs/>
                <w:color w:val="000000"/>
                <w:szCs w:val="21"/>
              </w:rPr>
              <w:t>暂停估值，导致基金管理人无法计算当日基金资产净值</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bCs/>
                <w:color w:val="000000"/>
                <w:szCs w:val="21"/>
              </w:rPr>
              <w:t>7</w:t>
            </w:r>
            <w:r w:rsidRPr="009C0786">
              <w:rPr>
                <w:rFonts w:cs="Times New Roman" w:hint="eastAsia"/>
                <w:bCs/>
                <w:color w:val="000000"/>
                <w:szCs w:val="21"/>
              </w:rPr>
              <w:t>、所投资的目标</w:t>
            </w:r>
            <w:r w:rsidRPr="009C0786">
              <w:rPr>
                <w:rFonts w:cs="Times New Roman"/>
                <w:bCs/>
                <w:color w:val="000000"/>
                <w:szCs w:val="21"/>
              </w:rPr>
              <w:t xml:space="preserve">ETF </w:t>
            </w:r>
            <w:r w:rsidRPr="009C0786">
              <w:rPr>
                <w:rFonts w:cs="Times New Roman" w:hint="eastAsia"/>
                <w:bCs/>
                <w:color w:val="000000"/>
                <w:szCs w:val="21"/>
              </w:rPr>
              <w:t>暂停赎回或二级市场交易停牌，或延缓支付赎回对价时；</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根据产品特点增加</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r w:rsidRPr="009C0786">
              <w:rPr>
                <w:rFonts w:cs="Times New Roman" w:hint="eastAsia"/>
                <w:color w:val="000000"/>
                <w:szCs w:val="21"/>
              </w:rPr>
              <w:t>发生上述情形时，基金管理人应在当日报中国证监会备案，已确认的赎回申请，基金管理人应足额支付；</w:t>
            </w:r>
          </w:p>
          <w:p w:rsidR="009C0786" w:rsidRPr="009C0786" w:rsidRDefault="009C0786" w:rsidP="009C0786">
            <w:pPr>
              <w:keepNext/>
              <w:keepLines/>
              <w:spacing w:afterLines="0" w:after="0" w:line="240" w:lineRule="auto"/>
              <w:ind w:firstLineChars="0" w:firstLine="0"/>
              <w:rPr>
                <w:rFonts w:cs="Times New Roman"/>
                <w:color w:val="000000"/>
                <w:szCs w:val="21"/>
              </w:rPr>
            </w:pPr>
            <w:r w:rsidRPr="009C0786">
              <w:rPr>
                <w:rFonts w:cs="Times New Roman" w:hint="eastAsia"/>
                <w:color w:val="000000"/>
                <w:szCs w:val="21"/>
              </w:rPr>
              <w:t>如暂时不能足额支付，应将可支付部分按单个账户申请量占申请总量的比例分配给赎回申请人，未支付部分可延期支付，并以后续开放日的基金份额净值为依据计算赎回金额。若出现上述第</w:t>
            </w:r>
            <w:r w:rsidRPr="009C0786">
              <w:rPr>
                <w:rFonts w:cs="Times New Roman" w:hint="eastAsia"/>
                <w:color w:val="000000"/>
                <w:szCs w:val="21"/>
              </w:rPr>
              <w:t>4</w:t>
            </w:r>
            <w:r w:rsidRPr="009C0786">
              <w:rPr>
                <w:rFonts w:cs="Times New Roman" w:hint="eastAsia"/>
                <w:color w:val="000000"/>
                <w:szCs w:val="21"/>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发生上述情形</w:t>
            </w:r>
            <w:r w:rsidRPr="009C0786">
              <w:rPr>
                <w:rFonts w:cs="Times New Roman" w:hint="eastAsia"/>
                <w:b/>
                <w:color w:val="000000"/>
                <w:szCs w:val="21"/>
              </w:rPr>
              <w:t>且基金管理人决定暂停赎回或延缓支付赎回款项的</w:t>
            </w:r>
            <w:r w:rsidRPr="009C0786">
              <w:rPr>
                <w:rFonts w:cs="Times New Roman" w:hint="eastAsia"/>
                <w:color w:val="000000"/>
                <w:szCs w:val="21"/>
              </w:rPr>
              <w:t>，基金管理人应在当日报中国证监会备案，已确认的赎回申请，基金管理人应足额支付；</w:t>
            </w:r>
          </w:p>
          <w:p w:rsidR="009C0786" w:rsidRPr="009C0786" w:rsidRDefault="009C0786" w:rsidP="009C0786">
            <w:pPr>
              <w:spacing w:afterLines="0" w:after="0" w:line="240" w:lineRule="auto"/>
              <w:ind w:firstLineChars="0" w:firstLine="0"/>
              <w:rPr>
                <w:rFonts w:cs="Times New Roman" w:hint="eastAsia"/>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如暂时不能足额支付，应将可支付部分按单个账户申请量占申请总量的比例分配给赎回申请人，未支付部分可延期支付，并以后续开放日的基金份额净值为依据计算赎回金额。若出现上述第</w:t>
            </w:r>
            <w:r w:rsidRPr="009C0786">
              <w:rPr>
                <w:rFonts w:cs="Times New Roman"/>
                <w:b/>
                <w:color w:val="000000"/>
                <w:szCs w:val="21"/>
              </w:rPr>
              <w:t>5</w:t>
            </w:r>
            <w:r w:rsidRPr="009C0786">
              <w:rPr>
                <w:rFonts w:cs="Times New Roman" w:hint="eastAsia"/>
                <w:color w:val="000000"/>
                <w:szCs w:val="21"/>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t>九</w:t>
            </w:r>
            <w:r w:rsidRPr="009C0786">
              <w:rPr>
                <w:rFonts w:cs="Times New Roman" w:hint="eastAsia"/>
                <w:bCs/>
                <w:color w:val="000000"/>
                <w:szCs w:val="21"/>
              </w:rPr>
              <w:t>、</w:t>
            </w:r>
            <w:r w:rsidRPr="009C0786">
              <w:rPr>
                <w:rFonts w:cs="Times New Roman"/>
                <w:bCs/>
                <w:color w:val="000000"/>
                <w:szCs w:val="21"/>
              </w:rPr>
              <w:t>巨额赎回的情形及处理方式</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巨额赎回的处理方式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hint="eastAsia"/>
                <w:bCs/>
                <w:color w:val="000000"/>
                <w:szCs w:val="21"/>
              </w:rPr>
              <w:t>3</w:t>
            </w:r>
            <w:r w:rsidRPr="009C0786">
              <w:rPr>
                <w:rFonts w:cs="Times New Roman"/>
                <w:bCs/>
                <w:color w:val="000000"/>
                <w:szCs w:val="21"/>
              </w:rPr>
              <w:t>）暂停赎回：连续</w:t>
            </w:r>
            <w:r w:rsidRPr="009C0786">
              <w:rPr>
                <w:rFonts w:cs="Times New Roman"/>
                <w:b/>
                <w:color w:val="000000"/>
                <w:szCs w:val="21"/>
              </w:rPr>
              <w:t xml:space="preserve">  </w:t>
            </w:r>
            <w:r w:rsidRPr="009C0786">
              <w:rPr>
                <w:rFonts w:cs="Times New Roman"/>
                <w:bCs/>
                <w:color w:val="000000"/>
                <w:szCs w:val="21"/>
              </w:rPr>
              <w:t>日以上</w:t>
            </w:r>
            <w:r w:rsidRPr="009C0786">
              <w:rPr>
                <w:rFonts w:cs="Times New Roman" w:hint="eastAsia"/>
                <w:bCs/>
                <w:color w:val="000000"/>
                <w:szCs w:val="21"/>
              </w:rPr>
              <w:t>（</w:t>
            </w:r>
            <w:r w:rsidRPr="009C0786">
              <w:rPr>
                <w:rFonts w:cs="Times New Roman"/>
                <w:bCs/>
                <w:color w:val="000000"/>
                <w:szCs w:val="21"/>
              </w:rPr>
              <w:t>含本数</w:t>
            </w:r>
            <w:r w:rsidRPr="009C0786">
              <w:rPr>
                <w:rFonts w:cs="Times New Roman" w:hint="eastAsia"/>
                <w:bCs/>
                <w:color w:val="000000"/>
                <w:szCs w:val="21"/>
              </w:rPr>
              <w:t>）</w:t>
            </w:r>
            <w:r w:rsidRPr="009C0786">
              <w:rPr>
                <w:rFonts w:cs="Times New Roman"/>
                <w:bCs/>
                <w:color w:val="000000"/>
                <w:szCs w:val="21"/>
              </w:rPr>
              <w:t>发生巨额赎回，如基金管理人认为有必要，可暂停接受基金的赎回申请；已经接受的赎回申请可以延缓支付赎回款项，但不得超过</w:t>
            </w:r>
            <w:r w:rsidRPr="009C0786">
              <w:rPr>
                <w:rFonts w:cs="Times New Roman" w:hint="eastAsia"/>
                <w:b/>
                <w:bCs/>
                <w:color w:val="000000"/>
                <w:szCs w:val="21"/>
              </w:rPr>
              <w:t>20</w:t>
            </w:r>
            <w:r w:rsidRPr="009C0786">
              <w:rPr>
                <w:rFonts w:cs="Times New Roman"/>
                <w:bCs/>
                <w:color w:val="000000"/>
                <w:szCs w:val="21"/>
              </w:rPr>
              <w:t>个工作日，并应当在指定</w:t>
            </w:r>
            <w:r w:rsidRPr="009C0786">
              <w:rPr>
                <w:rFonts w:cs="Times New Roman" w:hint="eastAsia"/>
                <w:bCs/>
                <w:color w:val="000000"/>
                <w:szCs w:val="21"/>
              </w:rPr>
              <w:t>媒体</w:t>
            </w:r>
            <w:r w:rsidRPr="009C0786">
              <w:rPr>
                <w:rFonts w:cs="Times New Roman"/>
                <w:bCs/>
                <w:color w:val="000000"/>
                <w:szCs w:val="21"/>
              </w:rPr>
              <w:t>上进行公告。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w:t>
            </w:r>
            <w:r w:rsidRPr="009C0786">
              <w:rPr>
                <w:rFonts w:cs="Times New Roman"/>
                <w:bCs/>
                <w:color w:val="000000"/>
                <w:szCs w:val="21"/>
              </w:rPr>
              <w:t>巨额赎回的公告</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当发生上述延期赎回并延期办理时，基金管理人应当通过邮寄、传真或者招募说明书规定的其他方式在</w:t>
            </w:r>
            <w:r w:rsidRPr="009C0786">
              <w:rPr>
                <w:rFonts w:cs="Times New Roman" w:hint="eastAsia"/>
                <w:bCs/>
                <w:color w:val="000000"/>
                <w:szCs w:val="21"/>
              </w:rPr>
              <w:t>3</w:t>
            </w:r>
            <w:r w:rsidRPr="009C0786">
              <w:rPr>
                <w:rFonts w:cs="Times New Roman"/>
                <w:bCs/>
                <w:color w:val="000000"/>
                <w:szCs w:val="21"/>
              </w:rPr>
              <w:t>个交易日内通知基金份额持有人，说明有关处理方法，同时在指定</w:t>
            </w:r>
            <w:r w:rsidRPr="009C0786">
              <w:rPr>
                <w:rFonts w:cs="Times New Roman" w:hint="eastAsia"/>
                <w:bCs/>
                <w:color w:val="000000"/>
                <w:szCs w:val="21"/>
              </w:rPr>
              <w:t>媒体</w:t>
            </w:r>
            <w:r w:rsidRPr="009C0786">
              <w:rPr>
                <w:rFonts w:cs="Times New Roman"/>
                <w:bCs/>
                <w:color w:val="000000"/>
                <w:szCs w:val="21"/>
              </w:rPr>
              <w:t>上刊登公告。</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bCs/>
                <w:color w:val="000000"/>
                <w:szCs w:val="21"/>
              </w:rPr>
              <w:t>巨额赎回的处理方式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hint="eastAsia"/>
                <w:bCs/>
                <w:color w:val="000000"/>
                <w:szCs w:val="21"/>
              </w:rPr>
              <w:t>3</w:t>
            </w:r>
            <w:r w:rsidRPr="009C0786">
              <w:rPr>
                <w:rFonts w:cs="Times New Roman"/>
                <w:bCs/>
                <w:color w:val="000000"/>
                <w:szCs w:val="21"/>
              </w:rPr>
              <w:t>）暂停赎回：连续</w:t>
            </w:r>
            <w:r w:rsidRPr="009C0786">
              <w:rPr>
                <w:rFonts w:cs="Times New Roman" w:hint="eastAsia"/>
                <w:b/>
                <w:color w:val="000000"/>
                <w:szCs w:val="21"/>
              </w:rPr>
              <w:t>2</w:t>
            </w:r>
            <w:r w:rsidRPr="009C0786">
              <w:rPr>
                <w:rFonts w:cs="Times New Roman" w:hint="eastAsia"/>
                <w:b/>
                <w:color w:val="000000"/>
                <w:szCs w:val="21"/>
              </w:rPr>
              <w:t>个开放</w:t>
            </w:r>
            <w:r w:rsidRPr="009C0786">
              <w:rPr>
                <w:rFonts w:cs="Times New Roman"/>
                <w:bCs/>
                <w:color w:val="000000"/>
                <w:szCs w:val="21"/>
              </w:rPr>
              <w:t>日以上</w:t>
            </w:r>
            <w:r w:rsidRPr="009C0786">
              <w:rPr>
                <w:rFonts w:cs="Times New Roman" w:hint="eastAsia"/>
                <w:bCs/>
                <w:color w:val="000000"/>
                <w:szCs w:val="21"/>
              </w:rPr>
              <w:t>（</w:t>
            </w:r>
            <w:r w:rsidRPr="009C0786">
              <w:rPr>
                <w:rFonts w:cs="Times New Roman"/>
                <w:bCs/>
                <w:color w:val="000000"/>
                <w:szCs w:val="21"/>
              </w:rPr>
              <w:t>含本数</w:t>
            </w:r>
            <w:r w:rsidRPr="009C0786">
              <w:rPr>
                <w:rFonts w:cs="Times New Roman" w:hint="eastAsia"/>
                <w:bCs/>
                <w:color w:val="000000"/>
                <w:szCs w:val="21"/>
              </w:rPr>
              <w:t>）</w:t>
            </w:r>
            <w:r w:rsidRPr="009C0786">
              <w:rPr>
                <w:rFonts w:cs="Times New Roman"/>
                <w:bCs/>
                <w:color w:val="000000"/>
                <w:szCs w:val="21"/>
              </w:rPr>
              <w:t>发生巨额赎回，如基金管理人认为有必要，可暂停接受基金的赎回申请；已经接受的赎回申请可以延缓支付赎回款项，但不得超过</w:t>
            </w:r>
            <w:r w:rsidRPr="009C0786">
              <w:rPr>
                <w:rFonts w:cs="Times New Roman" w:hint="eastAsia"/>
                <w:b/>
                <w:bCs/>
                <w:color w:val="000000"/>
                <w:szCs w:val="21"/>
              </w:rPr>
              <w:t>20</w:t>
            </w:r>
            <w:r w:rsidRPr="009C0786">
              <w:rPr>
                <w:rFonts w:cs="Times New Roman"/>
                <w:bCs/>
                <w:color w:val="000000"/>
                <w:szCs w:val="21"/>
              </w:rPr>
              <w:t>个工作日，并应当在指定</w:t>
            </w:r>
            <w:r w:rsidRPr="009C0786">
              <w:rPr>
                <w:rFonts w:cs="Times New Roman"/>
                <w:b/>
                <w:bCs/>
                <w:color w:val="000000"/>
                <w:szCs w:val="21"/>
              </w:rPr>
              <w:t>媒介</w:t>
            </w:r>
            <w:r w:rsidRPr="009C0786">
              <w:rPr>
                <w:rFonts w:cs="Times New Roman"/>
                <w:bCs/>
                <w:color w:val="000000"/>
                <w:szCs w:val="21"/>
              </w:rPr>
              <w:t>上进行公告。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w:t>
            </w:r>
            <w:r w:rsidRPr="009C0786">
              <w:rPr>
                <w:rFonts w:cs="Times New Roman"/>
                <w:bCs/>
                <w:color w:val="000000"/>
                <w:szCs w:val="21"/>
              </w:rPr>
              <w:t>巨额赎回的公告</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当发生上述延期赎回并延期办理时，基金管理人应当通过邮寄、传真或者招募说明书规定的其他方式在</w:t>
            </w:r>
            <w:r w:rsidRPr="009C0786">
              <w:rPr>
                <w:rFonts w:cs="Times New Roman" w:hint="eastAsia"/>
                <w:b/>
                <w:bCs/>
                <w:color w:val="000000"/>
                <w:szCs w:val="21"/>
              </w:rPr>
              <w:t>3</w:t>
            </w:r>
            <w:r w:rsidRPr="009C0786">
              <w:rPr>
                <w:rFonts w:cs="Times New Roman"/>
                <w:bCs/>
                <w:color w:val="000000"/>
                <w:szCs w:val="21"/>
              </w:rPr>
              <w:t>个交易日内通知基金份额持有人，说明有关处理方法，同时在指定</w:t>
            </w:r>
            <w:r w:rsidRPr="009C0786">
              <w:rPr>
                <w:rFonts w:cs="Times New Roman"/>
                <w:b/>
                <w:bCs/>
                <w:color w:val="000000"/>
                <w:szCs w:val="21"/>
              </w:rPr>
              <w:t>媒介</w:t>
            </w:r>
            <w:r w:rsidRPr="009C0786">
              <w:rPr>
                <w:rFonts w:cs="Times New Roman"/>
                <w:bCs/>
                <w:color w:val="000000"/>
                <w:szCs w:val="21"/>
              </w:rPr>
              <w:t>上刊登公告。</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完整相关表述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十、暂停申购或赎回的公告和重新开放申购或赎回的公告</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color w:val="000000"/>
                <w:szCs w:val="21"/>
              </w:rPr>
              <w:t>2</w:t>
            </w:r>
            <w:r w:rsidRPr="009C0786">
              <w:rPr>
                <w:rFonts w:cs="Times New Roman" w:hint="eastAsia"/>
                <w:color w:val="000000"/>
                <w:szCs w:val="21"/>
              </w:rPr>
              <w:t>、</w:t>
            </w:r>
            <w:r w:rsidRPr="009C0786">
              <w:rPr>
                <w:rFonts w:cs="Times New Roman" w:hint="eastAsia"/>
                <w:bCs/>
                <w:color w:val="000000"/>
                <w:szCs w:val="21"/>
              </w:rPr>
              <w:t>如发生暂停的时间为</w:t>
            </w:r>
            <w:r w:rsidRPr="009C0786">
              <w:rPr>
                <w:rFonts w:cs="Times New Roman"/>
                <w:bCs/>
                <w:color w:val="000000"/>
                <w:szCs w:val="21"/>
              </w:rPr>
              <w:t>1</w:t>
            </w:r>
            <w:r w:rsidRPr="009C0786">
              <w:rPr>
                <w:rFonts w:cs="Times New Roman" w:hint="eastAsia"/>
                <w:bCs/>
                <w:color w:val="000000"/>
                <w:szCs w:val="21"/>
              </w:rPr>
              <w:t>日，基金管理人应于重新开放日，在指定媒体上刊登基金重新开放申购或赎回公告，并公布最近</w:t>
            </w:r>
            <w:r w:rsidRPr="009C0786">
              <w:rPr>
                <w:rFonts w:cs="Times New Roman"/>
                <w:bCs/>
                <w:color w:val="000000"/>
                <w:szCs w:val="21"/>
              </w:rPr>
              <w:t>1</w:t>
            </w:r>
            <w:r w:rsidRPr="009C0786">
              <w:rPr>
                <w:rFonts w:cs="Times New Roman" w:hint="eastAsia"/>
                <w:bCs/>
                <w:color w:val="000000"/>
                <w:szCs w:val="21"/>
              </w:rPr>
              <w:t>个开放日的基金份额净值。</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（说明：若暂停时间超过</w:t>
            </w:r>
            <w:r w:rsidRPr="009C0786">
              <w:rPr>
                <w:rFonts w:cs="Times New Roman"/>
                <w:color w:val="000000"/>
                <w:szCs w:val="21"/>
              </w:rPr>
              <w:t>1</w:t>
            </w:r>
            <w:r w:rsidRPr="009C0786">
              <w:rPr>
                <w:rFonts w:cs="Times New Roman" w:hint="eastAsia"/>
                <w:color w:val="000000"/>
                <w:szCs w:val="21"/>
              </w:rPr>
              <w:t>日，则基金管理公司可以根据需要公告增加次数，并在合同中写明，基金管理公司可根据信息披露管理办法，自行确定）。</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2</w:t>
            </w:r>
            <w:r w:rsidRPr="009C0786">
              <w:rPr>
                <w:rFonts w:cs="Times New Roman" w:hint="eastAsia"/>
                <w:color w:val="000000"/>
                <w:szCs w:val="21"/>
              </w:rPr>
              <w:t>、</w:t>
            </w:r>
            <w:r w:rsidRPr="009C0786">
              <w:rPr>
                <w:rFonts w:cs="Times New Roman" w:hint="eastAsia"/>
                <w:b/>
                <w:color w:val="000000"/>
                <w:szCs w:val="21"/>
              </w:rPr>
              <w:t>上述暂停申购或赎回情况消除的</w:t>
            </w:r>
            <w:r w:rsidRPr="009C0786">
              <w:rPr>
                <w:rFonts w:cs="Times New Roman" w:hint="eastAsia"/>
                <w:color w:val="000000"/>
                <w:szCs w:val="21"/>
              </w:rPr>
              <w:t>，基金管理人应于重新开放日公布最近</w:t>
            </w:r>
            <w:r w:rsidRPr="009C0786">
              <w:rPr>
                <w:rFonts w:cs="Times New Roman"/>
                <w:color w:val="000000"/>
                <w:szCs w:val="21"/>
              </w:rPr>
              <w:t>1</w:t>
            </w:r>
            <w:r w:rsidRPr="009C0786">
              <w:rPr>
                <w:rFonts w:cs="Times New Roman" w:hint="eastAsia"/>
                <w:color w:val="000000"/>
                <w:szCs w:val="21"/>
              </w:rPr>
              <w:t>个开放日的基金份额净值。</w:t>
            </w:r>
          </w:p>
          <w:p w:rsidR="009C0786" w:rsidRPr="009C0786" w:rsidRDefault="009C0786" w:rsidP="009C0786">
            <w:pPr>
              <w:spacing w:afterLines="0" w:after="0" w:line="240" w:lineRule="auto"/>
              <w:ind w:firstLineChars="0" w:firstLine="0"/>
              <w:rPr>
                <w:rFonts w:cs="Times New Roman" w:hint="eastAsia"/>
                <w:color w:val="000000"/>
                <w:szCs w:val="21"/>
              </w:rPr>
            </w:pP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“3</w:t>
            </w:r>
            <w:r w:rsidRPr="009C0786">
              <w:rPr>
                <w:rFonts w:cs="Times New Roman" w:hint="eastAsia"/>
                <w:color w:val="000000"/>
                <w:szCs w:val="21"/>
              </w:rPr>
              <w:t>、基金管理</w:t>
            </w:r>
            <w:r w:rsidRPr="009C0786">
              <w:rPr>
                <w:rFonts w:cs="Times New Roman" w:hint="eastAsia"/>
                <w:bCs/>
                <w:color w:val="000000"/>
                <w:szCs w:val="21"/>
              </w:rPr>
              <w:t>人</w:t>
            </w:r>
            <w:r w:rsidRPr="009C0786">
              <w:rPr>
                <w:rFonts w:cs="Times New Roman" w:hint="eastAsia"/>
                <w:color w:val="000000"/>
                <w:szCs w:val="21"/>
              </w:rPr>
              <w:t>可以根据</w:t>
            </w:r>
            <w:r w:rsidRPr="009C0786">
              <w:rPr>
                <w:rFonts w:cs="Times New Roman" w:hint="eastAsia"/>
                <w:bCs/>
                <w:color w:val="000000"/>
                <w:szCs w:val="21"/>
              </w:rPr>
              <w:t>暂停申购或赎回的时间，最迟于重新开放日在指定媒介上刊登重新开放申购或赎回的</w:t>
            </w:r>
            <w:r w:rsidRPr="009C0786">
              <w:rPr>
                <w:rFonts w:cs="Times New Roman" w:hint="eastAsia"/>
                <w:color w:val="000000"/>
                <w:szCs w:val="21"/>
              </w:rPr>
              <w:t>公告</w:t>
            </w:r>
            <w:r w:rsidRPr="009C0786">
              <w:rPr>
                <w:rFonts w:cs="Times New Roman" w:hint="eastAsia"/>
                <w:bCs/>
                <w:color w:val="000000"/>
                <w:szCs w:val="21"/>
              </w:rPr>
              <w:t>；也可以</w:t>
            </w:r>
            <w:r w:rsidRPr="009C0786">
              <w:rPr>
                <w:rFonts w:cs="Times New Roman" w:hint="eastAsia"/>
                <w:color w:val="000000"/>
                <w:szCs w:val="21"/>
              </w:rPr>
              <w:t>根据</w:t>
            </w:r>
            <w:r w:rsidRPr="009C0786">
              <w:rPr>
                <w:rFonts w:cs="Times New Roman" w:hint="eastAsia"/>
                <w:bCs/>
                <w:color w:val="000000"/>
                <w:szCs w:val="21"/>
              </w:rPr>
              <w:t>实际情况在暂停公告中明确重新开放申购或赎回的时间，届时不再另行发布重新开放的公告</w:t>
            </w:r>
            <w:r w:rsidRPr="009C0786">
              <w:rPr>
                <w:rFonts w:cs="Times New Roman" w:hint="eastAsia"/>
                <w:color w:val="000000"/>
                <w:szCs w:val="21"/>
              </w:rPr>
              <w:t>。</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根据产品特点修改</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bCs/>
                <w:color w:val="000000"/>
                <w:szCs w:val="21"/>
              </w:rPr>
              <w:t>十五</w:t>
            </w:r>
            <w:r w:rsidRPr="009C0786">
              <w:rPr>
                <w:rFonts w:cs="Times New Roman" w:hint="eastAsia"/>
                <w:bCs/>
                <w:color w:val="000000"/>
                <w:szCs w:val="21"/>
              </w:rPr>
              <w:t>、</w:t>
            </w:r>
            <w:r w:rsidRPr="009C0786">
              <w:rPr>
                <w:rFonts w:cs="Times New Roman"/>
                <w:bCs/>
                <w:color w:val="000000"/>
                <w:szCs w:val="21"/>
              </w:rPr>
              <w:t>基金的冻结和解冻</w:t>
            </w:r>
          </w:p>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bCs/>
                <w:color w:val="000000"/>
                <w:szCs w:val="21"/>
              </w:rPr>
              <w:t>基金的冻结和解冻</w:t>
            </w:r>
          </w:p>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bCs/>
                <w:color w:val="000000"/>
                <w:szCs w:val="21"/>
              </w:rPr>
              <w:t>基金登记机构只受理国家有权机关依法要求的基金份额的冻结与解冻，以及登记机构认可、符合法律法规的其他情况下的冻结与解冻。</w:t>
            </w:r>
          </w:p>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基金</w:t>
            </w:r>
            <w:r w:rsidRPr="009C0786">
              <w:rPr>
                <w:rFonts w:cs="Times New Roman" w:hint="eastAsia"/>
                <w:b/>
                <w:bCs/>
                <w:color w:val="000000"/>
                <w:szCs w:val="21"/>
              </w:rPr>
              <w:t>份额</w:t>
            </w:r>
            <w:r w:rsidRPr="009C0786">
              <w:rPr>
                <w:rFonts w:cs="Times New Roman"/>
                <w:bCs/>
                <w:color w:val="000000"/>
                <w:szCs w:val="21"/>
              </w:rPr>
              <w:t>的冻结和解冻</w:t>
            </w: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bCs/>
                <w:color w:val="000000"/>
                <w:szCs w:val="21"/>
              </w:rPr>
              <w:t>基金登记机构只受理国家有权机关依法要求的基金份额的冻结与解冻，以及登记机构认可、符合法律法规的其他情况下的冻结与解冻</w:t>
            </w:r>
            <w:r w:rsidRPr="009C0786">
              <w:rPr>
                <w:rFonts w:cs="Times New Roman"/>
                <w:color w:val="000000"/>
                <w:szCs w:val="21"/>
              </w:rPr>
              <w:t>。</w:t>
            </w:r>
            <w:r w:rsidRPr="009C0786">
              <w:rPr>
                <w:rFonts w:cs="Times New Roman" w:hint="eastAsia"/>
                <w:b/>
                <w:color w:val="000000"/>
                <w:szCs w:val="21"/>
              </w:rPr>
              <w:t>基金份额被冻结的，被冻结部分产生的权益一并冻结，被冻结部分份额仍然参与收益分配与支付。</w:t>
            </w:r>
          </w:p>
          <w:p w:rsidR="009C0786" w:rsidRPr="009C0786" w:rsidRDefault="009C0786" w:rsidP="009C0786">
            <w:pPr>
              <w:spacing w:afterLines="0" w:after="0" w:line="240" w:lineRule="auto"/>
              <w:ind w:firstLineChars="0" w:firstLine="0"/>
              <w:rPr>
                <w:rFonts w:cs="Times New Roman" w:hint="eastAsia"/>
                <w:color w:val="000000"/>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color w:val="000000"/>
                <w:szCs w:val="21"/>
              </w:rPr>
              <w:t>“</w:t>
            </w:r>
            <w:r w:rsidRPr="009C0786">
              <w:rPr>
                <w:rFonts w:cs="Times New Roman" w:hint="eastAsia"/>
                <w:color w:val="000000"/>
                <w:szCs w:val="21"/>
              </w:rPr>
              <w:t>十六、</w:t>
            </w:r>
            <w:r w:rsidRPr="009C0786">
              <w:rPr>
                <w:rFonts w:cs="Times New Roman" w:hint="eastAsia"/>
                <w:bCs/>
                <w:color w:val="000000"/>
                <w:szCs w:val="21"/>
              </w:rPr>
              <w:t>基金份额的转让</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bCs/>
                <w:color w:val="000000"/>
                <w:szCs w:val="21"/>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完善相关表述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b/>
                <w:color w:val="000000"/>
                <w:szCs w:val="21"/>
              </w:rPr>
            </w:pPr>
            <w:r w:rsidRPr="009C0786">
              <w:rPr>
                <w:rFonts w:cs="Times New Roman" w:hint="eastAsia"/>
                <w:b/>
                <w:color w:val="000000"/>
                <w:szCs w:val="21"/>
              </w:rPr>
              <w:t>增加：</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color w:val="000000"/>
                <w:szCs w:val="21"/>
              </w:rPr>
              <w:t>“</w:t>
            </w:r>
            <w:r w:rsidRPr="009C0786">
              <w:rPr>
                <w:rFonts w:cs="Times New Roman" w:hint="eastAsia"/>
                <w:color w:val="000000"/>
                <w:szCs w:val="21"/>
              </w:rPr>
              <w:t>十七、</w:t>
            </w:r>
            <w:r w:rsidRPr="009C0786">
              <w:rPr>
                <w:rFonts w:cs="Times New Roman" w:hint="eastAsia"/>
                <w:bCs/>
                <w:color w:val="000000"/>
                <w:szCs w:val="21"/>
              </w:rPr>
              <w:t>其他业务</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bCs/>
                <w:color w:val="000000"/>
                <w:szCs w:val="21"/>
              </w:rPr>
              <w:t>如相关法律法规允许基金管理人办理基金份额的质押业务或其他基金业务，基金管理人可制定相应的业务规则并开展相关业务，并依照</w:t>
            </w:r>
            <w:r w:rsidRPr="009C0786">
              <w:rPr>
                <w:rFonts w:cs="Times New Roman"/>
                <w:bCs/>
                <w:color w:val="000000"/>
                <w:szCs w:val="21"/>
              </w:rPr>
              <w:t>《信息披露办法》的有关规定</w:t>
            </w:r>
            <w:r w:rsidRPr="009C0786">
              <w:rPr>
                <w:rFonts w:cs="Times New Roman" w:hint="eastAsia"/>
                <w:bCs/>
                <w:color w:val="000000"/>
                <w:szCs w:val="21"/>
              </w:rPr>
              <w:t>进行公告。</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完整相关表述</w:t>
            </w:r>
          </w:p>
        </w:tc>
      </w:tr>
      <w:tr w:rsidR="009C0786" w:rsidRPr="009C0786" w:rsidTr="009C0786">
        <w:trPr>
          <w:jc w:val="center"/>
        </w:trPr>
        <w:tc>
          <w:tcPr>
            <w:tcW w:w="477" w:type="pct"/>
            <w:vMerge w:val="restar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bookmarkStart w:id="14" w:name="_Toc3601"/>
            <w:bookmarkStart w:id="15" w:name="_Toc15143"/>
            <w:bookmarkStart w:id="16" w:name="_Toc29251"/>
            <w:bookmarkStart w:id="17" w:name="_Toc26207"/>
            <w:bookmarkStart w:id="18" w:name="_Toc98560353"/>
            <w:bookmarkStart w:id="19" w:name="_Toc123102454"/>
            <w:bookmarkStart w:id="20" w:name="_Toc139991737"/>
            <w:bookmarkStart w:id="21" w:name="_Toc123051453"/>
            <w:bookmarkStart w:id="22" w:name="_Toc6405"/>
            <w:bookmarkStart w:id="23" w:name="_Toc14835"/>
            <w:bookmarkStart w:id="24" w:name="_Toc141703887"/>
            <w:bookmarkStart w:id="25" w:name="_Toc31644"/>
            <w:bookmarkStart w:id="26" w:name="_Toc123112235"/>
            <w:bookmarkStart w:id="27" w:name="_Toc31653"/>
            <w:bookmarkStart w:id="28" w:name="_Toc31235"/>
            <w:bookmarkStart w:id="29" w:name="_Toc12245"/>
            <w:bookmarkStart w:id="30" w:name="_Toc471735612"/>
            <w:bookmarkStart w:id="31" w:name="_Toc16859"/>
            <w:r w:rsidRPr="009C0786">
              <w:rPr>
                <w:rFonts w:cs="Times New Roman"/>
                <w:color w:val="000000"/>
                <w:szCs w:val="21"/>
              </w:rPr>
              <w:lastRenderedPageBreak/>
              <w:t>第七部分</w:t>
            </w:r>
          </w:p>
          <w:p w:rsidR="009C0786" w:rsidRPr="009C0786" w:rsidRDefault="009C0786" w:rsidP="009C0786">
            <w:pPr>
              <w:keepNext/>
              <w:keepLines/>
              <w:spacing w:afterLines="0" w:after="0" w:line="240" w:lineRule="auto"/>
              <w:ind w:firstLineChars="0" w:firstLine="0"/>
              <w:rPr>
                <w:rFonts w:cs="Times New Roman"/>
                <w:color w:val="000000"/>
                <w:szCs w:val="21"/>
              </w:rPr>
            </w:pPr>
            <w:r w:rsidRPr="009C0786">
              <w:rPr>
                <w:rFonts w:cs="Times New Roman"/>
                <w:color w:val="000000"/>
                <w:szCs w:val="21"/>
              </w:rPr>
              <w:t>基金合同当事人及权利义务</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一、基金管理人</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（二）基金管理人的权利与义务</w:t>
            </w:r>
          </w:p>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、根据《基金法》、《运作办法》及其他有关规定，基金管理人的权利包括但不限于：</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1</w:t>
            </w:r>
            <w:r w:rsidRPr="009C0786">
              <w:rPr>
                <w:rFonts w:cs="Times New Roman"/>
                <w:bCs/>
                <w:color w:val="000000"/>
                <w:szCs w:val="21"/>
              </w:rPr>
              <w:t>）依法募集</w:t>
            </w:r>
            <w:r w:rsidRPr="009C0786">
              <w:rPr>
                <w:rFonts w:cs="Times New Roman" w:hint="eastAsia"/>
                <w:bCs/>
                <w:color w:val="000000"/>
                <w:szCs w:val="21"/>
              </w:rPr>
              <w:t>基金</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5</w:t>
            </w:r>
            <w:r w:rsidRPr="009C0786">
              <w:rPr>
                <w:rFonts w:cs="Times New Roman"/>
                <w:bCs/>
                <w:color w:val="000000"/>
                <w:szCs w:val="21"/>
              </w:rPr>
              <w:t>）</w:t>
            </w:r>
            <w:bookmarkStart w:id="32" w:name="_Hlt88896155"/>
            <w:r w:rsidRPr="009C0786">
              <w:rPr>
                <w:rFonts w:cs="Times New Roman"/>
                <w:bCs/>
                <w:color w:val="000000"/>
                <w:szCs w:val="21"/>
              </w:rPr>
              <w:t>召集</w:t>
            </w:r>
            <w:bookmarkEnd w:id="32"/>
            <w:r w:rsidRPr="009C0786">
              <w:rPr>
                <w:rFonts w:cs="Times New Roman"/>
                <w:bCs/>
                <w:color w:val="000000"/>
                <w:szCs w:val="21"/>
              </w:rPr>
              <w:t>基金份额持有人大会；</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13</w:t>
            </w:r>
            <w:r w:rsidRPr="009C0786">
              <w:rPr>
                <w:rFonts w:cs="Times New Roman"/>
                <w:bCs/>
                <w:color w:val="000000"/>
                <w:szCs w:val="21"/>
              </w:rPr>
              <w:t>）在法律法规允许的前提下，为基金的利益依法为基金进行融资；</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bCs/>
                <w:color w:val="000000"/>
                <w:szCs w:val="21"/>
              </w:rPr>
              <w:t>16</w:t>
            </w:r>
            <w:r w:rsidRPr="009C0786">
              <w:rPr>
                <w:rFonts w:cs="Times New Roman"/>
                <w:bCs/>
                <w:color w:val="000000"/>
                <w:szCs w:val="21"/>
              </w:rPr>
              <w:t>）在符合有关法律、法规的前提下，制订和调整有关基金认购、申购、赎回、转换和非交易过户</w:t>
            </w:r>
            <w:r w:rsidRPr="009C0786">
              <w:rPr>
                <w:rFonts w:cs="Times New Roman" w:hint="eastAsia"/>
                <w:bCs/>
                <w:color w:val="000000"/>
                <w:szCs w:val="21"/>
              </w:rPr>
              <w:t>的</w:t>
            </w:r>
            <w:r w:rsidRPr="009C0786">
              <w:rPr>
                <w:rFonts w:cs="Times New Roman"/>
                <w:bCs/>
                <w:color w:val="000000"/>
                <w:szCs w:val="21"/>
              </w:rPr>
              <w:t>业务规则；</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、根据《基金法》、《运作办法》及其他有关规定，基金管理人的义务包括但不限于：</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1</w:t>
            </w:r>
            <w:r w:rsidRPr="009C0786">
              <w:rPr>
                <w:rFonts w:cs="Times New Roman"/>
                <w:bCs/>
                <w:color w:val="000000"/>
                <w:szCs w:val="21"/>
              </w:rPr>
              <w:t>）依法募集</w:t>
            </w:r>
            <w:r w:rsidRPr="009C0786">
              <w:rPr>
                <w:rFonts w:cs="Times New Roman" w:hint="eastAsia"/>
                <w:bCs/>
                <w:color w:val="000000"/>
                <w:szCs w:val="21"/>
              </w:rPr>
              <w:t>基金</w:t>
            </w:r>
            <w:r w:rsidRPr="009C0786">
              <w:rPr>
                <w:rFonts w:cs="Times New Roman"/>
                <w:bCs/>
                <w:color w:val="000000"/>
                <w:szCs w:val="21"/>
              </w:rPr>
              <w:t>，办理或者委托经中国证监会认定的其他机构代为办理基金份额的发售、申购、赎回和登记事宜；</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bCs/>
                <w:color w:val="000000"/>
                <w:szCs w:val="21"/>
              </w:rPr>
              <w:t>24</w:t>
            </w:r>
            <w:r w:rsidRPr="009C0786">
              <w:rPr>
                <w:rFonts w:cs="Times New Roman"/>
                <w:bCs/>
                <w:color w:val="000000"/>
                <w:szCs w:val="21"/>
              </w:rPr>
              <w:t>）基金管理人在募集期间未能达到基金</w:t>
            </w:r>
            <w:bookmarkStart w:id="33" w:name="_Hlt88823209"/>
            <w:bookmarkEnd w:id="33"/>
            <w:r w:rsidRPr="009C0786">
              <w:rPr>
                <w:rFonts w:cs="Times New Roman"/>
                <w:bCs/>
                <w:color w:val="000000"/>
                <w:szCs w:val="21"/>
              </w:rPr>
              <w:t>的备案条件，《基金合同》不能生效，基金管理人承担</w:t>
            </w:r>
            <w:r w:rsidRPr="009C0786">
              <w:rPr>
                <w:rFonts w:cs="Times New Roman" w:hint="eastAsia"/>
                <w:bCs/>
                <w:color w:val="000000"/>
                <w:szCs w:val="21"/>
              </w:rPr>
              <w:t>全部</w:t>
            </w:r>
            <w:r w:rsidRPr="009C0786">
              <w:rPr>
                <w:rFonts w:cs="Times New Roman"/>
                <w:bCs/>
                <w:color w:val="000000"/>
                <w:szCs w:val="21"/>
              </w:rPr>
              <w:t>募集费用，将已募集资金并加计银行同期存款利息在基金募集期结束后</w:t>
            </w:r>
            <w:r w:rsidRPr="009C0786">
              <w:rPr>
                <w:rFonts w:cs="Times New Roman"/>
                <w:b/>
                <w:bCs/>
                <w:color w:val="000000"/>
                <w:szCs w:val="21"/>
              </w:rPr>
              <w:t xml:space="preserve"> </w:t>
            </w:r>
            <w:r w:rsidRPr="009C0786">
              <w:rPr>
                <w:rFonts w:cs="Times New Roman"/>
                <w:bCs/>
                <w:color w:val="000000"/>
                <w:szCs w:val="21"/>
              </w:rPr>
              <w:t>日内退还基金认购人；</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、根据《基金法》、《运作办法》及其他有关规定，基金管理人的权利包括但不限于：</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1</w:t>
            </w:r>
            <w:r w:rsidRPr="009C0786">
              <w:rPr>
                <w:rFonts w:cs="Times New Roman"/>
                <w:bCs/>
                <w:color w:val="000000"/>
                <w:szCs w:val="21"/>
              </w:rPr>
              <w:t>）依法募集</w:t>
            </w:r>
            <w:r w:rsidRPr="009C0786">
              <w:rPr>
                <w:rFonts w:cs="Times New Roman" w:hint="eastAsia"/>
                <w:b/>
                <w:bCs/>
                <w:color w:val="000000"/>
                <w:szCs w:val="21"/>
              </w:rPr>
              <w:t>资金</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5</w:t>
            </w:r>
            <w:r w:rsidRPr="009C0786">
              <w:rPr>
                <w:rFonts w:cs="Times New Roman"/>
                <w:bCs/>
                <w:color w:val="000000"/>
                <w:szCs w:val="21"/>
              </w:rPr>
              <w:t>）</w:t>
            </w:r>
            <w:r w:rsidRPr="009C0786">
              <w:rPr>
                <w:rFonts w:cs="Times New Roman" w:hint="eastAsia"/>
                <w:b/>
                <w:bCs/>
                <w:szCs w:val="21"/>
              </w:rPr>
              <w:t>按照规定</w:t>
            </w:r>
            <w:r w:rsidRPr="009C0786">
              <w:rPr>
                <w:rFonts w:cs="Times New Roman"/>
                <w:bCs/>
                <w:color w:val="000000"/>
                <w:szCs w:val="21"/>
              </w:rPr>
              <w:t>召集基金份额持有人大会；</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13</w:t>
            </w:r>
            <w:r w:rsidRPr="009C0786">
              <w:rPr>
                <w:rFonts w:cs="Times New Roman"/>
                <w:bCs/>
                <w:color w:val="000000"/>
                <w:szCs w:val="21"/>
              </w:rPr>
              <w:t>）在法律法规允许的前提下，为基金的利益依法为基金进行融资</w:t>
            </w:r>
            <w:r w:rsidRPr="009C0786">
              <w:rPr>
                <w:rFonts w:cs="Times New Roman" w:hint="eastAsia"/>
                <w:b/>
                <w:bCs/>
                <w:szCs w:val="21"/>
              </w:rPr>
              <w:t>、融券</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bCs/>
                <w:color w:val="000000"/>
                <w:szCs w:val="21"/>
              </w:rPr>
              <w:t>16</w:t>
            </w:r>
            <w:r w:rsidRPr="009C0786">
              <w:rPr>
                <w:rFonts w:cs="Times New Roman"/>
                <w:bCs/>
                <w:color w:val="000000"/>
                <w:szCs w:val="21"/>
              </w:rPr>
              <w:t>）在符合有关法律、法规的前提下，制订和调整有关基金认购、申购、赎回、转换和非交易过户</w:t>
            </w:r>
            <w:r w:rsidRPr="009C0786">
              <w:rPr>
                <w:rFonts w:cs="Times New Roman" w:hint="eastAsia"/>
                <w:b/>
                <w:bCs/>
                <w:color w:val="000000"/>
                <w:szCs w:val="21"/>
              </w:rPr>
              <w:t>等</w:t>
            </w:r>
            <w:r w:rsidRPr="009C0786">
              <w:rPr>
                <w:rFonts w:cs="Times New Roman"/>
                <w:bCs/>
                <w:color w:val="000000"/>
                <w:szCs w:val="21"/>
              </w:rPr>
              <w:t>业务规则；</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、根据《基金法》、《运作办法》及其他有关规定，基金管理人的义务包括但不限于：</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1</w:t>
            </w:r>
            <w:r w:rsidRPr="009C0786">
              <w:rPr>
                <w:rFonts w:cs="Times New Roman"/>
                <w:bCs/>
                <w:color w:val="000000"/>
                <w:szCs w:val="21"/>
              </w:rPr>
              <w:t>）依法募集</w:t>
            </w:r>
            <w:r w:rsidRPr="009C0786">
              <w:rPr>
                <w:rFonts w:cs="Times New Roman" w:hint="eastAsia"/>
                <w:b/>
                <w:bCs/>
                <w:color w:val="000000"/>
                <w:szCs w:val="21"/>
              </w:rPr>
              <w:t>资金</w:t>
            </w:r>
            <w:r w:rsidRPr="009C0786">
              <w:rPr>
                <w:rFonts w:cs="Times New Roman"/>
                <w:bCs/>
                <w:color w:val="000000"/>
                <w:szCs w:val="21"/>
              </w:rPr>
              <w:t>，办理或者委托经中国证监会认定的其他机构代为办理基金份额的发售、申购、赎回和登记事宜；</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bCs/>
                <w:color w:val="000000"/>
                <w:szCs w:val="21"/>
              </w:rPr>
              <w:t>24</w:t>
            </w:r>
            <w:r w:rsidRPr="009C0786">
              <w:rPr>
                <w:rFonts w:cs="Times New Roman"/>
                <w:bCs/>
                <w:color w:val="000000"/>
                <w:szCs w:val="21"/>
              </w:rPr>
              <w:t>）基金管理人在募集期间未能达到基金的备案条件，《基金合同》不能生效，基金管理人承担</w:t>
            </w:r>
            <w:r w:rsidRPr="009C0786">
              <w:rPr>
                <w:rFonts w:cs="Times New Roman" w:hint="eastAsia"/>
                <w:b/>
                <w:bCs/>
                <w:color w:val="000000"/>
                <w:szCs w:val="21"/>
              </w:rPr>
              <w:t>因</w:t>
            </w:r>
            <w:r w:rsidRPr="009C0786">
              <w:rPr>
                <w:rFonts w:cs="Times New Roman"/>
                <w:bCs/>
                <w:color w:val="000000"/>
                <w:szCs w:val="21"/>
              </w:rPr>
              <w:t>募集</w:t>
            </w:r>
            <w:r w:rsidRPr="009C0786">
              <w:rPr>
                <w:rFonts w:cs="Times New Roman" w:hint="eastAsia"/>
                <w:bCs/>
                <w:color w:val="000000"/>
                <w:szCs w:val="21"/>
              </w:rPr>
              <w:t>行为</w:t>
            </w:r>
            <w:r w:rsidRPr="009C0786">
              <w:rPr>
                <w:rFonts w:cs="Times New Roman"/>
                <w:b/>
                <w:bCs/>
                <w:color w:val="000000"/>
                <w:szCs w:val="21"/>
              </w:rPr>
              <w:t>而产生的债务和</w:t>
            </w:r>
            <w:r w:rsidRPr="009C0786">
              <w:rPr>
                <w:rFonts w:cs="Times New Roman"/>
                <w:bCs/>
                <w:color w:val="000000"/>
                <w:szCs w:val="21"/>
              </w:rPr>
              <w:t>费用，将已募集资金并加计银行同期</w:t>
            </w:r>
            <w:r w:rsidRPr="009C0786">
              <w:rPr>
                <w:rFonts w:cs="Times New Roman" w:hint="eastAsia"/>
                <w:b/>
                <w:bCs/>
                <w:color w:val="000000"/>
                <w:szCs w:val="21"/>
              </w:rPr>
              <w:t>活期</w:t>
            </w:r>
            <w:r w:rsidRPr="009C0786">
              <w:rPr>
                <w:rFonts w:cs="Times New Roman"/>
                <w:bCs/>
                <w:color w:val="000000"/>
                <w:szCs w:val="21"/>
              </w:rPr>
              <w:t>存款利息在基金募集期结束后</w:t>
            </w:r>
            <w:r w:rsidRPr="009C0786">
              <w:rPr>
                <w:rFonts w:cs="Times New Roman"/>
                <w:b/>
                <w:bCs/>
                <w:color w:val="000000"/>
                <w:szCs w:val="21"/>
              </w:rPr>
              <w:t>30</w:t>
            </w:r>
            <w:r w:rsidRPr="009C0786">
              <w:rPr>
                <w:rFonts w:cs="Times New Roman"/>
                <w:bCs/>
                <w:color w:val="000000"/>
                <w:szCs w:val="21"/>
              </w:rPr>
              <w:t>日内退还基金认购人；</w:t>
            </w:r>
          </w:p>
        </w:tc>
        <w:tc>
          <w:tcPr>
            <w:tcW w:w="480" w:type="pct"/>
            <w:vAlign w:val="center"/>
          </w:tcPr>
          <w:p w:rsidR="009C0786" w:rsidRPr="009C0786" w:rsidRDefault="009C0786" w:rsidP="009C0786">
            <w:pPr>
              <w:tabs>
                <w:tab w:val="center" w:pos="4153"/>
                <w:tab w:val="right" w:pos="8306"/>
              </w:tabs>
              <w:snapToGrid w:val="0"/>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完整相关表述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二、基金托管人</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（二）</w:t>
            </w:r>
            <w:r w:rsidRPr="009C0786">
              <w:rPr>
                <w:rFonts w:cs="Times New Roman"/>
                <w:bCs/>
                <w:color w:val="000000"/>
                <w:szCs w:val="21"/>
              </w:rPr>
              <w:tab/>
            </w:r>
            <w:r w:rsidRPr="009C0786">
              <w:rPr>
                <w:rFonts w:cs="Times New Roman" w:hint="eastAsia"/>
                <w:bCs/>
                <w:color w:val="000000"/>
                <w:szCs w:val="21"/>
              </w:rPr>
              <w:t>基金托管人的权利与义务</w:t>
            </w:r>
          </w:p>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w:t>
            </w:r>
            <w:r w:rsidRPr="009C0786">
              <w:rPr>
                <w:rFonts w:cs="Times New Roman"/>
                <w:bCs/>
                <w:color w:val="000000"/>
                <w:szCs w:val="21"/>
              </w:rPr>
              <w:t>4</w:t>
            </w:r>
            <w:r w:rsidRPr="009C0786">
              <w:rPr>
                <w:rFonts w:cs="Times New Roman"/>
                <w:bCs/>
                <w:color w:val="000000"/>
                <w:szCs w:val="21"/>
              </w:rPr>
              <w:t>）根据相关市场规则，为基金开设证券</w:t>
            </w:r>
            <w:r w:rsidRPr="009C0786">
              <w:rPr>
                <w:rFonts w:cs="Times New Roman" w:hint="eastAsia"/>
                <w:bCs/>
                <w:color w:val="000000"/>
                <w:szCs w:val="21"/>
              </w:rPr>
              <w:t>账户</w:t>
            </w:r>
            <w:r w:rsidRPr="009C0786">
              <w:rPr>
                <w:rFonts w:cs="Times New Roman"/>
                <w:bCs/>
                <w:color w:val="000000"/>
                <w:szCs w:val="21"/>
              </w:rPr>
              <w:t>、为基金办理证券交易资金清算</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w:t>
            </w:r>
            <w:r w:rsidRPr="009C0786">
              <w:rPr>
                <w:rFonts w:cs="Times New Roman" w:hint="eastAsia"/>
                <w:bCs/>
                <w:color w:val="000000"/>
                <w:szCs w:val="21"/>
              </w:rPr>
              <w:t>6</w:t>
            </w:r>
            <w:r w:rsidRPr="009C0786">
              <w:rPr>
                <w:rFonts w:cs="Times New Roman" w:hint="eastAsia"/>
                <w:bCs/>
                <w:color w:val="000000"/>
                <w:szCs w:val="21"/>
              </w:rPr>
              <w:t>）按规定开设基金财产的资金账户、证券账户</w:t>
            </w:r>
            <w:r w:rsidRPr="009C0786">
              <w:rPr>
                <w:rFonts w:cs="Times New Roman" w:hint="eastAsia"/>
                <w:bCs/>
                <w:color w:val="000000"/>
                <w:szCs w:val="21"/>
              </w:rPr>
              <w:t>,</w:t>
            </w:r>
            <w:r w:rsidRPr="009C0786">
              <w:rPr>
                <w:rFonts w:cs="Times New Roman" w:hint="eastAsia"/>
                <w:bCs/>
                <w:color w:val="000000"/>
                <w:szCs w:val="21"/>
              </w:rPr>
              <w:t>按照《基金合同》的约定，根据基金管理人的投资指令，及时办理清算、交割事宜；</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w:t>
            </w:r>
            <w:r w:rsidRPr="009C0786">
              <w:rPr>
                <w:rFonts w:cs="Times New Roman" w:hint="eastAsia"/>
                <w:bCs/>
                <w:color w:val="000000"/>
                <w:szCs w:val="21"/>
              </w:rPr>
              <w:t>12</w:t>
            </w:r>
            <w:r w:rsidRPr="009C0786">
              <w:rPr>
                <w:rFonts w:cs="Times New Roman" w:hint="eastAsia"/>
                <w:bCs/>
                <w:color w:val="000000"/>
                <w:szCs w:val="21"/>
              </w:rPr>
              <w:t>）建立并保存基金份额持有人名册；</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15</w:t>
            </w:r>
            <w:r w:rsidRPr="009C0786">
              <w:rPr>
                <w:rFonts w:cs="Times New Roman" w:hint="eastAsia"/>
                <w:bCs/>
                <w:color w:val="000000"/>
                <w:szCs w:val="21"/>
              </w:rPr>
              <w:t>）依据《基金法》、《基金合同》及其他有关规定，召集基金份额持有人大会或配合基金份额持有人依法召集基金份额持有人大会；</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bCs/>
                <w:color w:val="000000"/>
                <w:szCs w:val="21"/>
              </w:rPr>
              <w:t>21</w:t>
            </w:r>
            <w:r w:rsidRPr="009C0786">
              <w:rPr>
                <w:rFonts w:cs="Times New Roman"/>
                <w:bCs/>
                <w:color w:val="000000"/>
                <w:szCs w:val="21"/>
              </w:rPr>
              <w:t>）执行生效的基金份额持有人大会的</w:t>
            </w:r>
            <w:r w:rsidRPr="009C0786">
              <w:rPr>
                <w:rFonts w:cs="Times New Roman" w:hint="eastAsia"/>
                <w:bCs/>
                <w:color w:val="000000"/>
                <w:szCs w:val="21"/>
              </w:rPr>
              <w:t>决定</w:t>
            </w:r>
            <w:r w:rsidRPr="009C0786">
              <w:rPr>
                <w:rFonts w:cs="Times New Roman"/>
                <w:bCs/>
                <w:color w:val="000000"/>
                <w:szCs w:val="21"/>
              </w:rPr>
              <w:t>；</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w:t>
            </w:r>
            <w:r w:rsidRPr="009C0786">
              <w:rPr>
                <w:rFonts w:cs="Times New Roman"/>
                <w:bCs/>
                <w:color w:val="000000"/>
                <w:szCs w:val="21"/>
              </w:rPr>
              <w:t>4</w:t>
            </w:r>
            <w:r w:rsidRPr="009C0786">
              <w:rPr>
                <w:rFonts w:cs="Times New Roman"/>
                <w:bCs/>
                <w:color w:val="000000"/>
                <w:szCs w:val="21"/>
              </w:rPr>
              <w:t>）根据相关市场规则，为基金开设</w:t>
            </w:r>
            <w:r w:rsidRPr="009C0786">
              <w:rPr>
                <w:rFonts w:cs="Times New Roman" w:hint="eastAsia"/>
                <w:b/>
                <w:bCs/>
                <w:color w:val="000000"/>
                <w:szCs w:val="21"/>
              </w:rPr>
              <w:t>资金账户、</w:t>
            </w:r>
            <w:r w:rsidRPr="009C0786">
              <w:rPr>
                <w:rFonts w:cs="Times New Roman"/>
                <w:bCs/>
                <w:color w:val="000000"/>
                <w:szCs w:val="21"/>
              </w:rPr>
              <w:t>证券</w:t>
            </w:r>
            <w:r w:rsidRPr="009C0786">
              <w:rPr>
                <w:rFonts w:cs="Times New Roman" w:hint="eastAsia"/>
                <w:b/>
                <w:bCs/>
                <w:color w:val="000000"/>
                <w:szCs w:val="21"/>
              </w:rPr>
              <w:t>账户等投资所需</w:t>
            </w:r>
            <w:r w:rsidRPr="009C0786">
              <w:rPr>
                <w:rFonts w:cs="Times New Roman" w:hint="eastAsia"/>
                <w:bCs/>
                <w:color w:val="000000"/>
                <w:szCs w:val="21"/>
              </w:rPr>
              <w:t>账户</w:t>
            </w:r>
            <w:r w:rsidRPr="009C0786">
              <w:rPr>
                <w:rFonts w:cs="Times New Roman"/>
                <w:bCs/>
                <w:color w:val="000000"/>
                <w:szCs w:val="21"/>
              </w:rPr>
              <w:t>、为基金办理证券交易资金清算</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2</w:t>
            </w:r>
            <w:r w:rsidRPr="009C0786">
              <w:rPr>
                <w:rFonts w:cs="Times New Roman" w:hint="eastAsia"/>
                <w:bCs/>
                <w:color w:val="000000"/>
                <w:szCs w:val="21"/>
              </w:rPr>
              <w:t>、（</w:t>
            </w:r>
            <w:r w:rsidRPr="009C0786">
              <w:rPr>
                <w:rFonts w:cs="Times New Roman" w:hint="eastAsia"/>
                <w:bCs/>
                <w:color w:val="000000"/>
                <w:szCs w:val="21"/>
              </w:rPr>
              <w:t>6</w:t>
            </w:r>
            <w:r w:rsidRPr="009C0786">
              <w:rPr>
                <w:rFonts w:cs="Times New Roman" w:hint="eastAsia"/>
                <w:bCs/>
                <w:color w:val="000000"/>
                <w:szCs w:val="21"/>
              </w:rPr>
              <w:t>）按规定开设基金财产的资金账户、证券账户</w:t>
            </w:r>
            <w:r w:rsidRPr="009C0786">
              <w:rPr>
                <w:rFonts w:cs="Times New Roman" w:hint="eastAsia"/>
                <w:b/>
                <w:bCs/>
                <w:color w:val="000000"/>
                <w:szCs w:val="21"/>
              </w:rPr>
              <w:t>等投资</w:t>
            </w:r>
            <w:r w:rsidRPr="009C0786">
              <w:rPr>
                <w:rFonts w:cs="Times New Roman"/>
                <w:b/>
                <w:bCs/>
                <w:color w:val="000000"/>
                <w:szCs w:val="21"/>
              </w:rPr>
              <w:t>所需账户</w:t>
            </w:r>
            <w:r w:rsidRPr="009C0786">
              <w:rPr>
                <w:rFonts w:cs="Times New Roman" w:hint="eastAsia"/>
                <w:b/>
                <w:bCs/>
                <w:color w:val="000000"/>
                <w:szCs w:val="21"/>
              </w:rPr>
              <w:t>，</w:t>
            </w:r>
            <w:r w:rsidRPr="009C0786">
              <w:rPr>
                <w:rFonts w:cs="Times New Roman" w:hint="eastAsia"/>
                <w:b/>
                <w:bCs/>
                <w:color w:val="000000"/>
                <w:szCs w:val="21"/>
              </w:rPr>
              <w:t>,</w:t>
            </w:r>
            <w:r w:rsidRPr="009C0786">
              <w:rPr>
                <w:rFonts w:cs="Times New Roman" w:hint="eastAsia"/>
                <w:bCs/>
                <w:color w:val="000000"/>
                <w:szCs w:val="21"/>
              </w:rPr>
              <w:t>按照《基金合同》的约定，根据基金管理人的投资指令，及时办理清算、交割事宜；</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w:t>
            </w:r>
            <w:r w:rsidRPr="009C0786">
              <w:rPr>
                <w:rFonts w:cs="Times New Roman" w:hint="eastAsia"/>
                <w:bCs/>
                <w:color w:val="000000"/>
                <w:szCs w:val="21"/>
              </w:rPr>
              <w:t>12</w:t>
            </w:r>
            <w:r w:rsidRPr="009C0786">
              <w:rPr>
                <w:rFonts w:cs="Times New Roman" w:hint="eastAsia"/>
                <w:bCs/>
                <w:color w:val="000000"/>
                <w:szCs w:val="21"/>
              </w:rPr>
              <w:t>）保存基金份额持有人名册；</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15</w:t>
            </w:r>
            <w:r w:rsidRPr="009C0786">
              <w:rPr>
                <w:rFonts w:cs="Times New Roman" w:hint="eastAsia"/>
                <w:bCs/>
                <w:color w:val="000000"/>
                <w:szCs w:val="21"/>
              </w:rPr>
              <w:t>）依据《基金法》、《基金合同》及其他有关规定，召集基金份额持有人大会或配合</w:t>
            </w:r>
            <w:r w:rsidRPr="009C0786">
              <w:rPr>
                <w:rFonts w:cs="Times New Roman" w:hint="eastAsia"/>
                <w:b/>
                <w:bCs/>
                <w:color w:val="000000"/>
                <w:szCs w:val="21"/>
              </w:rPr>
              <w:t>基金管理人、</w:t>
            </w:r>
            <w:r w:rsidRPr="009C0786">
              <w:rPr>
                <w:rFonts w:cs="Times New Roman" w:hint="eastAsia"/>
                <w:bCs/>
                <w:color w:val="000000"/>
                <w:szCs w:val="21"/>
              </w:rPr>
              <w:t>基金份额持有人依法召集基金份额持有人大会；</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bCs/>
                <w:color w:val="000000"/>
                <w:szCs w:val="21"/>
              </w:rPr>
              <w:t>21</w:t>
            </w:r>
            <w:r w:rsidRPr="009C0786">
              <w:rPr>
                <w:rFonts w:cs="Times New Roman"/>
                <w:bCs/>
                <w:color w:val="000000"/>
                <w:szCs w:val="21"/>
              </w:rPr>
              <w:t>）执行生效的基金份额持有人大会的</w:t>
            </w:r>
            <w:r w:rsidRPr="009C0786">
              <w:rPr>
                <w:rFonts w:cs="Times New Roman" w:hint="eastAsia"/>
                <w:b/>
                <w:bCs/>
                <w:color w:val="000000"/>
                <w:szCs w:val="21"/>
              </w:rPr>
              <w:t>决议</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完整相关表述</w:t>
            </w:r>
          </w:p>
          <w:p w:rsidR="009C0786" w:rsidRPr="009C0786" w:rsidRDefault="009C0786" w:rsidP="009C0786">
            <w:pPr>
              <w:tabs>
                <w:tab w:val="center" w:pos="4153"/>
                <w:tab w:val="right" w:pos="8306"/>
              </w:tabs>
              <w:snapToGrid w:val="0"/>
              <w:spacing w:afterLines="0" w:after="0" w:line="240" w:lineRule="auto"/>
              <w:ind w:firstLineChars="0" w:firstLine="0"/>
              <w:jc w:val="center"/>
              <w:rPr>
                <w:rFonts w:cs="Times New Roman" w:hint="eastAsia"/>
                <w:color w:val="000000"/>
                <w:szCs w:val="21"/>
              </w:rPr>
            </w:pP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三、基金份额持有人</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基金投资者持有本基金基金份额的行为即视为对《基金合同》的承认和接受，基金投资者自依据《基金合同》取得的基金份额，即成为本基金份额持有人和《基金合同》的当事人，直至其不再持有本基金的基金份额。基金份额持有人作为《基金合同》当事人并不以在《基金合同》上书面签章或签字为必要条件。</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w:t>
            </w:r>
            <w:r w:rsidRPr="009C0786">
              <w:rPr>
                <w:rFonts w:cs="Times New Roman"/>
                <w:bCs/>
                <w:color w:val="000000"/>
                <w:szCs w:val="21"/>
              </w:rPr>
              <w:t>3</w:t>
            </w:r>
            <w:r w:rsidRPr="009C0786">
              <w:rPr>
                <w:rFonts w:cs="Times New Roman"/>
                <w:bCs/>
                <w:color w:val="000000"/>
                <w:szCs w:val="21"/>
              </w:rPr>
              <w:t>）依法申请赎回其持有的基金份额；</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4</w:t>
            </w:r>
            <w:r w:rsidRPr="009C0786">
              <w:rPr>
                <w:rFonts w:cs="Times New Roman" w:hint="eastAsia"/>
                <w:bCs/>
                <w:color w:val="000000"/>
                <w:szCs w:val="21"/>
              </w:rPr>
              <w:t>）按照规定要求召开基金份额持有人大会；</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5</w:t>
            </w:r>
            <w:r w:rsidRPr="009C0786">
              <w:rPr>
                <w:rFonts w:cs="Times New Roman" w:hint="eastAsia"/>
                <w:bCs/>
                <w:color w:val="000000"/>
                <w:szCs w:val="21"/>
              </w:rPr>
              <w:t>）出席或者委派代表出席基金份额持有人大会，对基金份额持有人大会审议事项行使表决权；</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8</w:t>
            </w:r>
            <w:r w:rsidRPr="009C0786">
              <w:rPr>
                <w:rFonts w:cs="Times New Roman" w:hint="eastAsia"/>
                <w:bCs/>
                <w:color w:val="000000"/>
                <w:szCs w:val="21"/>
              </w:rPr>
              <w:t>）对基金管理人、基金托管人、基金销售机构损害其合法权益的行为依法提起诉讼或仲裁；</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w:t>
            </w:r>
            <w:r w:rsidRPr="009C0786">
              <w:rPr>
                <w:rFonts w:cs="Times New Roman"/>
                <w:bCs/>
                <w:color w:val="000000"/>
                <w:szCs w:val="21"/>
              </w:rPr>
              <w:t>1</w:t>
            </w:r>
            <w:r w:rsidRPr="009C0786">
              <w:rPr>
                <w:rFonts w:cs="Times New Roman"/>
                <w:bCs/>
                <w:color w:val="000000"/>
                <w:szCs w:val="21"/>
              </w:rPr>
              <w:t>）认真阅读并遵守《基金合同》；</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2</w:t>
            </w:r>
            <w:r w:rsidRPr="009C0786">
              <w:rPr>
                <w:rFonts w:cs="Times New Roman"/>
                <w:bCs/>
                <w:color w:val="000000"/>
                <w:szCs w:val="21"/>
              </w:rPr>
              <w:t>）了解所投资基金产品，了解自身风险承受能力，自行承担投资风险；</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4</w:t>
            </w:r>
            <w:r w:rsidRPr="009C0786">
              <w:rPr>
                <w:rFonts w:cs="Times New Roman"/>
                <w:bCs/>
                <w:color w:val="000000"/>
                <w:szCs w:val="21"/>
              </w:rPr>
              <w:t>）缴纳基金认购、申购</w:t>
            </w:r>
            <w:r w:rsidRPr="009C0786">
              <w:rPr>
                <w:rFonts w:cs="Times New Roman" w:hint="eastAsia"/>
                <w:bCs/>
                <w:color w:val="000000"/>
                <w:szCs w:val="21"/>
              </w:rPr>
              <w:t>、</w:t>
            </w:r>
            <w:r w:rsidRPr="009C0786">
              <w:rPr>
                <w:rFonts w:cs="Times New Roman"/>
                <w:bCs/>
                <w:color w:val="000000"/>
                <w:szCs w:val="21"/>
              </w:rPr>
              <w:t>赎回款项及法律法规和《基金合同》所规定的费用；</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7</w:t>
            </w:r>
            <w:r w:rsidRPr="009C0786">
              <w:rPr>
                <w:rFonts w:cs="Times New Roman"/>
                <w:bCs/>
                <w:color w:val="000000"/>
                <w:szCs w:val="21"/>
              </w:rPr>
              <w:t>）执行生效的基金份额持有人大会的</w:t>
            </w:r>
            <w:r w:rsidRPr="009C0786">
              <w:rPr>
                <w:rFonts w:cs="Times New Roman" w:hint="eastAsia"/>
                <w:bCs/>
                <w:color w:val="000000"/>
                <w:szCs w:val="21"/>
              </w:rPr>
              <w:t>决定</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r w:rsidRPr="009C0786">
              <w:rPr>
                <w:rFonts w:cs="Times New Roman"/>
                <w:bCs/>
                <w:color w:val="000000"/>
                <w:szCs w:val="21"/>
              </w:rPr>
              <w:t>1</w:t>
            </w:r>
            <w:r w:rsidRPr="009C0786">
              <w:rPr>
                <w:rFonts w:cs="Times New Roman" w:hint="eastAsia"/>
                <w:bCs/>
                <w:color w:val="000000"/>
                <w:szCs w:val="21"/>
              </w:rPr>
              <w:t>、</w:t>
            </w:r>
            <w:r w:rsidRPr="009C0786">
              <w:rPr>
                <w:rFonts w:cs="Times New Roman"/>
                <w:bCs/>
                <w:color w:val="000000"/>
                <w:szCs w:val="21"/>
              </w:rPr>
              <w:t>（</w:t>
            </w:r>
            <w:r w:rsidRPr="009C0786">
              <w:rPr>
                <w:rFonts w:cs="Times New Roman"/>
                <w:bCs/>
                <w:color w:val="000000"/>
                <w:szCs w:val="21"/>
              </w:rPr>
              <w:t>3</w:t>
            </w:r>
            <w:r w:rsidRPr="009C0786">
              <w:rPr>
                <w:rFonts w:cs="Times New Roman"/>
                <w:bCs/>
                <w:color w:val="000000"/>
                <w:szCs w:val="21"/>
              </w:rPr>
              <w:t>）依法</w:t>
            </w:r>
            <w:r w:rsidRPr="009C0786">
              <w:rPr>
                <w:rFonts w:cs="Times New Roman" w:hint="eastAsia"/>
                <w:b/>
                <w:bCs/>
                <w:color w:val="000000"/>
                <w:szCs w:val="21"/>
              </w:rPr>
              <w:t>并按照基金合同和招募说明书的约定</w:t>
            </w:r>
            <w:r w:rsidRPr="009C0786">
              <w:rPr>
                <w:rFonts w:cs="Times New Roman"/>
                <w:bCs/>
                <w:color w:val="000000"/>
                <w:szCs w:val="21"/>
              </w:rPr>
              <w:t>申请赎回其持有的基金份额；</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4</w:t>
            </w:r>
            <w:r w:rsidRPr="009C0786">
              <w:rPr>
                <w:rFonts w:cs="Times New Roman" w:hint="eastAsia"/>
                <w:bCs/>
                <w:color w:val="000000"/>
                <w:szCs w:val="21"/>
              </w:rPr>
              <w:t>）按照规定要求</w:t>
            </w:r>
            <w:r w:rsidRPr="009C0786">
              <w:rPr>
                <w:rFonts w:cs="Times New Roman" w:hint="eastAsia"/>
                <w:b/>
                <w:bCs/>
                <w:color w:val="000000"/>
                <w:szCs w:val="21"/>
              </w:rPr>
              <w:t>召集</w:t>
            </w:r>
            <w:r w:rsidRPr="009C0786">
              <w:rPr>
                <w:rFonts w:cs="Times New Roman"/>
                <w:b/>
                <w:bCs/>
                <w:color w:val="000000"/>
                <w:szCs w:val="21"/>
              </w:rPr>
              <w:t>或</w:t>
            </w:r>
            <w:r w:rsidRPr="009C0786">
              <w:rPr>
                <w:rFonts w:cs="Times New Roman" w:hint="eastAsia"/>
                <w:bCs/>
                <w:color w:val="000000"/>
                <w:szCs w:val="21"/>
              </w:rPr>
              <w:t>召开基金份额持有人大会；</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5</w:t>
            </w:r>
            <w:r w:rsidRPr="009C0786">
              <w:rPr>
                <w:rFonts w:cs="Times New Roman" w:hint="eastAsia"/>
                <w:bCs/>
                <w:color w:val="000000"/>
                <w:szCs w:val="21"/>
              </w:rPr>
              <w:t>）出席或者委派代表出席</w:t>
            </w:r>
            <w:r w:rsidRPr="009C0786">
              <w:rPr>
                <w:rFonts w:cs="Times New Roman" w:hint="eastAsia"/>
                <w:b/>
                <w:bCs/>
                <w:color w:val="000000"/>
                <w:szCs w:val="21"/>
              </w:rPr>
              <w:t>本基金或目标</w:t>
            </w:r>
            <w:r w:rsidRPr="009C0786">
              <w:rPr>
                <w:rFonts w:cs="Times New Roman"/>
                <w:b/>
                <w:bCs/>
                <w:color w:val="000000"/>
                <w:szCs w:val="21"/>
              </w:rPr>
              <w:t xml:space="preserve">ETF </w:t>
            </w:r>
            <w:r w:rsidRPr="009C0786">
              <w:rPr>
                <w:rFonts w:cs="Times New Roman" w:hint="eastAsia"/>
                <w:b/>
                <w:bCs/>
                <w:color w:val="000000"/>
                <w:szCs w:val="21"/>
              </w:rPr>
              <w:t>的</w:t>
            </w:r>
            <w:r w:rsidRPr="009C0786">
              <w:rPr>
                <w:rFonts w:cs="Times New Roman" w:hint="eastAsia"/>
                <w:bCs/>
                <w:color w:val="000000"/>
                <w:szCs w:val="21"/>
              </w:rPr>
              <w:t>基金份额持有人大会，对</w:t>
            </w:r>
            <w:r w:rsidRPr="009C0786">
              <w:rPr>
                <w:rFonts w:cs="Times New Roman" w:hint="eastAsia"/>
                <w:b/>
                <w:bCs/>
                <w:color w:val="000000"/>
                <w:szCs w:val="21"/>
              </w:rPr>
              <w:t>本基金或目标</w:t>
            </w:r>
            <w:r w:rsidRPr="009C0786">
              <w:rPr>
                <w:rFonts w:cs="Times New Roman"/>
                <w:b/>
                <w:bCs/>
                <w:color w:val="000000"/>
                <w:szCs w:val="21"/>
              </w:rPr>
              <w:t xml:space="preserve">ETF </w:t>
            </w:r>
            <w:r w:rsidRPr="009C0786">
              <w:rPr>
                <w:rFonts w:cs="Times New Roman" w:hint="eastAsia"/>
                <w:b/>
                <w:bCs/>
                <w:color w:val="000000"/>
                <w:szCs w:val="21"/>
              </w:rPr>
              <w:t>的</w:t>
            </w:r>
            <w:r w:rsidRPr="009C0786">
              <w:rPr>
                <w:rFonts w:cs="Times New Roman" w:hint="eastAsia"/>
                <w:bCs/>
                <w:color w:val="000000"/>
                <w:szCs w:val="21"/>
              </w:rPr>
              <w:t>基金份额持有人大会审议事项行使表决权；</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8</w:t>
            </w:r>
            <w:r w:rsidRPr="009C0786">
              <w:rPr>
                <w:rFonts w:cs="Times New Roman" w:hint="eastAsia"/>
                <w:bCs/>
                <w:color w:val="000000"/>
                <w:szCs w:val="21"/>
              </w:rPr>
              <w:t>）对基金管理人、基金托管人、基金</w:t>
            </w:r>
            <w:r w:rsidRPr="009C0786">
              <w:rPr>
                <w:rFonts w:cs="Times New Roman" w:hint="eastAsia"/>
                <w:b/>
                <w:bCs/>
                <w:color w:val="000000"/>
                <w:szCs w:val="21"/>
              </w:rPr>
              <w:t>服务</w:t>
            </w:r>
            <w:r w:rsidRPr="009C0786">
              <w:rPr>
                <w:rFonts w:cs="Times New Roman" w:hint="eastAsia"/>
                <w:bCs/>
                <w:color w:val="000000"/>
                <w:szCs w:val="21"/>
              </w:rPr>
              <w:t>机构损害其合法权益的行为依法提起诉讼或仲裁；</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w:t>
            </w:r>
            <w:r w:rsidRPr="009C0786">
              <w:rPr>
                <w:rFonts w:cs="Times New Roman"/>
                <w:bCs/>
                <w:color w:val="000000"/>
                <w:szCs w:val="21"/>
              </w:rPr>
              <w:t>1</w:t>
            </w:r>
            <w:r w:rsidRPr="009C0786">
              <w:rPr>
                <w:rFonts w:cs="Times New Roman"/>
                <w:bCs/>
                <w:color w:val="000000"/>
                <w:szCs w:val="21"/>
              </w:rPr>
              <w:t>）认真阅读并遵守《基金合同》</w:t>
            </w:r>
            <w:r w:rsidRPr="009C0786">
              <w:rPr>
                <w:rFonts w:cs="Times New Roman" w:hint="eastAsia"/>
                <w:bCs/>
                <w:color w:val="000000"/>
                <w:szCs w:val="21"/>
              </w:rPr>
              <w:t>、</w:t>
            </w:r>
            <w:r w:rsidRPr="009C0786">
              <w:rPr>
                <w:rFonts w:cs="Times New Roman" w:hint="eastAsia"/>
                <w:b/>
                <w:bCs/>
                <w:color w:val="000000"/>
                <w:szCs w:val="21"/>
              </w:rPr>
              <w:t>招募说明书等信息披露文件</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2</w:t>
            </w:r>
            <w:r w:rsidRPr="009C0786">
              <w:rPr>
                <w:rFonts w:cs="Times New Roman"/>
                <w:bCs/>
                <w:color w:val="000000"/>
                <w:szCs w:val="21"/>
              </w:rPr>
              <w:t>）了解所投资基金产品，了解自身风险承受能力，</w:t>
            </w:r>
            <w:r w:rsidRPr="009C0786">
              <w:rPr>
                <w:rFonts w:cs="Times New Roman" w:hint="eastAsia"/>
                <w:b/>
                <w:bCs/>
                <w:color w:val="000000"/>
                <w:szCs w:val="21"/>
              </w:rPr>
              <w:t>自主判断基金的投资价值，自主做出投资决策，</w:t>
            </w:r>
            <w:r w:rsidRPr="009C0786">
              <w:rPr>
                <w:rFonts w:cs="Times New Roman"/>
                <w:bCs/>
                <w:color w:val="000000"/>
                <w:szCs w:val="21"/>
              </w:rPr>
              <w:t>自行承担投资风险；</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4</w:t>
            </w:r>
            <w:r w:rsidRPr="009C0786">
              <w:rPr>
                <w:rFonts w:cs="Times New Roman"/>
                <w:bCs/>
                <w:color w:val="000000"/>
                <w:szCs w:val="21"/>
              </w:rPr>
              <w:t>）缴纳基金认购、申购款项及法律法规和《基金合同》所规定的费用；</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7</w:t>
            </w:r>
            <w:r w:rsidRPr="009C0786">
              <w:rPr>
                <w:rFonts w:cs="Times New Roman"/>
                <w:bCs/>
                <w:color w:val="000000"/>
                <w:szCs w:val="21"/>
              </w:rPr>
              <w:t>）执行生效的基金份额持有人大会的</w:t>
            </w:r>
            <w:r w:rsidRPr="009C0786">
              <w:rPr>
                <w:rFonts w:cs="Times New Roman" w:hint="eastAsia"/>
                <w:b/>
                <w:bCs/>
                <w:color w:val="000000"/>
                <w:szCs w:val="21"/>
              </w:rPr>
              <w:t>决议</w:t>
            </w:r>
            <w:r w:rsidRPr="009C0786">
              <w:rPr>
                <w:rFonts w:cs="Times New Roman"/>
                <w:bCs/>
                <w:color w:val="000000"/>
                <w:szCs w:val="21"/>
              </w:rPr>
              <w:t>；</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
                <w:bCs/>
                <w:color w:val="000000"/>
                <w:szCs w:val="21"/>
              </w:rPr>
            </w:pP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w:t>
            </w:r>
            <w:r w:rsidRPr="009C0786">
              <w:rPr>
                <w:rFonts w:cs="Times New Roman" w:hint="eastAsia"/>
                <w:bCs/>
                <w:color w:val="000000"/>
                <w:szCs w:val="21"/>
              </w:rPr>
              <w:t>（</w:t>
            </w:r>
            <w:r w:rsidRPr="009C0786">
              <w:rPr>
                <w:rFonts w:cs="Times New Roman" w:hint="eastAsia"/>
                <w:bCs/>
                <w:color w:val="000000"/>
                <w:szCs w:val="21"/>
              </w:rPr>
              <w:t>9</w:t>
            </w:r>
            <w:r w:rsidRPr="009C0786">
              <w:rPr>
                <w:rFonts w:cs="Times New Roman" w:hint="eastAsia"/>
                <w:bCs/>
                <w:color w:val="000000"/>
                <w:szCs w:val="21"/>
              </w:rPr>
              <w:t>）遵守基金管理人、基金托管人、销售机构和登记机构的相关交易及业务规则；</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w:t>
            </w:r>
            <w:r w:rsidRPr="009C0786">
              <w:rPr>
                <w:rFonts w:cs="Times New Roman" w:hint="eastAsia"/>
                <w:bCs/>
                <w:color w:val="000000"/>
                <w:szCs w:val="21"/>
              </w:rPr>
              <w:t>10</w:t>
            </w:r>
            <w:r w:rsidRPr="009C0786">
              <w:rPr>
                <w:rFonts w:cs="Times New Roman" w:hint="eastAsia"/>
                <w:bCs/>
                <w:color w:val="000000"/>
                <w:szCs w:val="21"/>
              </w:rPr>
              <w:t>）提供基金管理人和监管机构依法要求提供的信息，以及不时地更新和补充，并保证其真实性；</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文字修改</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hint="eastAsia"/>
                <w:color w:val="000000"/>
                <w:szCs w:val="21"/>
              </w:rPr>
            </w:pPr>
          </w:p>
          <w:p w:rsidR="009C0786" w:rsidRPr="009C0786" w:rsidRDefault="009C0786" w:rsidP="009C0786">
            <w:pPr>
              <w:tabs>
                <w:tab w:val="center" w:pos="4153"/>
                <w:tab w:val="right" w:pos="8306"/>
              </w:tabs>
              <w:snapToGrid w:val="0"/>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根据新《基金法》修改</w:t>
            </w:r>
          </w:p>
        </w:tc>
      </w:tr>
      <w:tr w:rsidR="009C0786" w:rsidRPr="009C0786" w:rsidTr="009C0786">
        <w:trPr>
          <w:jc w:val="center"/>
        </w:trPr>
        <w:tc>
          <w:tcPr>
            <w:tcW w:w="477" w:type="pct"/>
            <w:vMerge w:val="restar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r w:rsidRPr="009C0786">
              <w:rPr>
                <w:rFonts w:cs="Times New Roman" w:hint="eastAsia"/>
                <w:color w:val="000000"/>
                <w:szCs w:val="21"/>
              </w:rPr>
              <w:lastRenderedPageBreak/>
              <w:t>第八部分</w:t>
            </w:r>
          </w:p>
          <w:p w:rsidR="009C0786" w:rsidRPr="009C0786" w:rsidDel="00235FD7" w:rsidRDefault="009C0786" w:rsidP="009C0786">
            <w:pPr>
              <w:keepNext/>
              <w:keepLines/>
              <w:spacing w:afterLines="0" w:after="0" w:line="240" w:lineRule="auto"/>
              <w:ind w:firstLineChars="0" w:firstLine="0"/>
              <w:rPr>
                <w:rFonts w:cs="Times New Roman" w:hint="eastAsia"/>
                <w:color w:val="000000"/>
                <w:szCs w:val="21"/>
              </w:rPr>
            </w:pPr>
            <w:r w:rsidRPr="009C0786">
              <w:rPr>
                <w:rFonts w:cs="Times New Roman" w:hint="eastAsia"/>
                <w:color w:val="000000"/>
                <w:szCs w:val="21"/>
              </w:rPr>
              <w:t>基金份额持有人大会</w:t>
            </w:r>
          </w:p>
        </w:tc>
        <w:tc>
          <w:tcPr>
            <w:tcW w:w="548"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1750" w:type="pct"/>
            <w:vAlign w:val="center"/>
          </w:tcPr>
          <w:p w:rsidR="009C0786" w:rsidRPr="009C0786" w:rsidDel="006065F4"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tabs>
                <w:tab w:val="center" w:pos="4153"/>
                <w:tab w:val="right" w:pos="8306"/>
              </w:tabs>
              <w:snapToGrid w:val="0"/>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hint="eastAsia"/>
                <w:bCs/>
                <w:color w:val="000000"/>
                <w:szCs w:val="21"/>
              </w:rPr>
              <w:t>鉴于本基金是目标</w:t>
            </w:r>
            <w:r w:rsidRPr="009C0786">
              <w:rPr>
                <w:rFonts w:cs="Times New Roman"/>
                <w:bCs/>
                <w:color w:val="000000"/>
                <w:szCs w:val="21"/>
              </w:rPr>
              <w:t xml:space="preserve">ETF </w:t>
            </w:r>
            <w:r w:rsidRPr="009C0786">
              <w:rPr>
                <w:rFonts w:cs="Times New Roman" w:hint="eastAsia"/>
                <w:bCs/>
                <w:color w:val="000000"/>
                <w:szCs w:val="21"/>
              </w:rPr>
              <w:t>的联接基金，本基金的基金份额持有人可以凭所持有的本基金份额出席或者委派代表出席目标</w:t>
            </w:r>
            <w:r w:rsidRPr="009C0786">
              <w:rPr>
                <w:rFonts w:cs="Times New Roman"/>
                <w:bCs/>
                <w:color w:val="000000"/>
                <w:szCs w:val="21"/>
              </w:rPr>
              <w:t xml:space="preserve">ETF </w:t>
            </w:r>
            <w:r w:rsidRPr="009C0786">
              <w:rPr>
                <w:rFonts w:cs="Times New Roman" w:hint="eastAsia"/>
                <w:bCs/>
                <w:color w:val="000000"/>
                <w:szCs w:val="21"/>
              </w:rPr>
              <w:t>的基金份额持有人大会并参与表决，其持有的享有表决权的基金份额数和表决票数为：在目标</w:t>
            </w:r>
            <w:r w:rsidRPr="009C0786">
              <w:rPr>
                <w:rFonts w:cs="Times New Roman"/>
                <w:bCs/>
                <w:color w:val="000000"/>
                <w:szCs w:val="21"/>
              </w:rPr>
              <w:t xml:space="preserve">ETF </w:t>
            </w:r>
            <w:r w:rsidRPr="009C0786">
              <w:rPr>
                <w:rFonts w:cs="Times New Roman" w:hint="eastAsia"/>
                <w:bCs/>
                <w:color w:val="000000"/>
                <w:szCs w:val="21"/>
              </w:rPr>
              <w:t>基金份额持有人大会的权益登记日，本基金持有目标</w:t>
            </w:r>
            <w:r w:rsidRPr="009C0786">
              <w:rPr>
                <w:rFonts w:cs="Times New Roman"/>
                <w:bCs/>
                <w:color w:val="000000"/>
                <w:szCs w:val="21"/>
              </w:rPr>
              <w:t xml:space="preserve">ETF </w:t>
            </w:r>
            <w:r w:rsidRPr="009C0786">
              <w:rPr>
                <w:rFonts w:cs="Times New Roman" w:hint="eastAsia"/>
                <w:bCs/>
                <w:color w:val="000000"/>
                <w:szCs w:val="21"/>
              </w:rPr>
              <w:t>份额的总数乘以该基金份额持有人所持有的本基金份额占本基金总份额的比例。计算结果按照四舍五入的方法，保留到整数位。</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Cs/>
                <w:color w:val="000000"/>
                <w:szCs w:val="21"/>
              </w:rPr>
            </w:pPr>
            <w:r w:rsidRPr="009C0786">
              <w:rPr>
                <w:rFonts w:cs="Times New Roman" w:hint="eastAsia"/>
                <w:bCs/>
                <w:color w:val="000000"/>
                <w:szCs w:val="21"/>
              </w:rPr>
              <w:t>本基金的基金管理人不应以本基金的名义代表本基金的全体基金份额持有人以目标</w:t>
            </w:r>
            <w:r w:rsidRPr="009C0786">
              <w:rPr>
                <w:rFonts w:cs="Times New Roman"/>
                <w:bCs/>
                <w:color w:val="000000"/>
                <w:szCs w:val="21"/>
              </w:rPr>
              <w:t xml:space="preserve">ETF </w:t>
            </w:r>
            <w:r w:rsidRPr="009C0786">
              <w:rPr>
                <w:rFonts w:cs="Times New Roman" w:hint="eastAsia"/>
                <w:bCs/>
                <w:color w:val="000000"/>
                <w:szCs w:val="21"/>
              </w:rPr>
              <w:t>的基金份额持有人的身份行使目标</w:t>
            </w:r>
            <w:r w:rsidRPr="009C0786">
              <w:rPr>
                <w:rFonts w:cs="Times New Roman"/>
                <w:bCs/>
                <w:color w:val="000000"/>
                <w:szCs w:val="21"/>
              </w:rPr>
              <w:t xml:space="preserve">ETF </w:t>
            </w:r>
            <w:r w:rsidRPr="009C0786">
              <w:rPr>
                <w:rFonts w:cs="Times New Roman" w:hint="eastAsia"/>
                <w:bCs/>
                <w:color w:val="000000"/>
                <w:szCs w:val="21"/>
              </w:rPr>
              <w:t>的基金份额持有人大会的表决权，但可接受本基金的特定基金份额持有人的委托以本基金的基金份额持有人代理人的身份出席目标</w:t>
            </w:r>
            <w:r w:rsidRPr="009C0786">
              <w:rPr>
                <w:rFonts w:cs="Times New Roman"/>
                <w:bCs/>
                <w:color w:val="000000"/>
                <w:szCs w:val="21"/>
              </w:rPr>
              <w:t xml:space="preserve">ETF </w:t>
            </w:r>
            <w:r w:rsidRPr="009C0786">
              <w:rPr>
                <w:rFonts w:cs="Times New Roman" w:hint="eastAsia"/>
                <w:bCs/>
                <w:color w:val="000000"/>
                <w:szCs w:val="21"/>
              </w:rPr>
              <w:t>的基金份额持有人大会并参与表决。</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本基金的基金管理人代表本基金的基金份额持有人提议召开或召集目标</w:t>
            </w:r>
            <w:r w:rsidRPr="009C0786">
              <w:rPr>
                <w:rFonts w:cs="Times New Roman"/>
                <w:bCs/>
                <w:color w:val="000000"/>
                <w:szCs w:val="21"/>
              </w:rPr>
              <w:t xml:space="preserve">ETF </w:t>
            </w:r>
            <w:r w:rsidRPr="009C0786">
              <w:rPr>
                <w:rFonts w:cs="Times New Roman" w:hint="eastAsia"/>
                <w:bCs/>
                <w:color w:val="000000"/>
                <w:szCs w:val="21"/>
              </w:rPr>
              <w:t>的基金份额持有人大会的，须先遵照本基金基金合同的约定召开本基金的基金份额持有人大会；本基金的基金份额持有人大会决定提议召开或召集目标</w:t>
            </w:r>
            <w:r w:rsidRPr="009C0786">
              <w:rPr>
                <w:rFonts w:cs="Times New Roman"/>
                <w:bCs/>
                <w:color w:val="000000"/>
                <w:szCs w:val="21"/>
              </w:rPr>
              <w:t>ETF</w:t>
            </w:r>
            <w:r w:rsidRPr="009C0786">
              <w:rPr>
                <w:rFonts w:cs="Times New Roman" w:hint="eastAsia"/>
                <w:bCs/>
                <w:color w:val="000000"/>
                <w:szCs w:val="21"/>
              </w:rPr>
              <w:t>的基金份额持有人大会的，由本基金的基金管理人代表本基金的基金份额持有人提议召开或召集目标</w:t>
            </w:r>
            <w:r w:rsidRPr="009C0786">
              <w:rPr>
                <w:rFonts w:cs="Times New Roman"/>
                <w:bCs/>
                <w:color w:val="000000"/>
                <w:szCs w:val="21"/>
              </w:rPr>
              <w:t xml:space="preserve">ETF </w:t>
            </w:r>
            <w:r w:rsidRPr="009C0786">
              <w:rPr>
                <w:rFonts w:cs="Times New Roman" w:hint="eastAsia"/>
                <w:bCs/>
                <w:color w:val="000000"/>
                <w:szCs w:val="21"/>
              </w:rPr>
              <w:t>的基金份额持有人大会。</w:t>
            </w:r>
          </w:p>
          <w:p w:rsidR="009C0786" w:rsidRPr="009C0786" w:rsidDel="006065F4" w:rsidRDefault="009C0786" w:rsidP="009C0786">
            <w:pPr>
              <w:tabs>
                <w:tab w:val="center" w:pos="4153"/>
                <w:tab w:val="right" w:pos="8306"/>
              </w:tabs>
              <w:snapToGrid w:val="0"/>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本基金份额持有人大会不设日常机构。</w:t>
            </w:r>
            <w:r w:rsidRPr="009C0786">
              <w:rPr>
                <w:rFonts w:cs="Times New Roman"/>
                <w:bCs/>
                <w:color w:val="000000"/>
                <w:szCs w:val="21"/>
              </w:rPr>
              <w:t>”</w:t>
            </w:r>
          </w:p>
        </w:tc>
        <w:tc>
          <w:tcPr>
            <w:tcW w:w="480" w:type="pct"/>
            <w:vAlign w:val="center"/>
          </w:tcPr>
          <w:p w:rsidR="009C0786" w:rsidRPr="009C0786" w:rsidDel="006065F4" w:rsidRDefault="009C0786" w:rsidP="009C0786">
            <w:pPr>
              <w:tabs>
                <w:tab w:val="center" w:pos="4153"/>
                <w:tab w:val="right" w:pos="8306"/>
              </w:tabs>
              <w:snapToGrid w:val="0"/>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根据</w:t>
            </w:r>
            <w:r w:rsidRPr="009C0786">
              <w:rPr>
                <w:rFonts w:cs="Times New Roman"/>
                <w:color w:val="000000"/>
                <w:szCs w:val="21"/>
              </w:rPr>
              <w:t>产品特点增加表述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一、召开事由</w:t>
            </w:r>
            <w:r w:rsidRPr="009C0786">
              <w:rPr>
                <w:rFonts w:cs="Times New Roman"/>
                <w:color w:val="000000"/>
                <w:szCs w:val="21"/>
              </w:rPr>
              <w:t>1</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、当出现或需要决定下列事由之一的，应当召开基金份额持有人大会：</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1</w:t>
            </w:r>
            <w:r w:rsidRPr="009C0786">
              <w:rPr>
                <w:rFonts w:cs="Times New Roman" w:hint="eastAsia"/>
                <w:bCs/>
                <w:color w:val="000000"/>
                <w:szCs w:val="21"/>
              </w:rPr>
              <w:t>）终止《基金合同》；</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5</w:t>
            </w:r>
            <w:r w:rsidRPr="009C0786">
              <w:rPr>
                <w:rFonts w:cs="Times New Roman" w:hint="eastAsia"/>
                <w:bCs/>
                <w:color w:val="000000"/>
                <w:szCs w:val="21"/>
              </w:rPr>
              <w:t>）提高基金管理人、基金托管人的报酬标准；</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8</w:t>
            </w:r>
            <w:r w:rsidRPr="009C0786">
              <w:rPr>
                <w:rFonts w:cs="Times New Roman" w:hint="eastAsia"/>
                <w:bCs/>
                <w:color w:val="000000"/>
                <w:szCs w:val="21"/>
              </w:rPr>
              <w:t>）变更基金投资目标、范围或策略；</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12</w:t>
            </w:r>
            <w:r w:rsidRPr="009C0786">
              <w:rPr>
                <w:rFonts w:cs="Times New Roman"/>
                <w:bCs/>
                <w:color w:val="000000"/>
                <w:szCs w:val="21"/>
              </w:rPr>
              <w:t>）对基金当事人权利和义务产生重大影响的其他事项；</w:t>
            </w:r>
          </w:p>
          <w:p w:rsidR="009C0786" w:rsidRPr="009C0786" w:rsidRDefault="009C0786" w:rsidP="009C0786">
            <w:pPr>
              <w:spacing w:afterLines="0" w:after="0" w:line="240" w:lineRule="auto"/>
              <w:ind w:firstLineChars="0" w:firstLine="0"/>
              <w:rPr>
                <w:rFonts w:cs="Times New Roman"/>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、当出现或需要决定下列事由之一的，应当召开基金份额持有人大会</w:t>
            </w:r>
            <w:r w:rsidRPr="009C0786">
              <w:rPr>
                <w:rFonts w:cs="Times New Roman" w:hint="eastAsia"/>
                <w:b/>
                <w:bCs/>
                <w:color w:val="000000"/>
                <w:szCs w:val="21"/>
              </w:rPr>
              <w:t>，</w:t>
            </w:r>
            <w:r w:rsidRPr="009C0786">
              <w:rPr>
                <w:rFonts w:cs="Times New Roman"/>
                <w:b/>
                <w:bCs/>
                <w:color w:val="000000"/>
                <w:szCs w:val="21"/>
              </w:rPr>
              <w:t>法律法规和中国证监会另有规定的除外</w:t>
            </w:r>
            <w:r w:rsidRPr="009C0786">
              <w:rPr>
                <w:rFonts w:cs="Times New Roman"/>
                <w:bCs/>
                <w:color w:val="000000"/>
                <w:szCs w:val="21"/>
              </w:rPr>
              <w:t>：</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Cs/>
                <w:color w:val="000000"/>
                <w:szCs w:val="21"/>
              </w:rPr>
            </w:pP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
                <w:bCs/>
                <w:color w:val="000000"/>
                <w:szCs w:val="21"/>
              </w:rPr>
            </w:pPr>
            <w:r w:rsidRPr="009C0786">
              <w:rPr>
                <w:rFonts w:cs="Times New Roman" w:hint="eastAsia"/>
                <w:bCs/>
                <w:color w:val="000000"/>
                <w:szCs w:val="21"/>
              </w:rPr>
              <w:t>（</w:t>
            </w:r>
            <w:r w:rsidRPr="009C0786">
              <w:rPr>
                <w:rFonts w:cs="Times New Roman"/>
                <w:bCs/>
                <w:color w:val="000000"/>
                <w:szCs w:val="21"/>
              </w:rPr>
              <w:t>1</w:t>
            </w:r>
            <w:r w:rsidRPr="009C0786">
              <w:rPr>
                <w:rFonts w:cs="Times New Roman" w:hint="eastAsia"/>
                <w:bCs/>
                <w:color w:val="000000"/>
                <w:szCs w:val="21"/>
              </w:rPr>
              <w:t>）</w:t>
            </w:r>
            <w:r w:rsidRPr="009C0786">
              <w:rPr>
                <w:rFonts w:cs="Times New Roman"/>
                <w:b/>
                <w:bCs/>
                <w:color w:val="000000"/>
                <w:szCs w:val="21"/>
              </w:rPr>
              <w:t>修改</w:t>
            </w:r>
            <w:r w:rsidRPr="009C0786">
              <w:rPr>
                <w:rFonts w:cs="Times New Roman"/>
                <w:bCs/>
                <w:color w:val="000000"/>
                <w:szCs w:val="21"/>
              </w:rPr>
              <w:t>《基金合同》</w:t>
            </w:r>
            <w:r w:rsidRPr="009C0786">
              <w:rPr>
                <w:rFonts w:cs="Times New Roman"/>
                <w:b/>
                <w:bCs/>
                <w:color w:val="000000"/>
                <w:szCs w:val="21"/>
              </w:rPr>
              <w:t>的重要内容或者提前终止《基金合同》</w:t>
            </w:r>
            <w:r w:rsidRPr="009C0786">
              <w:rPr>
                <w:rFonts w:cs="Times New Roman"/>
                <w:b/>
                <w:bCs/>
                <w:color w:val="000000"/>
                <w:szCs w:val="21"/>
              </w:rPr>
              <w:t>,</w:t>
            </w:r>
            <w:r w:rsidRPr="009C0786">
              <w:rPr>
                <w:rFonts w:cs="Times New Roman"/>
                <w:b/>
                <w:bCs/>
                <w:color w:val="000000"/>
                <w:szCs w:val="21"/>
              </w:rPr>
              <w:t>本基金合同对终止《基金合同》另有约定的除外</w:t>
            </w:r>
            <w:r w:rsidRPr="009C0786">
              <w:rPr>
                <w:rFonts w:cs="Times New Roman" w:hint="eastAsia"/>
                <w:bCs/>
                <w:color w:val="000000"/>
                <w:szCs w:val="21"/>
              </w:rPr>
              <w:t>；</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5</w:t>
            </w:r>
            <w:r w:rsidRPr="009C0786">
              <w:rPr>
                <w:rFonts w:cs="Times New Roman" w:hint="eastAsia"/>
                <w:bCs/>
                <w:color w:val="000000"/>
                <w:szCs w:val="21"/>
              </w:rPr>
              <w:t>）</w:t>
            </w:r>
            <w:r w:rsidRPr="009C0786">
              <w:rPr>
                <w:rFonts w:cs="Times New Roman" w:hint="eastAsia"/>
                <w:b/>
                <w:bCs/>
                <w:color w:val="000000"/>
                <w:szCs w:val="21"/>
              </w:rPr>
              <w:t>决定调整</w:t>
            </w:r>
            <w:r w:rsidRPr="009C0786">
              <w:rPr>
                <w:rFonts w:cs="Times New Roman" w:hint="eastAsia"/>
                <w:bCs/>
                <w:color w:val="000000"/>
                <w:szCs w:val="21"/>
              </w:rPr>
              <w:t>基金管理人、基金托管人的报酬标准；</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color w:val="000000"/>
                <w:szCs w:val="21"/>
              </w:rPr>
              <w:t>8</w:t>
            </w:r>
            <w:r w:rsidRPr="009C0786">
              <w:rPr>
                <w:rFonts w:cs="Times New Roman" w:hint="eastAsia"/>
                <w:color w:val="000000"/>
                <w:szCs w:val="21"/>
              </w:rPr>
              <w:t>）</w:t>
            </w:r>
            <w:r w:rsidRPr="009C0786">
              <w:rPr>
                <w:rFonts w:cs="Times New Roman" w:hint="eastAsia"/>
                <w:b/>
                <w:bCs/>
                <w:color w:val="000000"/>
                <w:szCs w:val="21"/>
              </w:rPr>
              <w:t>除</w:t>
            </w:r>
            <w:r w:rsidRPr="009C0786">
              <w:rPr>
                <w:rFonts w:cs="Times New Roman"/>
                <w:b/>
                <w:bCs/>
                <w:color w:val="000000"/>
                <w:szCs w:val="21"/>
              </w:rPr>
              <w:t>本</w:t>
            </w:r>
            <w:r w:rsidRPr="009C0786">
              <w:rPr>
                <w:rFonts w:cs="Times New Roman" w:hint="eastAsia"/>
                <w:b/>
                <w:bCs/>
                <w:color w:val="000000"/>
                <w:szCs w:val="21"/>
              </w:rPr>
              <w:t>合同</w:t>
            </w:r>
            <w:r w:rsidRPr="009C0786">
              <w:rPr>
                <w:rFonts w:cs="Times New Roman"/>
                <w:b/>
                <w:bCs/>
                <w:color w:val="000000"/>
                <w:szCs w:val="21"/>
              </w:rPr>
              <w:t>另有</w:t>
            </w:r>
            <w:r w:rsidRPr="009C0786">
              <w:rPr>
                <w:rFonts w:cs="Times New Roman" w:hint="eastAsia"/>
                <w:b/>
                <w:bCs/>
                <w:color w:val="000000"/>
                <w:szCs w:val="21"/>
              </w:rPr>
              <w:t>约定外</w:t>
            </w:r>
            <w:r w:rsidRPr="009C0786">
              <w:rPr>
                <w:rFonts w:cs="Times New Roman"/>
                <w:b/>
                <w:bCs/>
                <w:color w:val="000000"/>
                <w:szCs w:val="21"/>
              </w:rPr>
              <w:t>，</w:t>
            </w:r>
            <w:r w:rsidRPr="009C0786">
              <w:rPr>
                <w:rFonts w:cs="Times New Roman" w:hint="eastAsia"/>
                <w:color w:val="000000"/>
                <w:szCs w:val="21"/>
              </w:rPr>
              <w:t>变更基金投资目标、范围或策略；</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12</w:t>
            </w:r>
            <w:r w:rsidRPr="009C0786">
              <w:rPr>
                <w:rFonts w:cs="Times New Roman"/>
                <w:bCs/>
                <w:color w:val="000000"/>
                <w:szCs w:val="21"/>
              </w:rPr>
              <w:t>）对基金</w:t>
            </w:r>
            <w:r w:rsidRPr="009C0786">
              <w:rPr>
                <w:rFonts w:cs="Times New Roman" w:hint="eastAsia"/>
                <w:b/>
                <w:bCs/>
                <w:color w:val="000000"/>
                <w:szCs w:val="21"/>
              </w:rPr>
              <w:t>合同</w:t>
            </w:r>
            <w:r w:rsidRPr="009C0786">
              <w:rPr>
                <w:rFonts w:cs="Times New Roman"/>
                <w:bCs/>
                <w:color w:val="000000"/>
                <w:szCs w:val="21"/>
              </w:rPr>
              <w:t>当事人权利和义务产生重大影响的其他事项；</w:t>
            </w:r>
          </w:p>
          <w:p w:rsidR="009C0786" w:rsidRPr="009C0786" w:rsidRDefault="009C0786" w:rsidP="009C0786">
            <w:pPr>
              <w:tabs>
                <w:tab w:val="center" w:pos="4153"/>
                <w:tab w:val="right" w:pos="8306"/>
              </w:tabs>
              <w:snapToGrid w:val="0"/>
              <w:spacing w:afterLines="0" w:after="0" w:line="240" w:lineRule="auto"/>
              <w:ind w:firstLineChars="0" w:firstLine="0"/>
              <w:rPr>
                <w:rFonts w:cs="Times New Roman"/>
                <w:bCs/>
                <w:color w:val="000000"/>
                <w:szCs w:val="21"/>
              </w:rPr>
            </w:pPr>
          </w:p>
        </w:tc>
        <w:tc>
          <w:tcPr>
            <w:tcW w:w="480" w:type="pct"/>
            <w:vAlign w:val="center"/>
          </w:tcPr>
          <w:p w:rsidR="009C0786" w:rsidRPr="009C0786" w:rsidRDefault="009C0786" w:rsidP="009C0786">
            <w:pPr>
              <w:tabs>
                <w:tab w:val="center" w:pos="4153"/>
                <w:tab w:val="right" w:pos="8306"/>
              </w:tabs>
              <w:snapToGrid w:val="0"/>
              <w:spacing w:afterLines="0" w:after="0" w:line="240" w:lineRule="auto"/>
              <w:ind w:firstLineChars="0" w:firstLine="0"/>
              <w:jc w:val="center"/>
              <w:rPr>
                <w:rFonts w:cs="Times New Roman"/>
                <w:color w:val="000000"/>
                <w:szCs w:val="21"/>
              </w:rPr>
            </w:pPr>
          </w:p>
          <w:p w:rsidR="009C0786" w:rsidRPr="009C0786" w:rsidRDefault="009C0786" w:rsidP="009C0786">
            <w:pPr>
              <w:tabs>
                <w:tab w:val="center" w:pos="4153"/>
                <w:tab w:val="right" w:pos="8306"/>
              </w:tabs>
              <w:snapToGrid w:val="0"/>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一、召开事由</w:t>
            </w:r>
            <w:r w:rsidRPr="009C0786">
              <w:rPr>
                <w:rFonts w:cs="Times New Roman"/>
                <w:color w:val="000000"/>
                <w:szCs w:val="21"/>
              </w:rPr>
              <w:t>2</w:t>
            </w:r>
          </w:p>
        </w:tc>
        <w:tc>
          <w:tcPr>
            <w:tcW w:w="1750"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2</w:t>
            </w:r>
            <w:r w:rsidRPr="009C0786">
              <w:rPr>
                <w:rFonts w:cs="Times New Roman" w:hint="eastAsia"/>
                <w:color w:val="000000"/>
                <w:szCs w:val="21"/>
              </w:rPr>
              <w:t>、以下情况可由基金管理人和基金托管人协商后修改，不需召开基金份额持有人大会：</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w:t>
            </w:r>
            <w:r w:rsidRPr="009C0786">
              <w:rPr>
                <w:rFonts w:cs="Times New Roman" w:hint="eastAsia"/>
                <w:color w:val="000000"/>
                <w:szCs w:val="21"/>
              </w:rPr>
              <w:t>1</w:t>
            </w:r>
            <w:r w:rsidRPr="009C0786">
              <w:rPr>
                <w:rFonts w:cs="Times New Roman" w:hint="eastAsia"/>
                <w:color w:val="000000"/>
                <w:szCs w:val="21"/>
              </w:rPr>
              <w:t>）</w:t>
            </w:r>
            <w:r w:rsidRPr="009C0786">
              <w:rPr>
                <w:rFonts w:cs="Times New Roman"/>
                <w:color w:val="000000"/>
                <w:szCs w:val="21"/>
              </w:rPr>
              <w:t>调低基金管理费、基金托管费；</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color w:val="000000"/>
                <w:szCs w:val="21"/>
              </w:rPr>
              <w:t>3</w:t>
            </w:r>
            <w:r w:rsidRPr="009C0786">
              <w:rPr>
                <w:rFonts w:cs="Times New Roman" w:hint="eastAsia"/>
                <w:color w:val="000000"/>
                <w:szCs w:val="21"/>
              </w:rPr>
              <w:t>）在法律法规和《基金合同》规定的范围内调整本基金的申购费率、调低赎回费率；</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hint="eastAsia"/>
                <w:color w:val="000000"/>
                <w:szCs w:val="21"/>
              </w:rPr>
              <w:t>5</w:t>
            </w:r>
            <w:r w:rsidRPr="009C0786">
              <w:rPr>
                <w:rFonts w:cs="Times New Roman" w:hint="eastAsia"/>
                <w:color w:val="000000"/>
                <w:szCs w:val="21"/>
              </w:rPr>
              <w:t>）对《基金合同》的修改对基金份额持有人利益无实质性不利影响或修改不涉及《基金合同》当事人权利义务关系发生变化；</w:t>
            </w:r>
          </w:p>
          <w:p w:rsidR="009C0786" w:rsidRPr="009C0786" w:rsidRDefault="009C0786" w:rsidP="009C0786">
            <w:pPr>
              <w:spacing w:afterLines="0" w:after="0" w:line="240" w:lineRule="auto"/>
              <w:ind w:firstLineChars="0" w:firstLine="0"/>
              <w:rPr>
                <w:rFonts w:cs="Times New Roman" w:hint="eastAsia"/>
                <w:color w:val="FFFFFF"/>
                <w:szCs w:val="21"/>
              </w:rPr>
            </w:pPr>
            <w:r w:rsidRPr="009C0786">
              <w:rPr>
                <w:rFonts w:cs="Times New Roman"/>
                <w:color w:val="000000"/>
                <w:szCs w:val="21"/>
              </w:rPr>
              <w:t>（</w:t>
            </w:r>
            <w:r w:rsidRPr="009C0786">
              <w:rPr>
                <w:rFonts w:cs="Times New Roman"/>
                <w:color w:val="000000"/>
                <w:szCs w:val="21"/>
              </w:rPr>
              <w:t>6</w:t>
            </w:r>
            <w:r w:rsidRPr="009C0786">
              <w:rPr>
                <w:rFonts w:cs="Times New Roman"/>
                <w:color w:val="000000"/>
                <w:szCs w:val="21"/>
              </w:rPr>
              <w:t>）按照法律法规和《基金合同》规定不需召开基金份额持有人大会</w:t>
            </w:r>
            <w:r w:rsidRPr="009C0786">
              <w:rPr>
                <w:rFonts w:cs="Times New Roman" w:hint="eastAsia"/>
                <w:color w:val="000000"/>
                <w:szCs w:val="21"/>
              </w:rPr>
              <w:t>以外</w:t>
            </w:r>
            <w:r w:rsidRPr="009C0786">
              <w:rPr>
                <w:rFonts w:cs="Times New Roman"/>
                <w:color w:val="000000"/>
                <w:szCs w:val="21"/>
              </w:rPr>
              <w:t>的其他情形。</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b/>
                <w:color w:val="000000"/>
                <w:szCs w:val="21"/>
              </w:rPr>
              <w:t>2</w:t>
            </w:r>
            <w:r w:rsidRPr="009C0786">
              <w:rPr>
                <w:rFonts w:cs="Times New Roman" w:hint="eastAsia"/>
                <w:b/>
                <w:color w:val="000000"/>
                <w:szCs w:val="21"/>
              </w:rPr>
              <w:t>、在不违反法律法规且对现有基金份额持有人利益无实质不利影响的前提下，</w:t>
            </w:r>
            <w:r w:rsidRPr="009C0786">
              <w:rPr>
                <w:rFonts w:cs="Times New Roman" w:hint="eastAsia"/>
                <w:color w:val="000000"/>
                <w:szCs w:val="21"/>
              </w:rPr>
              <w:t>以下情况可由基金管理人和基金托管人协商后修改，不需召开基金份额持有人大会：</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b/>
                <w:color w:val="000000"/>
                <w:szCs w:val="21"/>
              </w:rPr>
              <w:t>删除：</w:t>
            </w:r>
            <w:r w:rsidRPr="009C0786">
              <w:rPr>
                <w:rFonts w:cs="Times New Roman"/>
                <w:color w:val="000000"/>
                <w:szCs w:val="21"/>
              </w:rPr>
              <w:t>“</w:t>
            </w:r>
            <w:r w:rsidRPr="009C0786">
              <w:rPr>
                <w:rFonts w:cs="Times New Roman" w:hint="eastAsia"/>
                <w:color w:val="000000"/>
                <w:szCs w:val="21"/>
              </w:rPr>
              <w:t>（</w:t>
            </w:r>
            <w:r w:rsidRPr="009C0786">
              <w:rPr>
                <w:rFonts w:cs="Times New Roman" w:hint="eastAsia"/>
                <w:color w:val="000000"/>
                <w:szCs w:val="21"/>
              </w:rPr>
              <w:t>1</w:t>
            </w:r>
            <w:r w:rsidRPr="009C0786">
              <w:rPr>
                <w:rFonts w:cs="Times New Roman" w:hint="eastAsia"/>
                <w:color w:val="000000"/>
                <w:szCs w:val="21"/>
              </w:rPr>
              <w:t>）调低</w:t>
            </w:r>
            <w:r w:rsidRPr="009C0786">
              <w:rPr>
                <w:rFonts w:cs="Times New Roman"/>
                <w:color w:val="000000"/>
                <w:szCs w:val="21"/>
              </w:rPr>
              <w:t>基金管理费、基金托管费；</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w:t>
            </w:r>
            <w:r w:rsidRPr="009C0786">
              <w:rPr>
                <w:rFonts w:cs="Times New Roman" w:hint="eastAsia"/>
                <w:color w:val="000000"/>
                <w:szCs w:val="21"/>
              </w:rPr>
              <w:t>2</w:t>
            </w:r>
            <w:r w:rsidRPr="009C0786">
              <w:rPr>
                <w:rFonts w:cs="Times New Roman"/>
                <w:color w:val="000000"/>
                <w:szCs w:val="21"/>
              </w:rPr>
              <w:t>）调整本基金的申购费率、调低赎回费率</w:t>
            </w:r>
            <w:r w:rsidRPr="009C0786">
              <w:rPr>
                <w:rFonts w:cs="Times New Roman" w:hint="eastAsia"/>
                <w:b/>
                <w:color w:val="000000"/>
                <w:szCs w:val="21"/>
              </w:rPr>
              <w:t>或变更收费方式、调整基金份额类别的设置</w:t>
            </w:r>
            <w:r w:rsidRPr="009C0786">
              <w:rPr>
                <w:rFonts w:cs="Times New Roman" w:hint="eastAsia"/>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hint="eastAsia"/>
                <w:bCs/>
                <w:color w:val="000000"/>
                <w:szCs w:val="21"/>
              </w:rPr>
              <w:t>4</w:t>
            </w:r>
            <w:r w:rsidRPr="009C0786">
              <w:rPr>
                <w:rFonts w:cs="Times New Roman"/>
                <w:bCs/>
                <w:color w:val="000000"/>
                <w:szCs w:val="21"/>
              </w:rPr>
              <w:t>）对《基金合同》的修改对基金份额持有人利益无实质性不利影响或修改不涉及《基金合同》当事人权利义务关系发生</w:t>
            </w:r>
            <w:r w:rsidRPr="009C0786">
              <w:rPr>
                <w:rFonts w:cs="Times New Roman" w:hint="eastAsia"/>
                <w:b/>
                <w:bCs/>
                <w:color w:val="000000"/>
                <w:szCs w:val="21"/>
              </w:rPr>
              <w:t>重大</w:t>
            </w:r>
            <w:r w:rsidRPr="009C0786">
              <w:rPr>
                <w:rFonts w:cs="Times New Roman"/>
                <w:bCs/>
                <w:color w:val="000000"/>
                <w:szCs w:val="21"/>
              </w:rPr>
              <w:t>变化；</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r w:rsidRPr="009C0786">
              <w:rPr>
                <w:rFonts w:cs="Times New Roman"/>
                <w:b/>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color w:val="000000"/>
                <w:szCs w:val="21"/>
              </w:rPr>
              <w:t>“</w:t>
            </w:r>
            <w:r w:rsidRPr="009C0786">
              <w:rPr>
                <w:rFonts w:cs="Times New Roman" w:hint="eastAsia"/>
                <w:bCs/>
                <w:color w:val="000000"/>
                <w:szCs w:val="21"/>
              </w:rPr>
              <w:t>（</w:t>
            </w:r>
            <w:r w:rsidRPr="009C0786">
              <w:rPr>
                <w:rFonts w:cs="Times New Roman" w:hint="eastAsia"/>
                <w:bCs/>
                <w:color w:val="000000"/>
                <w:szCs w:val="21"/>
              </w:rPr>
              <w:t>5</w:t>
            </w:r>
            <w:r w:rsidRPr="009C0786">
              <w:rPr>
                <w:rFonts w:cs="Times New Roman" w:hint="eastAsia"/>
                <w:bCs/>
                <w:color w:val="000000"/>
                <w:szCs w:val="21"/>
              </w:rPr>
              <w:t>）基金推出新业务或服务；</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hint="eastAsia"/>
                <w:color w:val="000000"/>
                <w:szCs w:val="21"/>
              </w:rPr>
              <w:t>6</w:t>
            </w:r>
            <w:r w:rsidRPr="009C0786">
              <w:rPr>
                <w:rFonts w:cs="Times New Roman" w:hint="eastAsia"/>
                <w:color w:val="000000"/>
                <w:szCs w:val="21"/>
              </w:rPr>
              <w:t>）基金管理人、登记机构、基金销售机构调整有关认购、申购、赎回、转换、基金交易、非交易过户、转托管等业务规则；</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hint="eastAsia"/>
                <w:color w:val="000000"/>
                <w:szCs w:val="21"/>
              </w:rPr>
            </w:pP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color w:val="000000"/>
                <w:szCs w:val="21"/>
              </w:rPr>
              <w:t>（</w:t>
            </w:r>
            <w:r w:rsidRPr="009C0786">
              <w:rPr>
                <w:rFonts w:cs="Times New Roman" w:hint="eastAsia"/>
                <w:color w:val="000000"/>
                <w:szCs w:val="21"/>
              </w:rPr>
              <w:t>7</w:t>
            </w:r>
            <w:r w:rsidRPr="009C0786">
              <w:rPr>
                <w:rFonts w:cs="Times New Roman"/>
                <w:color w:val="000000"/>
                <w:szCs w:val="21"/>
              </w:rPr>
              <w:t>）按照法律法规和《基金合同》规定不需召开基金份额持有人大会的其他情形。</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完善相关表述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一、召开事由</w:t>
            </w:r>
            <w:r w:rsidRPr="009C0786">
              <w:rPr>
                <w:rFonts w:cs="Times New Roman"/>
                <w:color w:val="000000"/>
                <w:szCs w:val="21"/>
              </w:rPr>
              <w:t>3</w:t>
            </w:r>
          </w:p>
        </w:tc>
        <w:tc>
          <w:tcPr>
            <w:tcW w:w="1750"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b/>
                <w:color w:val="000000"/>
                <w:szCs w:val="21"/>
              </w:rPr>
            </w:pPr>
            <w:r w:rsidRPr="009C0786">
              <w:rPr>
                <w:rFonts w:cs="Times New Roman" w:hint="eastAsia"/>
                <w:b/>
                <w:color w:val="000000"/>
                <w:szCs w:val="21"/>
              </w:rPr>
              <w:t>删除</w:t>
            </w:r>
            <w:r w:rsidRPr="009C0786">
              <w:rPr>
                <w:rFonts w:cs="Times New Roman"/>
                <w:b/>
                <w:color w:val="000000"/>
                <w:szCs w:val="21"/>
              </w:rPr>
              <w:t>：</w:t>
            </w:r>
            <w:r w:rsidRPr="009C0786">
              <w:rPr>
                <w:rFonts w:cs="Times New Roman"/>
                <w:color w:val="000000"/>
                <w:szCs w:val="21"/>
              </w:rPr>
              <w:t>“</w:t>
            </w:r>
            <w:r w:rsidRPr="009C0786">
              <w:rPr>
                <w:rFonts w:cs="Times New Roman" w:hint="eastAsia"/>
                <w:bCs/>
                <w:color w:val="000000"/>
                <w:szCs w:val="21"/>
              </w:rPr>
              <w:t>3</w:t>
            </w:r>
            <w:r w:rsidRPr="009C0786">
              <w:rPr>
                <w:rFonts w:cs="Times New Roman"/>
                <w:bCs/>
                <w:color w:val="000000"/>
                <w:szCs w:val="21"/>
              </w:rPr>
              <w:t>、</w:t>
            </w:r>
            <w:r w:rsidRPr="009C0786">
              <w:rPr>
                <w:rFonts w:cs="Times New Roman" w:hint="eastAsia"/>
                <w:bCs/>
                <w:color w:val="000000"/>
                <w:szCs w:val="21"/>
              </w:rPr>
              <w:t>债券型基金提前终止的条款。</w:t>
            </w:r>
            <w:r w:rsidRPr="009C0786">
              <w:rPr>
                <w:rFonts w:cs="Times New Roman"/>
                <w:color w:val="000000"/>
                <w:szCs w:val="21"/>
              </w:rPr>
              <w:t>”</w:t>
            </w:r>
          </w:p>
        </w:tc>
        <w:tc>
          <w:tcPr>
            <w:tcW w:w="480" w:type="pct"/>
            <w:vAlign w:val="center"/>
          </w:tcPr>
          <w:p w:rsidR="009C0786" w:rsidRPr="009C0786" w:rsidDel="00881EA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根据</w:t>
            </w:r>
            <w:r w:rsidRPr="009C0786">
              <w:rPr>
                <w:rFonts w:cs="Times New Roman"/>
                <w:color w:val="000000"/>
                <w:szCs w:val="21"/>
              </w:rPr>
              <w:t>产品特点</w:t>
            </w:r>
            <w:r w:rsidRPr="009C0786">
              <w:rPr>
                <w:rFonts w:cs="Times New Roman" w:hint="eastAsia"/>
                <w:color w:val="000000"/>
                <w:szCs w:val="21"/>
              </w:rPr>
              <w:t>删除</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二、会议召集人及召集方式</w:t>
            </w:r>
          </w:p>
          <w:p w:rsidR="009C0786" w:rsidRPr="009C0786" w:rsidRDefault="009C0786" w:rsidP="009C0786">
            <w:pPr>
              <w:spacing w:afterLines="0" w:after="0" w:line="240" w:lineRule="auto"/>
              <w:ind w:firstLineChars="0" w:firstLine="0"/>
              <w:rPr>
                <w:rFonts w:cs="Times New Roman" w:hint="eastAsia"/>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bCs/>
                <w:color w:val="000000"/>
                <w:szCs w:val="21"/>
              </w:rPr>
              <w:t>、基金托管人认为有必要召开基金份额持有人大会的，应当向基金管理人提出书面提议。基金管理人应当自收到书面提议之日起</w:t>
            </w:r>
            <w:r w:rsidRPr="009C0786">
              <w:rPr>
                <w:rFonts w:cs="Times New Roman"/>
                <w:b/>
                <w:bCs/>
                <w:color w:val="000000"/>
                <w:szCs w:val="21"/>
              </w:rPr>
              <w:t xml:space="preserve">  </w:t>
            </w:r>
            <w:r w:rsidRPr="009C0786">
              <w:rPr>
                <w:rFonts w:cs="Times New Roman"/>
                <w:bCs/>
                <w:color w:val="000000"/>
                <w:szCs w:val="21"/>
              </w:rPr>
              <w:t>日内决定是否召集，并书面告知基金托管人。基金管理人决定召集的，应当自出具书面决定之日起</w:t>
            </w:r>
            <w:r w:rsidRPr="009C0786">
              <w:rPr>
                <w:rFonts w:cs="Times New Roman"/>
                <w:bCs/>
                <w:color w:val="000000"/>
                <w:szCs w:val="21"/>
              </w:rPr>
              <w:t xml:space="preserve">  </w:t>
            </w:r>
            <w:r w:rsidRPr="009C0786">
              <w:rPr>
                <w:rFonts w:cs="Times New Roman"/>
                <w:bCs/>
                <w:color w:val="000000"/>
                <w:szCs w:val="21"/>
              </w:rPr>
              <w:t>日内召开；基金管理人决定不召集，基金托管人仍认为有必要召开的，应当由基金托管人自行召集。</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bCs/>
                <w:color w:val="000000"/>
                <w:szCs w:val="21"/>
              </w:rPr>
              <w:t>、代表基金份额</w:t>
            </w:r>
            <w:r w:rsidRPr="009C0786">
              <w:rPr>
                <w:rFonts w:cs="Times New Roman"/>
                <w:b/>
                <w:bCs/>
                <w:color w:val="000000"/>
                <w:szCs w:val="21"/>
              </w:rPr>
              <w:t xml:space="preserve"> </w:t>
            </w:r>
            <w:r w:rsidRPr="009C0786">
              <w:rPr>
                <w:rFonts w:cs="Times New Roman"/>
                <w:bCs/>
                <w:color w:val="000000"/>
                <w:szCs w:val="21"/>
              </w:rPr>
              <w:t>以上（含</w:t>
            </w:r>
            <w:r w:rsidRPr="009C0786">
              <w:rPr>
                <w:rFonts w:cs="Times New Roman"/>
                <w:b/>
                <w:bCs/>
                <w:color w:val="000000"/>
                <w:szCs w:val="21"/>
              </w:rPr>
              <w:t xml:space="preserve"> </w:t>
            </w:r>
            <w:r w:rsidRPr="009C0786">
              <w:rPr>
                <w:rFonts w:cs="Times New Roman"/>
                <w:bCs/>
                <w:color w:val="000000"/>
                <w:szCs w:val="21"/>
              </w:rPr>
              <w:t>）的基金份额持有人就同一事项书面要求召开基金份额持有人大会，应当向基金管理人提出书面提议。基金管理人应当自收到书面提议之日起</w:t>
            </w:r>
            <w:r w:rsidRPr="009C0786">
              <w:rPr>
                <w:rFonts w:cs="Times New Roman"/>
                <w:b/>
                <w:bCs/>
                <w:color w:val="000000"/>
                <w:szCs w:val="21"/>
              </w:rPr>
              <w:t xml:space="preserve"> </w:t>
            </w:r>
            <w:r w:rsidRPr="009C0786">
              <w:rPr>
                <w:rFonts w:cs="Times New Roman"/>
                <w:bCs/>
                <w:color w:val="000000"/>
                <w:szCs w:val="21"/>
              </w:rPr>
              <w:t>日内决定是否召集，并书面告知提出提议的基金份额持有人代表和基金托管人。基金管理人决定召集的，应当自出具书面决定之日起</w:t>
            </w:r>
            <w:r w:rsidRPr="009C0786">
              <w:rPr>
                <w:rFonts w:cs="Times New Roman"/>
                <w:b/>
                <w:bCs/>
                <w:color w:val="000000"/>
                <w:szCs w:val="21"/>
              </w:rPr>
              <w:t xml:space="preserve"> </w:t>
            </w:r>
            <w:r w:rsidRPr="009C0786">
              <w:rPr>
                <w:rFonts w:cs="Times New Roman"/>
                <w:bCs/>
                <w:color w:val="000000"/>
                <w:szCs w:val="21"/>
              </w:rPr>
              <w:t>日内召开；基金管理人决定不召集，代表基金份额</w:t>
            </w:r>
            <w:r w:rsidRPr="009C0786">
              <w:rPr>
                <w:rFonts w:cs="Times New Roman"/>
                <w:b/>
                <w:bCs/>
                <w:color w:val="000000"/>
                <w:szCs w:val="21"/>
              </w:rPr>
              <w:t xml:space="preserve"> </w:t>
            </w:r>
            <w:r w:rsidRPr="009C0786">
              <w:rPr>
                <w:rFonts w:cs="Times New Roman"/>
                <w:bCs/>
                <w:color w:val="000000"/>
                <w:szCs w:val="21"/>
              </w:rPr>
              <w:t>以上（含</w:t>
            </w:r>
            <w:r w:rsidRPr="009C0786">
              <w:rPr>
                <w:rFonts w:cs="Times New Roman"/>
                <w:b/>
                <w:bCs/>
                <w:color w:val="000000"/>
                <w:szCs w:val="21"/>
              </w:rPr>
              <w:t xml:space="preserve"> </w:t>
            </w:r>
            <w:r w:rsidRPr="009C0786">
              <w:rPr>
                <w:rFonts w:cs="Times New Roman"/>
                <w:bCs/>
                <w:color w:val="000000"/>
                <w:szCs w:val="21"/>
              </w:rPr>
              <w:t>）的基金份额持有人仍认为有必要召开的，应当向基金托管人提出书面提议。基金托管人应当自收到书面提议之日起</w:t>
            </w:r>
            <w:r w:rsidRPr="009C0786">
              <w:rPr>
                <w:rFonts w:cs="Times New Roman"/>
                <w:b/>
                <w:bCs/>
                <w:color w:val="000000"/>
                <w:szCs w:val="21"/>
              </w:rPr>
              <w:t xml:space="preserve"> </w:t>
            </w:r>
            <w:r w:rsidRPr="009C0786">
              <w:rPr>
                <w:rFonts w:cs="Times New Roman"/>
                <w:bCs/>
                <w:color w:val="000000"/>
                <w:szCs w:val="21"/>
              </w:rPr>
              <w:t>日内决定是否召集，并书面告知提出提议的基金份额持有人代表和基金管理人；基金托管人决定召集的，应当自出具书面决定之日起</w:t>
            </w:r>
            <w:r w:rsidRPr="009C0786">
              <w:rPr>
                <w:rFonts w:cs="Times New Roman"/>
                <w:b/>
                <w:bCs/>
                <w:color w:val="000000"/>
                <w:szCs w:val="21"/>
              </w:rPr>
              <w:t xml:space="preserve"> </w:t>
            </w:r>
            <w:r w:rsidRPr="009C0786">
              <w:rPr>
                <w:rFonts w:cs="Times New Roman"/>
                <w:bCs/>
                <w:color w:val="000000"/>
                <w:szCs w:val="21"/>
              </w:rPr>
              <w:t>日内召开。</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bCs/>
                <w:color w:val="000000"/>
                <w:szCs w:val="21"/>
              </w:rPr>
              <w:t>、基金托管人认为有必要召开基金份额持有人大会的，应当向基金管理人提出书面提议。基金管理人应当自收到书面提议之日起</w:t>
            </w:r>
            <w:r w:rsidRPr="009C0786">
              <w:rPr>
                <w:rFonts w:cs="Times New Roman" w:hint="eastAsia"/>
                <w:b/>
                <w:bCs/>
                <w:color w:val="000000"/>
                <w:szCs w:val="21"/>
              </w:rPr>
              <w:t>10</w:t>
            </w:r>
            <w:r w:rsidRPr="009C0786">
              <w:rPr>
                <w:rFonts w:cs="Times New Roman"/>
                <w:bCs/>
                <w:color w:val="000000"/>
                <w:szCs w:val="21"/>
              </w:rPr>
              <w:t>日内决定是否召集，并书面告知基金托管人。基金管理人决定召集的，应当自出具书面决定之日起</w:t>
            </w:r>
            <w:r w:rsidRPr="009C0786">
              <w:rPr>
                <w:rFonts w:cs="Times New Roman"/>
                <w:bCs/>
                <w:color w:val="000000"/>
                <w:szCs w:val="21"/>
              </w:rPr>
              <w:t xml:space="preserve">       </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
                <w:bCs/>
                <w:color w:val="000000"/>
                <w:szCs w:val="21"/>
              </w:rPr>
              <w:t>60</w:t>
            </w:r>
            <w:r w:rsidRPr="009C0786">
              <w:rPr>
                <w:rFonts w:cs="Times New Roman"/>
                <w:bCs/>
                <w:color w:val="000000"/>
                <w:szCs w:val="21"/>
              </w:rPr>
              <w:t>日内召开；基金管理人决定不召集，基金托管人仍认为有必要召开的，应当由基金托管人自行召集</w:t>
            </w:r>
            <w:r w:rsidRPr="009C0786">
              <w:rPr>
                <w:rFonts w:cs="Times New Roman" w:hint="eastAsia"/>
                <w:b/>
                <w:bCs/>
                <w:color w:val="000000"/>
                <w:szCs w:val="21"/>
              </w:rPr>
              <w:t>，</w:t>
            </w:r>
            <w:r w:rsidRPr="009C0786">
              <w:rPr>
                <w:rFonts w:cs="Times New Roman"/>
                <w:b/>
                <w:bCs/>
                <w:color w:val="000000"/>
                <w:szCs w:val="21"/>
              </w:rPr>
              <w:t>并自出具书面决定之日起</w:t>
            </w:r>
            <w:r w:rsidRPr="009C0786">
              <w:rPr>
                <w:rFonts w:cs="Times New Roman" w:hint="eastAsia"/>
                <w:b/>
                <w:bCs/>
                <w:color w:val="000000"/>
                <w:szCs w:val="21"/>
              </w:rPr>
              <w:t>60</w:t>
            </w:r>
            <w:r w:rsidRPr="009C0786">
              <w:rPr>
                <w:rFonts w:cs="Times New Roman"/>
                <w:b/>
                <w:bCs/>
                <w:color w:val="000000"/>
                <w:szCs w:val="21"/>
              </w:rPr>
              <w:t>日内召开并告知基金管理人，基金管理人应当配合</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4</w:t>
            </w:r>
            <w:r w:rsidRPr="009C0786">
              <w:rPr>
                <w:rFonts w:cs="Times New Roman"/>
                <w:bCs/>
                <w:color w:val="000000"/>
                <w:szCs w:val="21"/>
              </w:rPr>
              <w:t>、代表基金份额</w:t>
            </w:r>
            <w:r w:rsidRPr="009C0786">
              <w:rPr>
                <w:rFonts w:cs="Times New Roman" w:hint="eastAsia"/>
                <w:b/>
                <w:bCs/>
                <w:color w:val="000000"/>
                <w:szCs w:val="21"/>
              </w:rPr>
              <w:t>10%</w:t>
            </w:r>
            <w:r w:rsidRPr="009C0786">
              <w:rPr>
                <w:rFonts w:cs="Times New Roman"/>
                <w:bCs/>
                <w:color w:val="000000"/>
                <w:szCs w:val="21"/>
              </w:rPr>
              <w:t>以上（含</w:t>
            </w:r>
            <w:r w:rsidRPr="009C0786">
              <w:rPr>
                <w:rFonts w:cs="Times New Roman" w:hint="eastAsia"/>
                <w:b/>
                <w:bCs/>
                <w:color w:val="000000"/>
                <w:szCs w:val="21"/>
              </w:rPr>
              <w:t>10%</w:t>
            </w:r>
            <w:r w:rsidRPr="009C0786">
              <w:rPr>
                <w:rFonts w:cs="Times New Roman"/>
                <w:bCs/>
                <w:color w:val="000000"/>
                <w:szCs w:val="21"/>
              </w:rPr>
              <w:t>）的基金份额持有人就同一事项书面要求召开基金份额持有人大会，应当向基金管理人提出书面提议。基金管理人应当自收到书面提议之日起</w:t>
            </w:r>
            <w:r w:rsidRPr="009C0786">
              <w:rPr>
                <w:rFonts w:cs="Times New Roman" w:hint="eastAsia"/>
                <w:b/>
                <w:bCs/>
                <w:color w:val="000000"/>
                <w:szCs w:val="21"/>
              </w:rPr>
              <w:t>10</w:t>
            </w:r>
            <w:r w:rsidRPr="009C0786">
              <w:rPr>
                <w:rFonts w:cs="Times New Roman"/>
                <w:bCs/>
                <w:color w:val="000000"/>
                <w:szCs w:val="21"/>
              </w:rPr>
              <w:t>日内决定是否召集，并书面告知提出提议的基金份额持有人代表和基金托管人。基金管理人决定召集的，应当自出具书面决定之日起</w:t>
            </w:r>
            <w:r w:rsidRPr="009C0786">
              <w:rPr>
                <w:rFonts w:cs="Times New Roman" w:hint="eastAsia"/>
                <w:b/>
                <w:bCs/>
                <w:color w:val="000000"/>
                <w:szCs w:val="21"/>
              </w:rPr>
              <w:t>60</w:t>
            </w:r>
            <w:r w:rsidRPr="009C0786">
              <w:rPr>
                <w:rFonts w:cs="Times New Roman"/>
                <w:bCs/>
                <w:color w:val="000000"/>
                <w:szCs w:val="21"/>
              </w:rPr>
              <w:t>日内召开；基金管理人决定不召集，代表基金份额</w:t>
            </w:r>
            <w:r w:rsidRPr="009C0786">
              <w:rPr>
                <w:rFonts w:cs="Times New Roman" w:hint="eastAsia"/>
                <w:b/>
                <w:bCs/>
                <w:color w:val="000000"/>
                <w:szCs w:val="21"/>
              </w:rPr>
              <w:t>10%</w:t>
            </w:r>
            <w:r w:rsidRPr="009C0786">
              <w:rPr>
                <w:rFonts w:cs="Times New Roman"/>
                <w:bCs/>
                <w:color w:val="000000"/>
                <w:szCs w:val="21"/>
              </w:rPr>
              <w:t>以上（含</w:t>
            </w:r>
            <w:r w:rsidRPr="009C0786">
              <w:rPr>
                <w:rFonts w:cs="Times New Roman" w:hint="eastAsia"/>
                <w:b/>
                <w:bCs/>
                <w:color w:val="000000"/>
                <w:szCs w:val="21"/>
              </w:rPr>
              <w:t>10%</w:t>
            </w:r>
            <w:r w:rsidRPr="009C0786">
              <w:rPr>
                <w:rFonts w:cs="Times New Roman"/>
                <w:bCs/>
                <w:color w:val="000000"/>
                <w:szCs w:val="21"/>
              </w:rPr>
              <w:t>）的基金份额持有人仍认为有必要召开的，应当向基金托管人提出书面提议。基金托管人应当自收到书面提议之日起</w:t>
            </w:r>
            <w:r w:rsidRPr="009C0786">
              <w:rPr>
                <w:rFonts w:cs="Times New Roman" w:hint="eastAsia"/>
                <w:b/>
                <w:bCs/>
                <w:color w:val="000000"/>
                <w:szCs w:val="21"/>
              </w:rPr>
              <w:t>10</w:t>
            </w:r>
            <w:r w:rsidRPr="009C0786">
              <w:rPr>
                <w:rFonts w:cs="Times New Roman"/>
                <w:bCs/>
                <w:color w:val="000000"/>
                <w:szCs w:val="21"/>
              </w:rPr>
              <w:t>日内决定是否召集，并书面告知提出提议的基金份额持有人代表和基金管理人；基金托管人决定召集的，应当自出具书面决定之日起</w:t>
            </w:r>
            <w:r w:rsidRPr="009C0786">
              <w:rPr>
                <w:rFonts w:cs="Times New Roman"/>
                <w:b/>
                <w:bCs/>
                <w:color w:val="000000"/>
                <w:szCs w:val="21"/>
              </w:rPr>
              <w:t>60</w:t>
            </w:r>
            <w:r w:rsidRPr="009C0786">
              <w:rPr>
                <w:rFonts w:cs="Times New Roman"/>
                <w:bCs/>
                <w:color w:val="000000"/>
                <w:szCs w:val="21"/>
              </w:rPr>
              <w:t>日内召开</w:t>
            </w:r>
            <w:r w:rsidRPr="009C0786">
              <w:rPr>
                <w:rFonts w:cs="Times New Roman" w:hint="eastAsia"/>
                <w:b/>
                <w:bCs/>
                <w:color w:val="000000"/>
                <w:szCs w:val="21"/>
              </w:rPr>
              <w:t>并告知基金管理人，基金管理人应当配合</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完整相关表述</w:t>
            </w:r>
          </w:p>
          <w:p w:rsidR="009C0786" w:rsidRPr="009C0786" w:rsidRDefault="009C0786" w:rsidP="009C0786">
            <w:pPr>
              <w:spacing w:afterLines="0" w:after="0" w:line="240" w:lineRule="auto"/>
              <w:ind w:firstLineChars="0" w:firstLine="0"/>
              <w:jc w:val="center"/>
              <w:rPr>
                <w:rFonts w:cs="Times New Roman" w:hint="eastAsia"/>
                <w:color w:val="000000"/>
                <w:szCs w:val="21"/>
              </w:rPr>
            </w:pP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t>三、召开基金份额持有人大会的通知时间、通知内容、通知方式</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、召开基金份额持有人大会，召集人应于会议召开前</w:t>
            </w:r>
            <w:r w:rsidRPr="009C0786">
              <w:rPr>
                <w:rFonts w:cs="Times New Roman"/>
                <w:b/>
                <w:bCs/>
                <w:color w:val="000000"/>
                <w:szCs w:val="21"/>
              </w:rPr>
              <w:t xml:space="preserve"> </w:t>
            </w:r>
            <w:r w:rsidRPr="009C0786">
              <w:rPr>
                <w:rFonts w:cs="Times New Roman"/>
                <w:bCs/>
                <w:color w:val="000000"/>
                <w:szCs w:val="21"/>
              </w:rPr>
              <w:t>日，在指定</w:t>
            </w:r>
            <w:r w:rsidRPr="009C0786">
              <w:rPr>
                <w:rFonts w:cs="Times New Roman" w:hint="eastAsia"/>
                <w:bCs/>
                <w:color w:val="000000"/>
                <w:szCs w:val="21"/>
              </w:rPr>
              <w:t>媒体</w:t>
            </w:r>
            <w:r w:rsidRPr="009C0786">
              <w:rPr>
                <w:rFonts w:cs="Times New Roman"/>
                <w:bCs/>
                <w:color w:val="000000"/>
                <w:szCs w:val="21"/>
              </w:rPr>
              <w:t>公告。基金份额持有人大会通知应至少载明以下内容：</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3</w:t>
            </w:r>
            <w:r w:rsidRPr="009C0786">
              <w:rPr>
                <w:rFonts w:cs="Times New Roman"/>
                <w:bCs/>
                <w:color w:val="000000"/>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w:t>
            </w:r>
            <w:r w:rsidRPr="009C0786">
              <w:rPr>
                <w:rFonts w:cs="Times New Roman" w:hint="eastAsia"/>
                <w:bCs/>
                <w:color w:val="000000"/>
                <w:szCs w:val="21"/>
              </w:rPr>
              <w:t>书面</w:t>
            </w:r>
            <w:r w:rsidRPr="009C0786">
              <w:rPr>
                <w:rFonts w:cs="Times New Roman"/>
                <w:bCs/>
                <w:color w:val="000000"/>
                <w:szCs w:val="21"/>
              </w:rPr>
              <w:t>表决意见的计票进行监督的，不影响表决意见的计票效力。</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、召开基金份额持有人大会，召集人应于会议召开前</w:t>
            </w:r>
            <w:r w:rsidRPr="009C0786">
              <w:rPr>
                <w:rFonts w:cs="Times New Roman" w:hint="eastAsia"/>
                <w:b/>
                <w:bCs/>
                <w:color w:val="000000"/>
                <w:szCs w:val="21"/>
              </w:rPr>
              <w:t>30</w:t>
            </w:r>
            <w:r w:rsidRPr="009C0786">
              <w:rPr>
                <w:rFonts w:cs="Times New Roman"/>
                <w:bCs/>
                <w:color w:val="000000"/>
                <w:szCs w:val="21"/>
              </w:rPr>
              <w:t>日，在指定</w:t>
            </w:r>
            <w:r w:rsidRPr="009C0786">
              <w:rPr>
                <w:rFonts w:cs="Times New Roman"/>
                <w:b/>
                <w:bCs/>
                <w:color w:val="000000"/>
                <w:szCs w:val="21"/>
              </w:rPr>
              <w:t>媒介</w:t>
            </w:r>
            <w:r w:rsidRPr="009C0786">
              <w:rPr>
                <w:rFonts w:cs="Times New Roman"/>
                <w:bCs/>
                <w:color w:val="000000"/>
                <w:szCs w:val="21"/>
              </w:rPr>
              <w:t>公告。基金份额持有人大会通知应至少载明以下内容：</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3</w:t>
            </w:r>
            <w:r w:rsidRPr="009C0786">
              <w:rPr>
                <w:rFonts w:cs="Times New Roman"/>
                <w:bCs/>
                <w:color w:val="000000"/>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完整相关表述</w:t>
            </w:r>
          </w:p>
          <w:p w:rsidR="009C0786" w:rsidRPr="009C0786" w:rsidRDefault="009C0786" w:rsidP="009C0786">
            <w:pPr>
              <w:spacing w:afterLines="0" w:after="0" w:line="240" w:lineRule="auto"/>
              <w:ind w:firstLineChars="0" w:firstLine="0"/>
              <w:jc w:val="center"/>
              <w:rPr>
                <w:rFonts w:cs="Times New Roman" w:hint="eastAsia"/>
                <w:color w:val="000000"/>
                <w:szCs w:val="21"/>
              </w:rPr>
            </w:pP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四、基金份额持有人出席会议的方式</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基金份额持有人大会可通过现场开会方式或通讯开会方式召开，会议的召开方式由会议召集人确定。</w:t>
            </w:r>
          </w:p>
          <w:p w:rsidR="009C0786" w:rsidRPr="009C0786" w:rsidRDefault="009C0786" w:rsidP="009C0786">
            <w:pPr>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基金份额持有人大会可通过现场开会方式</w:t>
            </w:r>
            <w:r w:rsidRPr="009C0786">
              <w:rPr>
                <w:rFonts w:cs="Times New Roman" w:hint="eastAsia"/>
                <w:bCs/>
                <w:color w:val="000000"/>
                <w:szCs w:val="21"/>
              </w:rPr>
              <w:t>、</w:t>
            </w:r>
            <w:r w:rsidRPr="009C0786">
              <w:rPr>
                <w:rFonts w:cs="Times New Roman"/>
                <w:bCs/>
                <w:color w:val="000000"/>
                <w:szCs w:val="21"/>
              </w:rPr>
              <w:t>通讯开会</w:t>
            </w:r>
            <w:r w:rsidRPr="009C0786">
              <w:rPr>
                <w:rFonts w:cs="Times New Roman"/>
                <w:b/>
                <w:bCs/>
                <w:color w:val="000000"/>
                <w:szCs w:val="21"/>
              </w:rPr>
              <w:t>方式</w:t>
            </w:r>
            <w:r w:rsidRPr="009C0786">
              <w:rPr>
                <w:rFonts w:cs="Times New Roman" w:hint="eastAsia"/>
                <w:b/>
                <w:bCs/>
                <w:color w:val="000000"/>
                <w:szCs w:val="21"/>
              </w:rPr>
              <w:t>或法律法规和监管机构允许的其他</w:t>
            </w:r>
            <w:r w:rsidRPr="009C0786">
              <w:rPr>
                <w:rFonts w:cs="Times New Roman" w:hint="eastAsia"/>
                <w:bCs/>
                <w:color w:val="000000"/>
                <w:szCs w:val="21"/>
              </w:rPr>
              <w:t>方式</w:t>
            </w:r>
            <w:r w:rsidRPr="009C0786">
              <w:rPr>
                <w:rFonts w:cs="Times New Roman"/>
                <w:bCs/>
                <w:color w:val="000000"/>
                <w:szCs w:val="21"/>
              </w:rPr>
              <w:t>召开，会议的召开方式由会议召集人确定。</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完整相关表述</w:t>
            </w:r>
          </w:p>
          <w:p w:rsidR="009C0786" w:rsidRPr="009C0786" w:rsidRDefault="009C0786" w:rsidP="009C0786">
            <w:pPr>
              <w:spacing w:afterLines="0" w:after="0" w:line="240" w:lineRule="auto"/>
              <w:ind w:firstLineChars="0" w:firstLine="0"/>
              <w:jc w:val="center"/>
              <w:rPr>
                <w:rFonts w:cs="Times New Roman"/>
                <w:color w:val="000000"/>
                <w:szCs w:val="21"/>
              </w:rPr>
            </w:pP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1</w:t>
            </w:r>
            <w:r w:rsidRPr="009C0786">
              <w:rPr>
                <w:rFonts w:cs="Times New Roman" w:hint="eastAsia"/>
                <w:color w:val="000000"/>
                <w:szCs w:val="21"/>
              </w:rPr>
              <w:t>、现场开会。基金份额持有人本人出席或以代理投票授权委托证明委派代表出席，现场开会时基金管理人和基金托管人的授权代表应当列席基金份额持有人大会，基金管理人或基金托管人不派代表列席的，不影响表决效力。现场开会同时符合以下条件时，可以进行基金份额持有人大会议程：</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color w:val="000000"/>
                <w:szCs w:val="21"/>
              </w:rPr>
              <w:t>（</w:t>
            </w:r>
            <w:r w:rsidRPr="009C0786">
              <w:rPr>
                <w:rFonts w:cs="Times New Roman"/>
                <w:color w:val="000000"/>
                <w:szCs w:val="21"/>
              </w:rPr>
              <w:t>2</w:t>
            </w:r>
            <w:r w:rsidRPr="009C0786">
              <w:rPr>
                <w:rFonts w:cs="Times New Roman" w:hint="eastAsia"/>
                <w:color w:val="000000"/>
                <w:szCs w:val="21"/>
              </w:rPr>
              <w:t>）</w:t>
            </w:r>
            <w:r w:rsidRPr="009C0786">
              <w:rPr>
                <w:rFonts w:cs="Times New Roman"/>
                <w:bCs/>
                <w:color w:val="000000"/>
                <w:szCs w:val="21"/>
              </w:rPr>
              <w:t>经核对，汇总到会者出示的在权益登记日持有基金份额的凭证显示，有效的基金份额不少于本基金在权益登记日基金总份额的</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2</w:t>
            </w:r>
            <w:r w:rsidRPr="009C0786">
              <w:rPr>
                <w:rFonts w:cs="Times New Roman" w:hint="eastAsia"/>
                <w:color w:val="000000"/>
                <w:szCs w:val="21"/>
              </w:rPr>
              <w:t>、通讯开会</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w:t>
            </w:r>
            <w:r w:rsidRPr="009C0786">
              <w:rPr>
                <w:rFonts w:cs="Times New Roman"/>
                <w:bCs/>
                <w:color w:val="000000"/>
                <w:szCs w:val="21"/>
              </w:rPr>
              <w:t>3</w:t>
            </w:r>
            <w:r w:rsidRPr="009C0786">
              <w:rPr>
                <w:rFonts w:cs="Times New Roman"/>
                <w:bCs/>
                <w:color w:val="000000"/>
                <w:szCs w:val="21"/>
              </w:rPr>
              <w:t>）本人直接出具</w:t>
            </w:r>
            <w:r w:rsidRPr="009C0786">
              <w:rPr>
                <w:rFonts w:cs="Times New Roman" w:hint="eastAsia"/>
                <w:bCs/>
                <w:color w:val="000000"/>
                <w:szCs w:val="21"/>
              </w:rPr>
              <w:t>书面</w:t>
            </w:r>
            <w:r w:rsidRPr="009C0786">
              <w:rPr>
                <w:rFonts w:cs="Times New Roman"/>
                <w:bCs/>
                <w:color w:val="000000"/>
                <w:szCs w:val="21"/>
              </w:rPr>
              <w:t>意见或授权他人代表出具</w:t>
            </w:r>
            <w:r w:rsidRPr="009C0786">
              <w:rPr>
                <w:rFonts w:cs="Times New Roman" w:hint="eastAsia"/>
                <w:bCs/>
                <w:color w:val="000000"/>
                <w:szCs w:val="21"/>
              </w:rPr>
              <w:t>书面</w:t>
            </w:r>
            <w:r w:rsidRPr="009C0786">
              <w:rPr>
                <w:rFonts w:cs="Times New Roman"/>
                <w:bCs/>
                <w:color w:val="000000"/>
                <w:szCs w:val="21"/>
              </w:rPr>
              <w:t>意见的，基金份额持有人所持有的基金份额不小于在权益登记日基金总份额的</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lastRenderedPageBreak/>
              <w:t>1</w:t>
            </w:r>
            <w:r w:rsidRPr="009C0786">
              <w:rPr>
                <w:rFonts w:cs="Times New Roman" w:hint="eastAsia"/>
                <w:color w:val="000000"/>
                <w:szCs w:val="21"/>
              </w:rPr>
              <w:t>、现场开会。基金份额持有人本人出席或以代理投票授权委托证明委派代表出席，现场开会时基金管理人和</w:t>
            </w:r>
            <w:r w:rsidRPr="009C0786">
              <w:rPr>
                <w:rFonts w:cs="Times New Roman" w:hint="eastAsia"/>
                <w:b/>
                <w:color w:val="000000"/>
                <w:szCs w:val="21"/>
              </w:rPr>
              <w:t>基金</w:t>
            </w:r>
            <w:r w:rsidRPr="009C0786">
              <w:rPr>
                <w:rFonts w:cs="Times New Roman" w:hint="eastAsia"/>
                <w:color w:val="000000"/>
                <w:szCs w:val="21"/>
              </w:rPr>
              <w:t>托管人的授权代表应当列席基金份额持有人大会，基金管理人或基金托管人不派代表列席的，不影响表决效力。现场开会同时符合以下条件时，可以进行基金份额持有人大会议程：</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color w:val="000000"/>
                <w:szCs w:val="21"/>
              </w:rPr>
              <w:t>2</w:t>
            </w:r>
            <w:r w:rsidRPr="009C0786">
              <w:rPr>
                <w:rFonts w:cs="Times New Roman" w:hint="eastAsia"/>
                <w:color w:val="000000"/>
                <w:szCs w:val="21"/>
              </w:rPr>
              <w:t>）</w:t>
            </w:r>
            <w:r w:rsidRPr="009C0786">
              <w:rPr>
                <w:rFonts w:cs="Times New Roman"/>
                <w:bCs/>
                <w:color w:val="000000"/>
                <w:szCs w:val="21"/>
              </w:rPr>
              <w:t>经核对，汇总到会者出示的在权益登记日持有基金份额的凭证显示，有效的基金份额不少于本基金在权益登记日基金总份额的</w:t>
            </w:r>
            <w:r w:rsidRPr="009C0786">
              <w:rPr>
                <w:rFonts w:cs="Times New Roman" w:hint="eastAsia"/>
                <w:b/>
                <w:color w:val="000000"/>
                <w:szCs w:val="21"/>
              </w:rPr>
              <w:t>二分之一</w:t>
            </w:r>
            <w:r w:rsidRPr="009C0786">
              <w:rPr>
                <w:rFonts w:cs="Times New Roman"/>
                <w:b/>
                <w:bCs/>
                <w:color w:val="000000"/>
                <w:szCs w:val="21"/>
              </w:rPr>
              <w:t>（含</w:t>
            </w:r>
            <w:r w:rsidRPr="009C0786">
              <w:rPr>
                <w:rFonts w:cs="Times New Roman" w:hint="eastAsia"/>
                <w:b/>
                <w:color w:val="000000"/>
                <w:szCs w:val="21"/>
              </w:rPr>
              <w:t>二分之一</w:t>
            </w:r>
            <w:r w:rsidRPr="009C0786">
              <w:rPr>
                <w:rFonts w:cs="Times New Roman"/>
                <w:b/>
                <w:bCs/>
                <w:color w:val="000000"/>
                <w:szCs w:val="21"/>
              </w:rPr>
              <w:t>）。</w:t>
            </w:r>
            <w:r w:rsidRPr="009C0786">
              <w:rPr>
                <w:rFonts w:cs="Times New Roman" w:hint="eastAsia"/>
                <w:b/>
                <w:color w:val="000000"/>
                <w:szCs w:val="21"/>
              </w:rPr>
              <w:t>若到会者在权益登记日代表的有效的</w:t>
            </w:r>
            <w:r w:rsidRPr="009C0786">
              <w:rPr>
                <w:rFonts w:cs="Times New Roman" w:hint="eastAsia"/>
                <w:b/>
                <w:color w:val="000000"/>
                <w:szCs w:val="21"/>
              </w:rPr>
              <w:lastRenderedPageBreak/>
              <w:t>基金份额少于本基金在权益登记日基金总份额的二分之一，召集人可以在原公告的基金份额持有人大会召开时间的</w:t>
            </w:r>
            <w:r w:rsidRPr="009C0786">
              <w:rPr>
                <w:rFonts w:cs="Times New Roman"/>
                <w:b/>
                <w:color w:val="000000"/>
                <w:szCs w:val="21"/>
              </w:rPr>
              <w:t>3</w:t>
            </w:r>
            <w:r w:rsidRPr="009C0786">
              <w:rPr>
                <w:rFonts w:cs="Times New Roman" w:hint="eastAsia"/>
                <w:b/>
                <w:color w:val="000000"/>
                <w:szCs w:val="21"/>
              </w:rPr>
              <w:t>个月以后、</w:t>
            </w:r>
            <w:r w:rsidRPr="009C0786">
              <w:rPr>
                <w:rFonts w:cs="Times New Roman"/>
                <w:b/>
                <w:color w:val="000000"/>
                <w:szCs w:val="21"/>
              </w:rPr>
              <w:t>6</w:t>
            </w:r>
            <w:r w:rsidRPr="009C0786">
              <w:rPr>
                <w:rFonts w:cs="Times New Roman" w:hint="eastAsia"/>
                <w:b/>
                <w:color w:val="000000"/>
                <w:szCs w:val="21"/>
              </w:rPr>
              <w:t>个月以内，就原定审议事项重新召集基金份额持有人大会。重新召集的基金份额持有人大会到会者在权益登记日代表的有效的基金份额应不少于本基金在权益登记日基金总份额的三分之一</w:t>
            </w:r>
            <w:r w:rsidRPr="009C0786">
              <w:rPr>
                <w:rFonts w:cs="Times New Roman"/>
                <w:b/>
                <w:color w:val="000000"/>
                <w:szCs w:val="21"/>
              </w:rPr>
              <w:t>（含</w:t>
            </w:r>
            <w:r w:rsidRPr="009C0786">
              <w:rPr>
                <w:rFonts w:cs="Times New Roman" w:hint="eastAsia"/>
                <w:b/>
                <w:color w:val="000000"/>
                <w:szCs w:val="21"/>
              </w:rPr>
              <w:t>三分之一</w:t>
            </w:r>
            <w:r w:rsidRPr="009C0786">
              <w:rPr>
                <w:rFonts w:cs="Times New Roman"/>
                <w:b/>
                <w:color w:val="000000"/>
                <w:szCs w:val="21"/>
              </w:rPr>
              <w:t>）</w:t>
            </w:r>
            <w:r w:rsidRPr="009C0786">
              <w:rPr>
                <w:rFonts w:cs="Times New Roman" w:hint="eastAsia"/>
                <w:b/>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2</w:t>
            </w:r>
            <w:r w:rsidRPr="009C0786">
              <w:rPr>
                <w:rFonts w:cs="Times New Roman" w:hint="eastAsia"/>
                <w:color w:val="000000"/>
                <w:szCs w:val="21"/>
              </w:rPr>
              <w:t>、通讯开会。</w:t>
            </w: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bCs/>
                <w:color w:val="000000"/>
                <w:szCs w:val="21"/>
              </w:rPr>
              <w:t>（</w:t>
            </w:r>
            <w:r w:rsidRPr="009C0786">
              <w:rPr>
                <w:rFonts w:cs="Times New Roman"/>
                <w:bCs/>
                <w:color w:val="000000"/>
                <w:szCs w:val="21"/>
              </w:rPr>
              <w:t>3</w:t>
            </w:r>
            <w:r w:rsidRPr="009C0786">
              <w:rPr>
                <w:rFonts w:cs="Times New Roman"/>
                <w:bCs/>
                <w:color w:val="000000"/>
                <w:szCs w:val="21"/>
              </w:rPr>
              <w:t>）本人直接出具</w:t>
            </w:r>
            <w:r w:rsidRPr="009C0786">
              <w:rPr>
                <w:rFonts w:cs="Times New Roman" w:hint="eastAsia"/>
                <w:bCs/>
                <w:color w:val="000000"/>
                <w:szCs w:val="21"/>
              </w:rPr>
              <w:t>书面</w:t>
            </w:r>
            <w:r w:rsidRPr="009C0786">
              <w:rPr>
                <w:rFonts w:cs="Times New Roman"/>
                <w:bCs/>
                <w:color w:val="000000"/>
                <w:szCs w:val="21"/>
              </w:rPr>
              <w:t>意见或授权他人代表出具</w:t>
            </w:r>
            <w:r w:rsidRPr="009C0786">
              <w:rPr>
                <w:rFonts w:cs="Times New Roman" w:hint="eastAsia"/>
                <w:bCs/>
                <w:color w:val="000000"/>
                <w:szCs w:val="21"/>
              </w:rPr>
              <w:t>书面</w:t>
            </w:r>
            <w:r w:rsidRPr="009C0786">
              <w:rPr>
                <w:rFonts w:cs="Times New Roman"/>
                <w:bCs/>
                <w:color w:val="000000"/>
                <w:szCs w:val="21"/>
              </w:rPr>
              <w:t>意见的，基金份额持有人所持有的基金份额不小于在权益登记日基金总份额的</w:t>
            </w:r>
            <w:r w:rsidRPr="009C0786">
              <w:rPr>
                <w:rFonts w:cs="Times New Roman" w:hint="eastAsia"/>
                <w:b/>
                <w:color w:val="000000"/>
                <w:szCs w:val="21"/>
              </w:rPr>
              <w:t>二分之一</w:t>
            </w:r>
            <w:r w:rsidRPr="009C0786">
              <w:rPr>
                <w:rFonts w:cs="Times New Roman"/>
                <w:b/>
                <w:bCs/>
                <w:color w:val="000000"/>
                <w:szCs w:val="21"/>
              </w:rPr>
              <w:t>（含</w:t>
            </w:r>
            <w:r w:rsidRPr="009C0786">
              <w:rPr>
                <w:rFonts w:cs="Times New Roman" w:hint="eastAsia"/>
                <w:b/>
                <w:color w:val="000000"/>
                <w:szCs w:val="21"/>
              </w:rPr>
              <w:t>二分之一</w:t>
            </w:r>
            <w:r w:rsidRPr="009C0786">
              <w:rPr>
                <w:rFonts w:cs="Times New Roman"/>
                <w:b/>
                <w:bCs/>
                <w:color w:val="000000"/>
                <w:szCs w:val="21"/>
              </w:rPr>
              <w:t>）；</w:t>
            </w:r>
            <w:r w:rsidRPr="009C0786">
              <w:rPr>
                <w:rFonts w:cs="Times New Roman" w:hint="eastAsia"/>
                <w:b/>
                <w:color w:val="000000"/>
                <w:szCs w:val="21"/>
              </w:rPr>
              <w:t>若本人直接出具书面意见或授权他人代表出具书面意见的基金份额持有人所持有的基金份额小于本基金在权益登记日基金总份额的二分之一，召集人可以在原公告的基金份额持有人大会召开时间的</w:t>
            </w:r>
            <w:r w:rsidRPr="009C0786">
              <w:rPr>
                <w:rFonts w:cs="Times New Roman"/>
                <w:b/>
                <w:color w:val="000000"/>
                <w:szCs w:val="21"/>
              </w:rPr>
              <w:t>3</w:t>
            </w:r>
            <w:r w:rsidRPr="009C0786">
              <w:rPr>
                <w:rFonts w:cs="Times New Roman" w:hint="eastAsia"/>
                <w:b/>
                <w:color w:val="000000"/>
                <w:szCs w:val="21"/>
              </w:rPr>
              <w:t>个月以后、</w:t>
            </w:r>
            <w:r w:rsidRPr="009C0786">
              <w:rPr>
                <w:rFonts w:cs="Times New Roman"/>
                <w:b/>
                <w:color w:val="000000"/>
                <w:szCs w:val="21"/>
              </w:rPr>
              <w:t>6</w:t>
            </w:r>
            <w:r w:rsidRPr="009C0786">
              <w:rPr>
                <w:rFonts w:cs="Times New Roman" w:hint="eastAsia"/>
                <w:b/>
                <w:color w:val="000000"/>
                <w:szCs w:val="21"/>
              </w:rPr>
              <w:t>个月以内，就原定审议事项重新召集基金份额持有人大会。重新召集的基金份额持有人大会应当有代表三分之一以上（含三分之一）基金份额的持有人直接出具书面意见或授权他人代表出具书面意见；</w:t>
            </w:r>
          </w:p>
          <w:p w:rsidR="009C0786" w:rsidRPr="009C0786" w:rsidRDefault="009C0786" w:rsidP="009C0786">
            <w:pPr>
              <w:spacing w:afterLines="0" w:after="0" w:line="240" w:lineRule="auto"/>
              <w:ind w:firstLineChars="0" w:firstLine="0"/>
              <w:rPr>
                <w:rFonts w:cs="Times New Roman" w:hint="eastAsia"/>
                <w:b/>
                <w:color w:val="000000"/>
                <w:szCs w:val="21"/>
              </w:rPr>
            </w:pP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
                <w:bCs/>
                <w:color w:val="000000"/>
                <w:szCs w:val="21"/>
              </w:rPr>
              <w:t>删除</w:t>
            </w:r>
            <w:r w:rsidRPr="009C0786">
              <w:rPr>
                <w:rFonts w:cs="Times New Roman"/>
                <w:b/>
                <w:bCs/>
                <w:color w:val="000000"/>
                <w:szCs w:val="21"/>
              </w:rPr>
              <w:t>：</w:t>
            </w:r>
            <w:r w:rsidRPr="009C0786">
              <w:rPr>
                <w:rFonts w:cs="Times New Roman"/>
                <w:bCs/>
                <w:color w:val="000000"/>
                <w:szCs w:val="21"/>
              </w:rPr>
              <w:t>“</w:t>
            </w:r>
            <w:r w:rsidRPr="009C0786">
              <w:rPr>
                <w:rFonts w:cs="Times New Roman"/>
                <w:bCs/>
                <w:color w:val="000000"/>
                <w:szCs w:val="21"/>
              </w:rPr>
              <w:t>（</w:t>
            </w:r>
            <w:r w:rsidRPr="009C0786">
              <w:rPr>
                <w:rFonts w:cs="Times New Roman"/>
                <w:bCs/>
                <w:color w:val="000000"/>
                <w:szCs w:val="21"/>
              </w:rPr>
              <w:t>5</w:t>
            </w:r>
            <w:r w:rsidRPr="009C0786">
              <w:rPr>
                <w:rFonts w:cs="Times New Roman"/>
                <w:bCs/>
                <w:color w:val="000000"/>
                <w:szCs w:val="21"/>
              </w:rPr>
              <w:t>）会议通知公布前报中国证监会备案。</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hint="eastAsia"/>
                <w:color w:val="000000"/>
                <w:szCs w:val="21"/>
              </w:rPr>
            </w:pP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r w:rsidRPr="009C0786">
              <w:rPr>
                <w:rFonts w:cs="Times New Roman"/>
                <w:b/>
                <w:color w:val="000000"/>
                <w:szCs w:val="21"/>
              </w:rPr>
              <w:t>：</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color w:val="000000"/>
                <w:szCs w:val="21"/>
              </w:rPr>
              <w:lastRenderedPageBreak/>
              <w:t>“</w:t>
            </w:r>
            <w:r w:rsidRPr="009C0786">
              <w:rPr>
                <w:rFonts w:cs="Times New Roman" w:hint="eastAsia"/>
                <w:color w:val="000000"/>
                <w:szCs w:val="21"/>
              </w:rPr>
              <w:t>3</w:t>
            </w:r>
            <w:r w:rsidRPr="009C0786">
              <w:rPr>
                <w:rFonts w:cs="Times New Roman" w:hint="eastAsia"/>
                <w:color w:val="000000"/>
                <w:szCs w:val="21"/>
              </w:rPr>
              <w:t>、在法律法规或监管机构允许的情况下，经会议通知载明，基金份额持有人也可以采用网络、电话或其他非现场方式进行表决，或者采用网络、电话或其他非书面方式授权他人代为出席会议并表决，具体方式由会议召集人确定并在会议通知中列明。在会议召开方式上，本基金亦可采用其他非现场方式或者以现场方式与非现场方式相结合的方式召开基金份额持有人大会，会议程序比照现场开会和通讯方式开会的程序进行。</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1</w:t>
            </w:r>
            <w:r w:rsidRPr="009C0786">
              <w:rPr>
                <w:rFonts w:cs="Times New Roman" w:hint="eastAsia"/>
                <w:color w:val="000000"/>
                <w:szCs w:val="21"/>
              </w:rPr>
              <w:t>、</w:t>
            </w:r>
            <w:r w:rsidRPr="009C0786">
              <w:rPr>
                <w:rFonts w:cs="Times New Roman" w:hint="eastAsia"/>
                <w:color w:val="000000"/>
                <w:szCs w:val="21"/>
              </w:rPr>
              <w:t>2</w:t>
            </w:r>
            <w:r w:rsidRPr="009C0786">
              <w:rPr>
                <w:rFonts w:cs="Times New Roman" w:hint="eastAsia"/>
                <w:color w:val="000000"/>
                <w:szCs w:val="21"/>
              </w:rPr>
              <w:t>：按照新《基金法》进行的补充</w:t>
            </w:r>
          </w:p>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3</w:t>
            </w:r>
            <w:r w:rsidRPr="009C0786">
              <w:rPr>
                <w:rFonts w:cs="Times New Roman" w:hint="eastAsia"/>
                <w:color w:val="000000"/>
                <w:szCs w:val="21"/>
              </w:rPr>
              <w:t>：根据目前行业实践情况增加</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bookmarkStart w:id="34" w:name="_Toc79392588"/>
            <w:bookmarkStart w:id="35" w:name="_Toc57530247"/>
            <w:bookmarkStart w:id="36" w:name="_Toc15641224"/>
            <w:r w:rsidRPr="009C0786">
              <w:rPr>
                <w:rFonts w:cs="Times New Roman" w:hint="eastAsia"/>
                <w:bCs/>
                <w:color w:val="000000"/>
                <w:szCs w:val="21"/>
              </w:rPr>
              <w:t>五、议事内容与程序</w:t>
            </w:r>
            <w:bookmarkEnd w:id="34"/>
            <w:bookmarkEnd w:id="35"/>
            <w:bookmarkEnd w:id="36"/>
          </w:p>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、议事内容及提案权</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bCs/>
                <w:color w:val="000000"/>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、议事内容及提案权</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bCs/>
                <w:color w:val="000000"/>
                <w:szCs w:val="21"/>
              </w:rPr>
              <w:t>议事内容为关系基金份额持有人利益的重大事项，如《基金合同》的重大修改、决定终止《基金合同》、更换基金管理人、更换基金托管人、与其他基金合并</w:t>
            </w:r>
            <w:r w:rsidRPr="009C0786">
              <w:rPr>
                <w:rFonts w:cs="Times New Roman" w:hint="eastAsia"/>
                <w:b/>
                <w:bCs/>
                <w:color w:val="000000"/>
                <w:szCs w:val="21"/>
              </w:rPr>
              <w:t>（法律法规、基金合同和中国证监会另有规定的除外）</w:t>
            </w:r>
            <w:r w:rsidRPr="009C0786">
              <w:rPr>
                <w:rFonts w:cs="Times New Roman" w:hint="eastAsia"/>
                <w:bCs/>
                <w:color w:val="000000"/>
                <w:szCs w:val="21"/>
              </w:rPr>
              <w:t>、法律法规及《基金合同》规定的其他事项以及会议召集人认为需提交基金份额持有人大会讨论的其他事项。</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完整相关表述</w:t>
            </w:r>
          </w:p>
          <w:p w:rsidR="009C0786" w:rsidRPr="009C0786" w:rsidRDefault="009C0786" w:rsidP="009C0786">
            <w:pPr>
              <w:spacing w:afterLines="0" w:after="0" w:line="240" w:lineRule="auto"/>
              <w:ind w:firstLineChars="0" w:firstLine="0"/>
              <w:jc w:val="center"/>
              <w:rPr>
                <w:rFonts w:cs="Times New Roman"/>
                <w:color w:val="000000"/>
                <w:szCs w:val="21"/>
              </w:rPr>
            </w:pP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bookmarkStart w:id="37" w:name="_Toc15641225"/>
            <w:bookmarkStart w:id="38" w:name="_Toc79392589"/>
            <w:bookmarkStart w:id="39" w:name="_Toc57530248"/>
            <w:r w:rsidRPr="009C0786">
              <w:rPr>
                <w:rFonts w:cs="Times New Roman"/>
                <w:bCs/>
                <w:color w:val="000000"/>
                <w:szCs w:val="21"/>
              </w:rPr>
              <w:t>六、表决</w:t>
            </w:r>
            <w:bookmarkEnd w:id="37"/>
            <w:bookmarkEnd w:id="38"/>
            <w:bookmarkEnd w:id="39"/>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、特别决议，特别决议应当经参加大会的基金份额持有人或其代理人所持表决权的</w:t>
            </w:r>
            <w:r w:rsidRPr="009C0786">
              <w:rPr>
                <w:rFonts w:cs="Times New Roman" w:hint="eastAsia"/>
                <w:b/>
                <w:bCs/>
                <w:color w:val="000000"/>
                <w:szCs w:val="21"/>
              </w:rPr>
              <w:t xml:space="preserve"> </w:t>
            </w:r>
            <w:r w:rsidRPr="009C0786">
              <w:rPr>
                <w:rFonts w:cs="Times New Roman"/>
                <w:b/>
                <w:bCs/>
                <w:color w:val="000000"/>
                <w:szCs w:val="21"/>
              </w:rPr>
              <w:t xml:space="preserve"> </w:t>
            </w:r>
            <w:r w:rsidRPr="009C0786">
              <w:rPr>
                <w:rFonts w:cs="Times New Roman"/>
                <w:bCs/>
                <w:color w:val="000000"/>
                <w:szCs w:val="21"/>
              </w:rPr>
              <w:t>以上（含</w:t>
            </w:r>
            <w:r w:rsidRPr="009C0786">
              <w:rPr>
                <w:rFonts w:cs="Times New Roman" w:hint="eastAsia"/>
                <w:b/>
                <w:bCs/>
                <w:color w:val="000000"/>
                <w:szCs w:val="21"/>
              </w:rPr>
              <w:t xml:space="preserve"> </w:t>
            </w:r>
            <w:r w:rsidRPr="009C0786">
              <w:rPr>
                <w:rFonts w:cs="Times New Roman"/>
                <w:b/>
                <w:bCs/>
                <w:color w:val="000000"/>
                <w:szCs w:val="21"/>
              </w:rPr>
              <w:t xml:space="preserve"> </w:t>
            </w:r>
            <w:r w:rsidRPr="009C0786">
              <w:rPr>
                <w:rFonts w:cs="Times New Roman"/>
                <w:bCs/>
                <w:color w:val="000000"/>
                <w:szCs w:val="21"/>
              </w:rPr>
              <w:t>）通过方可做出。转换基金运作方式、更换基金管理人或者基金托管人、终止《基金合同》以特别决议通过方为有效。</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、特别决议，特别决议应当经参加大会的基金份额持有人或其代理人所持表决权的</w:t>
            </w:r>
            <w:r w:rsidRPr="009C0786">
              <w:rPr>
                <w:rFonts w:cs="Times New Roman" w:hint="eastAsia"/>
                <w:b/>
                <w:bCs/>
                <w:color w:val="000000"/>
                <w:szCs w:val="21"/>
              </w:rPr>
              <w:t>三分之二</w:t>
            </w:r>
            <w:r w:rsidRPr="009C0786">
              <w:rPr>
                <w:rFonts w:cs="Times New Roman"/>
                <w:bCs/>
                <w:color w:val="000000"/>
                <w:szCs w:val="21"/>
              </w:rPr>
              <w:t>以上（含</w:t>
            </w:r>
            <w:r w:rsidRPr="009C0786">
              <w:rPr>
                <w:rFonts w:cs="Times New Roman" w:hint="eastAsia"/>
                <w:b/>
                <w:bCs/>
                <w:color w:val="000000"/>
                <w:szCs w:val="21"/>
              </w:rPr>
              <w:t>三分之二</w:t>
            </w:r>
            <w:r w:rsidRPr="009C0786">
              <w:rPr>
                <w:rFonts w:cs="Times New Roman"/>
                <w:bCs/>
                <w:color w:val="000000"/>
                <w:szCs w:val="21"/>
              </w:rPr>
              <w:t>）通过方可做出。转换基金运作方式、更换基金管理人或者基金托管人、终止《基金合同》</w:t>
            </w:r>
            <w:r w:rsidRPr="009C0786">
              <w:rPr>
                <w:rFonts w:cs="Times New Roman" w:hint="eastAsia"/>
                <w:b/>
                <w:bCs/>
                <w:color w:val="000000"/>
                <w:szCs w:val="21"/>
              </w:rPr>
              <w:t>、本基金与其他基金合并</w:t>
            </w:r>
            <w:r w:rsidRPr="009C0786">
              <w:rPr>
                <w:rFonts w:cs="Times New Roman"/>
                <w:bCs/>
                <w:color w:val="000000"/>
                <w:szCs w:val="21"/>
              </w:rPr>
              <w:t>以特别决议通过方为有效。</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完整相关表述</w:t>
            </w:r>
          </w:p>
          <w:p w:rsidR="009C0786" w:rsidRPr="009C0786" w:rsidRDefault="009C0786" w:rsidP="009C0786">
            <w:pPr>
              <w:spacing w:afterLines="0" w:after="0" w:line="240" w:lineRule="auto"/>
              <w:ind w:firstLineChars="0" w:firstLine="0"/>
              <w:jc w:val="center"/>
              <w:rPr>
                <w:rFonts w:cs="Times New Roman" w:hint="eastAsia"/>
                <w:color w:val="000000"/>
                <w:szCs w:val="21"/>
              </w:rPr>
            </w:pP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八、生效与公告</w:t>
            </w:r>
          </w:p>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lastRenderedPageBreak/>
              <w:t>基金份额持有人大会的决议，召集人应当自通过之日起</w:t>
            </w:r>
            <w:r w:rsidRPr="009C0786">
              <w:rPr>
                <w:rFonts w:cs="Times New Roman"/>
                <w:bCs/>
                <w:color w:val="000000"/>
                <w:szCs w:val="21"/>
              </w:rPr>
              <w:t xml:space="preserve"> </w:t>
            </w:r>
            <w:r w:rsidRPr="009C0786">
              <w:rPr>
                <w:rFonts w:cs="Times New Roman" w:hint="eastAsia"/>
                <w:bCs/>
                <w:color w:val="000000"/>
                <w:szCs w:val="21"/>
              </w:rPr>
              <w:t>日内报中国证监会核准或者备案。</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lastRenderedPageBreak/>
              <w:t>基金份额持有人大会的决议自中国证监会依法核准或者出具无异议意见之日起生效。</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基金份额持有人大会决议自生效之日起</w:t>
            </w:r>
            <w:r w:rsidRPr="009C0786">
              <w:rPr>
                <w:rFonts w:cs="Times New Roman" w:hint="eastAsia"/>
                <w:bCs/>
                <w:color w:val="000000"/>
                <w:szCs w:val="21"/>
              </w:rPr>
              <w:t xml:space="preserve">   </w:t>
            </w:r>
            <w:r w:rsidRPr="009C0786">
              <w:rPr>
                <w:rFonts w:cs="Times New Roman" w:hint="eastAsia"/>
                <w:bCs/>
                <w:color w:val="000000"/>
                <w:szCs w:val="21"/>
              </w:rPr>
              <w:t>个工作日内在指定媒体上公告。</w:t>
            </w:r>
          </w:p>
          <w:p w:rsidR="009C0786" w:rsidRPr="009C0786" w:rsidRDefault="009C0786" w:rsidP="009C0786">
            <w:pPr>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lastRenderedPageBreak/>
              <w:t>基金份额持有人大会的决议，召集人应当自通过之日起</w:t>
            </w:r>
            <w:r w:rsidRPr="009C0786">
              <w:rPr>
                <w:rFonts w:cs="Times New Roman"/>
                <w:b/>
                <w:bCs/>
                <w:color w:val="000000"/>
                <w:szCs w:val="21"/>
              </w:rPr>
              <w:t>5</w:t>
            </w:r>
            <w:r w:rsidRPr="009C0786">
              <w:rPr>
                <w:rFonts w:cs="Times New Roman" w:hint="eastAsia"/>
                <w:bCs/>
                <w:color w:val="000000"/>
                <w:szCs w:val="21"/>
              </w:rPr>
              <w:t>日内报中国证监会备案。</w:t>
            </w: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Cs/>
                <w:color w:val="000000"/>
                <w:szCs w:val="21"/>
              </w:rPr>
              <w:lastRenderedPageBreak/>
              <w:t>基金份额持有人大会的决议自</w:t>
            </w:r>
            <w:r w:rsidRPr="009C0786">
              <w:rPr>
                <w:rFonts w:cs="Times New Roman" w:hint="eastAsia"/>
                <w:b/>
                <w:bCs/>
                <w:color w:val="000000"/>
                <w:szCs w:val="21"/>
              </w:rPr>
              <w:t>表决通过</w:t>
            </w:r>
            <w:r w:rsidRPr="009C0786">
              <w:rPr>
                <w:rFonts w:cs="Times New Roman" w:hint="eastAsia"/>
                <w:bCs/>
                <w:color w:val="000000"/>
                <w:szCs w:val="21"/>
              </w:rPr>
              <w:t>之日起生效。</w:t>
            </w: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color w:val="000000"/>
                <w:szCs w:val="21"/>
              </w:rPr>
              <w:t>基金份额持有人大会决议自生效后</w:t>
            </w:r>
            <w:r w:rsidRPr="009C0786">
              <w:rPr>
                <w:rFonts w:cs="Times New Roman" w:hint="eastAsia"/>
                <w:b/>
                <w:color w:val="000000"/>
                <w:szCs w:val="21"/>
              </w:rPr>
              <w:t>2</w:t>
            </w:r>
            <w:r w:rsidRPr="009C0786">
              <w:rPr>
                <w:rFonts w:cs="Times New Roman" w:hint="eastAsia"/>
                <w:color w:val="000000"/>
                <w:szCs w:val="21"/>
              </w:rPr>
              <w:t>个</w:t>
            </w:r>
            <w:r w:rsidRPr="009C0786">
              <w:rPr>
                <w:rFonts w:cs="Times New Roman"/>
                <w:color w:val="000000"/>
                <w:szCs w:val="21"/>
              </w:rPr>
              <w:t>工作</w:t>
            </w:r>
            <w:r w:rsidRPr="009C0786">
              <w:rPr>
                <w:rFonts w:cs="Times New Roman" w:hint="eastAsia"/>
                <w:color w:val="000000"/>
                <w:szCs w:val="21"/>
              </w:rPr>
              <w:t>日内</w:t>
            </w:r>
            <w:r w:rsidRPr="009C0786">
              <w:rPr>
                <w:rFonts w:cs="Times New Roman"/>
                <w:bCs/>
                <w:color w:val="000000"/>
                <w:szCs w:val="21"/>
              </w:rPr>
              <w:t>在</w:t>
            </w:r>
            <w:r w:rsidRPr="009C0786">
              <w:rPr>
                <w:rFonts w:cs="Times New Roman" w:hint="eastAsia"/>
                <w:bCs/>
                <w:color w:val="000000"/>
                <w:szCs w:val="21"/>
              </w:rPr>
              <w:t>指定</w:t>
            </w:r>
            <w:r w:rsidRPr="009C0786">
              <w:rPr>
                <w:rFonts w:cs="Times New Roman" w:hint="eastAsia"/>
                <w:b/>
                <w:bCs/>
                <w:color w:val="000000"/>
                <w:szCs w:val="21"/>
              </w:rPr>
              <w:t>媒介</w:t>
            </w:r>
            <w:r w:rsidRPr="009C0786">
              <w:rPr>
                <w:rFonts w:cs="Times New Roman"/>
                <w:bCs/>
                <w:color w:val="000000"/>
                <w:szCs w:val="21"/>
              </w:rPr>
              <w:t>上公告。</w:t>
            </w:r>
            <w:bookmarkStart w:id="40" w:name="_Hlt88820702"/>
            <w:bookmarkEnd w:id="40"/>
            <w:r w:rsidRPr="009C0786">
              <w:rPr>
                <w:rFonts w:cs="Times New Roman"/>
                <w:bCs/>
                <w:color w:val="000000"/>
                <w:szCs w:val="21"/>
              </w:rPr>
              <w:t>如果采用通讯方式进行表决，在公告基金份额持有人大会决议时，必须将公证书全文、公证机构、公证员姓名等一同公告。</w:t>
            </w:r>
          </w:p>
          <w:p w:rsidR="009C0786" w:rsidRPr="009C0786" w:rsidRDefault="009C0786" w:rsidP="009C0786">
            <w:pPr>
              <w:spacing w:afterLines="0" w:after="0" w:line="240" w:lineRule="auto"/>
              <w:ind w:firstLineChars="0" w:firstLine="0"/>
              <w:rPr>
                <w:rFonts w:cs="Times New Roman"/>
                <w:color w:val="000000"/>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根据新《基金法》、新</w:t>
            </w:r>
            <w:r w:rsidRPr="009C0786">
              <w:rPr>
                <w:rFonts w:cs="Times New Roman" w:hint="eastAsia"/>
                <w:color w:val="000000"/>
                <w:szCs w:val="21"/>
              </w:rPr>
              <w:lastRenderedPageBreak/>
              <w:t>《运作办法》修改。</w:t>
            </w:r>
          </w:p>
          <w:p w:rsidR="009C0786" w:rsidRPr="009C0786" w:rsidRDefault="009C0786" w:rsidP="009C0786">
            <w:pPr>
              <w:spacing w:afterLines="0" w:after="0" w:line="240" w:lineRule="auto"/>
              <w:ind w:firstLineChars="0" w:firstLine="0"/>
              <w:jc w:val="center"/>
              <w:rPr>
                <w:rFonts w:cs="Times New Roman"/>
                <w:color w:val="000000"/>
                <w:szCs w:val="21"/>
              </w:rPr>
            </w:pP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bCs/>
                <w:color w:val="000000"/>
                <w:szCs w:val="21"/>
              </w:rPr>
              <w:t>“</w:t>
            </w:r>
            <w:r w:rsidRPr="009C0786">
              <w:rPr>
                <w:rFonts w:cs="Times New Roman" w:hint="eastAsia"/>
                <w:bCs/>
                <w:color w:val="000000"/>
                <w:szCs w:val="21"/>
              </w:rPr>
              <w:t>九、本部分对基金份额持有人大会召开事由、召开条件、议事程序、表决条件等规定，凡是直接引用法律法规的部分，如将来法律法规修改导致相关内容被取消或变更的，基金管理人提前公告后，可直接对本部分内容进行修改和调整，无需召开基金份额持有人大会审议。</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完善相关表述</w:t>
            </w:r>
          </w:p>
        </w:tc>
      </w:tr>
      <w:tr w:rsidR="009C0786" w:rsidRPr="009C0786" w:rsidTr="009C0786">
        <w:trPr>
          <w:jc w:val="center"/>
        </w:trPr>
        <w:tc>
          <w:tcPr>
            <w:tcW w:w="477"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第九部分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基金管理人、基金托管人的更换条件和程序</w:t>
            </w: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二、基金管理人和基金托管人的更换程序</w:t>
            </w:r>
          </w:p>
          <w:p w:rsidR="009C0786" w:rsidRPr="009C0786" w:rsidRDefault="009C0786" w:rsidP="009C0786">
            <w:pPr>
              <w:keepNext/>
              <w:keepLines/>
              <w:spacing w:afterLines="0" w:after="0" w:line="240" w:lineRule="auto"/>
              <w:ind w:firstLineChars="0" w:firstLine="0"/>
              <w:rPr>
                <w:rFonts w:cs="Times New Roman"/>
                <w:bCs/>
                <w:color w:val="000000"/>
                <w:szCs w:val="21"/>
              </w:rPr>
            </w:pPr>
          </w:p>
          <w:p w:rsidR="009C0786" w:rsidRPr="009C0786" w:rsidRDefault="009C0786" w:rsidP="009C0786">
            <w:pPr>
              <w:keepNext/>
              <w:keepLines/>
              <w:spacing w:afterLines="0" w:after="0" w:line="240" w:lineRule="auto"/>
              <w:ind w:firstLineChars="0" w:firstLine="0"/>
              <w:rPr>
                <w:rFonts w:cs="Times New Roman"/>
                <w:bCs/>
                <w:color w:val="000000"/>
                <w:szCs w:val="21"/>
              </w:rPr>
            </w:pPr>
          </w:p>
          <w:p w:rsidR="009C0786" w:rsidRPr="009C0786" w:rsidRDefault="009C0786" w:rsidP="009C0786">
            <w:pPr>
              <w:keepNext/>
              <w:keepLines/>
              <w:spacing w:afterLines="0" w:after="0" w:line="240" w:lineRule="auto"/>
              <w:ind w:firstLineChars="0" w:firstLine="0"/>
              <w:rPr>
                <w:rFonts w:cs="Times New Roman"/>
                <w:bCs/>
                <w:color w:val="000000"/>
                <w:szCs w:val="21"/>
              </w:rPr>
            </w:pPr>
          </w:p>
          <w:p w:rsidR="009C0786" w:rsidRPr="009C0786" w:rsidRDefault="009C0786" w:rsidP="009C0786">
            <w:pPr>
              <w:keepNext/>
              <w:keepLines/>
              <w:spacing w:afterLines="0" w:after="0" w:line="240" w:lineRule="auto"/>
              <w:ind w:firstLineChars="0" w:firstLine="0"/>
              <w:rPr>
                <w:rFonts w:cs="Times New Roman"/>
                <w:bCs/>
                <w:color w:val="000000"/>
                <w:szCs w:val="21"/>
              </w:rPr>
            </w:pPr>
          </w:p>
          <w:p w:rsidR="009C0786" w:rsidRPr="009C0786" w:rsidRDefault="009C0786" w:rsidP="009C0786">
            <w:pPr>
              <w:keepNext/>
              <w:keepLines/>
              <w:spacing w:afterLines="0" w:after="0" w:line="240" w:lineRule="auto"/>
              <w:ind w:firstLineChars="0" w:firstLine="0"/>
              <w:rPr>
                <w:rFonts w:cs="Times New Roman"/>
                <w:bCs/>
                <w:color w:val="000000"/>
                <w:szCs w:val="21"/>
              </w:rPr>
            </w:pPr>
          </w:p>
          <w:p w:rsidR="009C0786" w:rsidRPr="009C0786" w:rsidRDefault="009C0786" w:rsidP="009C0786">
            <w:pPr>
              <w:keepNext/>
              <w:keepLines/>
              <w:spacing w:afterLines="0" w:after="0" w:line="240" w:lineRule="auto"/>
              <w:ind w:firstLineChars="0" w:firstLine="0"/>
              <w:rPr>
                <w:rFonts w:cs="Times New Roman"/>
                <w:bCs/>
                <w:color w:val="000000"/>
                <w:szCs w:val="21"/>
              </w:rPr>
            </w:pPr>
          </w:p>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（一）基金管理人的更换程序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、提名：新任基金管理人由基金托管人或由单独或合计持有</w:t>
            </w:r>
            <w:r w:rsidRPr="009C0786">
              <w:rPr>
                <w:rFonts w:cs="Times New Roman"/>
                <w:b/>
                <w:bCs/>
                <w:color w:val="000000"/>
                <w:szCs w:val="21"/>
              </w:rPr>
              <w:t xml:space="preserve">  </w:t>
            </w:r>
            <w:r w:rsidRPr="009C0786">
              <w:rPr>
                <w:rFonts w:cs="Times New Roman"/>
                <w:bCs/>
                <w:color w:val="000000"/>
                <w:szCs w:val="21"/>
              </w:rPr>
              <w:t>以上（含</w:t>
            </w:r>
            <w:r w:rsidRPr="009C0786">
              <w:rPr>
                <w:rFonts w:cs="Times New Roman"/>
                <w:b/>
                <w:bCs/>
                <w:color w:val="000000"/>
                <w:szCs w:val="21"/>
              </w:rPr>
              <w:t xml:space="preserve"> </w:t>
            </w:r>
            <w:r w:rsidRPr="009C0786">
              <w:rPr>
                <w:rFonts w:cs="Times New Roman"/>
                <w:bCs/>
                <w:color w:val="000000"/>
                <w:szCs w:val="21"/>
              </w:rPr>
              <w:t>）基金份额的基金份额持有人提名；</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、决议：基金份额持有人大会在基金管理人职责终止后</w:t>
            </w:r>
            <w:r w:rsidRPr="009C0786">
              <w:rPr>
                <w:rFonts w:cs="Times New Roman" w:hint="eastAsia"/>
                <w:bCs/>
                <w:color w:val="000000"/>
                <w:szCs w:val="21"/>
              </w:rPr>
              <w:t xml:space="preserve">   </w:t>
            </w:r>
            <w:r w:rsidRPr="009C0786">
              <w:rPr>
                <w:rFonts w:cs="Times New Roman"/>
                <w:bCs/>
                <w:color w:val="000000"/>
                <w:szCs w:val="21"/>
              </w:rPr>
              <w:t>个月内对被提名的基金管理人形成决议</w:t>
            </w:r>
            <w:r w:rsidRPr="009C0786">
              <w:rPr>
                <w:rFonts w:cs="Times New Roman" w:hint="eastAsia"/>
                <w:bCs/>
                <w:color w:val="000000"/>
                <w:szCs w:val="21"/>
              </w:rPr>
              <w:t>，</w:t>
            </w:r>
            <w:r w:rsidRPr="009C0786">
              <w:rPr>
                <w:rFonts w:cs="Times New Roman"/>
                <w:bCs/>
                <w:color w:val="000000"/>
                <w:szCs w:val="21"/>
              </w:rPr>
              <w:t>该决议需经参加大会的基金份额持有人所持表决权的</w:t>
            </w:r>
            <w:r w:rsidRPr="009C0786">
              <w:rPr>
                <w:rFonts w:cs="Times New Roman" w:hint="eastAsia"/>
                <w:b/>
                <w:bCs/>
                <w:color w:val="000000"/>
                <w:szCs w:val="21"/>
              </w:rPr>
              <w:t xml:space="preserve"> </w:t>
            </w:r>
            <w:r w:rsidRPr="009C0786">
              <w:rPr>
                <w:rFonts w:cs="Times New Roman"/>
                <w:b/>
                <w:bCs/>
                <w:color w:val="000000"/>
                <w:szCs w:val="21"/>
              </w:rPr>
              <w:t xml:space="preserve"> </w:t>
            </w:r>
            <w:r w:rsidRPr="009C0786">
              <w:rPr>
                <w:rFonts w:cs="Times New Roman"/>
                <w:bCs/>
                <w:color w:val="000000"/>
                <w:szCs w:val="21"/>
              </w:rPr>
              <w:t>以上（含</w:t>
            </w:r>
            <w:r w:rsidRPr="009C0786">
              <w:rPr>
                <w:rFonts w:cs="Times New Roman" w:hint="eastAsia"/>
                <w:b/>
                <w:bCs/>
                <w:color w:val="000000"/>
                <w:szCs w:val="21"/>
              </w:rPr>
              <w:t xml:space="preserve"> </w:t>
            </w:r>
            <w:r w:rsidRPr="009C0786">
              <w:rPr>
                <w:rFonts w:cs="Times New Roman"/>
                <w:bCs/>
                <w:color w:val="000000"/>
                <w:szCs w:val="21"/>
              </w:rPr>
              <w:t>）表决通过；</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hint="eastAsia"/>
                <w:bCs/>
                <w:color w:val="000000"/>
                <w:szCs w:val="21"/>
              </w:rPr>
              <w:t>、核准：基金份额持有人大会选任基金管理人的决议须经中国证监会核准生效后方可执行；</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5</w:t>
            </w:r>
            <w:r w:rsidRPr="009C0786">
              <w:rPr>
                <w:rFonts w:cs="Times New Roman" w:hint="eastAsia"/>
                <w:bCs/>
                <w:color w:val="000000"/>
                <w:szCs w:val="21"/>
              </w:rPr>
              <w:t>、公告：基金管理人更换后，由基金托管人在中国</w:t>
            </w:r>
            <w:r w:rsidRPr="009C0786">
              <w:rPr>
                <w:rFonts w:cs="Times New Roman" w:hint="eastAsia"/>
                <w:bCs/>
                <w:color w:val="000000"/>
                <w:szCs w:val="21"/>
              </w:rPr>
              <w:lastRenderedPageBreak/>
              <w:t>证监会核准后</w:t>
            </w:r>
            <w:r w:rsidRPr="009C0786">
              <w:rPr>
                <w:rFonts w:cs="Times New Roman"/>
                <w:bCs/>
                <w:color w:val="000000"/>
                <w:szCs w:val="21"/>
              </w:rPr>
              <w:t>2</w:t>
            </w:r>
            <w:r w:rsidRPr="009C0786">
              <w:rPr>
                <w:rFonts w:cs="Times New Roman" w:hint="eastAsia"/>
                <w:bCs/>
                <w:color w:val="000000"/>
                <w:szCs w:val="21"/>
              </w:rPr>
              <w:t>日内在指定媒体公告。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6</w:t>
            </w:r>
            <w:r w:rsidRPr="009C0786">
              <w:rPr>
                <w:rFonts w:cs="Times New Roman"/>
                <w:bCs/>
                <w:color w:val="000000"/>
                <w:szCs w:val="21"/>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7</w:t>
            </w:r>
            <w:r w:rsidRPr="009C0786">
              <w:rPr>
                <w:rFonts w:cs="Times New Roman" w:hint="eastAsia"/>
                <w:bCs/>
                <w:color w:val="000000"/>
                <w:szCs w:val="21"/>
              </w:rPr>
              <w:t>、审计：基金管理人职责终止的，应当按照法律法规规定聘请会计师事务所对基金财产进行审计，并将审计结果予以公告，同时报中国证监会备案。</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（二）基金托管人的更换程序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1</w:t>
            </w:r>
            <w:r w:rsidRPr="009C0786">
              <w:rPr>
                <w:rFonts w:cs="Times New Roman" w:hint="eastAsia"/>
                <w:bCs/>
                <w:color w:val="000000"/>
                <w:szCs w:val="21"/>
              </w:rPr>
              <w:t>、提名：新任基金托管人由基金管理人或由单独或合计持有</w:t>
            </w:r>
            <w:r w:rsidRPr="009C0786">
              <w:rPr>
                <w:rFonts w:cs="Times New Roman" w:hint="eastAsia"/>
                <w:bCs/>
                <w:color w:val="000000"/>
                <w:szCs w:val="21"/>
              </w:rPr>
              <w:t xml:space="preserve">    </w:t>
            </w:r>
            <w:r w:rsidRPr="009C0786">
              <w:rPr>
                <w:rFonts w:cs="Times New Roman" w:hint="eastAsia"/>
                <w:bCs/>
                <w:color w:val="000000"/>
                <w:szCs w:val="21"/>
              </w:rPr>
              <w:t>以上（含</w:t>
            </w:r>
            <w:r w:rsidRPr="009C0786">
              <w:rPr>
                <w:rFonts w:cs="Times New Roman" w:hint="eastAsia"/>
                <w:bCs/>
                <w:color w:val="000000"/>
                <w:szCs w:val="21"/>
              </w:rPr>
              <w:t xml:space="preserve">    </w:t>
            </w:r>
            <w:r w:rsidRPr="009C0786">
              <w:rPr>
                <w:rFonts w:cs="Times New Roman" w:hint="eastAsia"/>
                <w:bCs/>
                <w:color w:val="000000"/>
                <w:szCs w:val="21"/>
              </w:rPr>
              <w:t>）基金份额的基金持有人提名；</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、决议：基金份额持有人大会在基金托管人职责终止后</w:t>
            </w:r>
            <w:r w:rsidRPr="009C0786">
              <w:rPr>
                <w:rFonts w:cs="Times New Roman"/>
                <w:bCs/>
                <w:color w:val="000000"/>
                <w:szCs w:val="21"/>
              </w:rPr>
              <w:t xml:space="preserve">   </w:t>
            </w:r>
            <w:r w:rsidRPr="009C0786">
              <w:rPr>
                <w:rFonts w:cs="Times New Roman"/>
                <w:bCs/>
                <w:color w:val="000000"/>
                <w:szCs w:val="21"/>
              </w:rPr>
              <w:t>个月内对被提名的基金托管人形成决议，该决议需经参加大会的基金份额持有人所持表决权的</w:t>
            </w:r>
            <w:r w:rsidRPr="009C0786">
              <w:rPr>
                <w:rFonts w:cs="Times New Roman"/>
                <w:bCs/>
                <w:color w:val="000000"/>
                <w:szCs w:val="21"/>
              </w:rPr>
              <w:t xml:space="preserve">         </w:t>
            </w:r>
            <w:r w:rsidRPr="009C0786">
              <w:rPr>
                <w:rFonts w:cs="Times New Roman"/>
                <w:bCs/>
                <w:color w:val="000000"/>
                <w:szCs w:val="21"/>
              </w:rPr>
              <w:t>以上（含</w:t>
            </w:r>
            <w:r w:rsidRPr="009C0786">
              <w:rPr>
                <w:rFonts w:cs="Times New Roman"/>
                <w:bCs/>
                <w:color w:val="000000"/>
                <w:szCs w:val="21"/>
              </w:rPr>
              <w:t xml:space="preserve">    </w:t>
            </w:r>
            <w:r w:rsidRPr="009C0786">
              <w:rPr>
                <w:rFonts w:cs="Times New Roman"/>
                <w:bCs/>
                <w:color w:val="000000"/>
                <w:szCs w:val="21"/>
              </w:rPr>
              <w:t>）表决通过；</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hint="eastAsia"/>
                <w:bCs/>
                <w:color w:val="000000"/>
                <w:szCs w:val="21"/>
              </w:rPr>
              <w:t>、核准：基金份额持有人大会更换基金托管人的决议须经中国证监会核准生效后方可执行；</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5</w:t>
            </w:r>
            <w:r w:rsidRPr="009C0786">
              <w:rPr>
                <w:rFonts w:cs="Times New Roman" w:hint="eastAsia"/>
                <w:bCs/>
                <w:color w:val="000000"/>
                <w:szCs w:val="21"/>
              </w:rPr>
              <w:t>、公告：基金托管人更换后，由基金管理人在中国</w:t>
            </w:r>
            <w:r w:rsidRPr="009C0786">
              <w:rPr>
                <w:rFonts w:cs="Times New Roman" w:hint="eastAsia"/>
                <w:bCs/>
                <w:color w:val="000000"/>
                <w:szCs w:val="21"/>
              </w:rPr>
              <w:lastRenderedPageBreak/>
              <w:t>证监会核准后</w:t>
            </w:r>
            <w:r w:rsidRPr="009C0786">
              <w:rPr>
                <w:rFonts w:cs="Times New Roman"/>
                <w:bCs/>
                <w:color w:val="000000"/>
                <w:szCs w:val="21"/>
              </w:rPr>
              <w:t xml:space="preserve">  </w:t>
            </w:r>
            <w:r w:rsidRPr="009C0786">
              <w:rPr>
                <w:rFonts w:cs="Times New Roman" w:hint="eastAsia"/>
                <w:bCs/>
                <w:color w:val="000000"/>
                <w:szCs w:val="21"/>
              </w:rPr>
              <w:t>个工作日内在指定媒体公告。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6</w:t>
            </w:r>
            <w:r w:rsidRPr="009C0786">
              <w:rPr>
                <w:rFonts w:cs="Times New Roman"/>
                <w:bCs/>
                <w:color w:val="000000"/>
                <w:szCs w:val="21"/>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7</w:t>
            </w:r>
            <w:r w:rsidRPr="009C0786">
              <w:rPr>
                <w:rFonts w:cs="Times New Roman" w:hint="eastAsia"/>
                <w:bCs/>
                <w:color w:val="000000"/>
                <w:szCs w:val="21"/>
              </w:rPr>
              <w:t>、审计：基金托管人职责终止的，应当按照法律法规规定聘请会计师事务所对基金财产进行审计，并将审计结果予以公告，同时报中国证监会备案。</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（三）基金管理人与基金托管人同时更换的条件和程序。</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3</w:t>
            </w:r>
            <w:r w:rsidRPr="009C0786">
              <w:rPr>
                <w:rFonts w:cs="Times New Roman" w:hint="eastAsia"/>
                <w:color w:val="000000"/>
                <w:szCs w:val="21"/>
              </w:rPr>
              <w:t>、公告：新任基金管理人和新任基金托管人应在更换基金管理人和基金托管人的基金份额持有人大会决议获得中国证监会核准后</w:t>
            </w:r>
            <w:r w:rsidRPr="009C0786">
              <w:rPr>
                <w:rFonts w:cs="Times New Roman"/>
                <w:color w:val="000000"/>
                <w:szCs w:val="21"/>
              </w:rPr>
              <w:t>2</w:t>
            </w:r>
            <w:r w:rsidRPr="009C0786">
              <w:rPr>
                <w:rFonts w:cs="Times New Roman" w:hint="eastAsia"/>
                <w:color w:val="000000"/>
                <w:szCs w:val="21"/>
              </w:rPr>
              <w:t>日内在指定媒体上联合公告。</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lastRenderedPageBreak/>
              <w:t>（一）基金管理人的更换程序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、提名：新任基金管理人由基金托管人或由单独或合计持有</w:t>
            </w:r>
            <w:r w:rsidRPr="009C0786">
              <w:rPr>
                <w:rFonts w:cs="Times New Roman" w:hint="eastAsia"/>
                <w:b/>
                <w:bCs/>
                <w:color w:val="000000"/>
                <w:szCs w:val="21"/>
              </w:rPr>
              <w:t>10%</w:t>
            </w:r>
            <w:r w:rsidRPr="009C0786">
              <w:rPr>
                <w:rFonts w:cs="Times New Roman"/>
                <w:bCs/>
                <w:color w:val="000000"/>
                <w:szCs w:val="21"/>
              </w:rPr>
              <w:t>以上（含</w:t>
            </w:r>
            <w:r w:rsidRPr="009C0786">
              <w:rPr>
                <w:rFonts w:cs="Times New Roman" w:hint="eastAsia"/>
                <w:b/>
                <w:bCs/>
                <w:color w:val="000000"/>
                <w:szCs w:val="21"/>
              </w:rPr>
              <w:t>10%</w:t>
            </w:r>
            <w:r w:rsidRPr="009C0786">
              <w:rPr>
                <w:rFonts w:cs="Times New Roman"/>
                <w:bCs/>
                <w:color w:val="000000"/>
                <w:szCs w:val="21"/>
              </w:rPr>
              <w:t>）基金份额的基金份额持有人提名；</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2</w:t>
            </w:r>
            <w:r w:rsidRPr="009C0786">
              <w:rPr>
                <w:rFonts w:cs="Times New Roman" w:hint="eastAsia"/>
                <w:bCs/>
                <w:color w:val="000000"/>
                <w:szCs w:val="21"/>
              </w:rPr>
              <w:t>、决议：基金份额持有人大会在基金托管人职责终止后</w:t>
            </w:r>
            <w:r w:rsidRPr="009C0786">
              <w:rPr>
                <w:rFonts w:cs="Times New Roman" w:hint="eastAsia"/>
                <w:b/>
                <w:bCs/>
                <w:color w:val="000000"/>
                <w:szCs w:val="21"/>
              </w:rPr>
              <w:t>6</w:t>
            </w:r>
            <w:r w:rsidRPr="009C0786">
              <w:rPr>
                <w:rFonts w:cs="Times New Roman" w:hint="eastAsia"/>
                <w:bCs/>
                <w:color w:val="000000"/>
                <w:szCs w:val="21"/>
              </w:rPr>
              <w:t>个月内对被提名的基金托管人形成决议，该决议需经参加大会的基金份额持有人所持表决权的</w:t>
            </w:r>
            <w:r w:rsidRPr="009C0786">
              <w:rPr>
                <w:rFonts w:cs="Times New Roman" w:hint="eastAsia"/>
                <w:bCs/>
                <w:color w:val="000000"/>
                <w:szCs w:val="21"/>
              </w:rPr>
              <w:t xml:space="preserve">         </w:t>
            </w:r>
            <w:r w:rsidRPr="009C0786">
              <w:rPr>
                <w:rFonts w:cs="Times New Roman" w:hint="eastAsia"/>
                <w:b/>
                <w:bCs/>
                <w:color w:val="000000"/>
                <w:szCs w:val="21"/>
              </w:rPr>
              <w:t>三分之二</w:t>
            </w:r>
            <w:r w:rsidRPr="009C0786">
              <w:rPr>
                <w:rFonts w:cs="Times New Roman" w:hint="eastAsia"/>
                <w:bCs/>
                <w:color w:val="000000"/>
                <w:szCs w:val="21"/>
              </w:rPr>
              <w:t>以上（含</w:t>
            </w:r>
            <w:r w:rsidRPr="009C0786">
              <w:rPr>
                <w:rFonts w:cs="Times New Roman" w:hint="eastAsia"/>
                <w:b/>
                <w:bCs/>
                <w:color w:val="000000"/>
                <w:szCs w:val="21"/>
              </w:rPr>
              <w:t>三分之二</w:t>
            </w:r>
            <w:r w:rsidRPr="009C0786">
              <w:rPr>
                <w:rFonts w:cs="Times New Roman" w:hint="eastAsia"/>
                <w:bCs/>
                <w:color w:val="000000"/>
                <w:szCs w:val="21"/>
              </w:rPr>
              <w:t>）表决通过</w:t>
            </w:r>
            <w:r w:rsidRPr="009C0786">
              <w:rPr>
                <w:rFonts w:cs="Times New Roman" w:hint="eastAsia"/>
                <w:b/>
                <w:bCs/>
                <w:color w:val="000000"/>
                <w:szCs w:val="21"/>
              </w:rPr>
              <w:t>，新任基金托管人应当符合法律法规及中国证监会规定的资格条件</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
                <w:bCs/>
                <w:color w:val="000000"/>
                <w:szCs w:val="21"/>
              </w:rPr>
              <w:t>4</w:t>
            </w:r>
            <w:r w:rsidRPr="009C0786">
              <w:rPr>
                <w:rFonts w:cs="Times New Roman" w:hint="eastAsia"/>
                <w:b/>
                <w:bCs/>
                <w:color w:val="000000"/>
                <w:szCs w:val="21"/>
              </w:rPr>
              <w:t>、备案：</w:t>
            </w:r>
            <w:r w:rsidRPr="009C0786">
              <w:rPr>
                <w:rFonts w:cs="Times New Roman" w:hint="eastAsia"/>
                <w:bCs/>
                <w:color w:val="000000"/>
                <w:szCs w:val="21"/>
              </w:rPr>
              <w:t>基金份额持有人大会选任基金管理人的</w:t>
            </w:r>
            <w:r w:rsidRPr="009C0786">
              <w:rPr>
                <w:rFonts w:cs="Times New Roman" w:hint="eastAsia"/>
                <w:bCs/>
                <w:color w:val="000000"/>
                <w:szCs w:val="21"/>
              </w:rPr>
              <w:lastRenderedPageBreak/>
              <w:t>决议须</w:t>
            </w:r>
            <w:r w:rsidRPr="009C0786">
              <w:rPr>
                <w:rFonts w:cs="Times New Roman" w:hint="eastAsia"/>
                <w:b/>
                <w:bCs/>
                <w:color w:val="000000"/>
                <w:szCs w:val="21"/>
              </w:rPr>
              <w:t>报</w:t>
            </w:r>
            <w:r w:rsidRPr="009C0786">
              <w:rPr>
                <w:rFonts w:cs="Times New Roman" w:hint="eastAsia"/>
                <w:bCs/>
                <w:color w:val="000000"/>
                <w:szCs w:val="21"/>
              </w:rPr>
              <w:t>中国证监会</w:t>
            </w:r>
            <w:r w:rsidRPr="009C0786">
              <w:rPr>
                <w:rFonts w:cs="Times New Roman" w:hint="eastAsia"/>
                <w:b/>
                <w:bCs/>
                <w:color w:val="000000"/>
                <w:szCs w:val="21"/>
              </w:rPr>
              <w:t>备案</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5</w:t>
            </w:r>
            <w:r w:rsidRPr="009C0786">
              <w:rPr>
                <w:rFonts w:cs="Times New Roman"/>
                <w:bCs/>
                <w:color w:val="000000"/>
                <w:szCs w:val="21"/>
              </w:rPr>
              <w:t>、公告：基金管理人更换后，由基金托管人在</w:t>
            </w:r>
            <w:r w:rsidRPr="009C0786">
              <w:rPr>
                <w:rFonts w:cs="Times New Roman" w:hint="eastAsia"/>
                <w:b/>
                <w:bCs/>
                <w:color w:val="000000"/>
                <w:szCs w:val="21"/>
              </w:rPr>
              <w:t>更换基金管理人的基金份额持有人大会决议生效</w:t>
            </w:r>
            <w:r w:rsidRPr="009C0786">
              <w:rPr>
                <w:rFonts w:cs="Times New Roman"/>
                <w:bCs/>
                <w:color w:val="000000"/>
                <w:szCs w:val="21"/>
              </w:rPr>
              <w:t>后</w:t>
            </w:r>
            <w:r w:rsidRPr="009C0786">
              <w:rPr>
                <w:rFonts w:cs="Times New Roman"/>
                <w:bCs/>
                <w:color w:val="000000"/>
                <w:szCs w:val="21"/>
              </w:rPr>
              <w:t>2</w:t>
            </w:r>
            <w:r w:rsidRPr="009C0786">
              <w:rPr>
                <w:rFonts w:cs="Times New Roman"/>
                <w:bCs/>
                <w:color w:val="000000"/>
                <w:szCs w:val="21"/>
              </w:rPr>
              <w:t>日内在</w:t>
            </w:r>
            <w:r w:rsidRPr="009C0786">
              <w:rPr>
                <w:rFonts w:cs="Times New Roman" w:hint="eastAsia"/>
                <w:bCs/>
                <w:color w:val="000000"/>
                <w:szCs w:val="21"/>
              </w:rPr>
              <w:t>指定</w:t>
            </w:r>
            <w:r w:rsidRPr="009C0786">
              <w:rPr>
                <w:rFonts w:cs="Times New Roman" w:hint="eastAsia"/>
                <w:b/>
                <w:bCs/>
                <w:color w:val="000000"/>
                <w:szCs w:val="21"/>
              </w:rPr>
              <w:t>媒介</w:t>
            </w:r>
            <w:r w:rsidRPr="009C0786">
              <w:rPr>
                <w:rFonts w:cs="Times New Roman"/>
                <w:bCs/>
                <w:color w:val="000000"/>
                <w:szCs w:val="21"/>
              </w:rPr>
              <w:t>公告</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6</w:t>
            </w:r>
            <w:r w:rsidRPr="009C0786">
              <w:rPr>
                <w:rFonts w:cs="Times New Roman"/>
                <w:bCs/>
                <w:color w:val="000000"/>
                <w:szCs w:val="21"/>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r w:rsidRPr="009C0786">
              <w:rPr>
                <w:rFonts w:cs="Times New Roman" w:hint="eastAsia"/>
                <w:b/>
                <w:bCs/>
                <w:color w:val="000000"/>
                <w:szCs w:val="21"/>
              </w:rPr>
              <w:t>和净值</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7</w:t>
            </w:r>
            <w:r w:rsidRPr="009C0786">
              <w:rPr>
                <w:rFonts w:cs="Times New Roman"/>
                <w:bCs/>
                <w:color w:val="000000"/>
                <w:szCs w:val="21"/>
              </w:rPr>
              <w:t>、审计：基金管理人职责终止的，应当按照法律法规规定聘请会计师事务所对基金财产进行审计，并将审计结果予以公告，同时报中国证监会备案</w:t>
            </w:r>
            <w:r w:rsidRPr="009C0786">
              <w:rPr>
                <w:rFonts w:cs="Times New Roman" w:hint="eastAsia"/>
                <w:b/>
                <w:bCs/>
                <w:color w:val="000000"/>
                <w:szCs w:val="21"/>
              </w:rPr>
              <w:t>，审计费由基金财产承担</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（二）基金托管人的更换程序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、提名：新任基金托管人由基金管理人或由单独或合计持有</w:t>
            </w:r>
            <w:r w:rsidRPr="009C0786">
              <w:rPr>
                <w:rFonts w:cs="Times New Roman" w:hint="eastAsia"/>
                <w:b/>
                <w:bCs/>
                <w:color w:val="000000"/>
                <w:szCs w:val="21"/>
              </w:rPr>
              <w:t>10%</w:t>
            </w:r>
            <w:r w:rsidRPr="009C0786">
              <w:rPr>
                <w:rFonts w:cs="Times New Roman"/>
                <w:bCs/>
                <w:color w:val="000000"/>
                <w:szCs w:val="21"/>
              </w:rPr>
              <w:t>以上（含</w:t>
            </w:r>
            <w:r w:rsidRPr="009C0786">
              <w:rPr>
                <w:rFonts w:cs="Times New Roman" w:hint="eastAsia"/>
                <w:b/>
                <w:bCs/>
                <w:color w:val="000000"/>
                <w:szCs w:val="21"/>
              </w:rPr>
              <w:t>10%</w:t>
            </w:r>
            <w:r w:rsidRPr="009C0786">
              <w:rPr>
                <w:rFonts w:cs="Times New Roman"/>
                <w:bCs/>
                <w:color w:val="000000"/>
                <w:szCs w:val="21"/>
              </w:rPr>
              <w:t>）基金份额的基金</w:t>
            </w:r>
            <w:r w:rsidRPr="009C0786">
              <w:rPr>
                <w:rFonts w:cs="Times New Roman" w:hint="eastAsia"/>
                <w:b/>
                <w:bCs/>
                <w:color w:val="000000"/>
                <w:szCs w:val="21"/>
              </w:rPr>
              <w:t>份额</w:t>
            </w:r>
            <w:r w:rsidRPr="009C0786">
              <w:rPr>
                <w:rFonts w:cs="Times New Roman"/>
                <w:bCs/>
                <w:color w:val="000000"/>
                <w:szCs w:val="21"/>
              </w:rPr>
              <w:t>持有人提名；</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、决议：基金份额持有人大会在基金托管人职责终止后</w:t>
            </w:r>
            <w:r w:rsidRPr="009C0786">
              <w:rPr>
                <w:rFonts w:cs="Times New Roman" w:hint="eastAsia"/>
                <w:b/>
                <w:bCs/>
                <w:color w:val="000000"/>
                <w:szCs w:val="21"/>
              </w:rPr>
              <w:t>6</w:t>
            </w:r>
            <w:r w:rsidRPr="009C0786">
              <w:rPr>
                <w:rFonts w:cs="Times New Roman"/>
                <w:bCs/>
                <w:color w:val="000000"/>
                <w:szCs w:val="21"/>
              </w:rPr>
              <w:t>个月内对被提名的基金托管人形成决议，该决议需经参加大会的基金份额持有人所持表决权的</w:t>
            </w:r>
            <w:r w:rsidRPr="009C0786">
              <w:rPr>
                <w:rFonts w:cs="Times New Roman"/>
                <w:bCs/>
                <w:color w:val="000000"/>
                <w:szCs w:val="21"/>
              </w:rPr>
              <w:t xml:space="preserve">         </w:t>
            </w:r>
            <w:r w:rsidRPr="009C0786">
              <w:rPr>
                <w:rFonts w:cs="Times New Roman" w:hint="eastAsia"/>
                <w:b/>
                <w:bCs/>
                <w:color w:val="000000"/>
                <w:szCs w:val="21"/>
              </w:rPr>
              <w:t>三分之二</w:t>
            </w:r>
            <w:r w:rsidRPr="009C0786">
              <w:rPr>
                <w:rFonts w:cs="Times New Roman"/>
                <w:bCs/>
                <w:color w:val="000000"/>
                <w:szCs w:val="21"/>
              </w:rPr>
              <w:t>以上（含</w:t>
            </w:r>
            <w:r w:rsidRPr="009C0786">
              <w:rPr>
                <w:rFonts w:cs="Times New Roman" w:hint="eastAsia"/>
                <w:b/>
                <w:bCs/>
                <w:color w:val="000000"/>
                <w:szCs w:val="21"/>
              </w:rPr>
              <w:t>三分之二</w:t>
            </w:r>
            <w:r w:rsidRPr="009C0786">
              <w:rPr>
                <w:rFonts w:cs="Times New Roman"/>
                <w:bCs/>
                <w:color w:val="000000"/>
                <w:szCs w:val="21"/>
              </w:rPr>
              <w:t>）表决通过</w:t>
            </w:r>
            <w:r w:rsidRPr="009C0786">
              <w:rPr>
                <w:rFonts w:cs="Times New Roman" w:hint="eastAsia"/>
                <w:bCs/>
                <w:color w:val="000000"/>
                <w:szCs w:val="21"/>
              </w:rPr>
              <w:t>，</w:t>
            </w:r>
            <w:r w:rsidRPr="009C0786">
              <w:rPr>
                <w:rFonts w:cs="Times New Roman" w:hint="eastAsia"/>
                <w:b/>
                <w:bCs/>
                <w:color w:val="000000"/>
                <w:szCs w:val="21"/>
              </w:rPr>
              <w:t>新任基金托管人应当符合法律法规及中国证监会规定的资格条件</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hint="eastAsia"/>
                <w:bCs/>
                <w:color w:val="000000"/>
                <w:szCs w:val="21"/>
              </w:rPr>
              <w:t>、</w:t>
            </w:r>
            <w:r w:rsidRPr="009C0786">
              <w:rPr>
                <w:rFonts w:cs="Times New Roman" w:hint="eastAsia"/>
                <w:b/>
                <w:bCs/>
                <w:color w:val="000000"/>
                <w:szCs w:val="21"/>
              </w:rPr>
              <w:t>备案</w:t>
            </w:r>
            <w:r w:rsidRPr="009C0786">
              <w:rPr>
                <w:rFonts w:cs="Times New Roman" w:hint="eastAsia"/>
                <w:bCs/>
                <w:color w:val="000000"/>
                <w:szCs w:val="21"/>
              </w:rPr>
              <w:t>：基金份额持有人大会更换基金托管人的决议须</w:t>
            </w:r>
            <w:r w:rsidRPr="009C0786">
              <w:rPr>
                <w:rFonts w:cs="Times New Roman" w:hint="eastAsia"/>
                <w:b/>
                <w:bCs/>
                <w:color w:val="000000"/>
                <w:szCs w:val="21"/>
              </w:rPr>
              <w:t>报</w:t>
            </w:r>
            <w:r w:rsidRPr="009C0786">
              <w:rPr>
                <w:rFonts w:cs="Times New Roman" w:hint="eastAsia"/>
                <w:bCs/>
                <w:color w:val="000000"/>
                <w:szCs w:val="21"/>
              </w:rPr>
              <w:t>中国证监会</w:t>
            </w:r>
            <w:r w:rsidRPr="009C0786">
              <w:rPr>
                <w:rFonts w:cs="Times New Roman" w:hint="eastAsia"/>
                <w:b/>
                <w:bCs/>
                <w:color w:val="000000"/>
                <w:szCs w:val="21"/>
              </w:rPr>
              <w:t>备案</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5</w:t>
            </w:r>
            <w:r w:rsidRPr="009C0786">
              <w:rPr>
                <w:rFonts w:cs="Times New Roman" w:hint="eastAsia"/>
                <w:bCs/>
                <w:color w:val="000000"/>
                <w:szCs w:val="21"/>
              </w:rPr>
              <w:t>、</w:t>
            </w:r>
            <w:r w:rsidRPr="009C0786">
              <w:rPr>
                <w:rFonts w:cs="Times New Roman"/>
                <w:bCs/>
                <w:color w:val="000000"/>
                <w:szCs w:val="21"/>
              </w:rPr>
              <w:t>公告：基金托管人更换后，由基金管理人</w:t>
            </w:r>
            <w:r w:rsidRPr="009C0786">
              <w:rPr>
                <w:rFonts w:cs="Times New Roman"/>
                <w:b/>
                <w:bCs/>
                <w:color w:val="000000"/>
                <w:szCs w:val="21"/>
              </w:rPr>
              <w:t>在</w:t>
            </w:r>
            <w:r w:rsidRPr="009C0786">
              <w:rPr>
                <w:rFonts w:cs="Times New Roman" w:hint="eastAsia"/>
                <w:b/>
                <w:bCs/>
                <w:color w:val="000000"/>
                <w:szCs w:val="21"/>
              </w:rPr>
              <w:t>更换基金托管人的基金份额持有人大会决议生效</w:t>
            </w:r>
            <w:r w:rsidRPr="009C0786">
              <w:rPr>
                <w:rFonts w:cs="Times New Roman"/>
                <w:b/>
                <w:bCs/>
                <w:color w:val="000000"/>
                <w:szCs w:val="21"/>
              </w:rPr>
              <w:t>后</w:t>
            </w:r>
            <w:r w:rsidRPr="009C0786">
              <w:rPr>
                <w:rFonts w:cs="Times New Roman" w:hint="eastAsia"/>
                <w:b/>
                <w:bCs/>
                <w:color w:val="000000"/>
                <w:szCs w:val="21"/>
              </w:rPr>
              <w:t>2</w:t>
            </w:r>
            <w:r w:rsidRPr="009C0786">
              <w:rPr>
                <w:rFonts w:cs="Times New Roman"/>
                <w:b/>
                <w:bCs/>
                <w:color w:val="000000"/>
                <w:szCs w:val="21"/>
              </w:rPr>
              <w:t>日</w:t>
            </w:r>
            <w:r w:rsidRPr="009C0786">
              <w:rPr>
                <w:rFonts w:cs="Times New Roman"/>
                <w:bCs/>
                <w:color w:val="000000"/>
                <w:szCs w:val="21"/>
              </w:rPr>
              <w:t>内在</w:t>
            </w:r>
            <w:r w:rsidRPr="009C0786">
              <w:rPr>
                <w:rFonts w:cs="Times New Roman" w:hint="eastAsia"/>
                <w:bCs/>
                <w:color w:val="000000"/>
                <w:szCs w:val="21"/>
              </w:rPr>
              <w:t>指定</w:t>
            </w:r>
            <w:r w:rsidRPr="009C0786">
              <w:rPr>
                <w:rFonts w:cs="Times New Roman" w:hint="eastAsia"/>
                <w:b/>
                <w:bCs/>
                <w:color w:val="000000"/>
                <w:szCs w:val="21"/>
              </w:rPr>
              <w:t>媒介</w:t>
            </w:r>
            <w:r w:rsidRPr="009C0786">
              <w:rPr>
                <w:rFonts w:cs="Times New Roman"/>
                <w:bCs/>
                <w:color w:val="000000"/>
                <w:szCs w:val="21"/>
              </w:rPr>
              <w:t>公告</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6</w:t>
            </w:r>
            <w:r w:rsidRPr="009C0786">
              <w:rPr>
                <w:rFonts w:cs="Times New Roman"/>
                <w:bCs/>
                <w:color w:val="000000"/>
                <w:szCs w:val="21"/>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r w:rsidRPr="009C0786">
              <w:rPr>
                <w:rFonts w:cs="Times New Roman" w:hint="eastAsia"/>
                <w:b/>
                <w:bCs/>
                <w:color w:val="000000"/>
                <w:szCs w:val="21"/>
              </w:rPr>
              <w:t>和净值</w:t>
            </w:r>
            <w:r w:rsidRPr="009C0786">
              <w:rPr>
                <w:rFonts w:cs="Times New Roman"/>
                <w:bCs/>
                <w:color w:val="000000"/>
                <w:szCs w:val="21"/>
              </w:rPr>
              <w:t>；</w:t>
            </w:r>
            <w:r w:rsidRPr="009C0786">
              <w:rPr>
                <w:rFonts w:cs="Times New Roman"/>
                <w:bCs/>
                <w:color w:val="000000"/>
                <w:szCs w:val="21"/>
              </w:rPr>
              <w:t xml:space="preserve"> </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7</w:t>
            </w:r>
            <w:r w:rsidRPr="009C0786">
              <w:rPr>
                <w:rFonts w:cs="Times New Roman"/>
                <w:bCs/>
                <w:color w:val="000000"/>
                <w:szCs w:val="21"/>
              </w:rPr>
              <w:t>、审计：基金托管人职责终止的，应当按照法律法规规定聘请会计师事务所对基金财产进行审计，并将审计结果予以公告，同时报中国证监会备案</w:t>
            </w:r>
            <w:r w:rsidRPr="009C0786">
              <w:rPr>
                <w:rFonts w:cs="Times New Roman" w:hint="eastAsia"/>
                <w:b/>
                <w:bCs/>
                <w:color w:val="000000"/>
                <w:szCs w:val="21"/>
              </w:rPr>
              <w:t>，审计费由基金财产承担</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（三）基金管理人与基金托管人同时更换的条件和程序。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、公告：新任基金管理人和新任基金托管人应在更换基金管理人和基金托管人的基金份额持有人大会决议</w:t>
            </w:r>
            <w:r w:rsidRPr="009C0786">
              <w:rPr>
                <w:rFonts w:cs="Times New Roman" w:hint="eastAsia"/>
                <w:b/>
                <w:bCs/>
                <w:color w:val="000000"/>
                <w:szCs w:val="21"/>
              </w:rPr>
              <w:t>生效</w:t>
            </w:r>
            <w:r w:rsidRPr="009C0786">
              <w:rPr>
                <w:rFonts w:cs="Times New Roman" w:hint="eastAsia"/>
                <w:bCs/>
                <w:color w:val="000000"/>
                <w:szCs w:val="21"/>
              </w:rPr>
              <w:t>后</w:t>
            </w:r>
            <w:r w:rsidRPr="009C0786">
              <w:rPr>
                <w:rFonts w:cs="Times New Roman"/>
                <w:bCs/>
                <w:color w:val="000000"/>
                <w:szCs w:val="21"/>
              </w:rPr>
              <w:t>2</w:t>
            </w:r>
            <w:r w:rsidRPr="009C0786">
              <w:rPr>
                <w:rFonts w:cs="Times New Roman" w:hint="eastAsia"/>
                <w:bCs/>
                <w:color w:val="000000"/>
                <w:szCs w:val="21"/>
              </w:rPr>
              <w:t>日内在指定</w:t>
            </w:r>
            <w:r w:rsidRPr="009C0786">
              <w:rPr>
                <w:rFonts w:cs="Times New Roman" w:hint="eastAsia"/>
                <w:b/>
                <w:bCs/>
                <w:color w:val="000000"/>
                <w:szCs w:val="21"/>
              </w:rPr>
              <w:t>媒介</w:t>
            </w:r>
            <w:r w:rsidRPr="009C0786">
              <w:rPr>
                <w:rFonts w:cs="Times New Roman" w:hint="eastAsia"/>
                <w:bCs/>
                <w:color w:val="000000"/>
                <w:szCs w:val="21"/>
              </w:rPr>
              <w:t>上联合公告。</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
                <w:bCs/>
                <w:color w:val="000000"/>
                <w:szCs w:val="21"/>
              </w:rPr>
              <w:t>增加：</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hint="eastAsia"/>
                <w:bCs/>
                <w:color w:val="000000"/>
                <w:szCs w:val="21"/>
              </w:rPr>
              <w:t>（四）新基金管理人接受基金管理或新基金托管人接受基金财产和基金托管业务前，原基金管理</w:t>
            </w:r>
            <w:r w:rsidRPr="009C0786">
              <w:rPr>
                <w:rFonts w:cs="Times New Roman" w:hint="eastAsia"/>
                <w:bCs/>
                <w:color w:val="000000"/>
                <w:szCs w:val="21"/>
              </w:rPr>
              <w:lastRenderedPageBreak/>
              <w:t>人或基金托管人应依据法律法规和基金合同的规定继续履行相关职责，并保证不对基金份额持有人的利益造成损害。</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根据新《基金法》修改；</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“指定媒介”系根据《基金合同（草案）》定义条款统一修改；</w:t>
            </w:r>
          </w:p>
          <w:p w:rsidR="009C0786" w:rsidRPr="009C0786" w:rsidRDefault="009C0786" w:rsidP="009C0786">
            <w:pPr>
              <w:keepNext/>
              <w:keepLines/>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完整相关内容。</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第十一部分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基金份额的登记</w:t>
            </w: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二、基金登记业务办理机构</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w:t>
            </w:r>
            <w:r w:rsidRPr="009C0786">
              <w:rPr>
                <w:rFonts w:cs="Times New Roman" w:hint="eastAsia"/>
                <w:b/>
                <w:bCs/>
                <w:color w:val="000000"/>
                <w:szCs w:val="21"/>
              </w:rPr>
              <w:t>和办理非交易过户</w:t>
            </w:r>
            <w:r w:rsidRPr="009C0786">
              <w:rPr>
                <w:rFonts w:cs="Times New Roman"/>
                <w:bCs/>
                <w:color w:val="000000"/>
                <w:szCs w:val="21"/>
              </w:rPr>
              <w:t>等事宜中的权利和义务，保护基金份额持有人的合法权益。</w:t>
            </w:r>
          </w:p>
          <w:p w:rsidR="009C0786" w:rsidRPr="009C0786" w:rsidRDefault="009C0786" w:rsidP="009C0786">
            <w:pPr>
              <w:spacing w:afterLines="0" w:after="0" w:line="240" w:lineRule="auto"/>
              <w:ind w:firstLineChars="0" w:firstLine="0"/>
              <w:rPr>
                <w:rFonts w:cs="Times New Roman" w:hint="eastAsia"/>
                <w:b/>
                <w:bCs/>
                <w:color w:val="000000"/>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三、基金登记机构的权利</w:t>
            </w:r>
            <w:bookmarkStart w:id="41" w:name="_Hlt88820748"/>
            <w:bookmarkEnd w:id="41"/>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bCs/>
                <w:color w:val="000000"/>
                <w:szCs w:val="21"/>
              </w:rPr>
              <w:t>、在法律法规允许的范围内，对登记业务的办理时间进行调整，并依照有关规定于开始实施前在指定</w:t>
            </w:r>
            <w:r w:rsidRPr="009C0786">
              <w:rPr>
                <w:rFonts w:cs="Times New Roman" w:hint="eastAsia"/>
                <w:bCs/>
                <w:color w:val="000000"/>
                <w:szCs w:val="21"/>
              </w:rPr>
              <w:t>媒体</w:t>
            </w:r>
            <w:r w:rsidRPr="009C0786">
              <w:rPr>
                <w:rFonts w:cs="Times New Roman"/>
                <w:bCs/>
                <w:color w:val="000000"/>
                <w:szCs w:val="21"/>
              </w:rPr>
              <w:t>上公告；</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bCs/>
                <w:color w:val="000000"/>
                <w:szCs w:val="21"/>
              </w:rPr>
              <w:t>、在法律法规允许的范围内，对登记业务的办理时间</w:t>
            </w:r>
            <w:r w:rsidRPr="009C0786">
              <w:rPr>
                <w:rFonts w:cs="Times New Roman" w:hint="eastAsia"/>
                <w:b/>
                <w:bCs/>
                <w:color w:val="000000"/>
                <w:szCs w:val="21"/>
              </w:rPr>
              <w:t>和相关业务规则</w:t>
            </w:r>
            <w:r w:rsidRPr="009C0786">
              <w:rPr>
                <w:rFonts w:cs="Times New Roman"/>
                <w:bCs/>
                <w:color w:val="000000"/>
                <w:szCs w:val="21"/>
              </w:rPr>
              <w:t>进行调整，并依照有关规定于开始实施前在指定</w:t>
            </w:r>
            <w:r w:rsidRPr="009C0786">
              <w:rPr>
                <w:rFonts w:cs="Times New Roman"/>
                <w:b/>
                <w:bCs/>
                <w:color w:val="000000"/>
                <w:szCs w:val="21"/>
              </w:rPr>
              <w:t>媒介</w:t>
            </w:r>
            <w:r w:rsidRPr="009C0786">
              <w:rPr>
                <w:rFonts w:cs="Times New Roman"/>
                <w:bCs/>
                <w:color w:val="000000"/>
                <w:szCs w:val="21"/>
              </w:rPr>
              <w:t>上公告；</w:t>
            </w:r>
          </w:p>
          <w:p w:rsidR="009C0786" w:rsidRPr="009C0786" w:rsidRDefault="009C0786" w:rsidP="009C0786">
            <w:pPr>
              <w:spacing w:afterLines="0" w:after="0" w:line="240" w:lineRule="auto"/>
              <w:ind w:firstLineChars="0" w:firstLine="0"/>
              <w:rPr>
                <w:rFonts w:cs="Times New Roman" w:hint="eastAsia"/>
                <w:b/>
                <w:bCs/>
                <w:color w:val="000000"/>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四、基金登记机构的义务</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3</w:t>
            </w:r>
            <w:r w:rsidRPr="009C0786">
              <w:rPr>
                <w:rFonts w:cs="Times New Roman" w:hint="eastAsia"/>
                <w:bCs/>
                <w:color w:val="000000"/>
                <w:szCs w:val="21"/>
              </w:rPr>
              <w:t>、保管基金份额持有人名册</w:t>
            </w:r>
            <w:r w:rsidRPr="009C0786">
              <w:rPr>
                <w:rFonts w:cs="Times New Roman"/>
                <w:bCs/>
                <w:color w:val="000000"/>
                <w:szCs w:val="21"/>
              </w:rPr>
              <w:t>及相关的认购、申购与赎回等业务记录</w:t>
            </w:r>
            <w:r w:rsidRPr="009C0786">
              <w:rPr>
                <w:rFonts w:cs="Times New Roman" w:hint="eastAsia"/>
                <w:bCs/>
                <w:color w:val="000000"/>
                <w:szCs w:val="21"/>
              </w:rPr>
              <w:t>15</w:t>
            </w:r>
            <w:r w:rsidRPr="009C0786">
              <w:rPr>
                <w:rFonts w:cs="Times New Roman" w:hint="eastAsia"/>
                <w:bCs/>
                <w:color w:val="000000"/>
                <w:szCs w:val="21"/>
              </w:rPr>
              <w:t>年</w:t>
            </w:r>
            <w:r w:rsidRPr="009C0786">
              <w:rPr>
                <w:rFonts w:cs="Times New Roman"/>
                <w:bCs/>
                <w:color w:val="000000"/>
                <w:szCs w:val="21"/>
              </w:rPr>
              <w:t>以上</w:t>
            </w:r>
            <w:r w:rsidRPr="009C0786">
              <w:rPr>
                <w:rFonts w:cs="Times New Roman" w:hint="eastAsia"/>
                <w:bCs/>
                <w:color w:val="000000"/>
                <w:szCs w:val="21"/>
              </w:rPr>
              <w:t>；</w:t>
            </w:r>
          </w:p>
        </w:tc>
        <w:tc>
          <w:tcPr>
            <w:tcW w:w="1675" w:type="pct"/>
            <w:vAlign w:val="center"/>
          </w:tcPr>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Cs/>
                <w:color w:val="000000"/>
                <w:szCs w:val="21"/>
              </w:rPr>
              <w:t>3</w:t>
            </w:r>
            <w:r w:rsidRPr="009C0786">
              <w:rPr>
                <w:rFonts w:cs="Times New Roman" w:hint="eastAsia"/>
                <w:bCs/>
                <w:color w:val="000000"/>
                <w:szCs w:val="21"/>
              </w:rPr>
              <w:t>、</w:t>
            </w:r>
            <w:r w:rsidRPr="009C0786">
              <w:rPr>
                <w:rFonts w:cs="Times New Roman" w:hint="eastAsia"/>
                <w:b/>
                <w:bCs/>
                <w:color w:val="000000"/>
                <w:szCs w:val="21"/>
              </w:rPr>
              <w:t>妥善保存登记数据，并将</w:t>
            </w:r>
            <w:r w:rsidRPr="009C0786">
              <w:rPr>
                <w:rFonts w:cs="Times New Roman" w:hint="eastAsia"/>
                <w:bCs/>
                <w:color w:val="000000"/>
                <w:szCs w:val="21"/>
              </w:rPr>
              <w:t>基金份额持有人</w:t>
            </w:r>
            <w:r w:rsidRPr="009C0786">
              <w:rPr>
                <w:rFonts w:cs="Times New Roman" w:hint="eastAsia"/>
                <w:b/>
                <w:bCs/>
                <w:color w:val="000000"/>
                <w:szCs w:val="21"/>
              </w:rPr>
              <w:t>名称、身份信息及基金份额明细等数据备份至中国证监会认定的机构。其保存期限自基金账户销户之日起不得少于二十年；</w:t>
            </w:r>
          </w:p>
          <w:p w:rsidR="009C0786" w:rsidRPr="009C0786" w:rsidRDefault="009C0786" w:rsidP="009C0786">
            <w:pPr>
              <w:spacing w:afterLines="0" w:after="0" w:line="240" w:lineRule="auto"/>
              <w:ind w:firstLineChars="0" w:firstLine="0"/>
              <w:rPr>
                <w:rFonts w:cs="Times New Roman"/>
                <w:b/>
                <w:bCs/>
                <w:color w:val="000000"/>
                <w:szCs w:val="21"/>
              </w:rPr>
            </w:pP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“7</w:t>
            </w:r>
            <w:r w:rsidRPr="009C0786">
              <w:rPr>
                <w:rFonts w:cs="Times New Roman"/>
                <w:bCs/>
                <w:color w:val="000000"/>
                <w:szCs w:val="21"/>
              </w:rPr>
              <w:t>、</w:t>
            </w:r>
            <w:r w:rsidRPr="009C0786">
              <w:rPr>
                <w:rFonts w:cs="Times New Roman" w:hint="eastAsia"/>
                <w:bCs/>
                <w:color w:val="000000"/>
                <w:szCs w:val="21"/>
              </w:rPr>
              <w:t>如因登记机构的原因而造成基金管理人或者基金份额持有人损失的，依法承担相应的赔偿责任；</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根据新《基金法》修改</w:t>
            </w:r>
          </w:p>
        </w:tc>
      </w:tr>
      <w:tr w:rsidR="009C0786" w:rsidRPr="009C0786" w:rsidTr="009C0786">
        <w:trPr>
          <w:jc w:val="center"/>
        </w:trPr>
        <w:tc>
          <w:tcPr>
            <w:tcW w:w="477" w:type="pct"/>
            <w:vMerge w:val="restart"/>
            <w:tcBorders>
              <w:bottom w:val="single" w:sz="4" w:space="0" w:color="auto"/>
            </w:tcBorders>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第十二部分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lastRenderedPageBreak/>
              <w:t>基金的投资</w:t>
            </w:r>
          </w:p>
        </w:tc>
        <w:tc>
          <w:tcPr>
            <w:tcW w:w="548" w:type="pct"/>
            <w:tcBorders>
              <w:bottom w:val="single" w:sz="4" w:space="0" w:color="auto"/>
            </w:tcBorders>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1750" w:type="pct"/>
            <w:vMerge w:val="restart"/>
            <w:tcBorders>
              <w:bottom w:val="single" w:sz="4" w:space="0" w:color="auto"/>
            </w:tcBorders>
            <w:vAlign w:val="center"/>
          </w:tcPr>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w:t>
            </w:r>
            <w:r w:rsidRPr="009C0786">
              <w:rPr>
                <w:rFonts w:cs="Times New Roman" w:hint="eastAsia"/>
                <w:bCs/>
                <w:szCs w:val="21"/>
              </w:rPr>
              <w:t>1</w:t>
            </w:r>
            <w:r w:rsidRPr="009C0786">
              <w:rPr>
                <w:rFonts w:cs="Times New Roman" w:hint="eastAsia"/>
                <w:bCs/>
                <w:szCs w:val="21"/>
              </w:rPr>
              <w:t>）说明：请列明本基金股票、债券的投资比例；</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w:t>
            </w:r>
            <w:r w:rsidRPr="009C0786">
              <w:rPr>
                <w:rFonts w:cs="Times New Roman" w:hint="eastAsia"/>
                <w:bCs/>
                <w:color w:val="000000"/>
                <w:szCs w:val="21"/>
              </w:rPr>
              <w:t>2</w:t>
            </w:r>
            <w:r w:rsidRPr="009C0786">
              <w:rPr>
                <w:rFonts w:cs="Times New Roman"/>
                <w:bCs/>
                <w:color w:val="000000"/>
                <w:szCs w:val="21"/>
              </w:rPr>
              <w:t>）</w:t>
            </w:r>
            <w:r w:rsidRPr="009C0786">
              <w:rPr>
                <w:rFonts w:cs="Times New Roman" w:hint="eastAsia"/>
                <w:bCs/>
                <w:color w:val="000000"/>
                <w:szCs w:val="21"/>
              </w:rPr>
              <w:t>保持不低于基金资产净值</w:t>
            </w:r>
            <w:r w:rsidRPr="009C0786">
              <w:rPr>
                <w:rFonts w:cs="Times New Roman"/>
                <w:b/>
                <w:bCs/>
                <w:color w:val="000000"/>
                <w:szCs w:val="21"/>
              </w:rPr>
              <w:t xml:space="preserve">  </w:t>
            </w:r>
            <w:r w:rsidRPr="009C0786">
              <w:rPr>
                <w:rFonts w:cs="Times New Roman" w:hint="eastAsia"/>
                <w:b/>
                <w:bCs/>
                <w:color w:val="000000"/>
                <w:szCs w:val="21"/>
              </w:rPr>
              <w:t>%</w:t>
            </w:r>
            <w:r w:rsidRPr="009C0786">
              <w:rPr>
                <w:rFonts w:cs="Times New Roman" w:hint="eastAsia"/>
                <w:bCs/>
                <w:color w:val="000000"/>
                <w:szCs w:val="21"/>
              </w:rPr>
              <w:t>的现金或到期日在一年以内的政府债券</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hint="eastAsia"/>
                <w:bCs/>
                <w:szCs w:val="21"/>
              </w:rPr>
              <w:t>（</w:t>
            </w:r>
            <w:r w:rsidRPr="009C0786">
              <w:rPr>
                <w:rFonts w:cs="Times New Roman" w:hint="eastAsia"/>
                <w:bCs/>
                <w:szCs w:val="21"/>
              </w:rPr>
              <w:t>3</w:t>
            </w:r>
            <w:r w:rsidRPr="009C0786">
              <w:rPr>
                <w:rFonts w:cs="Times New Roman" w:hint="eastAsia"/>
                <w:bCs/>
                <w:szCs w:val="21"/>
              </w:rPr>
              <w:t>）本基金持有一家上市公司的股票，其市值不超过基金资产净值的</w:t>
            </w:r>
            <w:r w:rsidRPr="009C0786">
              <w:rPr>
                <w:rFonts w:cs="Times New Roman" w:hint="eastAsia"/>
                <w:bCs/>
                <w:szCs w:val="21"/>
              </w:rPr>
              <w:t>10</w:t>
            </w:r>
            <w:r w:rsidRPr="009C0786">
              <w:rPr>
                <w:rFonts w:cs="Times New Roman" w:hint="eastAsia"/>
                <w:bCs/>
                <w:szCs w:val="21"/>
              </w:rPr>
              <w:t>％；</w:t>
            </w:r>
          </w:p>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hint="eastAsia"/>
                <w:bCs/>
                <w:szCs w:val="21"/>
              </w:rPr>
              <w:t>（</w:t>
            </w:r>
            <w:r w:rsidRPr="009C0786">
              <w:rPr>
                <w:rFonts w:cs="Times New Roman" w:hint="eastAsia"/>
                <w:bCs/>
                <w:szCs w:val="21"/>
              </w:rPr>
              <w:t>4</w:t>
            </w:r>
            <w:r w:rsidRPr="009C0786">
              <w:rPr>
                <w:rFonts w:cs="Times New Roman" w:hint="eastAsia"/>
                <w:bCs/>
                <w:szCs w:val="21"/>
              </w:rPr>
              <w:t>）本基金管理人管理的全部基金持有一家公司发行的证券，不超过该证券的</w:t>
            </w:r>
            <w:r w:rsidRPr="009C0786">
              <w:rPr>
                <w:rFonts w:cs="Times New Roman" w:hint="eastAsia"/>
                <w:bCs/>
                <w:szCs w:val="21"/>
              </w:rPr>
              <w:t>10</w:t>
            </w:r>
            <w:r w:rsidRPr="009C0786">
              <w:rPr>
                <w:rFonts w:cs="Times New Roman" w:hint="eastAsia"/>
                <w:bCs/>
                <w:szCs w:val="21"/>
              </w:rPr>
              <w:t>％；</w:t>
            </w:r>
          </w:p>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hint="eastAsia"/>
                <w:bCs/>
                <w:szCs w:val="21"/>
              </w:rPr>
              <w:t>（</w:t>
            </w:r>
            <w:r w:rsidRPr="009C0786">
              <w:rPr>
                <w:rFonts w:cs="Times New Roman" w:hint="eastAsia"/>
                <w:bCs/>
                <w:szCs w:val="21"/>
              </w:rPr>
              <w:t>5</w:t>
            </w:r>
            <w:r w:rsidRPr="009C0786">
              <w:rPr>
                <w:rFonts w:cs="Times New Roman" w:hint="eastAsia"/>
                <w:bCs/>
                <w:szCs w:val="21"/>
              </w:rPr>
              <w:t>）本基金持有的全部权证，其市值不得超过基金资产净值的</w:t>
            </w:r>
            <w:r w:rsidRPr="009C0786">
              <w:rPr>
                <w:rFonts w:cs="Times New Roman" w:hint="eastAsia"/>
                <w:bCs/>
                <w:szCs w:val="21"/>
              </w:rPr>
              <w:t>3</w:t>
            </w:r>
            <w:r w:rsidRPr="009C0786">
              <w:rPr>
                <w:rFonts w:cs="Times New Roman" w:hint="eastAsia"/>
                <w:bCs/>
                <w:szCs w:val="21"/>
              </w:rPr>
              <w:t>％；</w:t>
            </w:r>
          </w:p>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hint="eastAsia"/>
                <w:bCs/>
                <w:szCs w:val="21"/>
              </w:rPr>
              <w:t>（</w:t>
            </w:r>
            <w:r w:rsidRPr="009C0786">
              <w:rPr>
                <w:rFonts w:cs="Times New Roman" w:hint="eastAsia"/>
                <w:bCs/>
                <w:szCs w:val="21"/>
              </w:rPr>
              <w:t>6</w:t>
            </w:r>
            <w:r w:rsidRPr="009C0786">
              <w:rPr>
                <w:rFonts w:cs="Times New Roman" w:hint="eastAsia"/>
                <w:bCs/>
                <w:szCs w:val="21"/>
              </w:rPr>
              <w:t>）本基金管理人管理的全部基金持有的同一权证，不得超过该权证的</w:t>
            </w:r>
            <w:r w:rsidRPr="009C0786">
              <w:rPr>
                <w:rFonts w:cs="Times New Roman" w:hint="eastAsia"/>
                <w:bCs/>
                <w:szCs w:val="21"/>
              </w:rPr>
              <w:t xml:space="preserve">   10</w:t>
            </w:r>
            <w:r w:rsidRPr="009C0786">
              <w:rPr>
                <w:rFonts w:cs="Times New Roman" w:hint="eastAsia"/>
                <w:bCs/>
                <w:szCs w:val="21"/>
              </w:rPr>
              <w:t>％；</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w:t>
            </w:r>
            <w:r w:rsidRPr="009C0786">
              <w:rPr>
                <w:rFonts w:cs="Times New Roman" w:hint="eastAsia"/>
                <w:bCs/>
                <w:szCs w:val="21"/>
              </w:rPr>
              <w:t>7</w:t>
            </w:r>
            <w:r w:rsidRPr="009C0786">
              <w:rPr>
                <w:rFonts w:cs="Times New Roman" w:hint="eastAsia"/>
                <w:bCs/>
                <w:szCs w:val="21"/>
              </w:rPr>
              <w:t>）本基金在任何交易日买入权证的总金额，不得超过上一交易日基金资产净值的</w:t>
            </w:r>
            <w:r w:rsidRPr="009C0786">
              <w:rPr>
                <w:rFonts w:cs="Times New Roman" w:hint="eastAsia"/>
                <w:bCs/>
                <w:szCs w:val="21"/>
              </w:rPr>
              <w:t>0.5</w:t>
            </w:r>
            <w:r w:rsidRPr="009C0786">
              <w:rPr>
                <w:rFonts w:cs="Times New Roman" w:hint="eastAsia"/>
                <w:bCs/>
                <w:szCs w:val="21"/>
              </w:rPr>
              <w:t>％；</w:t>
            </w:r>
          </w:p>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hint="eastAsia"/>
                <w:bCs/>
                <w:szCs w:val="21"/>
              </w:rPr>
              <w:t>（</w:t>
            </w:r>
            <w:r w:rsidRPr="009C0786">
              <w:rPr>
                <w:rFonts w:cs="Times New Roman" w:hint="eastAsia"/>
                <w:bCs/>
                <w:szCs w:val="21"/>
              </w:rPr>
              <w:t>13</w:t>
            </w:r>
            <w:r w:rsidRPr="009C0786">
              <w:rPr>
                <w:rFonts w:cs="Times New Roman" w:hint="eastAsia"/>
                <w:bCs/>
                <w:szCs w:val="21"/>
              </w:rPr>
              <w:t>）基金财产参与股票发行申购，本基金所申报的金额不超过本基金的总资产，本基金所申报的股票数量不超过拟发行股票公司本次发行股票的总量；</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bCs/>
                <w:szCs w:val="21"/>
              </w:rPr>
              <w:t>（</w:t>
            </w:r>
            <w:r w:rsidRPr="009C0786">
              <w:rPr>
                <w:rFonts w:cs="Times New Roman"/>
                <w:bCs/>
                <w:szCs w:val="21"/>
              </w:rPr>
              <w:t>1</w:t>
            </w:r>
            <w:r w:rsidRPr="009C0786">
              <w:rPr>
                <w:rFonts w:cs="Times New Roman" w:hint="eastAsia"/>
                <w:bCs/>
                <w:szCs w:val="21"/>
              </w:rPr>
              <w:t>4</w:t>
            </w:r>
            <w:r w:rsidRPr="009C0786">
              <w:rPr>
                <w:rFonts w:cs="Times New Roman"/>
                <w:bCs/>
                <w:szCs w:val="21"/>
              </w:rPr>
              <w:t>）本基金进入全国银行间同业市场进行债券回购的资金余额不得超过基金资产净值的</w:t>
            </w:r>
            <w:r w:rsidRPr="009C0786">
              <w:rPr>
                <w:rFonts w:cs="Times New Roman"/>
                <w:bCs/>
                <w:szCs w:val="21"/>
              </w:rPr>
              <w:t>40%</w:t>
            </w:r>
            <w:r w:rsidRPr="009C0786">
              <w:rPr>
                <w:rFonts w:cs="Times New Roman"/>
                <w:bCs/>
                <w:szCs w:val="21"/>
              </w:rPr>
              <w:t>；</w:t>
            </w:r>
          </w:p>
          <w:p w:rsidR="009C0786" w:rsidRPr="009C0786" w:rsidRDefault="009C0786" w:rsidP="009C0786">
            <w:pPr>
              <w:spacing w:afterLines="0" w:after="0" w:line="240" w:lineRule="auto"/>
              <w:ind w:firstLineChars="0" w:firstLine="0"/>
              <w:rPr>
                <w:rFonts w:cs="Times New Roman"/>
                <w:bCs/>
                <w:szCs w:val="21"/>
              </w:rPr>
            </w:pP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因证券市场波动、上市公司合并、基金规模变动、股权分置改革中支付对价等基金管理人之外的因素致使基金投资比例不符合上述规定投资比例的，基金管理人应当在</w:t>
            </w:r>
            <w:r w:rsidRPr="009C0786">
              <w:rPr>
                <w:rFonts w:cs="Times New Roman" w:hint="eastAsia"/>
                <w:bCs/>
                <w:szCs w:val="21"/>
              </w:rPr>
              <w:t>10</w:t>
            </w:r>
            <w:r w:rsidRPr="009C0786">
              <w:rPr>
                <w:rFonts w:cs="Times New Roman" w:hint="eastAsia"/>
                <w:bCs/>
                <w:szCs w:val="21"/>
              </w:rPr>
              <w:t>个交易日内进行调整。</w:t>
            </w:r>
          </w:p>
          <w:p w:rsidR="009C0786" w:rsidRPr="009C0786" w:rsidRDefault="009C0786" w:rsidP="009C0786">
            <w:pPr>
              <w:spacing w:afterLines="0" w:after="0" w:line="240" w:lineRule="auto"/>
              <w:ind w:firstLineChars="0" w:firstLine="0"/>
              <w:rPr>
                <w:rFonts w:cs="Times New Roman"/>
                <w:bCs/>
                <w:szCs w:val="21"/>
              </w:rPr>
            </w:pP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基金管理人应当自基金合同生效之日起</w:t>
            </w:r>
            <w:r w:rsidRPr="009C0786">
              <w:rPr>
                <w:rFonts w:cs="Times New Roman" w:hint="eastAsia"/>
                <w:bCs/>
                <w:szCs w:val="21"/>
              </w:rPr>
              <w:t xml:space="preserve"> 6 </w:t>
            </w:r>
            <w:r w:rsidRPr="009C0786">
              <w:rPr>
                <w:rFonts w:cs="Times New Roman" w:hint="eastAsia"/>
                <w:bCs/>
                <w:szCs w:val="21"/>
              </w:rPr>
              <w:t>个月内</w:t>
            </w:r>
            <w:r w:rsidRPr="009C0786">
              <w:rPr>
                <w:rFonts w:cs="Times New Roman" w:hint="eastAsia"/>
                <w:bCs/>
                <w:szCs w:val="21"/>
              </w:rPr>
              <w:t xml:space="preserve"> </w:t>
            </w:r>
            <w:r w:rsidRPr="009C0786">
              <w:rPr>
                <w:rFonts w:cs="Times New Roman" w:hint="eastAsia"/>
                <w:bCs/>
                <w:szCs w:val="21"/>
              </w:rPr>
              <w:t>使基金的投资组合比例符合基金合同的有关约定。基</w:t>
            </w:r>
            <w:r w:rsidRPr="009C0786">
              <w:rPr>
                <w:rFonts w:cs="Times New Roman" w:hint="eastAsia"/>
                <w:bCs/>
                <w:szCs w:val="21"/>
              </w:rPr>
              <w:lastRenderedPageBreak/>
              <w:t>金托管人对基金的投资的监督与检查自本基金合同生效之日起开始。</w:t>
            </w:r>
          </w:p>
        </w:tc>
        <w:tc>
          <w:tcPr>
            <w:tcW w:w="1675" w:type="pct"/>
            <w:vMerge w:val="restart"/>
            <w:tcBorders>
              <w:bottom w:val="single" w:sz="4" w:space="0" w:color="auto"/>
            </w:tcBorders>
            <w:vAlign w:val="center"/>
          </w:tcPr>
          <w:p w:rsidR="009C0786" w:rsidRPr="009C0786" w:rsidRDefault="009C0786" w:rsidP="009C0786">
            <w:pPr>
              <w:spacing w:afterLines="0" w:after="0" w:line="240" w:lineRule="auto"/>
              <w:ind w:firstLineChars="0" w:firstLine="0"/>
              <w:rPr>
                <w:rFonts w:cs="Times New Roman"/>
                <w:b/>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lastRenderedPageBreak/>
              <w:t>（</w:t>
            </w:r>
            <w:r w:rsidRPr="009C0786">
              <w:rPr>
                <w:rFonts w:cs="Times New Roman" w:hint="eastAsia"/>
                <w:color w:val="000000"/>
                <w:szCs w:val="21"/>
              </w:rPr>
              <w:t>1</w:t>
            </w:r>
            <w:r w:rsidRPr="009C0786">
              <w:rPr>
                <w:rFonts w:cs="Times New Roman" w:hint="eastAsia"/>
                <w:color w:val="000000"/>
                <w:szCs w:val="21"/>
              </w:rPr>
              <w:t>）</w:t>
            </w:r>
            <w:r w:rsidRPr="009C0786">
              <w:rPr>
                <w:rFonts w:cs="Times New Roman" w:hint="eastAsia"/>
                <w:bCs/>
                <w:color w:val="000000"/>
                <w:szCs w:val="21"/>
              </w:rPr>
              <w:t>本基金</w:t>
            </w:r>
            <w:r w:rsidRPr="009C0786">
              <w:rPr>
                <w:rFonts w:cs="Times New Roman" w:hint="eastAsia"/>
                <w:b/>
                <w:bCs/>
                <w:color w:val="000000"/>
                <w:szCs w:val="21"/>
              </w:rPr>
              <w:t>持有的目标</w:t>
            </w:r>
            <w:r w:rsidRPr="009C0786">
              <w:rPr>
                <w:rFonts w:cs="Times New Roman"/>
                <w:b/>
                <w:bCs/>
                <w:color w:val="000000"/>
                <w:szCs w:val="21"/>
              </w:rPr>
              <w:t>ETF</w:t>
            </w:r>
            <w:r w:rsidRPr="009C0786">
              <w:rPr>
                <w:rFonts w:cs="Times New Roman" w:hint="eastAsia"/>
                <w:b/>
                <w:bCs/>
                <w:color w:val="000000"/>
                <w:szCs w:val="21"/>
              </w:rPr>
              <w:t>的资产不低于基金资产净值的</w:t>
            </w:r>
            <w:r w:rsidRPr="009C0786">
              <w:rPr>
                <w:rFonts w:cs="Times New Roman"/>
                <w:b/>
                <w:bCs/>
                <w:color w:val="000000"/>
                <w:szCs w:val="21"/>
              </w:rPr>
              <w:t>90%</w:t>
            </w:r>
            <w:r w:rsidRPr="009C0786">
              <w:rPr>
                <w:rFonts w:cs="Times New Roman" w:hint="eastAsia"/>
                <w:b/>
                <w:bCs/>
                <w:color w:val="000000"/>
                <w:szCs w:val="21"/>
              </w:rPr>
              <w:t>（已申购但尚未确认的目标</w:t>
            </w:r>
            <w:r w:rsidRPr="009C0786">
              <w:rPr>
                <w:rFonts w:cs="Times New Roman"/>
                <w:b/>
                <w:bCs/>
                <w:color w:val="000000"/>
                <w:szCs w:val="21"/>
              </w:rPr>
              <w:t>ETF</w:t>
            </w:r>
            <w:r w:rsidRPr="009C0786">
              <w:rPr>
                <w:rFonts w:cs="Times New Roman" w:hint="eastAsia"/>
                <w:b/>
                <w:bCs/>
                <w:color w:val="000000"/>
                <w:szCs w:val="21"/>
              </w:rPr>
              <w:t>份额可计入在内）；</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hint="eastAsia"/>
                <w:bCs/>
                <w:color w:val="000000"/>
                <w:szCs w:val="21"/>
              </w:rPr>
              <w:t>2</w:t>
            </w:r>
            <w:r w:rsidRPr="009C0786">
              <w:rPr>
                <w:rFonts w:cs="Times New Roman"/>
                <w:bCs/>
                <w:color w:val="000000"/>
                <w:szCs w:val="21"/>
              </w:rPr>
              <w:t>）</w:t>
            </w:r>
            <w:r w:rsidRPr="009C0786">
              <w:rPr>
                <w:rFonts w:cs="Times New Roman" w:hint="eastAsia"/>
                <w:b/>
                <w:bCs/>
                <w:color w:val="000000"/>
                <w:szCs w:val="21"/>
              </w:rPr>
              <w:t>本基金每个交易日日终在扣除国债期货合约需缴纳的交易保证金后，应当</w:t>
            </w:r>
            <w:r w:rsidRPr="009C0786">
              <w:rPr>
                <w:rFonts w:cs="Times New Roman" w:hint="eastAsia"/>
                <w:bCs/>
                <w:color w:val="000000"/>
                <w:szCs w:val="21"/>
              </w:rPr>
              <w:t>保持不低于基金资产净值</w:t>
            </w:r>
            <w:r w:rsidRPr="009C0786">
              <w:rPr>
                <w:rFonts w:cs="Times New Roman" w:hint="eastAsia"/>
                <w:b/>
                <w:bCs/>
                <w:color w:val="000000"/>
                <w:szCs w:val="21"/>
              </w:rPr>
              <w:t>5%</w:t>
            </w:r>
            <w:r w:rsidRPr="009C0786">
              <w:rPr>
                <w:rFonts w:cs="Times New Roman" w:hint="eastAsia"/>
                <w:bCs/>
                <w:color w:val="000000"/>
                <w:szCs w:val="21"/>
              </w:rPr>
              <w:t>的现金或到期日在一年以内的政府债券</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b/>
                <w:szCs w:val="21"/>
              </w:rPr>
            </w:pPr>
            <w:r w:rsidRPr="009C0786">
              <w:rPr>
                <w:rFonts w:cs="Times New Roman" w:hint="eastAsia"/>
                <w:b/>
                <w:szCs w:val="21"/>
              </w:rPr>
              <w:t>删除</w:t>
            </w:r>
            <w:r w:rsidRPr="009C0786">
              <w:rPr>
                <w:rFonts w:cs="Times New Roman"/>
                <w:b/>
                <w:szCs w:val="21"/>
              </w:rPr>
              <w:t>：</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szCs w:val="21"/>
              </w:rPr>
              <w:t>“</w:t>
            </w:r>
            <w:r w:rsidRPr="009C0786">
              <w:rPr>
                <w:rFonts w:cs="Times New Roman"/>
                <w:color w:val="000000"/>
                <w:szCs w:val="21"/>
              </w:rPr>
              <w:t>（</w:t>
            </w:r>
            <w:r w:rsidRPr="009C0786">
              <w:rPr>
                <w:rFonts w:cs="Times New Roman" w:hint="eastAsia"/>
                <w:color w:val="000000"/>
                <w:szCs w:val="21"/>
              </w:rPr>
              <w:t>3</w:t>
            </w:r>
            <w:r w:rsidRPr="009C0786">
              <w:rPr>
                <w:rFonts w:cs="Times New Roman"/>
                <w:color w:val="000000"/>
                <w:szCs w:val="21"/>
              </w:rPr>
              <w:t>）本基金持有一家上市公司的股票，其市值不超过基金资产净值的</w:t>
            </w:r>
            <w:r w:rsidRPr="009C0786">
              <w:rPr>
                <w:rFonts w:cs="Times New Roman"/>
                <w:color w:val="000000"/>
                <w:szCs w:val="21"/>
              </w:rPr>
              <w:t>10</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w:t>
            </w:r>
            <w:r w:rsidRPr="009C0786">
              <w:rPr>
                <w:rFonts w:cs="Times New Roman" w:hint="eastAsia"/>
                <w:color w:val="000000"/>
                <w:szCs w:val="21"/>
              </w:rPr>
              <w:t>4</w:t>
            </w:r>
            <w:r w:rsidRPr="009C0786">
              <w:rPr>
                <w:rFonts w:cs="Times New Roman"/>
                <w:color w:val="000000"/>
                <w:szCs w:val="21"/>
              </w:rPr>
              <w:t>）本基金管理人管理的全部基金持有一家公司发行的证券，不超过该证券的</w:t>
            </w:r>
            <w:r w:rsidRPr="009C0786">
              <w:rPr>
                <w:rFonts w:cs="Times New Roman"/>
                <w:color w:val="000000"/>
                <w:szCs w:val="21"/>
              </w:rPr>
              <w:t>10</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w:t>
            </w:r>
            <w:r w:rsidRPr="009C0786">
              <w:rPr>
                <w:rFonts w:cs="Times New Roman" w:hint="eastAsia"/>
                <w:color w:val="000000"/>
                <w:szCs w:val="21"/>
              </w:rPr>
              <w:t>5</w:t>
            </w:r>
            <w:r w:rsidRPr="009C0786">
              <w:rPr>
                <w:rFonts w:cs="Times New Roman"/>
                <w:color w:val="000000"/>
                <w:szCs w:val="21"/>
              </w:rPr>
              <w:t>）本基金持有的全部权证，其市值不得超过基金资产净值的</w:t>
            </w:r>
            <w:r w:rsidRPr="009C0786">
              <w:rPr>
                <w:rFonts w:cs="Times New Roman"/>
                <w:color w:val="000000"/>
                <w:szCs w:val="21"/>
              </w:rPr>
              <w:t>3</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w:t>
            </w:r>
            <w:r w:rsidRPr="009C0786">
              <w:rPr>
                <w:rFonts w:cs="Times New Roman" w:hint="eastAsia"/>
                <w:color w:val="000000"/>
                <w:szCs w:val="21"/>
              </w:rPr>
              <w:t>6</w:t>
            </w:r>
            <w:r w:rsidRPr="009C0786">
              <w:rPr>
                <w:rFonts w:cs="Times New Roman"/>
                <w:color w:val="000000"/>
                <w:szCs w:val="21"/>
              </w:rPr>
              <w:t>）本基金管理人管理的全部基金持有的同一权证，不得超过该权证的</w:t>
            </w:r>
            <w:r w:rsidRPr="009C0786">
              <w:rPr>
                <w:rFonts w:cs="Times New Roman" w:hint="eastAsia"/>
                <w:color w:val="000000"/>
                <w:szCs w:val="21"/>
              </w:rPr>
              <w:t xml:space="preserve">   </w:t>
            </w:r>
            <w:r w:rsidRPr="009C0786">
              <w:rPr>
                <w:rFonts w:cs="Times New Roman"/>
                <w:color w:val="000000"/>
                <w:szCs w:val="21"/>
              </w:rPr>
              <w:t>10</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w:t>
            </w:r>
            <w:r w:rsidRPr="009C0786">
              <w:rPr>
                <w:rFonts w:cs="Times New Roman" w:hint="eastAsia"/>
                <w:color w:val="000000"/>
                <w:szCs w:val="21"/>
              </w:rPr>
              <w:t>7</w:t>
            </w:r>
            <w:r w:rsidRPr="009C0786">
              <w:rPr>
                <w:rFonts w:cs="Times New Roman"/>
                <w:color w:val="000000"/>
                <w:szCs w:val="21"/>
              </w:rPr>
              <w:t>）本基金在任何交易日买入权证的总金额，不得超过上一交易日基金资产净值的</w:t>
            </w:r>
            <w:r w:rsidRPr="009C0786">
              <w:rPr>
                <w:rFonts w:cs="Times New Roman"/>
                <w:color w:val="000000"/>
                <w:szCs w:val="21"/>
              </w:rPr>
              <w:t>0.5</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hint="eastAsia"/>
                <w:color w:val="000000"/>
                <w:szCs w:val="21"/>
              </w:rPr>
              <w:t>13</w:t>
            </w:r>
            <w:r w:rsidRPr="009C0786">
              <w:rPr>
                <w:rFonts w:cs="Times New Roman" w:hint="eastAsia"/>
                <w:color w:val="000000"/>
                <w:szCs w:val="21"/>
              </w:rPr>
              <w:t>）基金财产参与股票发行申购，本基金所申报的金额不超过本基金的总资产，本基金所申报的股票数量不超过拟发行股票公司本次发行股票的总量；</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b/>
                <w:szCs w:val="21"/>
              </w:rPr>
            </w:pPr>
            <w:r w:rsidRPr="009C0786">
              <w:rPr>
                <w:rFonts w:cs="Times New Roman"/>
                <w:bCs/>
                <w:szCs w:val="21"/>
              </w:rPr>
              <w:t>（</w:t>
            </w:r>
            <w:r w:rsidRPr="009C0786">
              <w:rPr>
                <w:rFonts w:cs="Times New Roman"/>
                <w:bCs/>
                <w:szCs w:val="21"/>
              </w:rPr>
              <w:t>8</w:t>
            </w:r>
            <w:r w:rsidRPr="009C0786">
              <w:rPr>
                <w:rFonts w:cs="Times New Roman"/>
                <w:bCs/>
                <w:szCs w:val="21"/>
              </w:rPr>
              <w:t>）本基金进入全国银行间同业市场进行债券回</w:t>
            </w:r>
            <w:r w:rsidRPr="009C0786">
              <w:rPr>
                <w:rFonts w:cs="Times New Roman"/>
                <w:bCs/>
                <w:szCs w:val="21"/>
              </w:rPr>
              <w:lastRenderedPageBreak/>
              <w:t>购的资金余额不得超过基金资产净值的</w:t>
            </w:r>
            <w:r w:rsidRPr="009C0786">
              <w:rPr>
                <w:rFonts w:cs="Times New Roman"/>
                <w:bCs/>
                <w:szCs w:val="21"/>
              </w:rPr>
              <w:t>40%</w:t>
            </w:r>
            <w:r w:rsidRPr="009C0786">
              <w:rPr>
                <w:rFonts w:cs="Times New Roman"/>
                <w:bCs/>
                <w:szCs w:val="21"/>
              </w:rPr>
              <w:t>；</w:t>
            </w:r>
            <w:r w:rsidRPr="009C0786">
              <w:rPr>
                <w:rFonts w:cs="Times New Roman" w:hint="eastAsia"/>
                <w:b/>
                <w:szCs w:val="21"/>
              </w:rPr>
              <w:t>债券回购最长期限为</w:t>
            </w:r>
            <w:r w:rsidRPr="009C0786">
              <w:rPr>
                <w:rFonts w:cs="Times New Roman" w:hint="eastAsia"/>
                <w:b/>
                <w:szCs w:val="21"/>
              </w:rPr>
              <w:t>1</w:t>
            </w:r>
            <w:r w:rsidRPr="009C0786">
              <w:rPr>
                <w:rFonts w:cs="Times New Roman" w:hint="eastAsia"/>
                <w:b/>
                <w:szCs w:val="21"/>
              </w:rPr>
              <w:t>年，债券回购到期后不得展期；</w:t>
            </w:r>
          </w:p>
          <w:p w:rsidR="009C0786" w:rsidRPr="009C0786" w:rsidRDefault="009C0786" w:rsidP="009C0786">
            <w:pPr>
              <w:spacing w:afterLines="0" w:after="0" w:line="240" w:lineRule="auto"/>
              <w:ind w:firstLineChars="0" w:firstLine="0"/>
              <w:rPr>
                <w:rFonts w:cs="Times New Roman" w:hint="eastAsia"/>
                <w:szCs w:val="21"/>
              </w:rPr>
            </w:pPr>
          </w:p>
          <w:p w:rsidR="009C0786" w:rsidRPr="009C0786" w:rsidRDefault="009C0786" w:rsidP="009C0786">
            <w:pPr>
              <w:tabs>
                <w:tab w:val="num" w:pos="540"/>
              </w:tabs>
              <w:adjustRightInd w:val="0"/>
              <w:spacing w:afterLines="0" w:after="0" w:line="240" w:lineRule="auto"/>
              <w:ind w:firstLineChars="0" w:firstLine="0"/>
              <w:rPr>
                <w:rFonts w:cs="Times New Roman"/>
                <w:b/>
                <w:bCs/>
                <w:szCs w:val="21"/>
              </w:rPr>
            </w:pPr>
            <w:r w:rsidRPr="009C0786">
              <w:rPr>
                <w:rFonts w:cs="Times New Roman" w:hint="eastAsia"/>
                <w:b/>
                <w:bCs/>
                <w:szCs w:val="21"/>
              </w:rPr>
              <w:t>增加</w:t>
            </w:r>
            <w:r w:rsidRPr="009C0786">
              <w:rPr>
                <w:rFonts w:cs="Times New Roman"/>
                <w:b/>
                <w:bCs/>
                <w:szCs w:val="21"/>
              </w:rPr>
              <w:t>：</w:t>
            </w:r>
          </w:p>
          <w:p w:rsidR="009C0786" w:rsidRPr="009C0786" w:rsidRDefault="009C0786" w:rsidP="009C0786">
            <w:pPr>
              <w:tabs>
                <w:tab w:val="num" w:pos="540"/>
              </w:tabs>
              <w:adjustRightInd w:val="0"/>
              <w:spacing w:afterLines="0" w:after="0" w:line="240" w:lineRule="auto"/>
              <w:ind w:firstLineChars="0" w:firstLine="0"/>
              <w:rPr>
                <w:rFonts w:cs="Times New Roman" w:hint="eastAsia"/>
                <w:bCs/>
                <w:szCs w:val="21"/>
              </w:rPr>
            </w:pPr>
            <w:r w:rsidRPr="009C0786">
              <w:rPr>
                <w:rFonts w:cs="Times New Roman"/>
                <w:bCs/>
                <w:szCs w:val="21"/>
              </w:rPr>
              <w:t>“</w:t>
            </w:r>
            <w:r w:rsidRPr="009C0786">
              <w:rPr>
                <w:rFonts w:cs="Times New Roman" w:hint="eastAsia"/>
                <w:bCs/>
                <w:szCs w:val="21"/>
              </w:rPr>
              <w:t>（</w:t>
            </w:r>
            <w:r w:rsidRPr="009C0786">
              <w:rPr>
                <w:rFonts w:cs="Times New Roman"/>
                <w:bCs/>
                <w:szCs w:val="21"/>
              </w:rPr>
              <w:t>9</w:t>
            </w:r>
            <w:r w:rsidRPr="009C0786">
              <w:rPr>
                <w:rFonts w:cs="Times New Roman" w:hint="eastAsia"/>
                <w:bCs/>
                <w:szCs w:val="21"/>
              </w:rPr>
              <w:t>）本基金总资产不得超过基金净资产的</w:t>
            </w:r>
            <w:r w:rsidRPr="009C0786">
              <w:rPr>
                <w:rFonts w:cs="Times New Roman"/>
                <w:bCs/>
                <w:szCs w:val="21"/>
              </w:rPr>
              <w:t>140%</w:t>
            </w:r>
            <w:r w:rsidRPr="009C0786">
              <w:rPr>
                <w:rFonts w:cs="Times New Roman" w:hint="eastAsia"/>
                <w:bCs/>
                <w:szCs w:val="21"/>
              </w:rPr>
              <w:t>；</w:t>
            </w:r>
          </w:p>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hint="eastAsia"/>
                <w:bCs/>
                <w:szCs w:val="21"/>
              </w:rPr>
              <w:t>（</w:t>
            </w:r>
            <w:r w:rsidRPr="009C0786">
              <w:rPr>
                <w:rFonts w:cs="Times New Roman" w:hint="eastAsia"/>
                <w:bCs/>
                <w:szCs w:val="21"/>
              </w:rPr>
              <w:t>10</w:t>
            </w:r>
            <w:r w:rsidRPr="009C0786">
              <w:rPr>
                <w:rFonts w:cs="Times New Roman" w:hint="eastAsia"/>
                <w:bCs/>
                <w:szCs w:val="21"/>
              </w:rPr>
              <w:t>）本基金投资于国债期货仅供套期保值使用。基金在任何交易日日终，持有的买入国债期货合约价值，不得超过基金资产净值的</w:t>
            </w:r>
            <w:r w:rsidRPr="009C0786">
              <w:rPr>
                <w:rFonts w:cs="Times New Roman" w:hint="eastAsia"/>
                <w:bCs/>
                <w:szCs w:val="21"/>
              </w:rPr>
              <w:t>15%</w:t>
            </w:r>
            <w:r w:rsidRPr="009C0786">
              <w:rPr>
                <w:rFonts w:cs="Times New Roman" w:hint="eastAsia"/>
                <w:bCs/>
                <w:szCs w:val="21"/>
              </w:rPr>
              <w:t>；本基金在任何交易日日终，持有的买入国债期货合约价值与有价证券市值之和，不得超过基金资产净值的</w:t>
            </w:r>
            <w:r w:rsidRPr="009C0786">
              <w:rPr>
                <w:rFonts w:cs="Times New Roman" w:hint="eastAsia"/>
                <w:bCs/>
                <w:szCs w:val="21"/>
              </w:rPr>
              <w:t>95%</w:t>
            </w:r>
            <w:r w:rsidRPr="009C0786">
              <w:rPr>
                <w:rFonts w:cs="Times New Roman" w:hint="eastAsia"/>
                <w:bCs/>
                <w:szCs w:val="21"/>
              </w:rPr>
              <w:t>，其中，有价证券指债券（不含到期日在一年以内的政府债券）、资产支持证券、买入返售金融资产（不含质押式回购）等；本基金在任何交易日内交易（不包括平仓）的国债期货合约的成交金额不得超过上一交易日基金资产净值的</w:t>
            </w:r>
            <w:r w:rsidRPr="009C0786">
              <w:rPr>
                <w:rFonts w:cs="Times New Roman" w:hint="eastAsia"/>
                <w:bCs/>
                <w:szCs w:val="21"/>
              </w:rPr>
              <w:t>30%</w:t>
            </w:r>
            <w:r w:rsidRPr="009C0786">
              <w:rPr>
                <w:rFonts w:cs="Times New Roman" w:hint="eastAsia"/>
                <w:bCs/>
                <w:szCs w:val="21"/>
              </w:rPr>
              <w:t>；本基金所持有的债券（不含到期日在一年以内的政府债券）市值和买入、卖出国债期货合约价值，合计（轧差计算）符合基金合同关于债券投资比例的有关约定；</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w:t>
            </w:r>
            <w:r w:rsidRPr="009C0786">
              <w:rPr>
                <w:rFonts w:cs="Times New Roman" w:hint="eastAsia"/>
                <w:bCs/>
                <w:szCs w:val="21"/>
              </w:rPr>
              <w:t>11</w:t>
            </w:r>
            <w:r w:rsidRPr="009C0786">
              <w:rPr>
                <w:rFonts w:cs="Times New Roman" w:hint="eastAsia"/>
                <w:bCs/>
                <w:szCs w:val="21"/>
              </w:rPr>
              <w:t>）本基金持有单只中小企业私募债券，其市值不得超过基金资产净值的</w:t>
            </w:r>
            <w:r w:rsidRPr="009C0786">
              <w:rPr>
                <w:rFonts w:cs="Times New Roman" w:hint="eastAsia"/>
                <w:bCs/>
                <w:szCs w:val="21"/>
              </w:rPr>
              <w:t>10%</w:t>
            </w:r>
            <w:r w:rsidRPr="009C0786">
              <w:rPr>
                <w:rFonts w:cs="Times New Roman" w:hint="eastAsia"/>
                <w:bCs/>
                <w:szCs w:val="21"/>
              </w:rPr>
              <w:t>；</w:t>
            </w:r>
            <w:r w:rsidRPr="009C0786">
              <w:rPr>
                <w:rFonts w:cs="Times New Roman"/>
                <w:bCs/>
                <w:szCs w:val="21"/>
              </w:rPr>
              <w:t>”</w:t>
            </w:r>
          </w:p>
          <w:p w:rsidR="009C0786" w:rsidRPr="009C0786" w:rsidRDefault="009C0786" w:rsidP="009C0786">
            <w:pPr>
              <w:spacing w:afterLines="0" w:after="0" w:line="240" w:lineRule="auto"/>
              <w:ind w:firstLineChars="0" w:firstLine="0"/>
              <w:rPr>
                <w:rFonts w:cs="Times New Roman"/>
                <w:bCs/>
                <w:szCs w:val="21"/>
              </w:rPr>
            </w:pPr>
          </w:p>
          <w:p w:rsidR="009C0786" w:rsidRPr="009C0786" w:rsidRDefault="009C0786" w:rsidP="009C0786">
            <w:pPr>
              <w:spacing w:afterLines="0" w:after="0" w:line="240" w:lineRule="auto"/>
              <w:ind w:firstLineChars="0" w:firstLine="0"/>
              <w:rPr>
                <w:rFonts w:cs="Times New Roman"/>
                <w:b/>
                <w:bCs/>
                <w:szCs w:val="21"/>
              </w:rPr>
            </w:pPr>
            <w:r w:rsidRPr="009C0786">
              <w:rPr>
                <w:rFonts w:cs="Times New Roman" w:hint="eastAsia"/>
                <w:b/>
                <w:bCs/>
                <w:szCs w:val="21"/>
              </w:rPr>
              <w:t>除上述第（</w:t>
            </w:r>
            <w:r w:rsidRPr="009C0786">
              <w:rPr>
                <w:rFonts w:cs="Times New Roman" w:hint="eastAsia"/>
                <w:b/>
                <w:bCs/>
                <w:szCs w:val="21"/>
              </w:rPr>
              <w:t>1</w:t>
            </w:r>
            <w:r w:rsidRPr="009C0786">
              <w:rPr>
                <w:rFonts w:cs="Times New Roman" w:hint="eastAsia"/>
                <w:b/>
                <w:bCs/>
                <w:szCs w:val="21"/>
              </w:rPr>
              <w:t>）项基金管理人应当在</w:t>
            </w:r>
            <w:r w:rsidRPr="009C0786">
              <w:rPr>
                <w:rFonts w:cs="Times New Roman" w:hint="eastAsia"/>
                <w:b/>
                <w:bCs/>
                <w:szCs w:val="21"/>
              </w:rPr>
              <w:t>20</w:t>
            </w:r>
            <w:r w:rsidRPr="009C0786">
              <w:rPr>
                <w:rFonts w:cs="Times New Roman" w:hint="eastAsia"/>
                <w:b/>
                <w:bCs/>
                <w:szCs w:val="21"/>
              </w:rPr>
              <w:t>个交易日内进行调整及第（</w:t>
            </w:r>
            <w:r w:rsidRPr="009C0786">
              <w:rPr>
                <w:rFonts w:cs="Times New Roman"/>
                <w:b/>
                <w:bCs/>
                <w:szCs w:val="21"/>
              </w:rPr>
              <w:t>8</w:t>
            </w:r>
            <w:r w:rsidRPr="009C0786">
              <w:rPr>
                <w:rFonts w:cs="Times New Roman" w:hint="eastAsia"/>
                <w:b/>
                <w:bCs/>
                <w:szCs w:val="21"/>
              </w:rPr>
              <w:t>）项另有约定外，</w:t>
            </w:r>
            <w:r w:rsidRPr="009C0786">
              <w:rPr>
                <w:rFonts w:cs="Times New Roman"/>
                <w:b/>
                <w:bCs/>
                <w:szCs w:val="21"/>
              </w:rPr>
              <w:t>因证券</w:t>
            </w:r>
            <w:r w:rsidRPr="009C0786">
              <w:rPr>
                <w:rFonts w:cs="Times New Roman" w:hint="eastAsia"/>
                <w:b/>
                <w:bCs/>
                <w:szCs w:val="21"/>
              </w:rPr>
              <w:t>、期货</w:t>
            </w:r>
            <w:r w:rsidRPr="009C0786">
              <w:rPr>
                <w:rFonts w:cs="Times New Roman"/>
                <w:b/>
                <w:bCs/>
                <w:szCs w:val="21"/>
              </w:rPr>
              <w:lastRenderedPageBreak/>
              <w:t>市场波动、</w:t>
            </w:r>
            <w:r w:rsidRPr="009C0786">
              <w:rPr>
                <w:rFonts w:cs="Times New Roman" w:hint="eastAsia"/>
                <w:b/>
                <w:bCs/>
                <w:szCs w:val="21"/>
              </w:rPr>
              <w:t>证券发行人合并、标的指数成份债券调整、标的指数成份债券流动性限制、</w:t>
            </w:r>
            <w:r w:rsidRPr="009C0786">
              <w:rPr>
                <w:rFonts w:cs="Times New Roman"/>
                <w:b/>
                <w:bCs/>
                <w:szCs w:val="21"/>
              </w:rPr>
              <w:t>基金规模变动</w:t>
            </w:r>
            <w:r w:rsidRPr="009C0786">
              <w:rPr>
                <w:rFonts w:cs="Times New Roman" w:hint="eastAsia"/>
                <w:b/>
                <w:bCs/>
                <w:szCs w:val="21"/>
              </w:rPr>
              <w:t>、目标</w:t>
            </w:r>
            <w:r w:rsidRPr="009C0786">
              <w:rPr>
                <w:rFonts w:cs="Times New Roman"/>
                <w:b/>
                <w:bCs/>
                <w:szCs w:val="21"/>
              </w:rPr>
              <w:t>ETF</w:t>
            </w:r>
            <w:r w:rsidRPr="009C0786">
              <w:rPr>
                <w:rFonts w:cs="Times New Roman" w:hint="eastAsia"/>
                <w:b/>
                <w:bCs/>
                <w:szCs w:val="21"/>
              </w:rPr>
              <w:t>暂停申购、赎回或二级市场交易停牌</w:t>
            </w:r>
            <w:r w:rsidRPr="009C0786">
              <w:rPr>
                <w:rFonts w:cs="Times New Roman"/>
                <w:bCs/>
                <w:szCs w:val="21"/>
              </w:rPr>
              <w:t>等基金管理人之外的因素致使基金投资比例不符合上述规定投资比例的，基金管理人应当在</w:t>
            </w:r>
            <w:r w:rsidRPr="009C0786">
              <w:rPr>
                <w:rFonts w:cs="Times New Roman"/>
                <w:bCs/>
                <w:szCs w:val="21"/>
              </w:rPr>
              <w:t>10</w:t>
            </w:r>
            <w:r w:rsidRPr="009C0786">
              <w:rPr>
                <w:rFonts w:cs="Times New Roman"/>
                <w:bCs/>
                <w:szCs w:val="21"/>
              </w:rPr>
              <w:t>个交易日内进行调整。</w:t>
            </w:r>
            <w:r w:rsidRPr="009C0786">
              <w:rPr>
                <w:rFonts w:cs="Times New Roman" w:hint="eastAsia"/>
                <w:b/>
                <w:bCs/>
                <w:szCs w:val="21"/>
              </w:rPr>
              <w:t>法律法规另有规定的，从其规定。</w:t>
            </w:r>
          </w:p>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bCs/>
                <w:szCs w:val="21"/>
              </w:rPr>
              <w:t>基金管理人应当自基金合同生效之日起</w:t>
            </w:r>
            <w:r w:rsidRPr="009C0786">
              <w:rPr>
                <w:rFonts w:cs="Times New Roman" w:hint="eastAsia"/>
                <w:b/>
                <w:bCs/>
                <w:szCs w:val="21"/>
              </w:rPr>
              <w:t>3</w:t>
            </w:r>
            <w:r w:rsidRPr="009C0786">
              <w:rPr>
                <w:rFonts w:cs="Times New Roman"/>
                <w:bCs/>
                <w:szCs w:val="21"/>
              </w:rPr>
              <w:t>个月内使基金的投资组合比例符合基金合同的有关约定</w:t>
            </w:r>
            <w:r w:rsidRPr="009C0786">
              <w:rPr>
                <w:rFonts w:cs="Times New Roman" w:hint="eastAsia"/>
                <w:b/>
                <w:bCs/>
                <w:szCs w:val="21"/>
              </w:rPr>
              <w:t>，基金合同另有约定的除外</w:t>
            </w:r>
            <w:r w:rsidRPr="009C0786">
              <w:rPr>
                <w:rFonts w:cs="Times New Roman"/>
                <w:b/>
                <w:bCs/>
                <w:szCs w:val="21"/>
              </w:rPr>
              <w:t>。</w:t>
            </w:r>
            <w:r w:rsidRPr="009C0786">
              <w:rPr>
                <w:rFonts w:cs="Times New Roman" w:hint="eastAsia"/>
                <w:b/>
                <w:bCs/>
                <w:szCs w:val="21"/>
              </w:rPr>
              <w:t>在上述期间内，本基金的投资范围、投资策略应当符合基金合同的约定。</w:t>
            </w:r>
            <w:r w:rsidRPr="009C0786">
              <w:rPr>
                <w:rFonts w:cs="Times New Roman"/>
                <w:bCs/>
                <w:szCs w:val="21"/>
              </w:rPr>
              <w:t>基金托管人对基金的投资的监督与检查自本基金合同生效之日起开始。</w:t>
            </w:r>
          </w:p>
          <w:p w:rsidR="009C0786" w:rsidRPr="009C0786" w:rsidRDefault="009C0786" w:rsidP="009C0786">
            <w:pPr>
              <w:spacing w:afterLines="0" w:after="0" w:line="240" w:lineRule="auto"/>
              <w:ind w:firstLineChars="0" w:firstLine="0"/>
              <w:rPr>
                <w:rFonts w:cs="Times New Roman" w:hint="eastAsia"/>
                <w:szCs w:val="21"/>
              </w:rPr>
            </w:pPr>
            <w:r w:rsidRPr="009C0786">
              <w:rPr>
                <w:rFonts w:cs="Times New Roman" w:hint="eastAsia"/>
                <w:b/>
                <w:bCs/>
                <w:szCs w:val="21"/>
              </w:rPr>
              <w:t>如果法律法规</w:t>
            </w:r>
            <w:r w:rsidRPr="009C0786">
              <w:rPr>
                <w:rFonts w:cs="Times New Roman"/>
                <w:b/>
                <w:bCs/>
                <w:szCs w:val="21"/>
              </w:rPr>
              <w:t>或监管部门</w:t>
            </w:r>
            <w:r w:rsidRPr="009C0786">
              <w:rPr>
                <w:rFonts w:cs="Times New Roman" w:hint="eastAsia"/>
                <w:b/>
                <w:bCs/>
                <w:szCs w:val="21"/>
              </w:rPr>
              <w:t>对本基金合同约定投资组合比例限制进行变更的，以变更后的规定为准。</w:t>
            </w:r>
            <w:r w:rsidRPr="009C0786">
              <w:rPr>
                <w:rFonts w:cs="Times New Roman"/>
                <w:bCs/>
                <w:szCs w:val="21"/>
              </w:rPr>
              <w:t>法律法规或监管部门取消上述限制，如适用于本基金，基金管理人</w:t>
            </w:r>
            <w:r w:rsidRPr="009C0786">
              <w:rPr>
                <w:rFonts w:cs="Times New Roman" w:hint="eastAsia"/>
                <w:bCs/>
                <w:szCs w:val="21"/>
              </w:rPr>
              <w:t>在</w:t>
            </w:r>
            <w:r w:rsidRPr="009C0786">
              <w:rPr>
                <w:rFonts w:cs="Times New Roman"/>
                <w:bCs/>
                <w:szCs w:val="21"/>
              </w:rPr>
              <w:t>履行适当程序后，则本基金投资不再受相关限制。</w:t>
            </w:r>
          </w:p>
        </w:tc>
        <w:tc>
          <w:tcPr>
            <w:tcW w:w="480" w:type="pct"/>
            <w:vMerge w:val="restart"/>
            <w:tcBorders>
              <w:bottom w:val="single" w:sz="4" w:space="0" w:color="auto"/>
            </w:tcBorders>
            <w:vAlign w:val="center"/>
          </w:tcPr>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hint="eastAsia"/>
                <w:color w:val="000000"/>
                <w:szCs w:val="21"/>
              </w:rPr>
            </w:pPr>
          </w:p>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根据产品特点和相关规定修改</w:t>
            </w:r>
          </w:p>
          <w:p w:rsidR="009C0786" w:rsidRPr="009C0786" w:rsidRDefault="009C0786" w:rsidP="009C0786">
            <w:pPr>
              <w:spacing w:afterLines="0" w:after="0" w:line="240" w:lineRule="auto"/>
              <w:ind w:firstLineChars="0" w:firstLine="0"/>
              <w:jc w:val="center"/>
              <w:rPr>
                <w:rFonts w:cs="Times New Roman" w:hint="eastAsia"/>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四、投资限制</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1</w:t>
            </w:r>
            <w:r w:rsidRPr="009C0786">
              <w:rPr>
                <w:rFonts w:cs="Times New Roman" w:hint="eastAsia"/>
                <w:color w:val="000000"/>
                <w:szCs w:val="21"/>
              </w:rPr>
              <w:t>、组合限制</w:t>
            </w:r>
          </w:p>
        </w:tc>
        <w:tc>
          <w:tcPr>
            <w:tcW w:w="1750" w:type="pct"/>
            <w:vMerge/>
            <w:vAlign w:val="center"/>
          </w:tcPr>
          <w:p w:rsidR="009C0786" w:rsidRPr="009C0786" w:rsidRDefault="009C0786" w:rsidP="009C0786">
            <w:pPr>
              <w:spacing w:afterLines="0" w:after="0" w:line="240" w:lineRule="auto"/>
              <w:ind w:firstLineChars="0" w:firstLine="0"/>
              <w:rPr>
                <w:rFonts w:cs="Times New Roman"/>
                <w:bCs/>
                <w:szCs w:val="21"/>
              </w:rPr>
            </w:pPr>
          </w:p>
        </w:tc>
        <w:tc>
          <w:tcPr>
            <w:tcW w:w="1675" w:type="pct"/>
            <w:vMerge/>
            <w:vAlign w:val="center"/>
          </w:tcPr>
          <w:p w:rsidR="009C0786" w:rsidRPr="009C0786" w:rsidRDefault="009C0786" w:rsidP="009C0786">
            <w:pPr>
              <w:spacing w:afterLines="0" w:after="0" w:line="240" w:lineRule="auto"/>
              <w:ind w:firstLineChars="0" w:firstLine="0"/>
              <w:rPr>
                <w:rFonts w:cs="Times New Roman"/>
                <w:bCs/>
                <w:szCs w:val="21"/>
              </w:rPr>
            </w:pPr>
          </w:p>
        </w:tc>
        <w:tc>
          <w:tcPr>
            <w:tcW w:w="480" w:type="pct"/>
            <w:vMerge/>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四、投资限制</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2</w:t>
            </w:r>
            <w:r w:rsidRPr="009C0786">
              <w:rPr>
                <w:rFonts w:cs="Times New Roman" w:hint="eastAsia"/>
                <w:color w:val="000000"/>
                <w:szCs w:val="21"/>
              </w:rPr>
              <w:t>、禁止行为</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hint="eastAsia"/>
                <w:bCs/>
                <w:color w:val="000000"/>
                <w:szCs w:val="21"/>
              </w:rPr>
              <w:t>2</w:t>
            </w:r>
            <w:r w:rsidRPr="009C0786">
              <w:rPr>
                <w:rFonts w:cs="Times New Roman" w:hint="eastAsia"/>
                <w:bCs/>
                <w:color w:val="000000"/>
                <w:szCs w:val="21"/>
              </w:rPr>
              <w:t>）向他人贷款或者提供担保；</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hint="eastAsia"/>
                <w:bCs/>
                <w:color w:val="000000"/>
                <w:szCs w:val="21"/>
              </w:rPr>
              <w:t>4</w:t>
            </w:r>
            <w:r w:rsidRPr="009C0786">
              <w:rPr>
                <w:rFonts w:cs="Times New Roman" w:hint="eastAsia"/>
                <w:bCs/>
                <w:color w:val="000000"/>
                <w:szCs w:val="21"/>
              </w:rPr>
              <w:t>）买卖其他基金份额，但是国务院另有规定的除外；</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hint="eastAsia"/>
                <w:bCs/>
                <w:color w:val="000000"/>
                <w:szCs w:val="21"/>
              </w:rPr>
              <w:t>5</w:t>
            </w:r>
            <w:r w:rsidRPr="009C0786">
              <w:rPr>
                <w:rFonts w:cs="Times New Roman" w:hint="eastAsia"/>
                <w:bCs/>
                <w:color w:val="000000"/>
                <w:szCs w:val="21"/>
              </w:rPr>
              <w:t>）向其基金管理人、基金托管人出资或者买卖其基金管理人、基金托管人发行的股票或者债券；</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hint="eastAsia"/>
                <w:bCs/>
                <w:color w:val="000000"/>
                <w:szCs w:val="21"/>
              </w:rPr>
              <w:t>6</w:t>
            </w:r>
            <w:r w:rsidRPr="009C0786">
              <w:rPr>
                <w:rFonts w:cs="Times New Roman" w:hint="eastAsia"/>
                <w:bCs/>
                <w:color w:val="000000"/>
                <w:szCs w:val="21"/>
              </w:rPr>
              <w:t>）买卖与其基金管理人、基金托管人有控股关系</w:t>
            </w:r>
            <w:r w:rsidRPr="009C0786">
              <w:rPr>
                <w:rFonts w:cs="Times New Roman" w:hint="eastAsia"/>
                <w:bCs/>
                <w:color w:val="000000"/>
                <w:szCs w:val="21"/>
              </w:rPr>
              <w:lastRenderedPageBreak/>
              <w:t>的股东或者与其基金管理人、基金托管人有其他重大利害关系的公司发行的证券或者承销期内承销的证券；</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w:t>
            </w:r>
            <w:r w:rsidRPr="009C0786">
              <w:rPr>
                <w:rFonts w:cs="Times New Roman" w:hint="eastAsia"/>
                <w:bCs/>
                <w:color w:val="000000"/>
                <w:szCs w:val="21"/>
              </w:rPr>
              <w:t>8</w:t>
            </w:r>
            <w:r w:rsidRPr="009C0786">
              <w:rPr>
                <w:rFonts w:cs="Times New Roman" w:hint="eastAsia"/>
                <w:bCs/>
                <w:color w:val="000000"/>
                <w:szCs w:val="21"/>
              </w:rPr>
              <w:t>）依照法律法规有关规定，由中国证监会规定禁止的其他活动。</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lastRenderedPageBreak/>
              <w:t>（</w:t>
            </w:r>
            <w:r w:rsidRPr="009C0786">
              <w:rPr>
                <w:rFonts w:cs="Times New Roman" w:hint="eastAsia"/>
                <w:color w:val="000000"/>
                <w:szCs w:val="21"/>
              </w:rPr>
              <w:t>2</w:t>
            </w:r>
            <w:r w:rsidRPr="009C0786">
              <w:rPr>
                <w:rFonts w:cs="Times New Roman" w:hint="eastAsia"/>
                <w:color w:val="000000"/>
                <w:szCs w:val="21"/>
              </w:rPr>
              <w:t>）</w:t>
            </w:r>
            <w:r w:rsidRPr="009C0786">
              <w:rPr>
                <w:rFonts w:cs="Times New Roman" w:hint="eastAsia"/>
                <w:b/>
                <w:color w:val="000000"/>
                <w:szCs w:val="21"/>
              </w:rPr>
              <w:t>违反规定</w:t>
            </w:r>
            <w:r w:rsidRPr="009C0786">
              <w:rPr>
                <w:rFonts w:cs="Times New Roman" w:hint="eastAsia"/>
                <w:color w:val="000000"/>
                <w:szCs w:val="21"/>
              </w:rPr>
              <w:t>向他人贷款或者提供担保；</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hint="eastAsia"/>
                <w:color w:val="000000"/>
                <w:szCs w:val="21"/>
              </w:rPr>
              <w:t>4</w:t>
            </w:r>
            <w:r w:rsidRPr="009C0786">
              <w:rPr>
                <w:rFonts w:cs="Times New Roman" w:hint="eastAsia"/>
                <w:color w:val="000000"/>
                <w:szCs w:val="21"/>
              </w:rPr>
              <w:t>）买卖其他基金份额，但是</w:t>
            </w:r>
            <w:r w:rsidRPr="009C0786">
              <w:rPr>
                <w:rFonts w:cs="Times New Roman" w:hint="eastAsia"/>
                <w:b/>
                <w:color w:val="000000"/>
                <w:szCs w:val="21"/>
              </w:rPr>
              <w:t>中国证监会</w:t>
            </w:r>
            <w:r w:rsidRPr="009C0786">
              <w:rPr>
                <w:rFonts w:cs="Times New Roman" w:hint="eastAsia"/>
                <w:color w:val="000000"/>
                <w:szCs w:val="21"/>
              </w:rPr>
              <w:t>另有规定的除外；”</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color w:val="000000"/>
                <w:szCs w:val="21"/>
              </w:rPr>
              <w:t>5</w:t>
            </w:r>
            <w:r w:rsidRPr="009C0786">
              <w:rPr>
                <w:rFonts w:cs="Times New Roman" w:hint="eastAsia"/>
                <w:color w:val="000000"/>
                <w:szCs w:val="21"/>
              </w:rPr>
              <w:t>）向其基金管理人、基金托管人出资；</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hint="eastAsia"/>
                <w:color w:val="000000"/>
                <w:szCs w:val="21"/>
              </w:rPr>
              <w:t>7</w:t>
            </w:r>
            <w:r w:rsidRPr="009C0786">
              <w:rPr>
                <w:rFonts w:cs="Times New Roman" w:hint="eastAsia"/>
                <w:color w:val="000000"/>
                <w:szCs w:val="21"/>
              </w:rPr>
              <w:t>）法律</w:t>
            </w:r>
            <w:r w:rsidRPr="009C0786">
              <w:rPr>
                <w:rFonts w:cs="Times New Roman" w:hint="eastAsia"/>
                <w:b/>
                <w:color w:val="000000"/>
                <w:szCs w:val="21"/>
              </w:rPr>
              <w:t>、行政</w:t>
            </w:r>
            <w:r w:rsidRPr="009C0786">
              <w:rPr>
                <w:rFonts w:cs="Times New Roman" w:hint="eastAsia"/>
                <w:color w:val="000000"/>
                <w:szCs w:val="21"/>
              </w:rPr>
              <w:t>法规</w:t>
            </w:r>
            <w:r w:rsidRPr="009C0786">
              <w:rPr>
                <w:rFonts w:cs="Times New Roman" w:hint="eastAsia"/>
                <w:b/>
                <w:color w:val="000000"/>
                <w:szCs w:val="21"/>
              </w:rPr>
              <w:t>和</w:t>
            </w:r>
            <w:r w:rsidRPr="009C0786">
              <w:rPr>
                <w:rFonts w:cs="Times New Roman" w:hint="eastAsia"/>
                <w:color w:val="000000"/>
                <w:szCs w:val="21"/>
              </w:rPr>
              <w:t>中国证监会规定禁止的其他活动。</w:t>
            </w: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lastRenderedPageBreak/>
              <w:t>删除：</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w:t>
            </w:r>
            <w:r w:rsidRPr="009C0786">
              <w:rPr>
                <w:rFonts w:cs="Times New Roman" w:hint="eastAsia"/>
                <w:color w:val="000000"/>
                <w:szCs w:val="21"/>
              </w:rPr>
              <w:t>（</w:t>
            </w:r>
            <w:r w:rsidRPr="009C0786">
              <w:rPr>
                <w:rFonts w:cs="Times New Roman" w:hint="eastAsia"/>
                <w:color w:val="000000"/>
                <w:szCs w:val="21"/>
              </w:rPr>
              <w:t>6</w:t>
            </w:r>
            <w:r w:rsidRPr="009C0786">
              <w:rPr>
                <w:rFonts w:cs="Times New Roman" w:hint="eastAsia"/>
                <w:color w:val="000000"/>
                <w:szCs w:val="21"/>
              </w:rPr>
              <w:t>）买卖与其基金管理人、基金托管人有控股关系的股东或者与其基金管理人、基金托管人有其他重大利害关系的公司发行的证券或者承销期内承销的证券；</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r w:rsidRPr="009C0786">
              <w:rPr>
                <w:rFonts w:cs="Times New Roman"/>
                <w:b/>
                <w:color w:val="000000"/>
                <w:szCs w:val="21"/>
              </w:rPr>
              <w:t>：</w:t>
            </w:r>
          </w:p>
          <w:p w:rsidR="009C0786" w:rsidRPr="009C0786" w:rsidRDefault="009C0786" w:rsidP="009C0786">
            <w:pPr>
              <w:spacing w:afterLines="0" w:after="0" w:line="240" w:lineRule="auto"/>
              <w:ind w:firstLineChars="0" w:firstLine="0"/>
              <w:rPr>
                <w:rFonts w:cs="Times New Roman" w:hint="eastAsia"/>
                <w:color w:val="000000"/>
                <w:szCs w:val="21"/>
                <w:lang w:val="x-none"/>
              </w:rPr>
            </w:pPr>
            <w:r w:rsidRPr="009C0786">
              <w:rPr>
                <w:rFonts w:cs="Times New Roman"/>
                <w:color w:val="000000"/>
                <w:szCs w:val="21"/>
              </w:rPr>
              <w:t>“</w:t>
            </w:r>
            <w:r w:rsidRPr="009C0786">
              <w:rPr>
                <w:rFonts w:cs="Times New Roman" w:hint="eastAsia"/>
                <w:color w:val="000000"/>
                <w:szCs w:val="21"/>
                <w:lang w:val="x-none"/>
              </w:rPr>
              <w:t>基金管理人运用基金财产买卖基金管理人、基金托管人及其控股股东、实际控制人或者与其有其他重大利害关系的公司发行的证券或者承销期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lang w:val="x-none"/>
              </w:rPr>
              <w:t>如法律、行政法规或监管部门取消或变更上述禁止性规定，基金管理人在履行适当程序后，本基金可不受上述规定的限制或以变更后的规定为准。</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根据新《基金法》修改；</w:t>
            </w:r>
          </w:p>
          <w:p w:rsidR="009C0786" w:rsidRPr="009C0786" w:rsidRDefault="009C0786" w:rsidP="009C0786">
            <w:pPr>
              <w:spacing w:afterLines="0" w:after="0" w:line="240" w:lineRule="auto"/>
              <w:ind w:firstLineChars="0" w:firstLine="0"/>
              <w:jc w:val="center"/>
              <w:rPr>
                <w:rFonts w:cs="Times New Roman" w:hint="eastAsia"/>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w:t>
            </w:r>
            <w:r w:rsidRPr="009C0786">
              <w:rPr>
                <w:rFonts w:cs="Times New Roman"/>
                <w:color w:val="000000"/>
                <w:szCs w:val="21"/>
              </w:rPr>
              <w:t>6</w:t>
            </w:r>
            <w:r w:rsidRPr="009C0786">
              <w:rPr>
                <w:rFonts w:cs="Times New Roman" w:hint="eastAsia"/>
                <w:color w:val="000000"/>
                <w:szCs w:val="21"/>
              </w:rPr>
              <w:t>）根据业务实际情况删除</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b/>
                <w:color w:val="000000"/>
                <w:szCs w:val="21"/>
              </w:rPr>
            </w:pPr>
            <w:r w:rsidRPr="009C0786">
              <w:rPr>
                <w:rFonts w:cs="Times New Roman" w:hint="eastAsia"/>
                <w:b/>
                <w:color w:val="000000"/>
                <w:szCs w:val="21"/>
              </w:rPr>
              <w:t>增加：</w:t>
            </w:r>
          </w:p>
          <w:p w:rsidR="009C0786" w:rsidRPr="009C0786" w:rsidRDefault="009C0786" w:rsidP="009C0786">
            <w:pPr>
              <w:spacing w:afterLines="0" w:after="0" w:line="240" w:lineRule="auto"/>
              <w:ind w:firstLineChars="0" w:firstLine="0"/>
              <w:rPr>
                <w:rFonts w:cs="Times New Roman" w:hint="eastAsia"/>
                <w:color w:val="000000"/>
                <w:szCs w:val="21"/>
                <w:lang w:val="x-none"/>
              </w:rPr>
            </w:pPr>
            <w:r w:rsidRPr="009C0786">
              <w:rPr>
                <w:rFonts w:cs="Times New Roman"/>
                <w:color w:val="000000"/>
                <w:szCs w:val="21"/>
              </w:rPr>
              <w:t>“</w:t>
            </w:r>
            <w:r w:rsidRPr="009C0786">
              <w:rPr>
                <w:rFonts w:cs="Times New Roman" w:hint="eastAsia"/>
                <w:color w:val="000000"/>
                <w:szCs w:val="21"/>
              </w:rPr>
              <w:t>七</w:t>
            </w:r>
            <w:r w:rsidRPr="009C0786">
              <w:rPr>
                <w:rFonts w:cs="Times New Roman"/>
                <w:color w:val="000000"/>
                <w:szCs w:val="21"/>
              </w:rPr>
              <w:t>、</w:t>
            </w:r>
            <w:r w:rsidRPr="009C0786">
              <w:rPr>
                <w:rFonts w:cs="Times New Roman" w:hint="eastAsia"/>
                <w:color w:val="000000"/>
                <w:szCs w:val="21"/>
                <w:lang w:val="x-none"/>
              </w:rPr>
              <w:t>目标</w:t>
            </w:r>
            <w:r w:rsidRPr="009C0786">
              <w:rPr>
                <w:rFonts w:cs="Times New Roman"/>
                <w:color w:val="000000"/>
                <w:szCs w:val="21"/>
                <w:lang w:val="x-none"/>
              </w:rPr>
              <w:t>ETF</w:t>
            </w:r>
            <w:r w:rsidRPr="009C0786">
              <w:rPr>
                <w:rFonts w:cs="Times New Roman" w:hint="eastAsia"/>
                <w:color w:val="000000"/>
                <w:szCs w:val="21"/>
                <w:lang w:val="x-none"/>
              </w:rPr>
              <w:t>发生相关变更情形时的处理</w:t>
            </w:r>
          </w:p>
          <w:p w:rsidR="009C0786" w:rsidRPr="009C0786" w:rsidRDefault="009C0786" w:rsidP="009C0786">
            <w:pPr>
              <w:spacing w:afterLines="0" w:after="0" w:line="240" w:lineRule="auto"/>
              <w:ind w:firstLineChars="0" w:firstLine="0"/>
              <w:rPr>
                <w:rFonts w:cs="Times New Roman"/>
                <w:color w:val="000000"/>
                <w:szCs w:val="21"/>
                <w:lang w:val="x-none"/>
              </w:rPr>
            </w:pPr>
            <w:r w:rsidRPr="009C0786">
              <w:rPr>
                <w:rFonts w:cs="Times New Roman" w:hint="eastAsia"/>
                <w:color w:val="000000"/>
                <w:szCs w:val="21"/>
                <w:lang w:val="x-none"/>
              </w:rPr>
              <w:t>目标</w:t>
            </w:r>
            <w:r w:rsidRPr="009C0786">
              <w:rPr>
                <w:rFonts w:cs="Times New Roman"/>
                <w:color w:val="000000"/>
                <w:szCs w:val="21"/>
                <w:lang w:val="x-none"/>
              </w:rPr>
              <w:t>ETF</w:t>
            </w:r>
            <w:r w:rsidRPr="009C0786">
              <w:rPr>
                <w:rFonts w:cs="Times New Roman" w:hint="eastAsia"/>
                <w:color w:val="000000"/>
                <w:szCs w:val="21"/>
                <w:lang w:val="x-none"/>
              </w:rPr>
              <w:t>出现下述情形之一的，本基金将在履行</w:t>
            </w:r>
            <w:r w:rsidRPr="009C0786">
              <w:rPr>
                <w:rFonts w:cs="Times New Roman" w:hint="eastAsia"/>
                <w:color w:val="000000"/>
                <w:szCs w:val="21"/>
                <w:lang w:val="x-none"/>
              </w:rPr>
              <w:lastRenderedPageBreak/>
              <w:t>适当程序后由投资于目标</w:t>
            </w:r>
            <w:r w:rsidRPr="009C0786">
              <w:rPr>
                <w:rFonts w:cs="Times New Roman"/>
                <w:color w:val="000000"/>
                <w:szCs w:val="21"/>
                <w:lang w:val="x-none"/>
              </w:rPr>
              <w:t>ETF</w:t>
            </w:r>
            <w:r w:rsidRPr="009C0786">
              <w:rPr>
                <w:rFonts w:cs="Times New Roman" w:hint="eastAsia"/>
                <w:color w:val="000000"/>
                <w:szCs w:val="21"/>
                <w:lang w:val="x-none"/>
              </w:rPr>
              <w:t>的联接基金变更为直接投资该标的指数的指数基金；若届时本基金管理人已有以该指数作为标的指数的指数基金，则本基金将本着维护投资者合法权益的原则，履行适当的程序后选取其他合适的指数作为标的指数。相应地，本基金基金合同中将去掉关于目标</w:t>
            </w:r>
            <w:r w:rsidRPr="009C0786">
              <w:rPr>
                <w:rFonts w:cs="Times New Roman"/>
                <w:color w:val="000000"/>
                <w:szCs w:val="21"/>
                <w:lang w:val="x-none"/>
              </w:rPr>
              <w:t>ETF</w:t>
            </w:r>
            <w:r w:rsidRPr="009C0786">
              <w:rPr>
                <w:rFonts w:cs="Times New Roman" w:hint="eastAsia"/>
                <w:color w:val="000000"/>
                <w:szCs w:val="21"/>
                <w:lang w:val="x-none"/>
              </w:rPr>
              <w:t>的表述部分，或将变更标的指数，届时将由基金管理人另行公告。</w:t>
            </w:r>
            <w:r w:rsidRPr="009C0786">
              <w:rPr>
                <w:rFonts w:cs="Times New Roman"/>
                <w:color w:val="000000"/>
                <w:szCs w:val="21"/>
                <w:lang w:val="x-none"/>
              </w:rPr>
              <w:t xml:space="preserve"> </w:t>
            </w:r>
          </w:p>
          <w:p w:rsidR="009C0786" w:rsidRPr="009C0786" w:rsidRDefault="009C0786" w:rsidP="009C0786">
            <w:pPr>
              <w:spacing w:afterLines="0" w:after="0" w:line="240" w:lineRule="auto"/>
              <w:ind w:firstLineChars="0" w:firstLine="0"/>
              <w:rPr>
                <w:rFonts w:cs="Times New Roman"/>
                <w:color w:val="000000"/>
                <w:szCs w:val="21"/>
                <w:lang w:val="x-none"/>
              </w:rPr>
            </w:pPr>
            <w:r w:rsidRPr="009C0786">
              <w:rPr>
                <w:rFonts w:cs="Times New Roman"/>
                <w:color w:val="000000"/>
                <w:szCs w:val="21"/>
                <w:lang w:val="x-none"/>
              </w:rPr>
              <w:t>1</w:t>
            </w:r>
            <w:r w:rsidRPr="009C0786">
              <w:rPr>
                <w:rFonts w:cs="Times New Roman" w:hint="eastAsia"/>
                <w:color w:val="000000"/>
                <w:szCs w:val="21"/>
                <w:lang w:val="x-none"/>
              </w:rPr>
              <w:t>、目标</w:t>
            </w:r>
            <w:r w:rsidRPr="009C0786">
              <w:rPr>
                <w:rFonts w:cs="Times New Roman"/>
                <w:color w:val="000000"/>
                <w:szCs w:val="21"/>
                <w:lang w:val="x-none"/>
              </w:rPr>
              <w:t>ETF</w:t>
            </w:r>
            <w:r w:rsidRPr="009C0786">
              <w:rPr>
                <w:rFonts w:cs="Times New Roman" w:hint="eastAsia"/>
                <w:color w:val="000000"/>
                <w:szCs w:val="21"/>
                <w:lang w:val="x-none"/>
              </w:rPr>
              <w:t>交易方式发生重大变更致使本基金的投资策略难以实现；</w:t>
            </w:r>
            <w:r w:rsidRPr="009C0786">
              <w:rPr>
                <w:rFonts w:cs="Times New Roman"/>
                <w:color w:val="000000"/>
                <w:szCs w:val="21"/>
                <w:lang w:val="x-none"/>
              </w:rPr>
              <w:t xml:space="preserve"> </w:t>
            </w:r>
          </w:p>
          <w:p w:rsidR="009C0786" w:rsidRPr="009C0786" w:rsidRDefault="009C0786" w:rsidP="009C0786">
            <w:pPr>
              <w:spacing w:afterLines="0" w:after="0" w:line="240" w:lineRule="auto"/>
              <w:ind w:firstLineChars="0" w:firstLine="0"/>
              <w:rPr>
                <w:rFonts w:cs="Times New Roman"/>
                <w:color w:val="000000"/>
                <w:szCs w:val="21"/>
                <w:lang w:val="x-none"/>
              </w:rPr>
            </w:pPr>
            <w:r w:rsidRPr="009C0786">
              <w:rPr>
                <w:rFonts w:cs="Times New Roman"/>
                <w:color w:val="000000"/>
                <w:szCs w:val="21"/>
                <w:lang w:val="x-none"/>
              </w:rPr>
              <w:t>2</w:t>
            </w:r>
            <w:r w:rsidRPr="009C0786">
              <w:rPr>
                <w:rFonts w:cs="Times New Roman" w:hint="eastAsia"/>
                <w:color w:val="000000"/>
                <w:szCs w:val="21"/>
                <w:lang w:val="x-none"/>
              </w:rPr>
              <w:t>、目标</w:t>
            </w:r>
            <w:r w:rsidRPr="009C0786">
              <w:rPr>
                <w:rFonts w:cs="Times New Roman"/>
                <w:color w:val="000000"/>
                <w:szCs w:val="21"/>
                <w:lang w:val="x-none"/>
              </w:rPr>
              <w:t>ETF</w:t>
            </w:r>
            <w:r w:rsidRPr="009C0786">
              <w:rPr>
                <w:rFonts w:cs="Times New Roman" w:hint="eastAsia"/>
                <w:color w:val="000000"/>
                <w:szCs w:val="21"/>
                <w:lang w:val="x-none"/>
              </w:rPr>
              <w:t>终止上市；</w:t>
            </w:r>
            <w:r w:rsidRPr="009C0786">
              <w:rPr>
                <w:rFonts w:cs="Times New Roman"/>
                <w:color w:val="000000"/>
                <w:szCs w:val="21"/>
                <w:lang w:val="x-none"/>
              </w:rPr>
              <w:t xml:space="preserve"> </w:t>
            </w:r>
          </w:p>
          <w:p w:rsidR="009C0786" w:rsidRPr="009C0786" w:rsidRDefault="009C0786" w:rsidP="009C0786">
            <w:pPr>
              <w:spacing w:afterLines="0" w:after="0" w:line="240" w:lineRule="auto"/>
              <w:ind w:firstLineChars="0" w:firstLine="0"/>
              <w:rPr>
                <w:rFonts w:cs="Times New Roman"/>
                <w:color w:val="000000"/>
                <w:szCs w:val="21"/>
                <w:lang w:val="x-none"/>
              </w:rPr>
            </w:pPr>
            <w:r w:rsidRPr="009C0786">
              <w:rPr>
                <w:rFonts w:cs="Times New Roman"/>
                <w:color w:val="000000"/>
                <w:szCs w:val="21"/>
                <w:lang w:val="x-none"/>
              </w:rPr>
              <w:t>3</w:t>
            </w:r>
            <w:r w:rsidRPr="009C0786">
              <w:rPr>
                <w:rFonts w:cs="Times New Roman" w:hint="eastAsia"/>
                <w:color w:val="000000"/>
                <w:szCs w:val="21"/>
                <w:lang w:val="x-none"/>
              </w:rPr>
              <w:t>、目标</w:t>
            </w:r>
            <w:r w:rsidRPr="009C0786">
              <w:rPr>
                <w:rFonts w:cs="Times New Roman"/>
                <w:color w:val="000000"/>
                <w:szCs w:val="21"/>
                <w:lang w:val="x-none"/>
              </w:rPr>
              <w:t>ETF</w:t>
            </w:r>
            <w:r w:rsidRPr="009C0786">
              <w:rPr>
                <w:rFonts w:cs="Times New Roman" w:hint="eastAsia"/>
                <w:color w:val="000000"/>
                <w:szCs w:val="21"/>
                <w:lang w:val="x-none"/>
              </w:rPr>
              <w:t>基金合同终止；</w:t>
            </w:r>
            <w:r w:rsidRPr="009C0786">
              <w:rPr>
                <w:rFonts w:cs="Times New Roman"/>
                <w:color w:val="000000"/>
                <w:szCs w:val="21"/>
                <w:lang w:val="x-none"/>
              </w:rPr>
              <w:t xml:space="preserve"> </w:t>
            </w:r>
          </w:p>
          <w:p w:rsidR="009C0786" w:rsidRPr="009C0786" w:rsidRDefault="009C0786" w:rsidP="009C0786">
            <w:pPr>
              <w:spacing w:afterLines="0" w:after="0" w:line="240" w:lineRule="auto"/>
              <w:ind w:firstLineChars="0" w:firstLine="0"/>
              <w:rPr>
                <w:rFonts w:cs="Times New Roman"/>
                <w:color w:val="000000"/>
                <w:szCs w:val="21"/>
                <w:lang w:val="x-none"/>
              </w:rPr>
            </w:pPr>
            <w:r w:rsidRPr="009C0786">
              <w:rPr>
                <w:rFonts w:cs="Times New Roman"/>
                <w:color w:val="000000"/>
                <w:szCs w:val="21"/>
                <w:lang w:val="x-none"/>
              </w:rPr>
              <w:t>4</w:t>
            </w:r>
            <w:r w:rsidRPr="009C0786">
              <w:rPr>
                <w:rFonts w:cs="Times New Roman" w:hint="eastAsia"/>
                <w:color w:val="000000"/>
                <w:szCs w:val="21"/>
                <w:lang w:val="x-none"/>
              </w:rPr>
              <w:t>、目标</w:t>
            </w:r>
            <w:r w:rsidRPr="009C0786">
              <w:rPr>
                <w:rFonts w:cs="Times New Roman"/>
                <w:color w:val="000000"/>
                <w:szCs w:val="21"/>
                <w:lang w:val="x-none"/>
              </w:rPr>
              <w:t>ETF</w:t>
            </w:r>
            <w:r w:rsidRPr="009C0786">
              <w:rPr>
                <w:rFonts w:cs="Times New Roman" w:hint="eastAsia"/>
                <w:color w:val="000000"/>
                <w:szCs w:val="21"/>
                <w:lang w:val="x-none"/>
              </w:rPr>
              <w:t>的基金管理人或基金托管人发生变更。</w:t>
            </w:r>
            <w:r w:rsidRPr="009C0786">
              <w:rPr>
                <w:rFonts w:cs="Times New Roman"/>
                <w:color w:val="000000"/>
                <w:szCs w:val="21"/>
                <w:lang w:val="x-none"/>
              </w:rPr>
              <w:t xml:space="preserve"> </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lang w:val="x-none"/>
              </w:rPr>
              <w:t>若目标</w:t>
            </w:r>
            <w:r w:rsidRPr="009C0786">
              <w:rPr>
                <w:rFonts w:cs="Times New Roman"/>
                <w:color w:val="000000"/>
                <w:szCs w:val="21"/>
                <w:lang w:val="x-none"/>
              </w:rPr>
              <w:t>ETF</w:t>
            </w:r>
            <w:r w:rsidRPr="009C0786">
              <w:rPr>
                <w:rFonts w:cs="Times New Roman" w:hint="eastAsia"/>
                <w:color w:val="000000"/>
                <w:szCs w:val="21"/>
                <w:lang w:val="x-none"/>
              </w:rPr>
              <w:t>变更标的指数，本基金将在履行适当程序后相应变更标的指数且继续投资于该目标</w:t>
            </w:r>
            <w:r w:rsidRPr="009C0786">
              <w:rPr>
                <w:rFonts w:cs="Times New Roman"/>
                <w:color w:val="000000"/>
                <w:szCs w:val="21"/>
                <w:lang w:val="x-none"/>
              </w:rPr>
              <w:t>ETF</w:t>
            </w:r>
            <w:r w:rsidRPr="009C0786">
              <w:rPr>
                <w:rFonts w:cs="Times New Roman" w:hint="eastAsia"/>
                <w:color w:val="000000"/>
                <w:szCs w:val="21"/>
                <w:lang w:val="x-none"/>
              </w:rPr>
              <w:t>。如目标</w:t>
            </w:r>
            <w:r w:rsidRPr="009C0786">
              <w:rPr>
                <w:rFonts w:cs="Times New Roman"/>
                <w:color w:val="000000"/>
                <w:szCs w:val="21"/>
                <w:lang w:val="x-none"/>
              </w:rPr>
              <w:t>ETF</w:t>
            </w:r>
            <w:r w:rsidRPr="009C0786">
              <w:rPr>
                <w:rFonts w:cs="Times New Roman" w:hint="eastAsia"/>
                <w:color w:val="000000"/>
                <w:szCs w:val="21"/>
                <w:lang w:val="x-none"/>
              </w:rPr>
              <w:t>召开基金份额持有人大会审议变更目标</w:t>
            </w:r>
            <w:r w:rsidRPr="009C0786">
              <w:rPr>
                <w:rFonts w:cs="Times New Roman"/>
                <w:color w:val="000000"/>
                <w:szCs w:val="21"/>
                <w:lang w:val="x-none"/>
              </w:rPr>
              <w:t>ETF</w:t>
            </w:r>
            <w:r w:rsidRPr="009C0786">
              <w:rPr>
                <w:rFonts w:cs="Times New Roman" w:hint="eastAsia"/>
                <w:color w:val="000000"/>
                <w:szCs w:val="21"/>
                <w:lang w:val="x-none"/>
              </w:rPr>
              <w:t>标的指数事项的，本基金的基金份额持有人可出席目标</w:t>
            </w:r>
            <w:r w:rsidRPr="009C0786">
              <w:rPr>
                <w:rFonts w:cs="Times New Roman"/>
                <w:color w:val="000000"/>
                <w:szCs w:val="21"/>
                <w:lang w:val="x-none"/>
              </w:rPr>
              <w:t>ETF</w:t>
            </w:r>
            <w:r w:rsidRPr="009C0786">
              <w:rPr>
                <w:rFonts w:cs="Times New Roman" w:hint="eastAsia"/>
                <w:color w:val="000000"/>
                <w:szCs w:val="21"/>
                <w:lang w:val="x-none"/>
              </w:rPr>
              <w:t>基金份额持有人大会并进行表决，目标</w:t>
            </w:r>
            <w:r w:rsidRPr="009C0786">
              <w:rPr>
                <w:rFonts w:cs="Times New Roman"/>
                <w:color w:val="000000"/>
                <w:szCs w:val="21"/>
                <w:lang w:val="x-none"/>
              </w:rPr>
              <w:t>ETF</w:t>
            </w:r>
            <w:r w:rsidRPr="009C0786">
              <w:rPr>
                <w:rFonts w:cs="Times New Roman" w:hint="eastAsia"/>
                <w:color w:val="000000"/>
                <w:szCs w:val="21"/>
                <w:lang w:val="x-none"/>
              </w:rPr>
              <w:t>基金份额持有人大会审议通过变更标的指数事项的，本基金无需召开基金份额持有人大会即可相应变更标的指数并仍为该目标</w:t>
            </w:r>
            <w:r w:rsidRPr="009C0786">
              <w:rPr>
                <w:rFonts w:cs="Times New Roman"/>
                <w:color w:val="000000"/>
                <w:szCs w:val="21"/>
                <w:lang w:val="x-none"/>
              </w:rPr>
              <w:t>ETF</w:t>
            </w:r>
            <w:r w:rsidRPr="009C0786">
              <w:rPr>
                <w:rFonts w:cs="Times New Roman" w:hint="eastAsia"/>
                <w:color w:val="000000"/>
                <w:szCs w:val="21"/>
                <w:lang w:val="x-none"/>
              </w:rPr>
              <w:t>的联接基金。</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r w:rsidRPr="009C0786">
              <w:rPr>
                <w:rFonts w:cs="Times New Roman"/>
                <w:b/>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lastRenderedPageBreak/>
              <w:t>“</w:t>
            </w:r>
            <w:r w:rsidRPr="009C0786">
              <w:rPr>
                <w:rFonts w:cs="Times New Roman" w:hint="eastAsia"/>
                <w:color w:val="000000"/>
                <w:szCs w:val="21"/>
              </w:rPr>
              <w:t>八、基金的融资、融券</w:t>
            </w:r>
            <w:r w:rsidRPr="009C0786">
              <w:rPr>
                <w:rFonts w:cs="Times New Roman"/>
                <w:color w:val="000000"/>
                <w:szCs w:val="21"/>
              </w:rPr>
              <w:t xml:space="preserve"> </w:t>
            </w:r>
            <w:r w:rsidRPr="009C0786">
              <w:rPr>
                <w:rFonts w:cs="Times New Roman" w:hint="eastAsia"/>
                <w:color w:val="000000"/>
                <w:szCs w:val="21"/>
              </w:rPr>
              <w:t>本基金可以按照国家的有关法律法规规定进行融资、融券。</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w:t>
            </w:r>
            <w:r w:rsidRPr="009C0786">
              <w:rPr>
                <w:rFonts w:cs="Times New Roman"/>
                <w:color w:val="000000"/>
                <w:szCs w:val="21"/>
              </w:rPr>
              <w:t>产品特点增加</w:t>
            </w:r>
          </w:p>
        </w:tc>
      </w:tr>
      <w:tr w:rsidR="009C0786" w:rsidRPr="009C0786" w:rsidTr="009C0786">
        <w:trPr>
          <w:jc w:val="center"/>
        </w:trPr>
        <w:tc>
          <w:tcPr>
            <w:tcW w:w="477"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lastRenderedPageBreak/>
              <w:t>第十三</w:t>
            </w:r>
            <w:r w:rsidRPr="009C0786">
              <w:rPr>
                <w:rFonts w:cs="Times New Roman"/>
                <w:color w:val="000000"/>
                <w:szCs w:val="21"/>
              </w:rPr>
              <w:t>部分</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基金的财产</w:t>
            </w:r>
          </w:p>
        </w:tc>
        <w:tc>
          <w:tcPr>
            <w:tcW w:w="548"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t>一、基金资产总值</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基金资产总值是指购买的各类证券及票据价值、银行存款本息和基金应收的申购基金款以及其他投资所形成的价值总和。</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t>基金资产总值是指</w:t>
            </w:r>
            <w:r w:rsidRPr="009C0786">
              <w:rPr>
                <w:rFonts w:cs="Times New Roman"/>
                <w:b/>
                <w:bCs/>
                <w:color w:val="000000"/>
                <w:szCs w:val="21"/>
              </w:rPr>
              <w:t>基金拥有</w:t>
            </w:r>
            <w:r w:rsidRPr="009C0786">
              <w:rPr>
                <w:rFonts w:cs="Times New Roman"/>
                <w:bCs/>
                <w:color w:val="000000"/>
                <w:szCs w:val="21"/>
              </w:rPr>
              <w:t>的各类</w:t>
            </w:r>
            <w:r w:rsidRPr="009C0786">
              <w:rPr>
                <w:rFonts w:cs="Times New Roman"/>
                <w:b/>
                <w:bCs/>
                <w:color w:val="000000"/>
                <w:szCs w:val="21"/>
              </w:rPr>
              <w:t>有价证券</w:t>
            </w:r>
            <w:r w:rsidRPr="009C0786">
              <w:rPr>
                <w:rFonts w:cs="Times New Roman"/>
                <w:bCs/>
                <w:color w:val="000000"/>
                <w:szCs w:val="21"/>
              </w:rPr>
              <w:t>、银行存款本息、基金应收申购款</w:t>
            </w:r>
            <w:r w:rsidRPr="009C0786">
              <w:rPr>
                <w:rFonts w:cs="Times New Roman"/>
                <w:b/>
                <w:bCs/>
                <w:color w:val="000000"/>
                <w:szCs w:val="21"/>
              </w:rPr>
              <w:t>及其他资产</w:t>
            </w:r>
            <w:r w:rsidRPr="009C0786">
              <w:rPr>
                <w:rFonts w:cs="Times New Roman"/>
                <w:bCs/>
                <w:color w:val="000000"/>
                <w:szCs w:val="21"/>
              </w:rPr>
              <w:t>的价值总和。</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完善相关表述</w:t>
            </w:r>
          </w:p>
        </w:tc>
      </w:tr>
      <w:tr w:rsidR="009C0786" w:rsidRPr="009C0786" w:rsidTr="009C0786">
        <w:trPr>
          <w:jc w:val="center"/>
        </w:trPr>
        <w:tc>
          <w:tcPr>
            <w:tcW w:w="477"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第十四部分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基金资产</w:t>
            </w:r>
            <w:r w:rsidRPr="009C0786">
              <w:rPr>
                <w:rFonts w:cs="Times New Roman"/>
                <w:color w:val="000000"/>
                <w:szCs w:val="21"/>
              </w:rPr>
              <w:t>估值</w:t>
            </w: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二</w:t>
            </w:r>
            <w:r w:rsidRPr="009C0786">
              <w:rPr>
                <w:rFonts w:cs="Times New Roman"/>
                <w:color w:val="000000"/>
                <w:szCs w:val="21"/>
              </w:rPr>
              <w:t>、估值对象</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基金所拥有的股票、权证、债券和银行存款本息、应收款项、其它投资等资产及负债。</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基金所拥有的</w:t>
            </w:r>
            <w:r w:rsidRPr="009C0786">
              <w:rPr>
                <w:rFonts w:cs="Times New Roman" w:hint="eastAsia"/>
                <w:b/>
                <w:bCs/>
                <w:color w:val="000000"/>
                <w:szCs w:val="21"/>
              </w:rPr>
              <w:t>目标</w:t>
            </w:r>
            <w:r w:rsidRPr="009C0786">
              <w:rPr>
                <w:rFonts w:cs="Times New Roman" w:hint="eastAsia"/>
                <w:b/>
                <w:bCs/>
                <w:color w:val="000000"/>
                <w:szCs w:val="21"/>
              </w:rPr>
              <w:t>ETF</w:t>
            </w:r>
            <w:r w:rsidRPr="009C0786">
              <w:rPr>
                <w:rFonts w:cs="Times New Roman" w:hint="eastAsia"/>
                <w:b/>
                <w:bCs/>
                <w:color w:val="000000"/>
                <w:szCs w:val="21"/>
              </w:rPr>
              <w:t>份额</w:t>
            </w:r>
            <w:r w:rsidRPr="009C0786">
              <w:rPr>
                <w:rFonts w:cs="Times New Roman" w:hint="eastAsia"/>
                <w:bCs/>
                <w:color w:val="000000"/>
                <w:szCs w:val="21"/>
              </w:rPr>
              <w:t>、</w:t>
            </w:r>
            <w:r w:rsidRPr="009C0786">
              <w:rPr>
                <w:rFonts w:cs="Times New Roman"/>
                <w:bCs/>
                <w:color w:val="000000"/>
                <w:szCs w:val="21"/>
              </w:rPr>
              <w:t>债券</w:t>
            </w:r>
            <w:r w:rsidRPr="009C0786">
              <w:rPr>
                <w:rFonts w:cs="Times New Roman" w:hint="eastAsia"/>
                <w:bCs/>
                <w:color w:val="000000"/>
                <w:szCs w:val="21"/>
              </w:rPr>
              <w:t>、</w:t>
            </w:r>
            <w:r w:rsidRPr="009C0786">
              <w:rPr>
                <w:rFonts w:cs="Times New Roman" w:hint="eastAsia"/>
                <w:b/>
                <w:bCs/>
                <w:color w:val="000000"/>
                <w:szCs w:val="21"/>
              </w:rPr>
              <w:t>国债期货</w:t>
            </w:r>
            <w:r w:rsidRPr="009C0786">
              <w:rPr>
                <w:rFonts w:cs="Times New Roman"/>
                <w:b/>
                <w:bCs/>
                <w:color w:val="000000"/>
                <w:szCs w:val="21"/>
              </w:rPr>
              <w:t>、资产支持证券、</w:t>
            </w:r>
            <w:r w:rsidRPr="009C0786">
              <w:rPr>
                <w:rFonts w:cs="Times New Roman"/>
                <w:bCs/>
                <w:color w:val="000000"/>
                <w:szCs w:val="21"/>
              </w:rPr>
              <w:t>银行存款本息、应收款项、其它投资等资产及负债。</w:t>
            </w:r>
          </w:p>
          <w:p w:rsidR="009C0786" w:rsidRPr="009C0786" w:rsidRDefault="009C0786" w:rsidP="009C0786">
            <w:pPr>
              <w:spacing w:afterLines="0" w:after="0" w:line="240" w:lineRule="auto"/>
              <w:ind w:firstLineChars="0" w:firstLine="0"/>
              <w:rPr>
                <w:rFonts w:cs="Times New Roman"/>
                <w:color w:val="000000"/>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根据产品特点增加</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lastRenderedPageBreak/>
              <w:t>第十四部分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基金资产估值</w:t>
            </w: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三、估值方法</w:t>
            </w:r>
          </w:p>
          <w:p w:rsidR="009C0786" w:rsidRPr="009C0786" w:rsidRDefault="009C0786" w:rsidP="009C0786">
            <w:pPr>
              <w:keepNext/>
              <w:keepLines/>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jc w:val="left"/>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color w:val="000000"/>
                <w:szCs w:val="21"/>
              </w:rPr>
              <w:t>1</w:t>
            </w:r>
            <w:r w:rsidRPr="009C0786">
              <w:rPr>
                <w:rFonts w:cs="Times New Roman" w:hint="eastAsia"/>
                <w:color w:val="000000"/>
                <w:szCs w:val="21"/>
              </w:rPr>
              <w:t>、</w:t>
            </w:r>
            <w:r w:rsidRPr="009C0786">
              <w:rPr>
                <w:rFonts w:cs="Times New Roman" w:hint="eastAsia"/>
                <w:bCs/>
                <w:color w:val="000000"/>
                <w:szCs w:val="21"/>
              </w:rPr>
              <w:t>证券交易所上市的有价证券的估值</w:t>
            </w: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1</w:t>
            </w:r>
            <w:r w:rsidRPr="009C0786">
              <w:rPr>
                <w:rFonts w:cs="Times New Roman" w:hint="eastAsia"/>
                <w:bCs/>
                <w:color w:val="000000"/>
                <w:szCs w:val="21"/>
              </w:rPr>
              <w:t>）交易所上市的有价证券（</w:t>
            </w:r>
            <w:r w:rsidRPr="009C0786">
              <w:rPr>
                <w:rFonts w:cs="Times New Roman"/>
                <w:bCs/>
                <w:color w:val="000000"/>
                <w:szCs w:val="21"/>
              </w:rPr>
              <w:t>包括股票、权证等）</w:t>
            </w:r>
            <w:r w:rsidRPr="009C0786">
              <w:rPr>
                <w:rFonts w:cs="Times New Roman" w:hint="eastAsia"/>
                <w:bCs/>
                <w:color w:val="000000"/>
                <w:szCs w:val="21"/>
              </w:rPr>
              <w:t>，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9C0786" w:rsidRPr="009C0786" w:rsidRDefault="009C0786" w:rsidP="009C0786">
            <w:pPr>
              <w:keepNext/>
              <w:keepLines/>
              <w:spacing w:afterLines="0" w:after="0" w:line="240" w:lineRule="auto"/>
              <w:ind w:firstLineChars="0" w:firstLine="0"/>
              <w:jc w:val="left"/>
              <w:rPr>
                <w:rFonts w:cs="Times New Roman"/>
                <w:color w:val="000000"/>
                <w:szCs w:val="21"/>
              </w:rPr>
            </w:pPr>
            <w:r w:rsidRPr="009C0786">
              <w:rPr>
                <w:rFonts w:cs="Times New Roman" w:hint="eastAsia"/>
                <w:color w:val="000000"/>
                <w:szCs w:val="21"/>
              </w:rPr>
              <w:t>（</w:t>
            </w:r>
            <w:r w:rsidRPr="009C0786">
              <w:rPr>
                <w:rFonts w:cs="Times New Roman" w:hint="eastAsia"/>
                <w:color w:val="000000"/>
                <w:szCs w:val="21"/>
              </w:rPr>
              <w:t>2</w:t>
            </w:r>
            <w:r w:rsidRPr="009C0786">
              <w:rPr>
                <w:rFonts w:cs="Times New Roman" w:hint="eastAsia"/>
                <w:color w:val="000000"/>
                <w:szCs w:val="21"/>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rsidR="009C0786" w:rsidRPr="009C0786" w:rsidRDefault="009C0786" w:rsidP="009C0786">
            <w:pPr>
              <w:keepNext/>
              <w:keepLines/>
              <w:spacing w:afterLines="0" w:after="0" w:line="240" w:lineRule="auto"/>
              <w:ind w:firstLineChars="0" w:firstLine="0"/>
              <w:jc w:val="left"/>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hint="eastAsia"/>
                <w:color w:val="000000"/>
                <w:szCs w:val="21"/>
              </w:rPr>
            </w:pP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bCs/>
                <w:color w:val="000000"/>
                <w:szCs w:val="21"/>
              </w:rPr>
              <w:t>2</w:t>
            </w:r>
            <w:r w:rsidRPr="009C0786">
              <w:rPr>
                <w:rFonts w:cs="Times New Roman"/>
                <w:bCs/>
                <w:color w:val="000000"/>
                <w:szCs w:val="21"/>
              </w:rPr>
              <w:t>、处于未上市期间的有价证券应区分如下情况处</w:t>
            </w:r>
            <w:r w:rsidRPr="009C0786">
              <w:rPr>
                <w:rFonts w:cs="Times New Roman"/>
                <w:bCs/>
                <w:color w:val="000000"/>
                <w:szCs w:val="21"/>
              </w:rPr>
              <w:lastRenderedPageBreak/>
              <w:t>理：</w:t>
            </w: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bCs/>
                <w:color w:val="000000"/>
                <w:szCs w:val="21"/>
              </w:rPr>
              <w:t>（</w:t>
            </w:r>
            <w:r w:rsidRPr="009C0786">
              <w:rPr>
                <w:rFonts w:cs="Times New Roman"/>
                <w:bCs/>
                <w:color w:val="000000"/>
                <w:szCs w:val="21"/>
              </w:rPr>
              <w:t>1</w:t>
            </w:r>
            <w:r w:rsidRPr="009C0786">
              <w:rPr>
                <w:rFonts w:cs="Times New Roman"/>
                <w:bCs/>
                <w:color w:val="000000"/>
                <w:szCs w:val="21"/>
              </w:rPr>
              <w:t>）送股、转增股、配股和公开增发的新股，按估值日在证券交易所挂牌的同一股票的估值方法估值；该日无交易的，以最近一日的市价（收盘价）估值；</w:t>
            </w: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bCs/>
                <w:color w:val="000000"/>
                <w:szCs w:val="21"/>
              </w:rPr>
              <w:t>（</w:t>
            </w:r>
            <w:r w:rsidRPr="009C0786">
              <w:rPr>
                <w:rFonts w:cs="Times New Roman"/>
                <w:bCs/>
                <w:color w:val="000000"/>
                <w:szCs w:val="21"/>
              </w:rPr>
              <w:t>2</w:t>
            </w:r>
            <w:r w:rsidRPr="009C0786">
              <w:rPr>
                <w:rFonts w:cs="Times New Roman"/>
                <w:bCs/>
                <w:color w:val="000000"/>
                <w:szCs w:val="21"/>
              </w:rPr>
              <w:t>）首次公开发行未上市的股票、债券和权证，采用估值技术确定公允价值，在估值技术难以可靠计量公允价值的情况下，按成本估值。</w:t>
            </w: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bCs/>
                <w:color w:val="000000"/>
                <w:szCs w:val="21"/>
              </w:rPr>
              <w:t>（</w:t>
            </w:r>
            <w:r w:rsidRPr="009C0786">
              <w:rPr>
                <w:rFonts w:cs="Times New Roman"/>
                <w:bCs/>
                <w:color w:val="000000"/>
                <w:szCs w:val="21"/>
              </w:rPr>
              <w:t>3</w:t>
            </w:r>
            <w:r w:rsidRPr="009C0786">
              <w:rPr>
                <w:rFonts w:cs="Times New Roman"/>
                <w:bCs/>
                <w:color w:val="000000"/>
                <w:szCs w:val="21"/>
              </w:rPr>
              <w:t>）首次公开发行有明确锁定期的股票，同一股票在交易所上市后，按交易所上市的同一股票的估值方法估值；非公开发行有明确锁定期的股票，按监管机构或行业协会有关规定确定公允价值。</w:t>
            </w:r>
          </w:p>
          <w:p w:rsidR="009C0786" w:rsidRPr="009C0786" w:rsidRDefault="009C0786" w:rsidP="009C0786">
            <w:pPr>
              <w:keepNext/>
              <w:keepLines/>
              <w:spacing w:afterLines="0" w:after="0" w:line="240" w:lineRule="auto"/>
              <w:ind w:firstLineChars="0" w:firstLine="0"/>
              <w:jc w:val="left"/>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color w:val="000000"/>
                <w:szCs w:val="21"/>
              </w:rPr>
            </w:pPr>
            <w:r w:rsidRPr="009C0786">
              <w:rPr>
                <w:rFonts w:cs="Times New Roman"/>
                <w:color w:val="000000"/>
                <w:szCs w:val="21"/>
              </w:rPr>
              <w:t>3</w:t>
            </w:r>
            <w:r w:rsidRPr="009C0786">
              <w:rPr>
                <w:rFonts w:cs="Times New Roman" w:hint="eastAsia"/>
                <w:color w:val="000000"/>
                <w:szCs w:val="21"/>
              </w:rPr>
              <w:t>、</w:t>
            </w:r>
            <w:r w:rsidRPr="009C0786">
              <w:rPr>
                <w:rFonts w:cs="Times New Roman"/>
                <w:color w:val="000000"/>
                <w:szCs w:val="21"/>
              </w:rPr>
              <w:t>全国银行间债券市场交易的债券、资产支持证券等固定收益品种，采用估值技术确定公允价值。</w:t>
            </w:r>
          </w:p>
          <w:p w:rsidR="009C0786" w:rsidRPr="009C0786" w:rsidRDefault="009C0786" w:rsidP="009C0786">
            <w:pPr>
              <w:keepNext/>
              <w:keepLines/>
              <w:spacing w:afterLines="0" w:after="0" w:line="240" w:lineRule="auto"/>
              <w:ind w:firstLineChars="0" w:firstLine="0"/>
              <w:jc w:val="left"/>
              <w:rPr>
                <w:rFonts w:cs="Times New Roman"/>
                <w:color w:val="000000"/>
                <w:szCs w:val="21"/>
              </w:rPr>
            </w:pPr>
            <w:r w:rsidRPr="009C0786">
              <w:rPr>
                <w:rFonts w:cs="Times New Roman" w:hint="eastAsia"/>
                <w:color w:val="000000"/>
                <w:szCs w:val="21"/>
              </w:rPr>
              <w:t>5</w:t>
            </w:r>
            <w:r w:rsidRPr="009C0786">
              <w:rPr>
                <w:rFonts w:cs="Times New Roman" w:hint="eastAsia"/>
                <w:color w:val="000000"/>
                <w:szCs w:val="21"/>
              </w:rPr>
              <w:t>、</w:t>
            </w:r>
            <w:r w:rsidRPr="009C0786">
              <w:rPr>
                <w:rFonts w:cs="Times New Roman"/>
                <w:color w:val="000000"/>
                <w:szCs w:val="21"/>
              </w:rPr>
              <w:t>其他（说明：公司根据具体投资品种，增加或减少）</w:t>
            </w:r>
          </w:p>
        </w:tc>
        <w:tc>
          <w:tcPr>
            <w:tcW w:w="1675" w:type="pct"/>
            <w:vAlign w:val="center"/>
          </w:tcPr>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lastRenderedPageBreak/>
              <w:t>增加</w:t>
            </w:r>
            <w:r w:rsidRPr="009C0786">
              <w:rPr>
                <w:rFonts w:cs="Times New Roman"/>
                <w:b/>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hint="eastAsia"/>
                <w:bCs/>
                <w:color w:val="000000"/>
                <w:szCs w:val="21"/>
              </w:rPr>
              <w:t>1</w:t>
            </w:r>
            <w:r w:rsidRPr="009C0786">
              <w:rPr>
                <w:rFonts w:cs="Times New Roman" w:hint="eastAsia"/>
                <w:bCs/>
                <w:color w:val="000000"/>
                <w:szCs w:val="21"/>
              </w:rPr>
              <w:t>、目标</w:t>
            </w:r>
            <w:r w:rsidRPr="009C0786">
              <w:rPr>
                <w:rFonts w:cs="Times New Roman" w:hint="eastAsia"/>
                <w:bCs/>
                <w:color w:val="000000"/>
                <w:szCs w:val="21"/>
              </w:rPr>
              <w:t>ETF</w:t>
            </w:r>
            <w:r w:rsidRPr="009C0786">
              <w:rPr>
                <w:rFonts w:cs="Times New Roman" w:hint="eastAsia"/>
                <w:bCs/>
                <w:color w:val="000000"/>
                <w:szCs w:val="21"/>
              </w:rPr>
              <w:t>份额的估值</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本基金投资的目标</w:t>
            </w:r>
            <w:r w:rsidRPr="009C0786">
              <w:rPr>
                <w:rFonts w:cs="Times New Roman"/>
                <w:color w:val="000000"/>
                <w:szCs w:val="21"/>
              </w:rPr>
              <w:t xml:space="preserve">ETF </w:t>
            </w:r>
            <w:r w:rsidRPr="009C0786">
              <w:rPr>
                <w:rFonts w:cs="Times New Roman" w:hint="eastAsia"/>
                <w:color w:val="000000"/>
                <w:szCs w:val="21"/>
              </w:rPr>
              <w:t>份额以目标</w:t>
            </w:r>
            <w:r w:rsidRPr="009C0786">
              <w:rPr>
                <w:rFonts w:cs="Times New Roman"/>
                <w:color w:val="000000"/>
                <w:szCs w:val="21"/>
              </w:rPr>
              <w:t xml:space="preserve">ETF </w:t>
            </w:r>
            <w:r w:rsidRPr="009C0786">
              <w:rPr>
                <w:rFonts w:cs="Times New Roman" w:hint="eastAsia"/>
                <w:color w:val="000000"/>
                <w:szCs w:val="21"/>
              </w:rPr>
              <w:t>估值日基金份额净值估值，若估值日为非证券交易所营业日，以该基金最近估值日的基金份额净值估值。</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hint="eastAsia"/>
                <w:color w:val="000000"/>
                <w:szCs w:val="21"/>
              </w:rPr>
              <w:t>2</w:t>
            </w:r>
            <w:r w:rsidRPr="009C0786">
              <w:rPr>
                <w:rFonts w:cs="Times New Roman" w:hint="eastAsia"/>
                <w:color w:val="000000"/>
                <w:szCs w:val="21"/>
              </w:rPr>
              <w:t>、</w:t>
            </w:r>
            <w:r w:rsidRPr="009C0786">
              <w:rPr>
                <w:rFonts w:cs="Times New Roman" w:hint="eastAsia"/>
                <w:bCs/>
                <w:color w:val="000000"/>
                <w:szCs w:val="21"/>
              </w:rPr>
              <w:t>证券交易所上市的有价证券的估值</w:t>
            </w: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hint="eastAsia"/>
                <w:bCs/>
                <w:color w:val="000000"/>
                <w:szCs w:val="21"/>
              </w:rPr>
              <w:t>（</w:t>
            </w:r>
            <w:r w:rsidRPr="009C0786">
              <w:rPr>
                <w:rFonts w:cs="Times New Roman"/>
                <w:bCs/>
                <w:color w:val="000000"/>
                <w:szCs w:val="21"/>
              </w:rPr>
              <w:t>1</w:t>
            </w:r>
            <w:r w:rsidRPr="009C0786">
              <w:rPr>
                <w:rFonts w:cs="Times New Roman" w:hint="eastAsia"/>
                <w:bCs/>
                <w:color w:val="000000"/>
                <w:szCs w:val="21"/>
              </w:rPr>
              <w:t>）交易所上市的有价证券，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hint="eastAsia"/>
                <w:color w:val="000000"/>
                <w:szCs w:val="21"/>
              </w:rPr>
              <w:t>2</w:t>
            </w:r>
            <w:r w:rsidRPr="009C0786">
              <w:rPr>
                <w:rFonts w:cs="Times New Roman" w:hint="eastAsia"/>
                <w:color w:val="000000"/>
                <w:szCs w:val="21"/>
              </w:rPr>
              <w:t>）</w:t>
            </w:r>
            <w:r w:rsidRPr="009C0786">
              <w:rPr>
                <w:rFonts w:cs="Times New Roman" w:hint="eastAsia"/>
                <w:bCs/>
                <w:color w:val="000000"/>
                <w:szCs w:val="21"/>
              </w:rPr>
              <w:t>交易所上市实行净价交易的债券按估值日</w:t>
            </w:r>
            <w:r w:rsidRPr="009C0786">
              <w:rPr>
                <w:rFonts w:cs="Times New Roman" w:hint="eastAsia"/>
                <w:b/>
                <w:bCs/>
                <w:color w:val="000000"/>
                <w:szCs w:val="21"/>
              </w:rPr>
              <w:t>第三方估值机构提供的相应品种当日的估值净价进行</w:t>
            </w:r>
            <w:r w:rsidRPr="009C0786">
              <w:rPr>
                <w:rFonts w:cs="Times New Roman" w:hint="eastAsia"/>
                <w:bCs/>
                <w:color w:val="000000"/>
                <w:szCs w:val="21"/>
              </w:rPr>
              <w:t>估值，估值日没有交易的，且最近交易日后经济环境未发生重大变化，按最近交易日的收盘价估值。如最近交易日后经济环境发生了重大变化的</w:t>
            </w:r>
            <w:r w:rsidRPr="009C0786">
              <w:rPr>
                <w:rFonts w:cs="Times New Roman" w:hint="eastAsia"/>
                <w:b/>
                <w:bCs/>
                <w:color w:val="000000"/>
                <w:szCs w:val="21"/>
              </w:rPr>
              <w:t>或证券发行机构发生影响证券价格的重大事件</w:t>
            </w:r>
            <w:r w:rsidRPr="009C0786">
              <w:rPr>
                <w:rFonts w:cs="Times New Roman" w:hint="eastAsia"/>
                <w:bCs/>
                <w:color w:val="000000"/>
                <w:szCs w:val="21"/>
              </w:rPr>
              <w:t>，可参考类似投资品种的现行市价及重大变化因素，调整最近交易市价，确定公允价格；</w:t>
            </w: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bCs/>
                <w:color w:val="000000"/>
                <w:szCs w:val="21"/>
              </w:rPr>
              <w:t>（</w:t>
            </w:r>
            <w:r w:rsidRPr="009C0786">
              <w:rPr>
                <w:rFonts w:cs="Times New Roman" w:hint="eastAsia"/>
                <w:b/>
                <w:bCs/>
                <w:color w:val="000000"/>
                <w:szCs w:val="21"/>
              </w:rPr>
              <w:t>5</w:t>
            </w:r>
            <w:r w:rsidRPr="009C0786">
              <w:rPr>
                <w:rFonts w:cs="Times New Roman" w:hint="eastAsia"/>
                <w:b/>
                <w:bCs/>
                <w:color w:val="000000"/>
                <w:szCs w:val="21"/>
              </w:rPr>
              <w:t>）对在交易所市场发行未上市或未挂牌转让的债券，对存在活跃市场的情况下，应以活跃市场上</w:t>
            </w:r>
            <w:r w:rsidRPr="009C0786">
              <w:rPr>
                <w:rFonts w:cs="Times New Roman" w:hint="eastAsia"/>
                <w:b/>
                <w:bCs/>
                <w:color w:val="000000"/>
                <w:szCs w:val="21"/>
              </w:rPr>
              <w:lastRenderedPageBreak/>
              <w:t>未经调整的报价作为计量日的公允价值进行估值；对于活跃市场报价未能代表计量日公允价值的情况下，按成本应对市场报价进行调整，确认计量日的公允价值；对于不存在市场活动或市场活动很少的情况下，则采用估值技术确定公允价值。</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删除：</w:t>
            </w: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b/>
                <w:color w:val="000000"/>
                <w:szCs w:val="21"/>
              </w:rPr>
              <w:t>“</w:t>
            </w:r>
            <w:r w:rsidRPr="009C0786">
              <w:rPr>
                <w:rFonts w:cs="Times New Roman"/>
                <w:bCs/>
                <w:color w:val="000000"/>
                <w:szCs w:val="21"/>
              </w:rPr>
              <w:t>2</w:t>
            </w:r>
            <w:r w:rsidRPr="009C0786">
              <w:rPr>
                <w:rFonts w:cs="Times New Roman"/>
                <w:bCs/>
                <w:color w:val="000000"/>
                <w:szCs w:val="21"/>
              </w:rPr>
              <w:t>、处于未上市期间的有价证券应区分如下情况处理：</w:t>
            </w:r>
          </w:p>
          <w:p w:rsidR="009C0786" w:rsidRPr="009C0786" w:rsidRDefault="009C0786" w:rsidP="009C0786">
            <w:pPr>
              <w:keepNext/>
              <w:keepLines/>
              <w:spacing w:afterLines="0" w:after="0" w:line="240" w:lineRule="auto"/>
              <w:ind w:firstLineChars="0" w:firstLine="0"/>
              <w:jc w:val="left"/>
              <w:rPr>
                <w:rFonts w:cs="Times New Roman"/>
                <w:bCs/>
                <w:color w:val="000000"/>
                <w:szCs w:val="21"/>
              </w:rPr>
            </w:pPr>
            <w:r w:rsidRPr="009C0786">
              <w:rPr>
                <w:rFonts w:cs="Times New Roman"/>
                <w:bCs/>
                <w:color w:val="000000"/>
                <w:szCs w:val="21"/>
              </w:rPr>
              <w:t>（</w:t>
            </w:r>
            <w:r w:rsidRPr="009C0786">
              <w:rPr>
                <w:rFonts w:cs="Times New Roman"/>
                <w:bCs/>
                <w:color w:val="000000"/>
                <w:szCs w:val="21"/>
              </w:rPr>
              <w:t>1</w:t>
            </w:r>
            <w:r w:rsidRPr="009C0786">
              <w:rPr>
                <w:rFonts w:cs="Times New Roman"/>
                <w:bCs/>
                <w:color w:val="000000"/>
                <w:szCs w:val="21"/>
              </w:rPr>
              <w:t>）送股、转增股、配股和公开增发的新股，按估值日在证券交易所挂牌的同一股票的估值方法估值；该日无交易的，以最近一日的市价（收盘价）估值；</w:t>
            </w: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bCs/>
                <w:color w:val="000000"/>
                <w:szCs w:val="21"/>
              </w:rPr>
              <w:t>（</w:t>
            </w:r>
            <w:r w:rsidRPr="009C0786">
              <w:rPr>
                <w:rFonts w:cs="Times New Roman"/>
                <w:bCs/>
                <w:color w:val="000000"/>
                <w:szCs w:val="21"/>
              </w:rPr>
              <w:t>3</w:t>
            </w:r>
            <w:r w:rsidRPr="009C0786">
              <w:rPr>
                <w:rFonts w:cs="Times New Roman"/>
                <w:bCs/>
                <w:color w:val="000000"/>
                <w:szCs w:val="21"/>
              </w:rPr>
              <w:t>）首次公开发行有明确锁定期的股票，同一股票在交易所上市后，按交易所上市的同一股票的估值方法估值；非公开发行有明确锁定期的股票，按监管机构或行业协会有关规定确定公允价值。</w:t>
            </w:r>
            <w:r w:rsidRPr="009C0786">
              <w:rPr>
                <w:rFonts w:cs="Times New Roman"/>
                <w:b/>
                <w:color w:val="000000"/>
                <w:szCs w:val="21"/>
              </w:rPr>
              <w:t>”</w:t>
            </w:r>
          </w:p>
          <w:p w:rsidR="009C0786" w:rsidRPr="009C0786" w:rsidRDefault="009C0786" w:rsidP="009C0786">
            <w:pPr>
              <w:spacing w:afterLines="0" w:after="0" w:line="240" w:lineRule="auto"/>
              <w:ind w:firstLineChars="0" w:firstLine="0"/>
              <w:rPr>
                <w:rFonts w:cs="Times New Roman"/>
                <w:b/>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3</w:t>
            </w:r>
            <w:r w:rsidRPr="009C0786">
              <w:rPr>
                <w:rFonts w:cs="Times New Roman" w:hint="eastAsia"/>
                <w:bCs/>
                <w:color w:val="000000"/>
                <w:szCs w:val="21"/>
              </w:rPr>
              <w:t>、首次公开发行未上市的债券，采用估值技术确定公允价值，在估值技术难以可靠计量公允价值的情况下，按成本估值。</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4</w:t>
            </w:r>
            <w:r w:rsidRPr="009C0786">
              <w:rPr>
                <w:rFonts w:cs="Times New Roman" w:hint="eastAsia"/>
                <w:bCs/>
                <w:color w:val="000000"/>
                <w:szCs w:val="21"/>
              </w:rPr>
              <w:t>、</w:t>
            </w:r>
            <w:r w:rsidRPr="009C0786">
              <w:rPr>
                <w:rFonts w:cs="Times New Roman" w:hint="eastAsia"/>
                <w:b/>
                <w:bCs/>
                <w:color w:val="000000"/>
                <w:szCs w:val="21"/>
              </w:rPr>
              <w:t>对</w:t>
            </w:r>
            <w:r w:rsidRPr="009C0786">
              <w:rPr>
                <w:rFonts w:cs="Times New Roman" w:hint="eastAsia"/>
                <w:bCs/>
                <w:color w:val="000000"/>
                <w:szCs w:val="21"/>
              </w:rPr>
              <w:t>全国银行间市场</w:t>
            </w:r>
            <w:r w:rsidRPr="009C0786">
              <w:rPr>
                <w:rFonts w:cs="Times New Roman" w:hint="eastAsia"/>
                <w:b/>
                <w:bCs/>
                <w:color w:val="000000"/>
                <w:szCs w:val="21"/>
              </w:rPr>
              <w:t>上不含权的固定收益品种，按照第三方估值机构提供的相应品种当日的估值净价估值。对银行间市场上含权的固定收益品种，按照第三方估值机构提供的相应品种当日的唯一</w:t>
            </w:r>
            <w:r w:rsidRPr="009C0786">
              <w:rPr>
                <w:rFonts w:cs="Times New Roman" w:hint="eastAsia"/>
                <w:b/>
                <w:bCs/>
                <w:color w:val="000000"/>
                <w:szCs w:val="21"/>
              </w:rPr>
              <w:lastRenderedPageBreak/>
              <w:t>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rsidR="009C0786" w:rsidRPr="009C0786" w:rsidRDefault="009C0786" w:rsidP="009C0786">
            <w:pPr>
              <w:spacing w:afterLines="0" w:after="0" w:line="240" w:lineRule="auto"/>
              <w:ind w:firstLineChars="0" w:firstLine="0"/>
              <w:rPr>
                <w:rFonts w:cs="Times New Roman"/>
                <w:bCs/>
                <w:color w:val="000000"/>
                <w:szCs w:val="21"/>
              </w:rPr>
            </w:pP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hint="eastAsia"/>
                <w:bCs/>
                <w:color w:val="000000"/>
                <w:szCs w:val="21"/>
              </w:rPr>
              <w:t>5</w:t>
            </w:r>
            <w:r w:rsidRPr="009C0786">
              <w:rPr>
                <w:rFonts w:cs="Times New Roman" w:hint="eastAsia"/>
                <w:bCs/>
                <w:color w:val="000000"/>
                <w:szCs w:val="21"/>
              </w:rPr>
              <w:t>、同一债券同时在两个或两个以上市场交易的，按债券所处的市场分别估值。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6</w:t>
            </w:r>
            <w:r w:rsidRPr="009C0786">
              <w:rPr>
                <w:rFonts w:cs="Times New Roman" w:hint="eastAsia"/>
                <w:bCs/>
                <w:color w:val="000000"/>
                <w:szCs w:val="21"/>
              </w:rPr>
              <w:t>、中小企业私募债券，采用估值技术确定公允价值，在估值技术难以可靠计量公允价值的情况下，按成本估值。</w:t>
            </w:r>
            <w:r w:rsidRPr="009C0786">
              <w:rPr>
                <w:rFonts w:cs="Times New Roman"/>
                <w:bCs/>
                <w:color w:val="000000"/>
                <w:szCs w:val="21"/>
              </w:rPr>
              <w:t xml:space="preserve"> </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7</w:t>
            </w:r>
            <w:r w:rsidRPr="009C0786">
              <w:rPr>
                <w:rFonts w:cs="Times New Roman" w:hint="eastAsia"/>
                <w:bCs/>
                <w:color w:val="000000"/>
                <w:szCs w:val="21"/>
              </w:rPr>
              <w:t>、本基金投资国债期货合约，一般以估值当日结算价进行估值，估值当日无结算价的，且最近交易日后经济环境未发生重大变化的，采用最近交易日结算价估值。</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9</w:t>
            </w:r>
            <w:r w:rsidRPr="009C0786">
              <w:rPr>
                <w:rFonts w:cs="Times New Roman" w:hint="eastAsia"/>
                <w:color w:val="000000"/>
                <w:szCs w:val="21"/>
              </w:rPr>
              <w:t>、其他</w:t>
            </w:r>
            <w:r w:rsidRPr="009C0786">
              <w:rPr>
                <w:rFonts w:cs="Times New Roman"/>
                <w:b/>
                <w:color w:val="000000"/>
                <w:szCs w:val="21"/>
              </w:rPr>
              <w:t>资产按法律法规或</w:t>
            </w:r>
            <w:r w:rsidRPr="009C0786">
              <w:rPr>
                <w:rFonts w:cs="Times New Roman" w:hint="eastAsia"/>
                <w:b/>
                <w:color w:val="000000"/>
                <w:szCs w:val="21"/>
              </w:rPr>
              <w:t>监管机构</w:t>
            </w:r>
            <w:r w:rsidRPr="009C0786">
              <w:rPr>
                <w:rFonts w:cs="Times New Roman"/>
                <w:b/>
                <w:color w:val="000000"/>
                <w:szCs w:val="21"/>
              </w:rPr>
              <w:t>有关规定进行估值。</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szCs w:val="21"/>
              </w:rPr>
            </w:pPr>
            <w:r w:rsidRPr="009C0786">
              <w:rPr>
                <w:rFonts w:cs="Times New Roman" w:hint="eastAsia"/>
                <w:szCs w:val="21"/>
              </w:rPr>
              <w:lastRenderedPageBreak/>
              <w:t>根据产品特点</w:t>
            </w:r>
            <w:r w:rsidRPr="009C0786">
              <w:rPr>
                <w:rFonts w:cs="Times New Roman"/>
                <w:szCs w:val="21"/>
              </w:rPr>
              <w:t>和</w:t>
            </w:r>
            <w:r w:rsidRPr="009C0786">
              <w:rPr>
                <w:rFonts w:cs="Times New Roman" w:hint="eastAsia"/>
                <w:szCs w:val="21"/>
              </w:rPr>
              <w:t>行业实际操作修改；</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四、估值程序</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、基金份额净值是按照每个工作日闭市后，基金资产净值除以当日基金份额的余额数量计算，精确到</w:t>
            </w:r>
            <w:r w:rsidRPr="009C0786">
              <w:rPr>
                <w:rFonts w:cs="Times New Roman"/>
                <w:bCs/>
                <w:color w:val="000000"/>
                <w:szCs w:val="21"/>
              </w:rPr>
              <w:t xml:space="preserve">     </w:t>
            </w:r>
            <w:r w:rsidRPr="009C0786">
              <w:rPr>
                <w:rFonts w:cs="Times New Roman"/>
                <w:bCs/>
                <w:color w:val="000000"/>
                <w:szCs w:val="21"/>
              </w:rPr>
              <w:t>元，小数点后第</w:t>
            </w:r>
            <w:r w:rsidRPr="009C0786">
              <w:rPr>
                <w:rFonts w:cs="Times New Roman"/>
                <w:bCs/>
                <w:color w:val="000000"/>
                <w:szCs w:val="21"/>
              </w:rPr>
              <w:t xml:space="preserve">   </w:t>
            </w:r>
            <w:r w:rsidRPr="009C0786">
              <w:rPr>
                <w:rFonts w:cs="Times New Roman"/>
                <w:bCs/>
                <w:color w:val="000000"/>
                <w:szCs w:val="21"/>
              </w:rPr>
              <w:t>位四舍五入。国家另有规定的，从其规定。</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每个工作日计算基金资产净值及基金份额净值，并按规定公告。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rsidR="009C0786" w:rsidRPr="009C0786" w:rsidRDefault="009C0786" w:rsidP="009C0786">
            <w:pPr>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w:t>
            </w:r>
            <w:r w:rsidRPr="009C0786">
              <w:rPr>
                <w:rFonts w:cs="Times New Roman" w:hint="eastAsia"/>
                <w:b/>
                <w:bCs/>
                <w:color w:val="000000"/>
                <w:szCs w:val="21"/>
              </w:rPr>
              <w:t>各类</w:t>
            </w:r>
            <w:r w:rsidRPr="009C0786">
              <w:rPr>
                <w:rFonts w:cs="Times New Roman"/>
                <w:bCs/>
                <w:color w:val="000000"/>
                <w:szCs w:val="21"/>
              </w:rPr>
              <w:t>基金份额净值是按照每个工作日闭市后，</w:t>
            </w:r>
            <w:r w:rsidRPr="009C0786">
              <w:rPr>
                <w:rFonts w:cs="Times New Roman" w:hint="eastAsia"/>
                <w:b/>
                <w:bCs/>
                <w:color w:val="000000"/>
                <w:szCs w:val="21"/>
              </w:rPr>
              <w:t>各类基金份额的</w:t>
            </w:r>
            <w:r w:rsidRPr="009C0786">
              <w:rPr>
                <w:rFonts w:cs="Times New Roman"/>
                <w:bCs/>
                <w:color w:val="000000"/>
                <w:szCs w:val="21"/>
              </w:rPr>
              <w:t>基金资产净值除以当日</w:t>
            </w:r>
            <w:r w:rsidRPr="009C0786">
              <w:rPr>
                <w:rFonts w:cs="Times New Roman" w:hint="eastAsia"/>
                <w:b/>
                <w:bCs/>
                <w:color w:val="000000"/>
                <w:szCs w:val="21"/>
              </w:rPr>
              <w:t>该类</w:t>
            </w:r>
            <w:r w:rsidRPr="009C0786">
              <w:rPr>
                <w:rFonts w:cs="Times New Roman"/>
                <w:bCs/>
                <w:color w:val="000000"/>
                <w:szCs w:val="21"/>
              </w:rPr>
              <w:t>基金份额的余额数量计算，</w:t>
            </w:r>
            <w:r w:rsidRPr="009C0786">
              <w:rPr>
                <w:rFonts w:cs="Times New Roman" w:hint="eastAsia"/>
                <w:b/>
                <w:bCs/>
                <w:color w:val="000000"/>
                <w:szCs w:val="21"/>
              </w:rPr>
              <w:t>各类基金份额净值均</w:t>
            </w:r>
            <w:r w:rsidRPr="009C0786">
              <w:rPr>
                <w:rFonts w:cs="Times New Roman"/>
                <w:bCs/>
                <w:color w:val="000000"/>
                <w:szCs w:val="21"/>
              </w:rPr>
              <w:t>精确到</w:t>
            </w:r>
            <w:r w:rsidRPr="009C0786">
              <w:rPr>
                <w:rFonts w:cs="Times New Roman" w:hint="eastAsia"/>
                <w:b/>
                <w:bCs/>
                <w:color w:val="000000"/>
                <w:szCs w:val="21"/>
              </w:rPr>
              <w:t>0.0001</w:t>
            </w:r>
            <w:r w:rsidRPr="009C0786">
              <w:rPr>
                <w:rFonts w:cs="Times New Roman"/>
                <w:bCs/>
                <w:color w:val="000000"/>
                <w:szCs w:val="21"/>
              </w:rPr>
              <w:t>元，小数点后第</w:t>
            </w:r>
            <w:r w:rsidRPr="009C0786">
              <w:rPr>
                <w:rFonts w:cs="Times New Roman" w:hint="eastAsia"/>
                <w:b/>
                <w:bCs/>
                <w:color w:val="000000"/>
                <w:szCs w:val="21"/>
              </w:rPr>
              <w:t>5</w:t>
            </w:r>
            <w:r w:rsidRPr="009C0786">
              <w:rPr>
                <w:rFonts w:cs="Times New Roman"/>
                <w:bCs/>
                <w:color w:val="000000"/>
                <w:szCs w:val="21"/>
              </w:rPr>
              <w:t>位四舍五入。国家另有规定的，从其规定。</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
                <w:color w:val="000000"/>
                <w:szCs w:val="21"/>
              </w:rPr>
              <w:t>基金管理人</w:t>
            </w:r>
            <w:r w:rsidRPr="009C0786">
              <w:rPr>
                <w:rFonts w:cs="Times New Roman"/>
                <w:bCs/>
                <w:color w:val="000000"/>
                <w:szCs w:val="21"/>
              </w:rPr>
              <w:t>每个工作日计算基金资产净值及</w:t>
            </w:r>
            <w:r w:rsidRPr="009C0786">
              <w:rPr>
                <w:rFonts w:cs="Times New Roman" w:hint="eastAsia"/>
                <w:b/>
                <w:bCs/>
                <w:color w:val="000000"/>
                <w:szCs w:val="21"/>
              </w:rPr>
              <w:t>各类</w:t>
            </w:r>
            <w:r w:rsidRPr="009C0786">
              <w:rPr>
                <w:rFonts w:cs="Times New Roman"/>
                <w:bCs/>
                <w:color w:val="000000"/>
                <w:szCs w:val="21"/>
              </w:rPr>
              <w:t>基金份额净值，并按规定公告。</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2</w:t>
            </w:r>
            <w:r w:rsidRPr="009C0786">
              <w:rPr>
                <w:rFonts w:cs="Times New Roman"/>
                <w:bCs/>
                <w:color w:val="000000"/>
                <w:szCs w:val="21"/>
              </w:rPr>
              <w:t>、基金管理人应每个工作日对基金资产估值。但基金管理人根据法律法规或本基金合同的规定暂停估值时除外。基金管理人每个工作日对基金资产估值后，将</w:t>
            </w:r>
            <w:r w:rsidRPr="009C0786">
              <w:rPr>
                <w:rFonts w:cs="Times New Roman" w:hint="eastAsia"/>
                <w:b/>
                <w:bCs/>
                <w:color w:val="000000"/>
                <w:szCs w:val="21"/>
              </w:rPr>
              <w:t>各类基金份额的</w:t>
            </w:r>
            <w:r w:rsidRPr="009C0786">
              <w:rPr>
                <w:rFonts w:cs="Times New Roman"/>
                <w:bCs/>
                <w:color w:val="000000"/>
                <w:szCs w:val="21"/>
              </w:rPr>
              <w:t>基金份额净值结果发送基金托管人，经基金托管人复核无误后，由基金管理人</w:t>
            </w:r>
            <w:r w:rsidRPr="009C0786">
              <w:rPr>
                <w:rFonts w:cs="Times New Roman" w:hint="eastAsia"/>
                <w:b/>
                <w:bCs/>
                <w:color w:val="000000"/>
                <w:szCs w:val="21"/>
              </w:rPr>
              <w:t>依据基金合同和相关法律法规的规定</w:t>
            </w:r>
            <w:r w:rsidRPr="009C0786">
              <w:rPr>
                <w:rFonts w:cs="Times New Roman"/>
                <w:bCs/>
                <w:color w:val="000000"/>
                <w:szCs w:val="21"/>
              </w:rPr>
              <w:t>对外公布。</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完善相关</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五、估值错误的处理</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基金管理人和基金托管人将采取必要、适当、合理的措施确保基金资产估值的准确性、及时性。当基金份额净值小数点后</w:t>
            </w:r>
            <w:r w:rsidRPr="009C0786">
              <w:rPr>
                <w:rFonts w:cs="Times New Roman"/>
                <w:b/>
                <w:bCs/>
                <w:color w:val="000000"/>
                <w:szCs w:val="21"/>
              </w:rPr>
              <w:t xml:space="preserve">  </w:t>
            </w:r>
            <w:r w:rsidRPr="009C0786">
              <w:rPr>
                <w:rFonts w:cs="Times New Roman"/>
                <w:bCs/>
                <w:color w:val="000000"/>
                <w:szCs w:val="21"/>
              </w:rPr>
              <w:t>位以内</w:t>
            </w:r>
            <w:r w:rsidRPr="009C0786">
              <w:rPr>
                <w:rFonts w:cs="Times New Roman" w:hint="eastAsia"/>
                <w:bCs/>
                <w:color w:val="000000"/>
                <w:szCs w:val="21"/>
              </w:rPr>
              <w:t>（</w:t>
            </w:r>
            <w:r w:rsidRPr="009C0786">
              <w:rPr>
                <w:rFonts w:cs="Times New Roman"/>
                <w:bCs/>
                <w:color w:val="000000"/>
                <w:szCs w:val="21"/>
              </w:rPr>
              <w:t>含第</w:t>
            </w:r>
            <w:r w:rsidRPr="009C0786">
              <w:rPr>
                <w:rFonts w:cs="Times New Roman"/>
                <w:b/>
                <w:bCs/>
                <w:color w:val="000000"/>
                <w:szCs w:val="21"/>
              </w:rPr>
              <w:t xml:space="preserve"> </w:t>
            </w:r>
            <w:r w:rsidRPr="009C0786">
              <w:rPr>
                <w:rFonts w:cs="Times New Roman"/>
                <w:bCs/>
                <w:color w:val="000000"/>
                <w:szCs w:val="21"/>
              </w:rPr>
              <w:t>位</w:t>
            </w:r>
            <w:r w:rsidRPr="009C0786">
              <w:rPr>
                <w:rFonts w:cs="Times New Roman" w:hint="eastAsia"/>
                <w:bCs/>
                <w:color w:val="000000"/>
                <w:szCs w:val="21"/>
              </w:rPr>
              <w:t>）</w:t>
            </w:r>
            <w:r w:rsidRPr="009C0786">
              <w:rPr>
                <w:rFonts w:cs="Times New Roman"/>
                <w:bCs/>
                <w:color w:val="000000"/>
                <w:szCs w:val="21"/>
              </w:rPr>
              <w:t>发生估值错误时，视为基金份额净值错误。</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color w:val="000000"/>
                <w:szCs w:val="21"/>
              </w:rPr>
              <w:t>2</w:t>
            </w:r>
            <w:r w:rsidRPr="009C0786">
              <w:rPr>
                <w:rFonts w:cs="Times New Roman" w:hint="eastAsia"/>
                <w:color w:val="000000"/>
                <w:szCs w:val="21"/>
              </w:rPr>
              <w:t>、</w:t>
            </w:r>
            <w:r w:rsidRPr="009C0786">
              <w:rPr>
                <w:rFonts w:cs="Times New Roman"/>
                <w:bCs/>
                <w:color w:val="000000"/>
                <w:szCs w:val="21"/>
              </w:rPr>
              <w:t>估值错误处理原则</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color w:val="000000"/>
                <w:szCs w:val="21"/>
              </w:rPr>
              <w:t>1</w:t>
            </w:r>
            <w:r w:rsidRPr="009C0786">
              <w:rPr>
                <w:rFonts w:cs="Times New Roman" w:hint="eastAsia"/>
                <w:color w:val="000000"/>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9C0786" w:rsidRPr="009C0786" w:rsidRDefault="009C0786" w:rsidP="009C0786">
            <w:pPr>
              <w:spacing w:afterLines="0" w:after="0" w:line="240" w:lineRule="auto"/>
              <w:ind w:firstLineChars="0" w:firstLine="0"/>
              <w:rPr>
                <w:rFonts w:cs="Times New Roman" w:hint="eastAsia"/>
                <w:color w:val="000000"/>
                <w:szCs w:val="21"/>
              </w:rPr>
            </w:pP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color w:val="000000"/>
                <w:szCs w:val="21"/>
              </w:rPr>
              <w:t>3</w:t>
            </w:r>
            <w:r w:rsidRPr="009C0786">
              <w:rPr>
                <w:rFonts w:cs="Times New Roman" w:hint="eastAsia"/>
                <w:color w:val="000000"/>
                <w:szCs w:val="21"/>
              </w:rPr>
              <w:t>、</w:t>
            </w:r>
            <w:r w:rsidRPr="009C0786">
              <w:rPr>
                <w:rFonts w:cs="Times New Roman"/>
                <w:color w:val="000000"/>
                <w:szCs w:val="21"/>
              </w:rPr>
              <w:t>估值错误处理程序</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color w:val="000000"/>
                <w:szCs w:val="21"/>
              </w:rPr>
              <w:t>4</w:t>
            </w:r>
            <w:r w:rsidRPr="009C0786">
              <w:rPr>
                <w:rFonts w:cs="Times New Roman" w:hint="eastAsia"/>
                <w:color w:val="000000"/>
                <w:szCs w:val="21"/>
              </w:rPr>
              <w:t>）根据估值错误处理的方法，需要修改基金登记机构交易数据的，由基金登记机构进行更正，并就估值错误的更正向有关当事人进行确认。</w:t>
            </w:r>
          </w:p>
          <w:p w:rsidR="009C0786" w:rsidRPr="009C0786" w:rsidRDefault="009C0786" w:rsidP="009C0786">
            <w:pPr>
              <w:spacing w:afterLines="0" w:after="0" w:line="240" w:lineRule="auto"/>
              <w:ind w:firstLineChars="0" w:firstLine="0"/>
              <w:rPr>
                <w:rFonts w:cs="Times New Roman" w:hint="eastAsia"/>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bCs/>
                <w:color w:val="000000"/>
                <w:szCs w:val="21"/>
              </w:rPr>
              <w:t>、基金份额净值估值错误处理的方法如下：</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t>（</w:t>
            </w:r>
            <w:r w:rsidRPr="009C0786">
              <w:rPr>
                <w:rFonts w:cs="Times New Roman" w:hint="eastAsia"/>
                <w:bCs/>
                <w:color w:val="000000"/>
                <w:szCs w:val="21"/>
              </w:rPr>
              <w:t>2</w:t>
            </w:r>
            <w:r w:rsidRPr="009C0786">
              <w:rPr>
                <w:rFonts w:cs="Times New Roman"/>
                <w:bCs/>
                <w:color w:val="000000"/>
                <w:szCs w:val="21"/>
              </w:rPr>
              <w:t>）错误偏差达到基金份额净值的</w:t>
            </w:r>
            <w:r w:rsidRPr="009C0786">
              <w:rPr>
                <w:rFonts w:cs="Times New Roman"/>
                <w:bCs/>
                <w:color w:val="000000"/>
                <w:szCs w:val="21"/>
              </w:rPr>
              <w:t>0.25%</w:t>
            </w:r>
            <w:r w:rsidRPr="009C0786">
              <w:rPr>
                <w:rFonts w:cs="Times New Roman"/>
                <w:bCs/>
                <w:color w:val="000000"/>
                <w:szCs w:val="21"/>
              </w:rPr>
              <w:t>时，基金管理人应当通报基金托管人并报中国证监会备案；错误偏差达到基金份额净值的</w:t>
            </w:r>
            <w:r w:rsidRPr="009C0786">
              <w:rPr>
                <w:rFonts w:cs="Times New Roman"/>
                <w:bCs/>
                <w:color w:val="000000"/>
                <w:szCs w:val="21"/>
              </w:rPr>
              <w:t>0.5%</w:t>
            </w:r>
            <w:r w:rsidRPr="009C0786">
              <w:rPr>
                <w:rFonts w:cs="Times New Roman"/>
                <w:bCs/>
                <w:color w:val="000000"/>
                <w:szCs w:val="21"/>
              </w:rPr>
              <w:t>时，基金管理人应当公告。</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基金管理人和基金托管人将采取必要、适当、合理的措施确保基金资产估值的准确性、及时性。当</w:t>
            </w:r>
            <w:r w:rsidRPr="009C0786">
              <w:rPr>
                <w:rFonts w:cs="Times New Roman"/>
                <w:b/>
                <w:bCs/>
                <w:color w:val="000000"/>
                <w:szCs w:val="21"/>
              </w:rPr>
              <w:t>A</w:t>
            </w:r>
            <w:r w:rsidRPr="009C0786">
              <w:rPr>
                <w:rFonts w:cs="Times New Roman" w:hint="eastAsia"/>
                <w:b/>
                <w:bCs/>
                <w:color w:val="000000"/>
                <w:szCs w:val="21"/>
              </w:rPr>
              <w:t>类或</w:t>
            </w:r>
            <w:r w:rsidRPr="009C0786">
              <w:rPr>
                <w:rFonts w:cs="Times New Roman" w:hint="eastAsia"/>
                <w:b/>
                <w:bCs/>
                <w:color w:val="000000"/>
                <w:szCs w:val="21"/>
              </w:rPr>
              <w:t>C</w:t>
            </w:r>
            <w:r w:rsidRPr="009C0786">
              <w:rPr>
                <w:rFonts w:cs="Times New Roman" w:hint="eastAsia"/>
                <w:b/>
                <w:bCs/>
                <w:color w:val="000000"/>
                <w:szCs w:val="21"/>
              </w:rPr>
              <w:t>类</w:t>
            </w:r>
            <w:r w:rsidRPr="009C0786">
              <w:rPr>
                <w:rFonts w:cs="Times New Roman"/>
                <w:bCs/>
                <w:color w:val="000000"/>
                <w:szCs w:val="21"/>
              </w:rPr>
              <w:t>基金份额净值小数点后</w:t>
            </w:r>
            <w:r w:rsidRPr="009C0786">
              <w:rPr>
                <w:rFonts w:cs="Times New Roman" w:hint="eastAsia"/>
                <w:b/>
                <w:bCs/>
                <w:color w:val="000000"/>
                <w:szCs w:val="21"/>
              </w:rPr>
              <w:t>4</w:t>
            </w:r>
            <w:r w:rsidRPr="009C0786">
              <w:rPr>
                <w:rFonts w:cs="Times New Roman"/>
                <w:bCs/>
                <w:color w:val="000000"/>
                <w:szCs w:val="21"/>
              </w:rPr>
              <w:t>位以内</w:t>
            </w:r>
            <w:r w:rsidRPr="009C0786">
              <w:rPr>
                <w:rFonts w:cs="Times New Roman" w:hint="eastAsia"/>
                <w:bCs/>
                <w:color w:val="000000"/>
                <w:szCs w:val="21"/>
              </w:rPr>
              <w:t>（</w:t>
            </w:r>
            <w:r w:rsidRPr="009C0786">
              <w:rPr>
                <w:rFonts w:cs="Times New Roman"/>
                <w:bCs/>
                <w:color w:val="000000"/>
                <w:szCs w:val="21"/>
              </w:rPr>
              <w:t>含第</w:t>
            </w:r>
            <w:r w:rsidRPr="009C0786">
              <w:rPr>
                <w:rFonts w:cs="Times New Roman" w:hint="eastAsia"/>
                <w:b/>
                <w:bCs/>
                <w:color w:val="000000"/>
                <w:szCs w:val="21"/>
              </w:rPr>
              <w:t>4</w:t>
            </w:r>
            <w:r w:rsidRPr="009C0786">
              <w:rPr>
                <w:rFonts w:cs="Times New Roman"/>
                <w:bCs/>
                <w:color w:val="000000"/>
                <w:szCs w:val="21"/>
              </w:rPr>
              <w:t>位</w:t>
            </w:r>
            <w:r w:rsidRPr="009C0786">
              <w:rPr>
                <w:rFonts w:cs="Times New Roman" w:hint="eastAsia"/>
                <w:bCs/>
                <w:color w:val="000000"/>
                <w:szCs w:val="21"/>
              </w:rPr>
              <w:t>）</w:t>
            </w:r>
            <w:r w:rsidRPr="009C0786">
              <w:rPr>
                <w:rFonts w:cs="Times New Roman"/>
                <w:bCs/>
                <w:color w:val="000000"/>
                <w:szCs w:val="21"/>
              </w:rPr>
              <w:t>发生估值错误时，视为基金份额净值错误。</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color w:val="000000"/>
                <w:szCs w:val="21"/>
              </w:rPr>
              <w:t>2</w:t>
            </w:r>
            <w:r w:rsidRPr="009C0786">
              <w:rPr>
                <w:rFonts w:cs="Times New Roman" w:hint="eastAsia"/>
                <w:color w:val="000000"/>
                <w:szCs w:val="21"/>
              </w:rPr>
              <w:t>、</w:t>
            </w:r>
            <w:r w:rsidRPr="009C0786">
              <w:rPr>
                <w:rFonts w:cs="Times New Roman"/>
                <w:bCs/>
                <w:color w:val="000000"/>
                <w:szCs w:val="21"/>
              </w:rPr>
              <w:t>估值错误处理原则</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color w:val="000000"/>
                <w:szCs w:val="21"/>
              </w:rPr>
              <w:t>1</w:t>
            </w:r>
            <w:r w:rsidRPr="009C0786">
              <w:rPr>
                <w:rFonts w:cs="Times New Roman" w:hint="eastAsia"/>
                <w:color w:val="000000"/>
                <w:szCs w:val="21"/>
              </w:rPr>
              <w:t>）</w:t>
            </w:r>
            <w:r w:rsidRPr="009C0786">
              <w:rPr>
                <w:rFonts w:cs="Times New Roman" w:hint="eastAsia"/>
                <w:b/>
                <w:color w:val="000000"/>
                <w:szCs w:val="21"/>
              </w:rPr>
              <w:t>删除</w:t>
            </w:r>
            <w:r w:rsidRPr="009C0786">
              <w:rPr>
                <w:rFonts w:cs="Times New Roman" w:hint="eastAsia"/>
                <w:color w:val="000000"/>
                <w:szCs w:val="21"/>
              </w:rPr>
              <w:t>“估值错误责任方应对更正的情况向有关当事人进行确认，确保估值错误已得到更正。”</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
                <w:color w:val="000000"/>
                <w:szCs w:val="21"/>
              </w:rPr>
              <w:t>增加：</w:t>
            </w:r>
            <w:r w:rsidRPr="009C0786">
              <w:rPr>
                <w:rFonts w:cs="Times New Roman"/>
                <w:color w:val="000000"/>
                <w:szCs w:val="21"/>
              </w:rPr>
              <w:t>“</w:t>
            </w:r>
            <w:r w:rsidRPr="009C0786">
              <w:rPr>
                <w:rFonts w:cs="Times New Roman" w:hint="eastAsia"/>
                <w:bCs/>
                <w:color w:val="000000"/>
                <w:szCs w:val="21"/>
              </w:rPr>
              <w:t>（</w:t>
            </w:r>
            <w:r w:rsidRPr="009C0786">
              <w:rPr>
                <w:rFonts w:cs="Times New Roman" w:hint="eastAsia"/>
                <w:bCs/>
                <w:color w:val="000000"/>
                <w:szCs w:val="21"/>
              </w:rPr>
              <w:t>5</w:t>
            </w:r>
            <w:r w:rsidRPr="009C0786">
              <w:rPr>
                <w:rFonts w:cs="Times New Roman" w:hint="eastAsia"/>
                <w:bCs/>
                <w:color w:val="000000"/>
                <w:szCs w:val="21"/>
              </w:rPr>
              <w:t>）按法律法规规定的其他原则处理</w:t>
            </w:r>
            <w:r w:rsidRPr="009C0786">
              <w:rPr>
                <w:rFonts w:cs="Times New Roman"/>
                <w:bCs/>
                <w:color w:val="000000"/>
                <w:szCs w:val="21"/>
              </w:rPr>
              <w:t>估值错误</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3</w:t>
            </w:r>
            <w:r w:rsidRPr="009C0786">
              <w:rPr>
                <w:rFonts w:cs="Times New Roman" w:hint="eastAsia"/>
                <w:color w:val="000000"/>
                <w:szCs w:val="21"/>
              </w:rPr>
              <w:t>、</w:t>
            </w:r>
            <w:r w:rsidRPr="009C0786">
              <w:rPr>
                <w:rFonts w:cs="Times New Roman"/>
                <w:color w:val="000000"/>
                <w:szCs w:val="21"/>
              </w:rPr>
              <w:t>估值错误处理程序</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w:t>
            </w:r>
            <w:r w:rsidRPr="009C0786">
              <w:rPr>
                <w:rFonts w:cs="Times New Roman"/>
                <w:color w:val="000000"/>
                <w:szCs w:val="21"/>
              </w:rPr>
              <w:t>4</w:t>
            </w:r>
            <w:r w:rsidRPr="009C0786">
              <w:rPr>
                <w:rFonts w:cs="Times New Roman" w:hint="eastAsia"/>
                <w:color w:val="000000"/>
                <w:szCs w:val="21"/>
              </w:rPr>
              <w:t>）</w:t>
            </w:r>
            <w:r w:rsidRPr="009C0786">
              <w:rPr>
                <w:rFonts w:cs="Times New Roman" w:hint="eastAsia"/>
                <w:b/>
                <w:color w:val="000000"/>
                <w:szCs w:val="21"/>
              </w:rPr>
              <w:t>删除</w:t>
            </w:r>
            <w:r w:rsidRPr="009C0786">
              <w:rPr>
                <w:rFonts w:cs="Times New Roman" w:hint="eastAsia"/>
                <w:color w:val="000000"/>
                <w:szCs w:val="21"/>
              </w:rPr>
              <w:t>“并就估值错误的更正向有关当事人进行确认。”</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hint="eastAsia"/>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bCs/>
                <w:color w:val="000000"/>
                <w:szCs w:val="21"/>
              </w:rPr>
              <w:t>、基金份额净值估值错误处理的方法如下：</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bCs/>
                <w:color w:val="000000"/>
                <w:szCs w:val="21"/>
              </w:rPr>
              <w:lastRenderedPageBreak/>
              <w:t>（</w:t>
            </w:r>
            <w:r w:rsidRPr="009C0786">
              <w:rPr>
                <w:rFonts w:cs="Times New Roman" w:hint="eastAsia"/>
                <w:bCs/>
                <w:color w:val="000000"/>
                <w:szCs w:val="21"/>
              </w:rPr>
              <w:t>2</w:t>
            </w:r>
            <w:r w:rsidRPr="009C0786">
              <w:rPr>
                <w:rFonts w:cs="Times New Roman"/>
                <w:bCs/>
                <w:color w:val="000000"/>
                <w:szCs w:val="21"/>
              </w:rPr>
              <w:t>）错误偏差达到基金份额净值的</w:t>
            </w:r>
            <w:r w:rsidRPr="009C0786">
              <w:rPr>
                <w:rFonts w:cs="Times New Roman"/>
                <w:bCs/>
                <w:color w:val="000000"/>
                <w:szCs w:val="21"/>
              </w:rPr>
              <w:t>0.25%</w:t>
            </w:r>
            <w:r w:rsidRPr="009C0786">
              <w:rPr>
                <w:rFonts w:cs="Times New Roman"/>
                <w:bCs/>
                <w:color w:val="000000"/>
                <w:szCs w:val="21"/>
              </w:rPr>
              <w:t>时，基金管理人应当通报基金托管人并报中国证监会备案；错误偏差达到基金份额净值的</w:t>
            </w:r>
            <w:r w:rsidRPr="009C0786">
              <w:rPr>
                <w:rFonts w:cs="Times New Roman"/>
                <w:bCs/>
                <w:color w:val="000000"/>
                <w:szCs w:val="21"/>
              </w:rPr>
              <w:t>0.5%</w:t>
            </w:r>
            <w:r w:rsidRPr="009C0786">
              <w:rPr>
                <w:rFonts w:cs="Times New Roman"/>
                <w:bCs/>
                <w:color w:val="000000"/>
                <w:szCs w:val="21"/>
              </w:rPr>
              <w:t>时，基金管理人应当公告</w:t>
            </w:r>
            <w:r w:rsidRPr="009C0786">
              <w:rPr>
                <w:rFonts w:cs="Times New Roman" w:hint="eastAsia"/>
                <w:b/>
                <w:bCs/>
                <w:color w:val="000000"/>
                <w:szCs w:val="21"/>
              </w:rPr>
              <w:t>，并报中国证监会备案</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根据</w:t>
            </w:r>
            <w:r w:rsidRPr="009C0786">
              <w:rPr>
                <w:rFonts w:cs="Times New Roman"/>
                <w:color w:val="000000"/>
                <w:szCs w:val="21"/>
              </w:rPr>
              <w:t>产品特点修改</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实际中很难取得所有持有人的联系方式，所以向有关当事人确认不具有可操作性。</w:t>
            </w:r>
          </w:p>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做到更正差错并赔偿就是对持有人利益的保护。</w:t>
            </w: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color w:val="000000"/>
                <w:szCs w:val="21"/>
              </w:rPr>
            </w:pPr>
          </w:p>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完善相关</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六、暂停估值的情形</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、基金投资所涉及的证券交易市场遇法定节假日或因其他原因暂停营业时；</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、因不可抗力致使基金管理人、基金托管人无法准确评估基金资产价值时；</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bCs/>
                <w:color w:val="000000"/>
                <w:szCs w:val="21"/>
              </w:rPr>
              <w:t>、中国证监会和基金合同认定的其它情形。</w:t>
            </w:r>
          </w:p>
          <w:p w:rsidR="009C0786" w:rsidRPr="009C0786" w:rsidRDefault="009C0786" w:rsidP="009C0786">
            <w:pPr>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、基金投资所涉及的证券</w:t>
            </w:r>
            <w:r w:rsidRPr="009C0786">
              <w:rPr>
                <w:rFonts w:cs="Times New Roman" w:hint="eastAsia"/>
                <w:b/>
                <w:bCs/>
                <w:color w:val="000000"/>
                <w:szCs w:val="21"/>
              </w:rPr>
              <w:t>、期货</w:t>
            </w:r>
            <w:r w:rsidRPr="009C0786">
              <w:rPr>
                <w:rFonts w:cs="Times New Roman"/>
                <w:bCs/>
                <w:color w:val="000000"/>
                <w:szCs w:val="21"/>
              </w:rPr>
              <w:t>交易市场遇法定节假日或因其他原因暂停营业时；</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2</w:t>
            </w:r>
            <w:r w:rsidRPr="009C0786">
              <w:rPr>
                <w:rFonts w:cs="Times New Roman"/>
                <w:bCs/>
                <w:color w:val="000000"/>
                <w:szCs w:val="21"/>
              </w:rPr>
              <w:t>、因不可抗力</w:t>
            </w:r>
            <w:r w:rsidRPr="009C0786">
              <w:rPr>
                <w:rFonts w:cs="Times New Roman" w:hint="eastAsia"/>
                <w:b/>
                <w:color w:val="000000"/>
                <w:szCs w:val="21"/>
              </w:rPr>
              <w:t>或其他情形</w:t>
            </w:r>
            <w:r w:rsidRPr="009C0786">
              <w:rPr>
                <w:rFonts w:cs="Times New Roman"/>
                <w:bCs/>
                <w:color w:val="000000"/>
                <w:szCs w:val="21"/>
              </w:rPr>
              <w:t>致使基金管理人、基金托管人无法准确评估基金资产价值时；</w:t>
            </w: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b/>
                <w:color w:val="000000"/>
                <w:szCs w:val="21"/>
              </w:rPr>
              <w:t>3</w:t>
            </w:r>
            <w:r w:rsidRPr="009C0786">
              <w:rPr>
                <w:rFonts w:cs="Times New Roman" w:hint="eastAsia"/>
                <w:b/>
                <w:color w:val="000000"/>
                <w:szCs w:val="21"/>
              </w:rPr>
              <w:t>、基金所投资的目标</w:t>
            </w:r>
            <w:r w:rsidRPr="009C0786">
              <w:rPr>
                <w:rFonts w:cs="Times New Roman"/>
                <w:b/>
                <w:color w:val="000000"/>
                <w:szCs w:val="21"/>
              </w:rPr>
              <w:t xml:space="preserve">ETF </w:t>
            </w:r>
            <w:r w:rsidRPr="009C0786">
              <w:rPr>
                <w:rFonts w:cs="Times New Roman" w:hint="eastAsia"/>
                <w:b/>
                <w:color w:val="000000"/>
                <w:szCs w:val="21"/>
              </w:rPr>
              <w:t>发生暂停估值、暂停公告基金份额净值的情形；</w:t>
            </w: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4</w:t>
            </w:r>
            <w:r w:rsidRPr="009C0786">
              <w:rPr>
                <w:rFonts w:cs="Times New Roman" w:hint="eastAsia"/>
                <w:b/>
                <w:bCs/>
                <w:color w:val="000000"/>
                <w:szCs w:val="21"/>
              </w:rPr>
              <w:t>、占基金相当比例的投资品种的估值出现重大转变，而基金管理人为保障投资人的利益，决定延迟估值；</w:t>
            </w: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
                <w:bCs/>
                <w:color w:val="000000"/>
                <w:szCs w:val="21"/>
              </w:rPr>
              <w:t>5</w:t>
            </w:r>
            <w:r w:rsidRPr="009C0786">
              <w:rPr>
                <w:rFonts w:cs="Times New Roman" w:hint="eastAsia"/>
                <w:b/>
                <w:bCs/>
                <w:color w:val="000000"/>
                <w:szCs w:val="21"/>
              </w:rPr>
              <w:t>、出现基金管理人认为属于会导致基金管理人不能出售或评估基金资产的紧急事故的任何情况时；</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bCs/>
                <w:color w:val="000000"/>
                <w:szCs w:val="21"/>
              </w:rPr>
              <w:t>6</w:t>
            </w:r>
            <w:r w:rsidRPr="009C0786">
              <w:rPr>
                <w:rFonts w:cs="Times New Roman"/>
                <w:bCs/>
                <w:color w:val="000000"/>
                <w:szCs w:val="21"/>
              </w:rPr>
              <w:t>、中国证监会和基金合同认定的其它情形。</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根据产品特点完善相关表述；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bCs/>
                <w:color w:val="000000"/>
                <w:szCs w:val="21"/>
              </w:rPr>
            </w:pPr>
            <w:r w:rsidRPr="009C0786">
              <w:rPr>
                <w:rFonts w:cs="Times New Roman"/>
                <w:bCs/>
                <w:color w:val="000000"/>
                <w:szCs w:val="21"/>
              </w:rPr>
              <w:t>七、基金净值的确认</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r w:rsidRPr="009C0786">
              <w:rPr>
                <w:rFonts w:cs="Times New Roman"/>
                <w:bCs/>
                <w:color w:val="000000"/>
                <w:szCs w:val="21"/>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tc>
        <w:tc>
          <w:tcPr>
            <w:tcW w:w="1675" w:type="pct"/>
            <w:vAlign w:val="center"/>
          </w:tcPr>
          <w:p w:rsidR="009C0786" w:rsidRPr="009C0786" w:rsidRDefault="009C0786" w:rsidP="009C0786">
            <w:pPr>
              <w:keepNext/>
              <w:keepLines/>
              <w:spacing w:afterLines="0" w:after="0" w:line="240" w:lineRule="auto"/>
              <w:ind w:firstLineChars="0" w:firstLine="0"/>
              <w:rPr>
                <w:rFonts w:cs="Times New Roman" w:hint="eastAsia"/>
                <w:b/>
                <w:color w:val="000000"/>
                <w:szCs w:val="21"/>
              </w:rPr>
            </w:pPr>
            <w:r w:rsidRPr="009C0786">
              <w:rPr>
                <w:rFonts w:cs="Times New Roman"/>
                <w:bCs/>
                <w:color w:val="000000"/>
                <w:szCs w:val="21"/>
              </w:rPr>
              <w:t>用于基金信息披露的基金资产净值和</w:t>
            </w:r>
            <w:r w:rsidRPr="009C0786">
              <w:rPr>
                <w:rFonts w:cs="Times New Roman" w:hint="eastAsia"/>
                <w:b/>
                <w:bCs/>
                <w:color w:val="000000"/>
                <w:szCs w:val="21"/>
              </w:rPr>
              <w:t>两类</w:t>
            </w:r>
            <w:r w:rsidRPr="009C0786">
              <w:rPr>
                <w:rFonts w:cs="Times New Roman"/>
                <w:bCs/>
                <w:color w:val="000000"/>
                <w:szCs w:val="21"/>
              </w:rPr>
              <w:t>基金份额净值由基金管理人负责计算，基金托管人负责进行复核。基金管理人应于每个开放日交易结束后计算当日的基金资产净值和</w:t>
            </w:r>
            <w:r w:rsidRPr="009C0786">
              <w:rPr>
                <w:rFonts w:cs="Times New Roman" w:hint="eastAsia"/>
                <w:b/>
                <w:bCs/>
                <w:color w:val="000000"/>
                <w:szCs w:val="21"/>
              </w:rPr>
              <w:t>两类</w:t>
            </w:r>
            <w:r w:rsidRPr="009C0786">
              <w:rPr>
                <w:rFonts w:cs="Times New Roman"/>
                <w:bCs/>
                <w:color w:val="000000"/>
                <w:szCs w:val="21"/>
              </w:rPr>
              <w:t>基金份额净值并发送给基金托管人。基金托管人对净值计算结果复核确认后发送给基金管理人，由基金管理人</w:t>
            </w:r>
            <w:r w:rsidRPr="009C0786">
              <w:rPr>
                <w:rFonts w:cs="Times New Roman" w:hint="eastAsia"/>
                <w:b/>
                <w:bCs/>
                <w:color w:val="000000"/>
                <w:szCs w:val="21"/>
              </w:rPr>
              <w:t>依据基金合同和相关法律法规的规定</w:t>
            </w:r>
            <w:r w:rsidRPr="009C0786">
              <w:rPr>
                <w:rFonts w:cs="Times New Roman"/>
                <w:bCs/>
                <w:color w:val="000000"/>
                <w:szCs w:val="21"/>
              </w:rPr>
              <w:t>对基金净值予以公布。</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bCs/>
                <w:szCs w:val="21"/>
              </w:rPr>
            </w:pPr>
            <w:r w:rsidRPr="009C0786">
              <w:rPr>
                <w:rFonts w:cs="Times New Roman" w:hint="eastAsia"/>
                <w:b/>
                <w:bCs/>
                <w:szCs w:val="21"/>
              </w:rPr>
              <w:t>增加：</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bCs/>
                <w:szCs w:val="21"/>
              </w:rPr>
              <w:t>“</w:t>
            </w:r>
            <w:r w:rsidRPr="009C0786">
              <w:rPr>
                <w:rFonts w:cs="Times New Roman" w:hint="eastAsia"/>
                <w:bCs/>
                <w:szCs w:val="21"/>
              </w:rPr>
              <w:t>八、特殊情况的处理</w:t>
            </w:r>
          </w:p>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hint="eastAsia"/>
                <w:bCs/>
                <w:szCs w:val="21"/>
              </w:rPr>
              <w:t>1</w:t>
            </w:r>
            <w:r w:rsidRPr="009C0786">
              <w:rPr>
                <w:rFonts w:cs="Times New Roman" w:hint="eastAsia"/>
                <w:bCs/>
                <w:szCs w:val="21"/>
              </w:rPr>
              <w:t>、基金管理人按本部分第三款有关估值方法规定的第</w:t>
            </w:r>
            <w:r w:rsidRPr="009C0786">
              <w:rPr>
                <w:rFonts w:cs="Times New Roman" w:hint="eastAsia"/>
                <w:bCs/>
                <w:szCs w:val="21"/>
              </w:rPr>
              <w:t>8</w:t>
            </w:r>
            <w:r w:rsidRPr="009C0786">
              <w:rPr>
                <w:rFonts w:cs="Times New Roman" w:hint="eastAsia"/>
                <w:bCs/>
                <w:szCs w:val="21"/>
              </w:rPr>
              <w:t>项条款进行估值时，所造成的误差不作为基金资产估值错误处理。</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2</w:t>
            </w:r>
            <w:r w:rsidRPr="009C0786">
              <w:rPr>
                <w:rFonts w:cs="Times New Roman" w:hint="eastAsia"/>
                <w:bCs/>
                <w:szCs w:val="21"/>
              </w:rPr>
              <w:t>、由于不可抗力原因或</w:t>
            </w:r>
            <w:r w:rsidRPr="009C0786">
              <w:rPr>
                <w:rFonts w:cs="Times New Roman"/>
                <w:bCs/>
                <w:szCs w:val="21"/>
              </w:rPr>
              <w:t>有关会计制度变化</w:t>
            </w:r>
            <w:r w:rsidRPr="009C0786">
              <w:rPr>
                <w:rFonts w:cs="Times New Roman" w:hint="eastAsia"/>
                <w:bCs/>
                <w:szCs w:val="21"/>
              </w:rPr>
              <w:t>，或由于证券、期货交易所及登记机构发送的数据错误等原因，基金管理人和基金托管人虽然已经采取必要、适当、合理的措施进行检查，但未能发现错误的，由此造成的基金资产估值错误，基金管理人和基金托管人可以免除赔偿责任。但基金管理人和基金托管人应当积极采取必要的措施消除或减轻由此造成的影响。</w:t>
            </w:r>
            <w:r w:rsidRPr="009C0786">
              <w:rPr>
                <w:rFonts w:cs="Times New Roman"/>
                <w:bCs/>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完整相关内容</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第十五部分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基金的费用与税收</w:t>
            </w: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一、基金费用的种类</w:t>
            </w:r>
          </w:p>
          <w:p w:rsidR="009C0786" w:rsidRPr="009C0786" w:rsidRDefault="009C0786" w:rsidP="009C0786">
            <w:pPr>
              <w:keepNext/>
              <w:keepLines/>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szCs w:val="21"/>
              </w:rPr>
            </w:pPr>
            <w:r w:rsidRPr="009C0786">
              <w:rPr>
                <w:rFonts w:cs="Times New Roman"/>
                <w:bCs/>
                <w:szCs w:val="21"/>
              </w:rPr>
              <w:t>3</w:t>
            </w:r>
            <w:r w:rsidRPr="009C0786">
              <w:rPr>
                <w:rFonts w:cs="Times New Roman"/>
                <w:bCs/>
                <w:szCs w:val="21"/>
              </w:rPr>
              <w:t>、《基金合同》生效后与基金相关的信息披露费用；</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bCs/>
                <w:szCs w:val="21"/>
              </w:rPr>
              <w:t>4</w:t>
            </w:r>
            <w:r w:rsidRPr="009C0786">
              <w:rPr>
                <w:rFonts w:cs="Times New Roman"/>
                <w:bCs/>
                <w:szCs w:val="21"/>
              </w:rPr>
              <w:t>、《基金合同》生效后与基金相关的会计师费、律师费和诉讼费；</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bCs/>
                <w:szCs w:val="21"/>
              </w:rPr>
              <w:t>5</w:t>
            </w:r>
            <w:r w:rsidRPr="009C0786">
              <w:rPr>
                <w:rFonts w:cs="Times New Roman"/>
                <w:bCs/>
                <w:szCs w:val="21"/>
              </w:rPr>
              <w:t>、基金份额持有人大会费用；</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bCs/>
                <w:szCs w:val="21"/>
              </w:rPr>
              <w:t>6</w:t>
            </w:r>
            <w:r w:rsidRPr="009C0786">
              <w:rPr>
                <w:rFonts w:cs="Times New Roman"/>
                <w:bCs/>
                <w:szCs w:val="21"/>
              </w:rPr>
              <w:t>、基金的证券交易费用；</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bCs/>
                <w:szCs w:val="21"/>
              </w:rPr>
              <w:t>8</w:t>
            </w:r>
            <w:r w:rsidRPr="009C0786">
              <w:rPr>
                <w:rFonts w:cs="Times New Roman"/>
                <w:bCs/>
                <w:szCs w:val="21"/>
              </w:rPr>
              <w:t>、其他（</w:t>
            </w:r>
            <w:r w:rsidRPr="009C0786">
              <w:rPr>
                <w:rFonts w:cs="Times New Roman" w:hint="eastAsia"/>
                <w:bCs/>
                <w:szCs w:val="21"/>
              </w:rPr>
              <w:t>说明：</w:t>
            </w:r>
            <w:r w:rsidRPr="009C0786">
              <w:rPr>
                <w:rFonts w:cs="Times New Roman"/>
                <w:bCs/>
                <w:szCs w:val="21"/>
              </w:rPr>
              <w:t>可补充</w:t>
            </w:r>
            <w:r w:rsidRPr="009C0786">
              <w:rPr>
                <w:rFonts w:cs="Times New Roman" w:hint="eastAsia"/>
                <w:bCs/>
                <w:szCs w:val="21"/>
              </w:rPr>
              <w:t>，例如，债券基金如果有收取销售服务费的</w:t>
            </w:r>
            <w:r w:rsidRPr="009C0786">
              <w:rPr>
                <w:rFonts w:cs="Times New Roman" w:hint="eastAsia"/>
                <w:bCs/>
                <w:szCs w:val="21"/>
              </w:rPr>
              <w:t>C</w:t>
            </w:r>
            <w:r w:rsidRPr="009C0786">
              <w:rPr>
                <w:rFonts w:cs="Times New Roman" w:hint="eastAsia"/>
                <w:bCs/>
                <w:szCs w:val="21"/>
              </w:rPr>
              <w:t>类份额，则需列明基金费用计提方法、标准和支付方式；</w:t>
            </w:r>
            <w:r w:rsidRPr="009C0786">
              <w:rPr>
                <w:rFonts w:cs="Times New Roman"/>
                <w:bCs/>
                <w:szCs w:val="21"/>
              </w:rPr>
              <w:t>）</w:t>
            </w:r>
          </w:p>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hint="eastAsia"/>
                <w:bCs/>
                <w:szCs w:val="21"/>
              </w:rPr>
              <w:t>4</w:t>
            </w:r>
            <w:r w:rsidRPr="009C0786">
              <w:rPr>
                <w:rFonts w:cs="Times New Roman" w:hint="eastAsia"/>
                <w:bCs/>
                <w:szCs w:val="21"/>
              </w:rPr>
              <w:t>、</w:t>
            </w:r>
            <w:r w:rsidRPr="009C0786">
              <w:rPr>
                <w:rFonts w:cs="Times New Roman" w:hint="eastAsia"/>
                <w:b/>
                <w:bCs/>
                <w:szCs w:val="21"/>
              </w:rPr>
              <w:t>因</w:t>
            </w:r>
            <w:r w:rsidRPr="009C0786">
              <w:rPr>
                <w:rFonts w:cs="Times New Roman" w:hint="eastAsia"/>
                <w:bCs/>
                <w:szCs w:val="21"/>
              </w:rPr>
              <w:t>基金的证券、</w:t>
            </w:r>
            <w:r w:rsidRPr="009C0786">
              <w:rPr>
                <w:rFonts w:cs="Times New Roman"/>
                <w:b/>
                <w:bCs/>
                <w:szCs w:val="21"/>
              </w:rPr>
              <w:t>期货</w:t>
            </w:r>
            <w:r w:rsidRPr="009C0786">
              <w:rPr>
                <w:rFonts w:cs="Times New Roman" w:hint="eastAsia"/>
                <w:bCs/>
                <w:szCs w:val="21"/>
              </w:rPr>
              <w:t>交易</w:t>
            </w:r>
            <w:r w:rsidRPr="009C0786">
              <w:rPr>
                <w:rFonts w:cs="Times New Roman" w:hint="eastAsia"/>
                <w:b/>
                <w:bCs/>
                <w:szCs w:val="21"/>
              </w:rPr>
              <w:t>或结算而产生的</w:t>
            </w:r>
            <w:r w:rsidRPr="009C0786">
              <w:rPr>
                <w:rFonts w:cs="Times New Roman" w:hint="eastAsia"/>
                <w:bCs/>
                <w:szCs w:val="21"/>
              </w:rPr>
              <w:t>费用</w:t>
            </w:r>
            <w:r w:rsidRPr="009C0786">
              <w:rPr>
                <w:rFonts w:cs="Times New Roman" w:hint="eastAsia"/>
                <w:b/>
                <w:bCs/>
                <w:szCs w:val="21"/>
              </w:rPr>
              <w:t>（包括但不限于经手费、印花税、证管费、过户费、手续费、券商佣金、</w:t>
            </w:r>
            <w:r w:rsidRPr="009C0786">
              <w:rPr>
                <w:rFonts w:cs="Times New Roman"/>
                <w:b/>
                <w:bCs/>
                <w:szCs w:val="21"/>
              </w:rPr>
              <w:t>融资融券费、证券相关账户费用</w:t>
            </w:r>
            <w:r w:rsidRPr="009C0786">
              <w:rPr>
                <w:rFonts w:cs="Times New Roman" w:hint="eastAsia"/>
                <w:b/>
                <w:bCs/>
                <w:szCs w:val="21"/>
              </w:rPr>
              <w:t>及其他类似性质的费用等）</w:t>
            </w:r>
            <w:r w:rsidRPr="009C0786">
              <w:rPr>
                <w:rFonts w:cs="Times New Roman" w:hint="eastAsia"/>
                <w:bCs/>
                <w:szCs w:val="21"/>
              </w:rPr>
              <w:t>；</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5</w:t>
            </w:r>
            <w:r w:rsidRPr="009C0786">
              <w:rPr>
                <w:rFonts w:cs="Times New Roman"/>
                <w:bCs/>
                <w:szCs w:val="21"/>
              </w:rPr>
              <w:t>、《基金合同》生效后与基金相关的信息披露费用；</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6</w:t>
            </w:r>
            <w:r w:rsidRPr="009C0786">
              <w:rPr>
                <w:rFonts w:cs="Times New Roman" w:hint="eastAsia"/>
                <w:bCs/>
                <w:szCs w:val="21"/>
              </w:rPr>
              <w:t>、</w:t>
            </w:r>
            <w:r w:rsidRPr="009C0786">
              <w:rPr>
                <w:rFonts w:cs="Times New Roman"/>
                <w:bCs/>
                <w:szCs w:val="21"/>
              </w:rPr>
              <w:t>《基金合同》生效后与基金相关的会计师费、律师费和诉讼费；</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7</w:t>
            </w:r>
            <w:r w:rsidRPr="009C0786">
              <w:rPr>
                <w:rFonts w:cs="Times New Roman"/>
                <w:bCs/>
                <w:szCs w:val="21"/>
              </w:rPr>
              <w:t>、基金份额持有人大会费用；</w:t>
            </w:r>
          </w:p>
          <w:p w:rsidR="009C0786" w:rsidRPr="009C0786" w:rsidRDefault="009C0786" w:rsidP="009C0786">
            <w:pPr>
              <w:spacing w:afterLines="0" w:after="0" w:line="240" w:lineRule="auto"/>
              <w:ind w:firstLineChars="0" w:firstLine="0"/>
              <w:rPr>
                <w:rFonts w:cs="Times New Roman"/>
                <w:bCs/>
                <w:szCs w:val="21"/>
              </w:rPr>
            </w:pPr>
          </w:p>
          <w:p w:rsidR="009C0786" w:rsidRPr="009C0786" w:rsidRDefault="009C0786" w:rsidP="009C0786">
            <w:pPr>
              <w:spacing w:afterLines="0" w:after="0" w:line="240" w:lineRule="auto"/>
              <w:ind w:firstLineChars="0" w:firstLine="0"/>
              <w:rPr>
                <w:rFonts w:cs="Times New Roman" w:hint="eastAsia"/>
                <w:b/>
                <w:bCs/>
                <w:szCs w:val="21"/>
              </w:rPr>
            </w:pPr>
            <w:r w:rsidRPr="009C0786">
              <w:rPr>
                <w:rFonts w:cs="Times New Roman" w:hint="eastAsia"/>
                <w:b/>
                <w:bCs/>
                <w:szCs w:val="21"/>
              </w:rPr>
              <w:t>删除：</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bCs/>
                <w:szCs w:val="21"/>
              </w:rPr>
              <w:t>“8</w:t>
            </w:r>
            <w:r w:rsidRPr="009C0786">
              <w:rPr>
                <w:rFonts w:cs="Times New Roman"/>
                <w:bCs/>
                <w:szCs w:val="21"/>
              </w:rPr>
              <w:t>、其他（</w:t>
            </w:r>
            <w:r w:rsidRPr="009C0786">
              <w:rPr>
                <w:rFonts w:cs="Times New Roman" w:hint="eastAsia"/>
                <w:bCs/>
                <w:szCs w:val="21"/>
              </w:rPr>
              <w:t>说明：</w:t>
            </w:r>
            <w:r w:rsidRPr="009C0786">
              <w:rPr>
                <w:rFonts w:cs="Times New Roman"/>
                <w:bCs/>
                <w:szCs w:val="21"/>
              </w:rPr>
              <w:t>可补充</w:t>
            </w:r>
            <w:r w:rsidRPr="009C0786">
              <w:rPr>
                <w:rFonts w:cs="Times New Roman" w:hint="eastAsia"/>
                <w:bCs/>
                <w:szCs w:val="21"/>
              </w:rPr>
              <w:t>，例如，债券基金如果有</w:t>
            </w:r>
            <w:r w:rsidRPr="009C0786">
              <w:rPr>
                <w:rFonts w:cs="Times New Roman" w:hint="eastAsia"/>
                <w:bCs/>
                <w:szCs w:val="21"/>
              </w:rPr>
              <w:lastRenderedPageBreak/>
              <w:t>收取销售服务费的</w:t>
            </w:r>
            <w:r w:rsidRPr="009C0786">
              <w:rPr>
                <w:rFonts w:cs="Times New Roman" w:hint="eastAsia"/>
                <w:bCs/>
                <w:szCs w:val="21"/>
              </w:rPr>
              <w:t>C</w:t>
            </w:r>
            <w:r w:rsidRPr="009C0786">
              <w:rPr>
                <w:rFonts w:cs="Times New Roman" w:hint="eastAsia"/>
                <w:bCs/>
                <w:szCs w:val="21"/>
              </w:rPr>
              <w:t>类份额，则需列明基金费用计提方法、标准和支付方式；</w:t>
            </w:r>
            <w:r w:rsidRPr="009C0786">
              <w:rPr>
                <w:rFonts w:cs="Times New Roman"/>
                <w:bCs/>
                <w:szCs w:val="21"/>
              </w:rPr>
              <w:t>）</w:t>
            </w:r>
            <w:r w:rsidRPr="009C0786">
              <w:rPr>
                <w:rFonts w:cs="Times New Roman"/>
                <w:bCs/>
                <w:szCs w:val="21"/>
              </w:rPr>
              <w:t>”</w:t>
            </w:r>
          </w:p>
          <w:p w:rsidR="009C0786" w:rsidRPr="009C0786" w:rsidRDefault="009C0786" w:rsidP="009C0786">
            <w:pPr>
              <w:spacing w:afterLines="0" w:after="0" w:line="240" w:lineRule="auto"/>
              <w:ind w:firstLineChars="0" w:firstLine="0"/>
              <w:rPr>
                <w:rFonts w:cs="Times New Roman"/>
                <w:bCs/>
                <w:szCs w:val="21"/>
              </w:rPr>
            </w:pPr>
          </w:p>
          <w:p w:rsidR="009C0786" w:rsidRPr="009C0786" w:rsidRDefault="009C0786" w:rsidP="009C0786">
            <w:pPr>
              <w:spacing w:afterLines="0" w:after="0" w:line="240" w:lineRule="auto"/>
              <w:ind w:firstLineChars="0" w:firstLine="0"/>
              <w:rPr>
                <w:rFonts w:cs="Times New Roman"/>
                <w:b/>
                <w:bCs/>
                <w:szCs w:val="21"/>
              </w:rPr>
            </w:pPr>
            <w:r w:rsidRPr="009C0786">
              <w:rPr>
                <w:rFonts w:cs="Times New Roman" w:hint="eastAsia"/>
                <w:b/>
                <w:bCs/>
                <w:szCs w:val="21"/>
              </w:rPr>
              <w:t>增加</w:t>
            </w:r>
            <w:r w:rsidRPr="009C0786">
              <w:rPr>
                <w:rFonts w:cs="Times New Roman"/>
                <w:b/>
                <w:bCs/>
                <w:szCs w:val="21"/>
              </w:rPr>
              <w:t>：</w:t>
            </w:r>
          </w:p>
          <w:p w:rsidR="009C0786" w:rsidRPr="009C0786" w:rsidRDefault="009C0786" w:rsidP="009C0786">
            <w:pPr>
              <w:spacing w:afterLines="0" w:after="0" w:line="240" w:lineRule="auto"/>
              <w:ind w:firstLineChars="0" w:firstLine="0"/>
              <w:rPr>
                <w:rFonts w:cs="Times New Roman" w:hint="eastAsia"/>
                <w:bCs/>
                <w:szCs w:val="21"/>
              </w:rPr>
            </w:pPr>
            <w:r w:rsidRPr="009C0786">
              <w:rPr>
                <w:rFonts w:cs="Times New Roman"/>
                <w:bCs/>
                <w:szCs w:val="21"/>
              </w:rPr>
              <w:t>“</w:t>
            </w:r>
            <w:r w:rsidRPr="009C0786">
              <w:rPr>
                <w:rFonts w:cs="Times New Roman" w:hint="eastAsia"/>
                <w:bCs/>
                <w:szCs w:val="21"/>
              </w:rPr>
              <w:t>3</w:t>
            </w:r>
            <w:r w:rsidRPr="009C0786">
              <w:rPr>
                <w:rFonts w:cs="Times New Roman" w:hint="eastAsia"/>
                <w:bCs/>
                <w:szCs w:val="21"/>
              </w:rPr>
              <w:t>、</w:t>
            </w:r>
            <w:r w:rsidRPr="009C0786">
              <w:rPr>
                <w:rFonts w:cs="Times New Roman" w:hint="eastAsia"/>
                <w:bCs/>
                <w:szCs w:val="21"/>
              </w:rPr>
              <w:t>C</w:t>
            </w:r>
            <w:r w:rsidRPr="009C0786">
              <w:rPr>
                <w:rFonts w:cs="Times New Roman" w:hint="eastAsia"/>
                <w:bCs/>
                <w:szCs w:val="21"/>
              </w:rPr>
              <w:t>类份额的销售服务费；</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bCs/>
                <w:szCs w:val="21"/>
              </w:rPr>
              <w:t>9</w:t>
            </w:r>
            <w:r w:rsidRPr="009C0786">
              <w:rPr>
                <w:rFonts w:cs="Times New Roman"/>
                <w:bCs/>
                <w:szCs w:val="21"/>
              </w:rPr>
              <w:t>、</w:t>
            </w:r>
            <w:r w:rsidRPr="009C0786">
              <w:rPr>
                <w:rFonts w:cs="Times New Roman" w:hint="eastAsia"/>
                <w:bCs/>
                <w:szCs w:val="21"/>
              </w:rPr>
              <w:t>账户开户费用和账户维护费；</w:t>
            </w:r>
            <w:r w:rsidRPr="009C0786">
              <w:rPr>
                <w:rFonts w:cs="Times New Roman"/>
                <w:bCs/>
                <w:szCs w:val="21"/>
              </w:rPr>
              <w:t>”</w:t>
            </w:r>
          </w:p>
          <w:p w:rsidR="009C0786" w:rsidRPr="009C0786" w:rsidRDefault="009C0786" w:rsidP="009C0786">
            <w:pPr>
              <w:spacing w:afterLines="0" w:after="0" w:line="240" w:lineRule="auto"/>
              <w:ind w:firstLineChars="0" w:firstLine="0"/>
              <w:rPr>
                <w:rFonts w:cs="Times New Roman"/>
                <w:bCs/>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根据产品特点补充完善；</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restar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二、基金费用计提方法、计提标准和支付方式</w:t>
            </w:r>
          </w:p>
        </w:tc>
        <w:tc>
          <w:tcPr>
            <w:tcW w:w="1750" w:type="pct"/>
            <w:vAlign w:val="center"/>
          </w:tcPr>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1</w:t>
            </w:r>
            <w:r w:rsidRPr="009C0786">
              <w:rPr>
                <w:rFonts w:cs="Times New Roman" w:hint="eastAsia"/>
                <w:bCs/>
                <w:szCs w:val="21"/>
              </w:rPr>
              <w:t>、基金管理人的管理费</w:t>
            </w:r>
            <w:r w:rsidRPr="009C0786">
              <w:rPr>
                <w:rFonts w:cs="Times New Roman" w:hint="eastAsia"/>
                <w:bCs/>
                <w:szCs w:val="21"/>
              </w:rPr>
              <w:t xml:space="preserve"> </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本基金的管理费按前一日基金资产净值的</w:t>
            </w:r>
            <w:r w:rsidRPr="009C0786">
              <w:rPr>
                <w:rFonts w:cs="Times New Roman" w:hint="eastAsia"/>
                <w:bCs/>
                <w:szCs w:val="21"/>
              </w:rPr>
              <w:t xml:space="preserve">    %</w:t>
            </w:r>
            <w:r w:rsidRPr="009C0786">
              <w:rPr>
                <w:rFonts w:cs="Times New Roman" w:hint="eastAsia"/>
                <w:bCs/>
                <w:szCs w:val="21"/>
              </w:rPr>
              <w:t>年费率计提。管理费的计算方法如下：</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H</w:t>
            </w:r>
            <w:r w:rsidRPr="009C0786">
              <w:rPr>
                <w:rFonts w:cs="Times New Roman" w:hint="eastAsia"/>
                <w:bCs/>
                <w:szCs w:val="21"/>
              </w:rPr>
              <w:t>＝</w:t>
            </w:r>
            <w:r w:rsidRPr="009C0786">
              <w:rPr>
                <w:rFonts w:cs="Times New Roman" w:hint="eastAsia"/>
                <w:bCs/>
                <w:szCs w:val="21"/>
              </w:rPr>
              <w:t>E</w:t>
            </w:r>
            <w:r w:rsidRPr="009C0786">
              <w:rPr>
                <w:rFonts w:cs="Times New Roman" w:hint="eastAsia"/>
                <w:bCs/>
                <w:szCs w:val="21"/>
              </w:rPr>
              <w:t>×</w:t>
            </w:r>
            <w:r w:rsidRPr="009C0786">
              <w:rPr>
                <w:rFonts w:cs="Times New Roman" w:hint="eastAsia"/>
                <w:bCs/>
                <w:szCs w:val="21"/>
              </w:rPr>
              <w:t xml:space="preserve">    %</w:t>
            </w:r>
            <w:r w:rsidRPr="009C0786">
              <w:rPr>
                <w:rFonts w:cs="Times New Roman" w:hint="eastAsia"/>
                <w:bCs/>
                <w:szCs w:val="21"/>
              </w:rPr>
              <w:t>÷当年天数</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H</w:t>
            </w:r>
            <w:r w:rsidRPr="009C0786">
              <w:rPr>
                <w:rFonts w:cs="Times New Roman" w:hint="eastAsia"/>
                <w:bCs/>
                <w:szCs w:val="21"/>
              </w:rPr>
              <w:t>为每日应计提的基金管理费</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E</w:t>
            </w:r>
            <w:r w:rsidRPr="009C0786">
              <w:rPr>
                <w:rFonts w:cs="Times New Roman" w:hint="eastAsia"/>
                <w:bCs/>
                <w:szCs w:val="21"/>
              </w:rPr>
              <w:t>为前一日的基金资产净值</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基金管理费每日计算，逐日累计至每月月末，按月支付，由基金管理人向基金托管人发送基金管理费划款指令，基金托管人复核后于次月前</w:t>
            </w:r>
            <w:r w:rsidRPr="009C0786">
              <w:rPr>
                <w:rFonts w:cs="Times New Roman" w:hint="eastAsia"/>
                <w:bCs/>
                <w:szCs w:val="21"/>
              </w:rPr>
              <w:t xml:space="preserve">      </w:t>
            </w:r>
            <w:r w:rsidRPr="009C0786">
              <w:rPr>
                <w:rFonts w:cs="Times New Roman" w:hint="eastAsia"/>
                <w:bCs/>
                <w:szCs w:val="21"/>
              </w:rPr>
              <w:t>个工作日内从基金财产中一次性支付给基金管理人。若遇法定节假日、公休假等</w:t>
            </w:r>
            <w:r w:rsidRPr="009C0786">
              <w:rPr>
                <w:rFonts w:cs="Times New Roman" w:hint="eastAsia"/>
                <w:bCs/>
                <w:szCs w:val="21"/>
              </w:rPr>
              <w:t>,</w:t>
            </w:r>
            <w:r w:rsidRPr="009C0786">
              <w:rPr>
                <w:rFonts w:cs="Times New Roman" w:hint="eastAsia"/>
                <w:bCs/>
                <w:szCs w:val="21"/>
              </w:rPr>
              <w:t>支付日期顺延。</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1</w:t>
            </w:r>
            <w:r w:rsidRPr="009C0786">
              <w:rPr>
                <w:rFonts w:cs="Times New Roman" w:hint="eastAsia"/>
                <w:color w:val="000000"/>
                <w:szCs w:val="21"/>
              </w:rPr>
              <w:t>、基金管理人的管理费</w:t>
            </w:r>
            <w:r w:rsidRPr="009C0786">
              <w:rPr>
                <w:rFonts w:cs="Times New Roman" w:hint="eastAsia"/>
                <w:color w:val="000000"/>
                <w:szCs w:val="21"/>
              </w:rPr>
              <w:t xml:space="preserve"> </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按前一日基金资产净值</w:t>
            </w:r>
            <w:r w:rsidRPr="009C0786">
              <w:rPr>
                <w:rFonts w:cs="Times New Roman" w:hint="eastAsia"/>
                <w:b/>
                <w:bCs/>
                <w:color w:val="000000"/>
                <w:szCs w:val="21"/>
              </w:rPr>
              <w:t>扣除基金财产中目标</w:t>
            </w:r>
            <w:r w:rsidRPr="009C0786">
              <w:rPr>
                <w:rFonts w:cs="Times New Roman"/>
                <w:b/>
                <w:bCs/>
                <w:color w:val="000000"/>
                <w:szCs w:val="21"/>
              </w:rPr>
              <w:t>ETF</w:t>
            </w:r>
            <w:r w:rsidRPr="009C0786">
              <w:rPr>
                <w:rFonts w:cs="Times New Roman" w:hint="eastAsia"/>
                <w:b/>
                <w:bCs/>
                <w:color w:val="000000"/>
                <w:szCs w:val="21"/>
              </w:rPr>
              <w:t>份额所对应资产净值后剩余部分（若为负数，则取</w:t>
            </w:r>
            <w:r w:rsidRPr="009C0786">
              <w:rPr>
                <w:rFonts w:cs="Times New Roman"/>
                <w:b/>
                <w:bCs/>
                <w:color w:val="000000"/>
                <w:szCs w:val="21"/>
              </w:rPr>
              <w:t>0</w:t>
            </w:r>
            <w:r w:rsidRPr="009C0786">
              <w:rPr>
                <w:rFonts w:cs="Times New Roman" w:hint="eastAsia"/>
                <w:b/>
                <w:bCs/>
                <w:color w:val="000000"/>
                <w:szCs w:val="21"/>
              </w:rPr>
              <w:t>）的</w:t>
            </w:r>
            <w:r w:rsidRPr="009C0786">
              <w:rPr>
                <w:rFonts w:cs="Times New Roman"/>
                <w:b/>
                <w:bCs/>
                <w:color w:val="000000"/>
                <w:szCs w:val="21"/>
              </w:rPr>
              <w:t>0.</w:t>
            </w:r>
            <w:r w:rsidRPr="009C0786">
              <w:rPr>
                <w:rFonts w:cs="Times New Roman" w:hint="eastAsia"/>
                <w:b/>
                <w:bCs/>
                <w:color w:val="000000"/>
                <w:szCs w:val="21"/>
              </w:rPr>
              <w:t>25</w:t>
            </w:r>
            <w:r w:rsidRPr="009C0786">
              <w:rPr>
                <w:rFonts w:cs="Times New Roman"/>
                <w:bCs/>
                <w:color w:val="000000"/>
                <w:szCs w:val="21"/>
              </w:rPr>
              <w:t>%</w:t>
            </w:r>
            <w:r w:rsidRPr="009C0786">
              <w:rPr>
                <w:rFonts w:cs="Times New Roman" w:hint="eastAsia"/>
                <w:bCs/>
                <w:color w:val="000000"/>
                <w:szCs w:val="21"/>
              </w:rPr>
              <w:t>年费率计提。</w:t>
            </w:r>
            <w:r w:rsidRPr="009C0786">
              <w:rPr>
                <w:rFonts w:cs="Times New Roman"/>
                <w:bCs/>
                <w:color w:val="000000"/>
                <w:szCs w:val="21"/>
              </w:rPr>
              <w:t>管理费的计算方法如下：</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H</w:t>
            </w:r>
            <w:r w:rsidRPr="009C0786">
              <w:rPr>
                <w:rFonts w:cs="Times New Roman"/>
                <w:bCs/>
                <w:color w:val="000000"/>
                <w:szCs w:val="21"/>
              </w:rPr>
              <w:t>＝</w:t>
            </w:r>
            <w:r w:rsidRPr="009C0786">
              <w:rPr>
                <w:rFonts w:cs="Times New Roman"/>
                <w:bCs/>
                <w:color w:val="000000"/>
                <w:szCs w:val="21"/>
              </w:rPr>
              <w:t>E×</w:t>
            </w:r>
            <w:r w:rsidRPr="009C0786">
              <w:rPr>
                <w:rFonts w:cs="Times New Roman" w:hint="eastAsia"/>
                <w:b/>
                <w:bCs/>
                <w:color w:val="000000"/>
                <w:szCs w:val="21"/>
              </w:rPr>
              <w:t>0.25</w:t>
            </w:r>
            <w:r w:rsidRPr="009C0786">
              <w:rPr>
                <w:rFonts w:cs="Times New Roman"/>
                <w:b/>
                <w:bCs/>
                <w:color w:val="000000"/>
                <w:szCs w:val="21"/>
              </w:rPr>
              <w:t xml:space="preserve"> </w:t>
            </w:r>
            <w:r w:rsidRPr="009C0786">
              <w:rPr>
                <w:rFonts w:cs="Times New Roman"/>
                <w:bCs/>
                <w:color w:val="000000"/>
                <w:szCs w:val="21"/>
              </w:rPr>
              <w:t>%÷</w:t>
            </w:r>
            <w:r w:rsidRPr="009C0786">
              <w:rPr>
                <w:rFonts w:cs="Times New Roman"/>
                <w:bCs/>
                <w:color w:val="000000"/>
                <w:szCs w:val="21"/>
              </w:rPr>
              <w:t>当年天数</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H</w:t>
            </w:r>
            <w:r w:rsidRPr="009C0786">
              <w:rPr>
                <w:rFonts w:cs="Times New Roman"/>
                <w:bCs/>
                <w:color w:val="000000"/>
                <w:szCs w:val="21"/>
              </w:rPr>
              <w:t>为每日应计提的基金管理费</w:t>
            </w: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bCs/>
                <w:color w:val="000000"/>
                <w:szCs w:val="21"/>
              </w:rPr>
              <w:t>E</w:t>
            </w:r>
            <w:r w:rsidRPr="009C0786">
              <w:rPr>
                <w:rFonts w:cs="Times New Roman"/>
                <w:bCs/>
                <w:color w:val="000000"/>
                <w:szCs w:val="21"/>
              </w:rPr>
              <w:t>为</w:t>
            </w:r>
            <w:r w:rsidRPr="009C0786">
              <w:rPr>
                <w:rFonts w:cs="Times New Roman" w:hint="eastAsia"/>
                <w:bCs/>
                <w:color w:val="000000"/>
                <w:szCs w:val="21"/>
              </w:rPr>
              <w:t>前一日基金资产净值</w:t>
            </w:r>
            <w:r w:rsidRPr="009C0786">
              <w:rPr>
                <w:rFonts w:cs="Times New Roman" w:hint="eastAsia"/>
                <w:b/>
                <w:bCs/>
                <w:color w:val="000000"/>
                <w:szCs w:val="21"/>
              </w:rPr>
              <w:t>扣除基金财产中目标</w:t>
            </w:r>
            <w:r w:rsidRPr="009C0786">
              <w:rPr>
                <w:rFonts w:cs="Times New Roman"/>
                <w:b/>
                <w:bCs/>
                <w:color w:val="000000"/>
                <w:szCs w:val="21"/>
              </w:rPr>
              <w:t>ETF</w:t>
            </w:r>
            <w:r w:rsidRPr="009C0786">
              <w:rPr>
                <w:rFonts w:cs="Times New Roman" w:hint="eastAsia"/>
                <w:b/>
                <w:bCs/>
                <w:color w:val="000000"/>
                <w:szCs w:val="21"/>
              </w:rPr>
              <w:t>份额所对应资产净值后的剩余部分；若为负数，则</w:t>
            </w:r>
            <w:r w:rsidRPr="009C0786">
              <w:rPr>
                <w:rFonts w:cs="Times New Roman"/>
                <w:b/>
                <w:bCs/>
                <w:color w:val="000000"/>
                <w:szCs w:val="21"/>
              </w:rPr>
              <w:t>E</w:t>
            </w:r>
            <w:r w:rsidRPr="009C0786">
              <w:rPr>
                <w:rFonts w:cs="Times New Roman" w:hint="eastAsia"/>
                <w:b/>
                <w:bCs/>
                <w:color w:val="000000"/>
                <w:szCs w:val="21"/>
              </w:rPr>
              <w:t>取</w:t>
            </w:r>
            <w:r w:rsidRPr="009C0786">
              <w:rPr>
                <w:rFonts w:cs="Times New Roman"/>
                <w:b/>
                <w:bCs/>
                <w:color w:val="000000"/>
                <w:szCs w:val="21"/>
              </w:rPr>
              <w:t>0</w:t>
            </w: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bCs/>
                <w:color w:val="000000"/>
                <w:szCs w:val="21"/>
              </w:rPr>
              <w:t>基金管理费每日计算，逐日累计至每月月末，按月支付，</w:t>
            </w:r>
            <w:r w:rsidRPr="009C0786">
              <w:rPr>
                <w:rFonts w:cs="Times New Roman" w:hint="eastAsia"/>
                <w:bCs/>
                <w:color w:val="000000"/>
                <w:szCs w:val="21"/>
              </w:rPr>
              <w:t>由基金</w:t>
            </w:r>
            <w:r w:rsidRPr="009C0786">
              <w:rPr>
                <w:rFonts w:cs="Times New Roman" w:hint="eastAsia"/>
                <w:b/>
                <w:bCs/>
                <w:color w:val="000000"/>
                <w:szCs w:val="21"/>
              </w:rPr>
              <w:t>托管人根据与基金</w:t>
            </w:r>
            <w:r w:rsidRPr="009C0786">
              <w:rPr>
                <w:rFonts w:cs="Times New Roman" w:hint="eastAsia"/>
                <w:bCs/>
                <w:color w:val="000000"/>
                <w:szCs w:val="21"/>
              </w:rPr>
              <w:t>管理人</w:t>
            </w:r>
            <w:r w:rsidRPr="009C0786">
              <w:rPr>
                <w:rFonts w:cs="Times New Roman" w:hint="eastAsia"/>
                <w:b/>
                <w:bCs/>
                <w:color w:val="000000"/>
                <w:szCs w:val="21"/>
              </w:rPr>
              <w:t>核对一致的财务数据，自动在</w:t>
            </w:r>
            <w:r w:rsidRPr="009C0786">
              <w:rPr>
                <w:rFonts w:cs="Times New Roman" w:hint="eastAsia"/>
                <w:bCs/>
                <w:color w:val="000000"/>
                <w:szCs w:val="21"/>
              </w:rPr>
              <w:t>次月前</w:t>
            </w:r>
            <w:r w:rsidRPr="009C0786">
              <w:rPr>
                <w:rFonts w:cs="Times New Roman" w:hint="eastAsia"/>
                <w:b/>
                <w:bCs/>
                <w:color w:val="000000"/>
                <w:szCs w:val="21"/>
              </w:rPr>
              <w:t>5</w:t>
            </w:r>
            <w:r w:rsidRPr="009C0786">
              <w:rPr>
                <w:rFonts w:cs="Times New Roman" w:hint="eastAsia"/>
                <w:bCs/>
                <w:color w:val="000000"/>
                <w:szCs w:val="21"/>
              </w:rPr>
              <w:t>个工作日内</w:t>
            </w:r>
            <w:r w:rsidRPr="009C0786">
              <w:rPr>
                <w:rFonts w:cs="Times New Roman" w:hint="eastAsia"/>
                <w:b/>
                <w:bCs/>
                <w:color w:val="000000"/>
                <w:szCs w:val="21"/>
              </w:rPr>
              <w:t>，按照指定的账户路径</w:t>
            </w:r>
            <w:r w:rsidRPr="009C0786">
              <w:rPr>
                <w:rFonts w:cs="Times New Roman" w:hint="eastAsia"/>
                <w:bCs/>
                <w:color w:val="000000"/>
                <w:szCs w:val="21"/>
              </w:rPr>
              <w:t>从基金财产中一次性支付给基金管理人</w:t>
            </w:r>
            <w:r w:rsidRPr="009C0786">
              <w:rPr>
                <w:rFonts w:cs="Times New Roman"/>
                <w:bCs/>
                <w:color w:val="000000"/>
                <w:szCs w:val="21"/>
              </w:rPr>
              <w:t>。若遇法定节假日、公休假等</w:t>
            </w:r>
            <w:r w:rsidRPr="009C0786">
              <w:rPr>
                <w:rFonts w:cs="Times New Roman" w:hint="eastAsia"/>
                <w:bCs/>
                <w:color w:val="000000"/>
                <w:szCs w:val="21"/>
              </w:rPr>
              <w:t>，</w:t>
            </w:r>
            <w:r w:rsidRPr="009C0786">
              <w:rPr>
                <w:rFonts w:cs="Times New Roman"/>
                <w:bCs/>
                <w:color w:val="000000"/>
                <w:szCs w:val="21"/>
              </w:rPr>
              <w:t>支付日期顺延。</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完善相关表述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2</w:t>
            </w:r>
            <w:r w:rsidRPr="009C0786">
              <w:rPr>
                <w:rFonts w:cs="Times New Roman" w:hint="eastAsia"/>
                <w:bCs/>
                <w:szCs w:val="21"/>
              </w:rPr>
              <w:t>、基金托管人的托管费</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本基金的托管费按前一日基金资产净值的</w:t>
            </w:r>
            <w:r w:rsidRPr="009C0786">
              <w:rPr>
                <w:rFonts w:cs="Times New Roman" w:hint="eastAsia"/>
                <w:bCs/>
                <w:szCs w:val="21"/>
              </w:rPr>
              <w:t xml:space="preserve">    %</w:t>
            </w:r>
            <w:r w:rsidRPr="009C0786">
              <w:rPr>
                <w:rFonts w:cs="Times New Roman" w:hint="eastAsia"/>
                <w:bCs/>
                <w:szCs w:val="21"/>
              </w:rPr>
              <w:t>的年费率计提。托管费的计算方法如下：</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H</w:t>
            </w:r>
            <w:r w:rsidRPr="009C0786">
              <w:rPr>
                <w:rFonts w:cs="Times New Roman" w:hint="eastAsia"/>
                <w:bCs/>
                <w:szCs w:val="21"/>
              </w:rPr>
              <w:t>＝</w:t>
            </w:r>
            <w:r w:rsidRPr="009C0786">
              <w:rPr>
                <w:rFonts w:cs="Times New Roman" w:hint="eastAsia"/>
                <w:bCs/>
                <w:szCs w:val="21"/>
              </w:rPr>
              <w:t>E</w:t>
            </w:r>
            <w:r w:rsidRPr="009C0786">
              <w:rPr>
                <w:rFonts w:cs="Times New Roman" w:hint="eastAsia"/>
                <w:bCs/>
                <w:szCs w:val="21"/>
              </w:rPr>
              <w:t>×</w:t>
            </w:r>
            <w:r w:rsidRPr="009C0786">
              <w:rPr>
                <w:rFonts w:cs="Times New Roman" w:hint="eastAsia"/>
                <w:bCs/>
                <w:szCs w:val="21"/>
              </w:rPr>
              <w:t xml:space="preserve">    %</w:t>
            </w:r>
            <w:r w:rsidRPr="009C0786">
              <w:rPr>
                <w:rFonts w:cs="Times New Roman" w:hint="eastAsia"/>
                <w:bCs/>
                <w:szCs w:val="21"/>
              </w:rPr>
              <w:t>÷当年天数</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lastRenderedPageBreak/>
              <w:t>H</w:t>
            </w:r>
            <w:r w:rsidRPr="009C0786">
              <w:rPr>
                <w:rFonts w:cs="Times New Roman" w:hint="eastAsia"/>
                <w:bCs/>
                <w:szCs w:val="21"/>
              </w:rPr>
              <w:t>为每日应计提的基金托管费</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E</w:t>
            </w:r>
            <w:r w:rsidRPr="009C0786">
              <w:rPr>
                <w:rFonts w:cs="Times New Roman" w:hint="eastAsia"/>
                <w:bCs/>
                <w:szCs w:val="21"/>
              </w:rPr>
              <w:t>为前一日的基金资产净值</w:t>
            </w:r>
          </w:p>
          <w:p w:rsidR="009C0786" w:rsidRPr="009C0786" w:rsidRDefault="009C0786" w:rsidP="009C0786">
            <w:pPr>
              <w:spacing w:afterLines="0" w:after="0" w:line="240" w:lineRule="auto"/>
              <w:ind w:firstLineChars="0" w:firstLine="0"/>
              <w:rPr>
                <w:rFonts w:cs="Times New Roman"/>
                <w:bCs/>
                <w:szCs w:val="21"/>
              </w:rPr>
            </w:pPr>
            <w:r w:rsidRPr="009C0786">
              <w:rPr>
                <w:rFonts w:cs="Times New Roman" w:hint="eastAsia"/>
                <w:bCs/>
                <w:szCs w:val="21"/>
              </w:rPr>
              <w:t>基金托管费每日计算，逐日累计至每月月末，按月支付，由基金管理人向基金托管人发送基金托管费划款指令，基金托管人复核后于次月前</w:t>
            </w:r>
            <w:r w:rsidRPr="009C0786">
              <w:rPr>
                <w:rFonts w:cs="Times New Roman" w:hint="eastAsia"/>
                <w:bCs/>
                <w:szCs w:val="21"/>
              </w:rPr>
              <w:t xml:space="preserve">       </w:t>
            </w:r>
            <w:r w:rsidRPr="009C0786">
              <w:rPr>
                <w:rFonts w:cs="Times New Roman" w:hint="eastAsia"/>
                <w:bCs/>
                <w:szCs w:val="21"/>
              </w:rPr>
              <w:t>个工作日内从基金财产中一次性支取。若遇法定节假日、公休日等</w:t>
            </w:r>
            <w:r w:rsidRPr="009C0786">
              <w:rPr>
                <w:rFonts w:cs="Times New Roman" w:hint="eastAsia"/>
                <w:bCs/>
                <w:szCs w:val="21"/>
              </w:rPr>
              <w:t>,</w:t>
            </w:r>
            <w:r w:rsidRPr="009C0786">
              <w:rPr>
                <w:rFonts w:cs="Times New Roman" w:hint="eastAsia"/>
                <w:bCs/>
                <w:szCs w:val="21"/>
              </w:rPr>
              <w:t>支付日期顺延。</w:t>
            </w:r>
          </w:p>
          <w:p w:rsidR="009C0786" w:rsidRPr="009C0786" w:rsidRDefault="009C0786" w:rsidP="009C0786">
            <w:pPr>
              <w:spacing w:afterLines="0" w:after="0" w:line="240" w:lineRule="auto"/>
              <w:ind w:firstLineChars="0" w:firstLine="0"/>
              <w:rPr>
                <w:rFonts w:cs="Times New Roman"/>
                <w:bCs/>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lastRenderedPageBreak/>
              <w:t>2</w:t>
            </w:r>
            <w:r w:rsidRPr="009C0786">
              <w:rPr>
                <w:rFonts w:cs="Times New Roman" w:hint="eastAsia"/>
                <w:bCs/>
                <w:color w:val="000000"/>
                <w:szCs w:val="21"/>
              </w:rPr>
              <w:t>、基金托管人的托管费</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本基金</w:t>
            </w:r>
            <w:r w:rsidRPr="009C0786">
              <w:rPr>
                <w:rFonts w:cs="Times New Roman" w:hint="eastAsia"/>
                <w:b/>
                <w:bCs/>
                <w:color w:val="000000"/>
                <w:szCs w:val="21"/>
              </w:rPr>
              <w:t>基金财产中投资于目标</w:t>
            </w:r>
            <w:r w:rsidRPr="009C0786">
              <w:rPr>
                <w:rFonts w:cs="Times New Roman"/>
                <w:b/>
                <w:bCs/>
                <w:color w:val="000000"/>
                <w:szCs w:val="21"/>
              </w:rPr>
              <w:t>ETF</w:t>
            </w:r>
            <w:r w:rsidRPr="009C0786">
              <w:rPr>
                <w:rFonts w:cs="Times New Roman" w:hint="eastAsia"/>
                <w:b/>
                <w:bCs/>
                <w:color w:val="000000"/>
                <w:szCs w:val="21"/>
              </w:rPr>
              <w:t>的部分不收取托管费。在通常情况下，基金</w:t>
            </w:r>
            <w:r w:rsidRPr="009C0786">
              <w:rPr>
                <w:rFonts w:cs="Times New Roman" w:hint="eastAsia"/>
                <w:bCs/>
                <w:color w:val="000000"/>
                <w:szCs w:val="21"/>
              </w:rPr>
              <w:t>托管费按前一日基金资产净值</w:t>
            </w:r>
            <w:r w:rsidRPr="009C0786">
              <w:rPr>
                <w:rFonts w:cs="Times New Roman" w:hint="eastAsia"/>
                <w:b/>
                <w:bCs/>
                <w:color w:val="000000"/>
                <w:szCs w:val="21"/>
              </w:rPr>
              <w:t>扣除基金财产中目标</w:t>
            </w:r>
            <w:r w:rsidRPr="009C0786">
              <w:rPr>
                <w:rFonts w:cs="Times New Roman"/>
                <w:b/>
                <w:bCs/>
                <w:color w:val="000000"/>
                <w:szCs w:val="21"/>
              </w:rPr>
              <w:t>ETF</w:t>
            </w:r>
            <w:r w:rsidRPr="009C0786">
              <w:rPr>
                <w:rFonts w:cs="Times New Roman" w:hint="eastAsia"/>
                <w:b/>
                <w:bCs/>
                <w:color w:val="000000"/>
                <w:szCs w:val="21"/>
              </w:rPr>
              <w:t>份额所对应资</w:t>
            </w:r>
            <w:r w:rsidRPr="009C0786">
              <w:rPr>
                <w:rFonts w:cs="Times New Roman" w:hint="eastAsia"/>
                <w:b/>
                <w:bCs/>
                <w:color w:val="000000"/>
                <w:szCs w:val="21"/>
              </w:rPr>
              <w:lastRenderedPageBreak/>
              <w:t>产净值后剩余部分（若为负数，则取</w:t>
            </w:r>
            <w:r w:rsidRPr="009C0786">
              <w:rPr>
                <w:rFonts w:cs="Times New Roman"/>
                <w:b/>
                <w:bCs/>
                <w:color w:val="000000"/>
                <w:szCs w:val="21"/>
              </w:rPr>
              <w:t>0</w:t>
            </w:r>
            <w:r w:rsidRPr="009C0786">
              <w:rPr>
                <w:rFonts w:cs="Times New Roman" w:hint="eastAsia"/>
                <w:b/>
                <w:bCs/>
                <w:color w:val="000000"/>
                <w:szCs w:val="21"/>
              </w:rPr>
              <w:t>）的</w:t>
            </w:r>
            <w:r w:rsidRPr="009C0786">
              <w:rPr>
                <w:rFonts w:cs="Times New Roman"/>
                <w:b/>
                <w:bCs/>
                <w:color w:val="000000"/>
                <w:szCs w:val="21"/>
              </w:rPr>
              <w:t>0.</w:t>
            </w:r>
            <w:r w:rsidRPr="009C0786">
              <w:rPr>
                <w:rFonts w:cs="Times New Roman" w:hint="eastAsia"/>
                <w:b/>
                <w:bCs/>
                <w:color w:val="000000"/>
                <w:szCs w:val="21"/>
              </w:rPr>
              <w:t>08</w:t>
            </w:r>
            <w:r w:rsidRPr="009C0786">
              <w:rPr>
                <w:rFonts w:cs="Times New Roman"/>
                <w:b/>
                <w:bCs/>
                <w:color w:val="000000"/>
                <w:szCs w:val="21"/>
              </w:rPr>
              <w:t>%</w:t>
            </w:r>
            <w:r w:rsidRPr="009C0786">
              <w:rPr>
                <w:rFonts w:cs="Times New Roman" w:hint="eastAsia"/>
                <w:bCs/>
                <w:color w:val="000000"/>
                <w:szCs w:val="21"/>
              </w:rPr>
              <w:t>年费率计提</w:t>
            </w:r>
            <w:r w:rsidRPr="009C0786">
              <w:rPr>
                <w:rFonts w:cs="Times New Roman"/>
                <w:bCs/>
                <w:color w:val="000000"/>
                <w:szCs w:val="21"/>
              </w:rPr>
              <w:t>。托管费的计算方法如下：</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H</w:t>
            </w:r>
            <w:r w:rsidRPr="009C0786">
              <w:rPr>
                <w:rFonts w:cs="Times New Roman"/>
                <w:bCs/>
                <w:color w:val="000000"/>
                <w:szCs w:val="21"/>
              </w:rPr>
              <w:t>＝</w:t>
            </w:r>
            <w:r w:rsidRPr="009C0786">
              <w:rPr>
                <w:rFonts w:cs="Times New Roman"/>
                <w:bCs/>
                <w:color w:val="000000"/>
                <w:szCs w:val="21"/>
              </w:rPr>
              <w:t>E×</w:t>
            </w:r>
            <w:r w:rsidRPr="009C0786">
              <w:rPr>
                <w:rFonts w:cs="Times New Roman" w:hint="eastAsia"/>
                <w:b/>
                <w:bCs/>
                <w:color w:val="000000"/>
                <w:szCs w:val="21"/>
              </w:rPr>
              <w:t>0.08</w:t>
            </w:r>
            <w:r w:rsidRPr="009C0786">
              <w:rPr>
                <w:rFonts w:cs="Times New Roman"/>
                <w:b/>
                <w:bCs/>
                <w:color w:val="000000"/>
                <w:szCs w:val="21"/>
              </w:rPr>
              <w:t>%</w:t>
            </w:r>
            <w:r w:rsidRPr="009C0786">
              <w:rPr>
                <w:rFonts w:cs="Times New Roman"/>
                <w:bCs/>
                <w:color w:val="000000"/>
                <w:szCs w:val="21"/>
              </w:rPr>
              <w:t>÷</w:t>
            </w:r>
            <w:r w:rsidRPr="009C0786">
              <w:rPr>
                <w:rFonts w:cs="Times New Roman"/>
                <w:bCs/>
                <w:color w:val="000000"/>
                <w:szCs w:val="21"/>
              </w:rPr>
              <w:t>当年天数</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H</w:t>
            </w:r>
            <w:r w:rsidRPr="009C0786">
              <w:rPr>
                <w:rFonts w:cs="Times New Roman"/>
                <w:bCs/>
                <w:color w:val="000000"/>
                <w:szCs w:val="21"/>
              </w:rPr>
              <w:t>为每日应计提的基金托管费</w:t>
            </w: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bCs/>
                <w:color w:val="000000"/>
                <w:szCs w:val="21"/>
              </w:rPr>
              <w:t>E</w:t>
            </w:r>
            <w:r w:rsidRPr="009C0786">
              <w:rPr>
                <w:rFonts w:cs="Times New Roman"/>
                <w:bCs/>
                <w:color w:val="000000"/>
                <w:szCs w:val="21"/>
              </w:rPr>
              <w:t>为</w:t>
            </w:r>
            <w:r w:rsidRPr="009C0786">
              <w:rPr>
                <w:rFonts w:cs="Times New Roman" w:hint="eastAsia"/>
                <w:bCs/>
                <w:color w:val="000000"/>
                <w:szCs w:val="21"/>
              </w:rPr>
              <w:t>前一日的基金资产净值</w:t>
            </w:r>
            <w:r w:rsidRPr="009C0786">
              <w:rPr>
                <w:rFonts w:cs="Times New Roman" w:hint="eastAsia"/>
                <w:b/>
                <w:bCs/>
                <w:color w:val="000000"/>
                <w:szCs w:val="21"/>
              </w:rPr>
              <w:t>扣除基金财产中目标</w:t>
            </w:r>
            <w:r w:rsidRPr="009C0786">
              <w:rPr>
                <w:rFonts w:cs="Times New Roman"/>
                <w:b/>
                <w:bCs/>
                <w:color w:val="000000"/>
                <w:szCs w:val="21"/>
              </w:rPr>
              <w:t>ETF</w:t>
            </w:r>
            <w:r w:rsidRPr="009C0786">
              <w:rPr>
                <w:rFonts w:cs="Times New Roman" w:hint="eastAsia"/>
                <w:b/>
                <w:bCs/>
                <w:color w:val="000000"/>
                <w:szCs w:val="21"/>
              </w:rPr>
              <w:t>份额所对应资产净值后的剩余部分；若为负数，则</w:t>
            </w:r>
            <w:r w:rsidRPr="009C0786">
              <w:rPr>
                <w:rFonts w:cs="Times New Roman"/>
                <w:b/>
                <w:bCs/>
                <w:color w:val="000000"/>
                <w:szCs w:val="21"/>
              </w:rPr>
              <w:t>E</w:t>
            </w:r>
            <w:r w:rsidRPr="009C0786">
              <w:rPr>
                <w:rFonts w:cs="Times New Roman" w:hint="eastAsia"/>
                <w:b/>
                <w:bCs/>
                <w:color w:val="000000"/>
                <w:szCs w:val="21"/>
              </w:rPr>
              <w:t>取</w:t>
            </w:r>
            <w:r w:rsidRPr="009C0786">
              <w:rPr>
                <w:rFonts w:cs="Times New Roman"/>
                <w:b/>
                <w:bCs/>
                <w:color w:val="000000"/>
                <w:szCs w:val="21"/>
              </w:rPr>
              <w:t>0</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基金托管费每日计算，逐日累计至每月月末，按月支付，</w:t>
            </w:r>
            <w:r w:rsidRPr="009C0786">
              <w:rPr>
                <w:rFonts w:cs="Times New Roman" w:hint="eastAsia"/>
                <w:bCs/>
                <w:color w:val="000000"/>
                <w:szCs w:val="21"/>
              </w:rPr>
              <w:t>由基金</w:t>
            </w:r>
            <w:r w:rsidRPr="009C0786">
              <w:rPr>
                <w:rFonts w:cs="Times New Roman" w:hint="eastAsia"/>
                <w:b/>
                <w:bCs/>
                <w:color w:val="000000"/>
                <w:szCs w:val="21"/>
              </w:rPr>
              <w:t>托管人根据与基金</w:t>
            </w:r>
            <w:r w:rsidRPr="009C0786">
              <w:rPr>
                <w:rFonts w:cs="Times New Roman" w:hint="eastAsia"/>
                <w:bCs/>
                <w:color w:val="000000"/>
                <w:szCs w:val="21"/>
              </w:rPr>
              <w:t>管理人</w:t>
            </w:r>
            <w:r w:rsidRPr="009C0786">
              <w:rPr>
                <w:rFonts w:cs="Times New Roman" w:hint="eastAsia"/>
                <w:b/>
                <w:bCs/>
                <w:color w:val="000000"/>
                <w:szCs w:val="21"/>
              </w:rPr>
              <w:t>核对一致的财务数据，自动在月初</w:t>
            </w:r>
            <w:r w:rsidRPr="009C0786">
              <w:rPr>
                <w:rFonts w:cs="Times New Roman"/>
                <w:b/>
                <w:bCs/>
                <w:color w:val="000000"/>
                <w:szCs w:val="21"/>
              </w:rPr>
              <w:t>5</w:t>
            </w:r>
            <w:r w:rsidRPr="009C0786">
              <w:rPr>
                <w:rFonts w:cs="Times New Roman" w:hint="eastAsia"/>
                <w:b/>
                <w:bCs/>
                <w:color w:val="000000"/>
                <w:szCs w:val="21"/>
              </w:rPr>
              <w:t>个</w:t>
            </w:r>
            <w:r w:rsidRPr="009C0786">
              <w:rPr>
                <w:rFonts w:cs="Times New Roman" w:hint="eastAsia"/>
                <w:bCs/>
                <w:color w:val="000000"/>
                <w:szCs w:val="21"/>
              </w:rPr>
              <w:t>工作日内从基金财产中一次性</w:t>
            </w:r>
            <w:r w:rsidRPr="009C0786">
              <w:rPr>
                <w:rFonts w:cs="Times New Roman" w:hint="eastAsia"/>
                <w:b/>
                <w:bCs/>
                <w:color w:val="000000"/>
                <w:szCs w:val="21"/>
              </w:rPr>
              <w:t>支付给登记机构，由登记机构代付给销售机构。</w:t>
            </w:r>
            <w:r w:rsidRPr="009C0786">
              <w:rPr>
                <w:rFonts w:cs="Times New Roman"/>
                <w:bCs/>
                <w:color w:val="000000"/>
                <w:szCs w:val="21"/>
              </w:rPr>
              <w:t>若遇法定节假日、公休日等</w:t>
            </w:r>
            <w:r w:rsidRPr="009C0786">
              <w:rPr>
                <w:rFonts w:cs="Times New Roman" w:hint="eastAsia"/>
                <w:bCs/>
                <w:color w:val="000000"/>
                <w:szCs w:val="21"/>
              </w:rPr>
              <w:t>，</w:t>
            </w:r>
            <w:r w:rsidRPr="009C0786">
              <w:rPr>
                <w:rFonts w:cs="Times New Roman"/>
                <w:bCs/>
                <w:color w:val="000000"/>
                <w:szCs w:val="21"/>
              </w:rPr>
              <w:t>支付日期顺延。</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完善相关表述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hint="eastAsia"/>
                <w:bCs/>
                <w:color w:val="000000"/>
                <w:szCs w:val="21"/>
              </w:rPr>
              <w:t>、销售服务费</w:t>
            </w:r>
            <w:r w:rsidRPr="009C0786">
              <w:rPr>
                <w:rFonts w:cs="Times New Roman"/>
                <w:bCs/>
                <w:color w:val="000000"/>
                <w:szCs w:val="21"/>
              </w:rPr>
              <w:t xml:space="preserve"> </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本基金</w:t>
            </w:r>
            <w:r w:rsidRPr="009C0786">
              <w:rPr>
                <w:rFonts w:cs="Times New Roman"/>
                <w:bCs/>
                <w:color w:val="000000"/>
                <w:szCs w:val="21"/>
              </w:rPr>
              <w:t>A</w:t>
            </w:r>
            <w:r w:rsidRPr="009C0786">
              <w:rPr>
                <w:rFonts w:cs="Times New Roman" w:hint="eastAsia"/>
                <w:bCs/>
                <w:color w:val="000000"/>
                <w:szCs w:val="21"/>
              </w:rPr>
              <w:t>类基金份额不收取销售服务费，</w:t>
            </w:r>
            <w:r w:rsidRPr="009C0786">
              <w:rPr>
                <w:rFonts w:cs="Times New Roman"/>
                <w:bCs/>
                <w:color w:val="000000"/>
                <w:szCs w:val="21"/>
              </w:rPr>
              <w:t>C</w:t>
            </w:r>
            <w:r w:rsidRPr="009C0786">
              <w:rPr>
                <w:rFonts w:cs="Times New Roman" w:hint="eastAsia"/>
                <w:bCs/>
                <w:color w:val="000000"/>
                <w:szCs w:val="21"/>
              </w:rPr>
              <w:t>类基金份额的销售服务费年费率为</w:t>
            </w:r>
            <w:r w:rsidRPr="009C0786">
              <w:rPr>
                <w:rFonts w:cs="Times New Roman"/>
                <w:bCs/>
                <w:color w:val="000000"/>
                <w:szCs w:val="21"/>
              </w:rPr>
              <w:t>0.</w:t>
            </w:r>
            <w:r w:rsidRPr="009C0786">
              <w:rPr>
                <w:rFonts w:cs="Times New Roman" w:hint="eastAsia"/>
                <w:bCs/>
                <w:color w:val="000000"/>
                <w:szCs w:val="21"/>
              </w:rPr>
              <w:t>25</w:t>
            </w:r>
            <w:r w:rsidRPr="009C0786">
              <w:rPr>
                <w:rFonts w:cs="Times New Roman"/>
                <w:bCs/>
                <w:color w:val="000000"/>
                <w:szCs w:val="21"/>
              </w:rPr>
              <w:t>%</w:t>
            </w:r>
            <w:r w:rsidRPr="009C0786">
              <w:rPr>
                <w:rFonts w:cs="Times New Roman" w:hint="eastAsia"/>
                <w:bCs/>
                <w:color w:val="000000"/>
                <w:szCs w:val="21"/>
              </w:rPr>
              <w:t>。</w:t>
            </w:r>
            <w:r w:rsidRPr="009C0786">
              <w:rPr>
                <w:rFonts w:cs="Times New Roman"/>
                <w:bCs/>
                <w:color w:val="000000"/>
                <w:szCs w:val="21"/>
              </w:rPr>
              <w:t>C</w:t>
            </w:r>
            <w:r w:rsidRPr="009C0786">
              <w:rPr>
                <w:rFonts w:cs="Times New Roman" w:hint="eastAsia"/>
                <w:bCs/>
                <w:color w:val="000000"/>
                <w:szCs w:val="21"/>
              </w:rPr>
              <w:t>类基金份额的销售服务费按前一日</w:t>
            </w:r>
            <w:r w:rsidRPr="009C0786">
              <w:rPr>
                <w:rFonts w:cs="Times New Roman"/>
                <w:bCs/>
                <w:color w:val="000000"/>
                <w:szCs w:val="21"/>
              </w:rPr>
              <w:t>C</w:t>
            </w:r>
            <w:r w:rsidRPr="009C0786">
              <w:rPr>
                <w:rFonts w:cs="Times New Roman" w:hint="eastAsia"/>
                <w:bCs/>
                <w:color w:val="000000"/>
                <w:szCs w:val="21"/>
              </w:rPr>
              <w:t>类基金资产净值的</w:t>
            </w:r>
            <w:r w:rsidRPr="009C0786">
              <w:rPr>
                <w:rFonts w:cs="Times New Roman"/>
                <w:bCs/>
                <w:color w:val="000000"/>
                <w:szCs w:val="21"/>
              </w:rPr>
              <w:t>0.</w:t>
            </w:r>
            <w:r w:rsidRPr="009C0786">
              <w:rPr>
                <w:rFonts w:cs="Times New Roman" w:hint="eastAsia"/>
                <w:bCs/>
                <w:color w:val="000000"/>
                <w:szCs w:val="21"/>
              </w:rPr>
              <w:t>25</w:t>
            </w:r>
            <w:r w:rsidRPr="009C0786">
              <w:rPr>
                <w:rFonts w:cs="Times New Roman"/>
                <w:bCs/>
                <w:color w:val="000000"/>
                <w:szCs w:val="21"/>
              </w:rPr>
              <w:t>%</w:t>
            </w:r>
            <w:r w:rsidRPr="009C0786">
              <w:rPr>
                <w:rFonts w:cs="Times New Roman" w:hint="eastAsia"/>
                <w:bCs/>
                <w:color w:val="000000"/>
                <w:szCs w:val="21"/>
              </w:rPr>
              <w:t>年费率计提。计算方法如下：</w:t>
            </w:r>
            <w:r w:rsidRPr="009C0786">
              <w:rPr>
                <w:rFonts w:cs="Times New Roman"/>
                <w:bCs/>
                <w:color w:val="000000"/>
                <w:szCs w:val="21"/>
              </w:rPr>
              <w:t xml:space="preserve"> </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H</w:t>
            </w:r>
            <w:r w:rsidRPr="009C0786">
              <w:rPr>
                <w:rFonts w:cs="Times New Roman" w:hint="eastAsia"/>
                <w:bCs/>
                <w:color w:val="000000"/>
                <w:szCs w:val="21"/>
              </w:rPr>
              <w:t>＝</w:t>
            </w:r>
            <w:r w:rsidRPr="009C0786">
              <w:rPr>
                <w:rFonts w:cs="Times New Roman"/>
                <w:bCs/>
                <w:color w:val="000000"/>
                <w:szCs w:val="21"/>
              </w:rPr>
              <w:t>E</w:t>
            </w:r>
            <w:r w:rsidRPr="009C0786">
              <w:rPr>
                <w:rFonts w:cs="Times New Roman" w:hint="eastAsia"/>
                <w:bCs/>
                <w:color w:val="000000"/>
                <w:szCs w:val="21"/>
              </w:rPr>
              <w:t>×年销售服务费率÷当年天数</w:t>
            </w:r>
            <w:r w:rsidRPr="009C0786">
              <w:rPr>
                <w:rFonts w:cs="Times New Roman"/>
                <w:bCs/>
                <w:color w:val="000000"/>
                <w:szCs w:val="21"/>
              </w:rPr>
              <w:t xml:space="preserve"> </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H</w:t>
            </w:r>
            <w:r w:rsidRPr="009C0786">
              <w:rPr>
                <w:rFonts w:cs="Times New Roman" w:hint="eastAsia"/>
                <w:bCs/>
                <w:color w:val="000000"/>
                <w:szCs w:val="21"/>
              </w:rPr>
              <w:t>为</w:t>
            </w:r>
            <w:r w:rsidRPr="009C0786">
              <w:rPr>
                <w:rFonts w:cs="Times New Roman"/>
                <w:bCs/>
                <w:color w:val="000000"/>
                <w:szCs w:val="21"/>
              </w:rPr>
              <w:t>C</w:t>
            </w:r>
            <w:r w:rsidRPr="009C0786">
              <w:rPr>
                <w:rFonts w:cs="Times New Roman" w:hint="eastAsia"/>
                <w:bCs/>
                <w:color w:val="000000"/>
                <w:szCs w:val="21"/>
              </w:rPr>
              <w:t>类基金份额每日应计提的基金销售服务费</w:t>
            </w:r>
            <w:r w:rsidRPr="009C0786">
              <w:rPr>
                <w:rFonts w:cs="Times New Roman"/>
                <w:bCs/>
                <w:color w:val="000000"/>
                <w:szCs w:val="21"/>
              </w:rPr>
              <w:t xml:space="preserve"> </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E</w:t>
            </w:r>
            <w:r w:rsidRPr="009C0786">
              <w:rPr>
                <w:rFonts w:cs="Times New Roman" w:hint="eastAsia"/>
                <w:bCs/>
                <w:color w:val="000000"/>
                <w:szCs w:val="21"/>
              </w:rPr>
              <w:t>为</w:t>
            </w:r>
            <w:r w:rsidRPr="009C0786">
              <w:rPr>
                <w:rFonts w:cs="Times New Roman"/>
                <w:bCs/>
                <w:color w:val="000000"/>
                <w:szCs w:val="21"/>
              </w:rPr>
              <w:t>C</w:t>
            </w:r>
            <w:r w:rsidRPr="009C0786">
              <w:rPr>
                <w:rFonts w:cs="Times New Roman" w:hint="eastAsia"/>
                <w:bCs/>
                <w:color w:val="000000"/>
                <w:szCs w:val="21"/>
              </w:rPr>
              <w:t>类基金份额前一日基金资产净值</w:t>
            </w: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Cs/>
                <w:color w:val="000000"/>
                <w:szCs w:val="21"/>
              </w:rPr>
              <w:t>销售服务费</w:t>
            </w:r>
            <w:r w:rsidRPr="009C0786">
              <w:rPr>
                <w:rFonts w:cs="Times New Roman"/>
                <w:bCs/>
                <w:color w:val="000000"/>
                <w:szCs w:val="21"/>
              </w:rPr>
              <w:t>每日计算，逐日累计至每月月末，按月支付</w:t>
            </w:r>
            <w:r w:rsidRPr="009C0786">
              <w:rPr>
                <w:rFonts w:cs="Times New Roman" w:hint="eastAsia"/>
                <w:bCs/>
                <w:color w:val="000000"/>
                <w:szCs w:val="21"/>
              </w:rPr>
              <w:t>。由基金托管人根据与基金管理人核对一致的财务数据，自动在月初</w:t>
            </w:r>
            <w:r w:rsidRPr="009C0786">
              <w:rPr>
                <w:rFonts w:cs="Times New Roman"/>
                <w:bCs/>
                <w:color w:val="000000"/>
                <w:szCs w:val="21"/>
              </w:rPr>
              <w:t>5</w:t>
            </w:r>
            <w:r w:rsidRPr="009C0786">
              <w:rPr>
                <w:rFonts w:cs="Times New Roman" w:hint="eastAsia"/>
                <w:bCs/>
                <w:color w:val="000000"/>
                <w:szCs w:val="21"/>
              </w:rPr>
              <w:t>个工作日内从基金财</w:t>
            </w:r>
            <w:r w:rsidRPr="009C0786">
              <w:rPr>
                <w:rFonts w:cs="Times New Roman" w:hint="eastAsia"/>
                <w:bCs/>
                <w:color w:val="000000"/>
                <w:szCs w:val="21"/>
              </w:rPr>
              <w:lastRenderedPageBreak/>
              <w:t>产中一次性支付给登记机构，由登记机构代付给销售机构。若遇法定节假日、公休日等，支付日期顺延。</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w:t>
            </w:r>
            <w:r w:rsidRPr="009C0786">
              <w:rPr>
                <w:rFonts w:cs="Times New Roman"/>
                <w:color w:val="000000"/>
                <w:szCs w:val="21"/>
              </w:rPr>
              <w:t>产品特点增加</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上述“一、基金费用的种类中第</w:t>
            </w:r>
            <w:r w:rsidRPr="009C0786">
              <w:rPr>
                <w:rFonts w:cs="Times New Roman" w:hint="eastAsia"/>
                <w:bCs/>
                <w:color w:val="000000"/>
                <w:szCs w:val="21"/>
              </w:rPr>
              <w:t>3</w:t>
            </w:r>
            <w:r w:rsidRPr="009C0786">
              <w:rPr>
                <w:rFonts w:cs="Times New Roman" w:hint="eastAsia"/>
                <w:bCs/>
                <w:color w:val="000000"/>
                <w:szCs w:val="21"/>
              </w:rPr>
              <w:t>－</w:t>
            </w:r>
            <w:r w:rsidRPr="009C0786">
              <w:rPr>
                <w:rFonts w:cs="Times New Roman" w:hint="eastAsia"/>
                <w:bCs/>
                <w:color w:val="000000"/>
                <w:szCs w:val="21"/>
              </w:rPr>
              <w:t>7</w:t>
            </w:r>
            <w:r w:rsidRPr="009C0786">
              <w:rPr>
                <w:rFonts w:cs="Times New Roman" w:hint="eastAsia"/>
                <w:bCs/>
                <w:color w:val="000000"/>
                <w:szCs w:val="21"/>
              </w:rPr>
              <w:t>项费用”，根据有关法规及相应协议规定，按费用实际支出金额列入当期费用，由基金托管人从基金财产中支付。</w:t>
            </w:r>
          </w:p>
        </w:tc>
        <w:tc>
          <w:tcPr>
            <w:tcW w:w="1675" w:type="pct"/>
            <w:vAlign w:val="center"/>
          </w:tcPr>
          <w:p w:rsidR="009C0786" w:rsidRPr="009C0786" w:rsidRDefault="009C0786" w:rsidP="009C0786">
            <w:pPr>
              <w:tabs>
                <w:tab w:val="center" w:pos="4153"/>
                <w:tab w:val="right" w:pos="8306"/>
              </w:tabs>
              <w:snapToGrid w:val="0"/>
              <w:spacing w:afterLines="0" w:after="0" w:line="240" w:lineRule="auto"/>
              <w:ind w:firstLineChars="0" w:firstLine="0"/>
              <w:rPr>
                <w:rFonts w:cs="Times New Roman"/>
                <w:color w:val="000000"/>
                <w:szCs w:val="21"/>
              </w:rPr>
            </w:pPr>
            <w:r w:rsidRPr="009C0786">
              <w:rPr>
                <w:rFonts w:cs="Times New Roman" w:hint="eastAsia"/>
                <w:color w:val="000000"/>
                <w:szCs w:val="21"/>
              </w:rPr>
              <w:t>上述“一、基金费用的种类中第</w:t>
            </w:r>
            <w:r w:rsidRPr="009C0786">
              <w:rPr>
                <w:rFonts w:cs="Times New Roman" w:hint="eastAsia"/>
                <w:color w:val="000000"/>
                <w:szCs w:val="21"/>
              </w:rPr>
              <w:t>4</w:t>
            </w:r>
            <w:r w:rsidRPr="009C0786">
              <w:rPr>
                <w:rFonts w:cs="Times New Roman" w:hint="eastAsia"/>
                <w:color w:val="000000"/>
                <w:szCs w:val="21"/>
              </w:rPr>
              <w:t>－</w:t>
            </w:r>
            <w:r w:rsidRPr="009C0786">
              <w:rPr>
                <w:rFonts w:cs="Times New Roman" w:hint="eastAsia"/>
                <w:b/>
                <w:color w:val="000000"/>
                <w:szCs w:val="21"/>
              </w:rPr>
              <w:t>1</w:t>
            </w:r>
            <w:r w:rsidRPr="009C0786">
              <w:rPr>
                <w:rFonts w:cs="Times New Roman"/>
                <w:b/>
                <w:color w:val="000000"/>
                <w:szCs w:val="21"/>
              </w:rPr>
              <w:t>0</w:t>
            </w:r>
            <w:r w:rsidRPr="009C0786">
              <w:rPr>
                <w:rFonts w:cs="Times New Roman" w:hint="eastAsia"/>
                <w:color w:val="000000"/>
                <w:szCs w:val="21"/>
              </w:rPr>
              <w:t>项费用”，根据有关法规及相应协议规定，按费用实际支出金额列入当期费用，由基金托管人从基金财产中支付。</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根据上述变动作出相应修订</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bCs/>
                <w:color w:val="000000"/>
                <w:szCs w:val="21"/>
              </w:rPr>
              <w:t>四</w:t>
            </w:r>
            <w:r w:rsidRPr="009C0786">
              <w:rPr>
                <w:rFonts w:cs="Times New Roman"/>
                <w:bCs/>
                <w:color w:val="000000"/>
                <w:szCs w:val="21"/>
              </w:rPr>
              <w:t>、基金税收</w:t>
            </w:r>
          </w:p>
        </w:tc>
        <w:tc>
          <w:tcPr>
            <w:tcW w:w="1750" w:type="pct"/>
            <w:vAlign w:val="center"/>
          </w:tcPr>
          <w:p w:rsidR="009C0786" w:rsidRPr="009C0786" w:rsidRDefault="009C0786" w:rsidP="009C0786">
            <w:pPr>
              <w:spacing w:afterLines="0" w:after="0" w:line="240" w:lineRule="auto"/>
              <w:ind w:firstLineChars="0" w:firstLine="0"/>
              <w:rPr>
                <w:rFonts w:cs="Times New Roman"/>
                <w:b/>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增加：</w:t>
            </w:r>
          </w:p>
          <w:p w:rsidR="009C0786" w:rsidRPr="009C0786" w:rsidRDefault="009C0786" w:rsidP="009C0786">
            <w:pPr>
              <w:spacing w:afterLines="0" w:after="0" w:line="240" w:lineRule="auto"/>
              <w:ind w:firstLineChars="0" w:firstLine="0"/>
              <w:rPr>
                <w:rFonts w:cs="Times New Roman" w:hint="eastAsia"/>
                <w:b/>
                <w:color w:val="000000"/>
                <w:szCs w:val="21"/>
              </w:rPr>
            </w:pPr>
            <w:r w:rsidRPr="009C0786">
              <w:rPr>
                <w:rFonts w:cs="Times New Roman"/>
                <w:bCs/>
                <w:color w:val="000000"/>
                <w:szCs w:val="21"/>
              </w:rPr>
              <w:t>“</w:t>
            </w:r>
            <w:r w:rsidRPr="009C0786">
              <w:rPr>
                <w:rFonts w:cs="Times New Roman" w:hint="eastAsia"/>
                <w:b/>
                <w:color w:val="000000"/>
                <w:szCs w:val="21"/>
              </w:rPr>
              <w:t>基金财产投资的相关税收，由基金份额持有人承担，基金管理人或者其他扣缴义务人按照国家有关税收征收的规定代扣代缴。</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相关表述</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第十六部分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基金的收益与分配</w:t>
            </w: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三、基金收益分配原则</w:t>
            </w:r>
          </w:p>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、在符合有关基金分红条件的前提下，本基金每年收益分配次数最多为</w:t>
            </w:r>
            <w:r w:rsidRPr="009C0786">
              <w:rPr>
                <w:rFonts w:cs="Times New Roman"/>
                <w:bCs/>
                <w:color w:val="000000"/>
                <w:szCs w:val="21"/>
              </w:rPr>
              <w:t>XX</w:t>
            </w:r>
            <w:r w:rsidRPr="009C0786">
              <w:rPr>
                <w:rFonts w:cs="Times New Roman"/>
                <w:bCs/>
                <w:color w:val="000000"/>
                <w:szCs w:val="21"/>
              </w:rPr>
              <w:t>次，每次收益分配比例不得低于该次可供分配利润的</w:t>
            </w:r>
            <w:r w:rsidRPr="009C0786">
              <w:rPr>
                <w:rFonts w:cs="Times New Roman"/>
                <w:bCs/>
                <w:color w:val="000000"/>
                <w:szCs w:val="21"/>
              </w:rPr>
              <w:t>XX%</w:t>
            </w:r>
            <w:r w:rsidRPr="009C0786">
              <w:rPr>
                <w:rFonts w:cs="Times New Roman"/>
                <w:bCs/>
                <w:color w:val="000000"/>
                <w:szCs w:val="21"/>
              </w:rPr>
              <w:t>，若《基金合同》生效不满</w:t>
            </w:r>
            <w:r w:rsidRPr="009C0786">
              <w:rPr>
                <w:rFonts w:cs="Times New Roman"/>
                <w:bCs/>
                <w:color w:val="000000"/>
                <w:szCs w:val="21"/>
              </w:rPr>
              <w:t>3</w:t>
            </w:r>
            <w:r w:rsidRPr="009C0786">
              <w:rPr>
                <w:rFonts w:cs="Times New Roman"/>
                <w:bCs/>
                <w:color w:val="000000"/>
                <w:szCs w:val="21"/>
              </w:rPr>
              <w:t>个月可不进行收益分配；</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3</w:t>
            </w:r>
            <w:r w:rsidRPr="009C0786">
              <w:rPr>
                <w:rFonts w:cs="Times New Roman"/>
                <w:bCs/>
                <w:color w:val="000000"/>
                <w:szCs w:val="21"/>
              </w:rPr>
              <w:t>、基金收益分配后基金份额净值不能低于面值；即基金收益分配基准日的基金份额净值减去每单位基金份额收益分配金额后不能低于面值。</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bCs/>
                <w:color w:val="000000"/>
                <w:szCs w:val="21"/>
              </w:rPr>
              <w:t>、每一基金份额享有同等分配权；</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5</w:t>
            </w:r>
            <w:r w:rsidRPr="009C0786">
              <w:rPr>
                <w:rFonts w:cs="Times New Roman"/>
                <w:bCs/>
                <w:color w:val="000000"/>
                <w:szCs w:val="21"/>
              </w:rPr>
              <w:t>、法律法规或监管机关另有规定的，从其规定。</w:t>
            </w:r>
          </w:p>
          <w:p w:rsidR="009C0786" w:rsidRPr="009C0786" w:rsidRDefault="009C0786" w:rsidP="009C0786">
            <w:pPr>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b/>
                <w:bCs/>
                <w:color w:val="000000"/>
                <w:szCs w:val="21"/>
              </w:rPr>
              <w:t>1</w:t>
            </w:r>
            <w:r w:rsidRPr="009C0786">
              <w:rPr>
                <w:rFonts w:cs="Times New Roman" w:hint="eastAsia"/>
                <w:bCs/>
                <w:color w:val="000000"/>
                <w:szCs w:val="21"/>
              </w:rPr>
              <w:t>、</w:t>
            </w:r>
            <w:r w:rsidRPr="009C0786">
              <w:rPr>
                <w:rFonts w:cs="Times New Roman" w:hint="eastAsia"/>
                <w:b/>
                <w:bCs/>
                <w:color w:val="000000"/>
                <w:szCs w:val="21"/>
              </w:rPr>
              <w:t>由于本基金</w:t>
            </w:r>
            <w:r w:rsidRPr="009C0786">
              <w:rPr>
                <w:rFonts w:cs="Times New Roman"/>
                <w:b/>
                <w:bCs/>
                <w:color w:val="000000"/>
                <w:szCs w:val="21"/>
              </w:rPr>
              <w:t xml:space="preserve">A </w:t>
            </w:r>
            <w:r w:rsidRPr="009C0786">
              <w:rPr>
                <w:rFonts w:cs="Times New Roman" w:hint="eastAsia"/>
                <w:b/>
                <w:bCs/>
                <w:color w:val="000000"/>
                <w:szCs w:val="21"/>
              </w:rPr>
              <w:t>类基金份额不收取销售服务费，而</w:t>
            </w:r>
            <w:r w:rsidRPr="009C0786">
              <w:rPr>
                <w:rFonts w:cs="Times New Roman"/>
                <w:b/>
                <w:bCs/>
                <w:color w:val="000000"/>
                <w:szCs w:val="21"/>
              </w:rPr>
              <w:t xml:space="preserve">C </w:t>
            </w:r>
            <w:r w:rsidRPr="009C0786">
              <w:rPr>
                <w:rFonts w:cs="Times New Roman" w:hint="eastAsia"/>
                <w:b/>
                <w:bCs/>
                <w:color w:val="000000"/>
                <w:szCs w:val="21"/>
              </w:rPr>
              <w:t>类基金份额收取销售服务费，各基金份额类别对应的可供分配利润将有所不同，本基金同一类别的</w:t>
            </w:r>
            <w:r w:rsidRPr="009C0786">
              <w:rPr>
                <w:rFonts w:cs="Times New Roman" w:hint="eastAsia"/>
                <w:bCs/>
                <w:color w:val="000000"/>
                <w:szCs w:val="21"/>
              </w:rPr>
              <w:t>每一类别基金份额享有同等分配权</w:t>
            </w:r>
            <w:r w:rsidRPr="009C0786">
              <w:rPr>
                <w:rFonts w:cs="Times New Roman" w:hint="eastAsia"/>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2</w:t>
            </w:r>
            <w:r w:rsidRPr="009C0786">
              <w:rPr>
                <w:rFonts w:cs="Times New Roman"/>
                <w:bCs/>
                <w:color w:val="000000"/>
                <w:szCs w:val="21"/>
              </w:rPr>
              <w:t>、在符合有关基金分红条件的前提下，本基金每年收益分配次数最多为</w:t>
            </w:r>
            <w:r w:rsidRPr="009C0786">
              <w:rPr>
                <w:rFonts w:cs="Times New Roman" w:hint="eastAsia"/>
                <w:b/>
                <w:bCs/>
                <w:color w:val="000000"/>
                <w:szCs w:val="21"/>
              </w:rPr>
              <w:t>12</w:t>
            </w:r>
            <w:r w:rsidRPr="009C0786">
              <w:rPr>
                <w:rFonts w:cs="Times New Roman"/>
                <w:bCs/>
                <w:color w:val="000000"/>
                <w:szCs w:val="21"/>
              </w:rPr>
              <w:t>次，</w:t>
            </w:r>
            <w:r w:rsidRPr="009C0786">
              <w:rPr>
                <w:rFonts w:cs="Times New Roman" w:hint="eastAsia"/>
                <w:b/>
                <w:bCs/>
                <w:color w:val="000000"/>
                <w:szCs w:val="21"/>
              </w:rPr>
              <w:t>每份基金份额</w:t>
            </w:r>
            <w:r w:rsidRPr="009C0786">
              <w:rPr>
                <w:rFonts w:cs="Times New Roman"/>
                <w:bCs/>
                <w:color w:val="000000"/>
                <w:szCs w:val="21"/>
              </w:rPr>
              <w:t>每次收益分配比例不得低于</w:t>
            </w:r>
            <w:r w:rsidRPr="009C0786">
              <w:rPr>
                <w:rFonts w:cs="Times New Roman" w:hint="eastAsia"/>
                <w:b/>
                <w:bCs/>
                <w:color w:val="000000"/>
                <w:szCs w:val="21"/>
              </w:rPr>
              <w:t>收益分配基准日每份基金份额</w:t>
            </w:r>
            <w:r w:rsidRPr="009C0786">
              <w:rPr>
                <w:rFonts w:cs="Times New Roman"/>
                <w:bCs/>
                <w:color w:val="000000"/>
                <w:szCs w:val="21"/>
              </w:rPr>
              <w:t>该次可供分配利润的</w:t>
            </w:r>
            <w:r w:rsidRPr="009C0786">
              <w:rPr>
                <w:rFonts w:cs="Times New Roman" w:hint="eastAsia"/>
                <w:b/>
                <w:bCs/>
                <w:color w:val="000000"/>
                <w:szCs w:val="21"/>
              </w:rPr>
              <w:t>10</w:t>
            </w:r>
            <w:r w:rsidRPr="009C0786">
              <w:rPr>
                <w:rFonts w:cs="Times New Roman"/>
                <w:bCs/>
                <w:color w:val="000000"/>
                <w:szCs w:val="21"/>
              </w:rPr>
              <w:t>%</w:t>
            </w:r>
            <w:r w:rsidRPr="009C0786">
              <w:rPr>
                <w:rFonts w:cs="Times New Roman"/>
                <w:bCs/>
                <w:color w:val="000000"/>
                <w:szCs w:val="21"/>
              </w:rPr>
              <w:t>，若《基金合同》生效不满</w:t>
            </w:r>
            <w:r w:rsidRPr="009C0786">
              <w:rPr>
                <w:rFonts w:cs="Times New Roman"/>
                <w:bCs/>
                <w:color w:val="000000"/>
                <w:szCs w:val="21"/>
              </w:rPr>
              <w:t>3</w:t>
            </w:r>
            <w:r w:rsidRPr="009C0786">
              <w:rPr>
                <w:rFonts w:cs="Times New Roman"/>
                <w:bCs/>
                <w:color w:val="000000"/>
                <w:szCs w:val="21"/>
              </w:rPr>
              <w:t>个月可不进行收益分配；</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4</w:t>
            </w:r>
            <w:r w:rsidRPr="009C0786">
              <w:rPr>
                <w:rFonts w:cs="Times New Roman"/>
                <w:bCs/>
                <w:color w:val="000000"/>
                <w:szCs w:val="21"/>
              </w:rPr>
              <w:t>、基金收益分配后</w:t>
            </w:r>
            <w:r w:rsidRPr="009C0786">
              <w:rPr>
                <w:rFonts w:cs="Times New Roman" w:hint="eastAsia"/>
                <w:b/>
                <w:bCs/>
                <w:color w:val="000000"/>
                <w:szCs w:val="21"/>
              </w:rPr>
              <w:t>各类</w:t>
            </w:r>
            <w:r w:rsidRPr="009C0786">
              <w:rPr>
                <w:rFonts w:cs="Times New Roman"/>
                <w:bCs/>
                <w:color w:val="000000"/>
                <w:szCs w:val="21"/>
              </w:rPr>
              <w:t>基金份额净值不能低于面值</w:t>
            </w:r>
            <w:r w:rsidRPr="009C0786">
              <w:rPr>
                <w:rFonts w:cs="Times New Roman" w:hint="eastAsia"/>
                <w:bCs/>
                <w:color w:val="000000"/>
                <w:szCs w:val="21"/>
              </w:rPr>
              <w:t>，</w:t>
            </w:r>
            <w:r w:rsidRPr="009C0786">
              <w:rPr>
                <w:rFonts w:cs="Times New Roman"/>
                <w:bCs/>
                <w:color w:val="000000"/>
                <w:szCs w:val="21"/>
              </w:rPr>
              <w:t>即基金收益分配基准日的</w:t>
            </w:r>
            <w:r w:rsidRPr="009C0786">
              <w:rPr>
                <w:rFonts w:cs="Times New Roman" w:hint="eastAsia"/>
                <w:b/>
                <w:bCs/>
                <w:color w:val="000000"/>
                <w:szCs w:val="21"/>
              </w:rPr>
              <w:t>各类</w:t>
            </w:r>
            <w:r w:rsidRPr="009C0786">
              <w:rPr>
                <w:rFonts w:cs="Times New Roman"/>
                <w:bCs/>
                <w:color w:val="000000"/>
                <w:szCs w:val="21"/>
              </w:rPr>
              <w:t>基金份额净值减去</w:t>
            </w:r>
            <w:r w:rsidRPr="009C0786">
              <w:rPr>
                <w:rFonts w:cs="Times New Roman" w:hint="eastAsia"/>
                <w:b/>
                <w:bCs/>
                <w:color w:val="000000"/>
                <w:szCs w:val="21"/>
              </w:rPr>
              <w:t>该类别</w:t>
            </w:r>
            <w:r w:rsidRPr="009C0786">
              <w:rPr>
                <w:rFonts w:cs="Times New Roman"/>
                <w:bCs/>
                <w:color w:val="000000"/>
                <w:szCs w:val="21"/>
              </w:rPr>
              <w:t>每单位基金份额收益分配金额后不能低于面值</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hint="eastAsia"/>
                <w:b/>
                <w:bCs/>
                <w:color w:val="000000"/>
                <w:szCs w:val="21"/>
              </w:rPr>
              <w:lastRenderedPageBreak/>
              <w:t>增加：</w:t>
            </w: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color w:val="000000"/>
                <w:szCs w:val="21"/>
                <w:lang w:val="x-none"/>
              </w:rPr>
              <w:t>“</w:t>
            </w:r>
            <w:r w:rsidRPr="009C0786">
              <w:rPr>
                <w:rFonts w:cs="Times New Roman" w:hint="eastAsia"/>
                <w:color w:val="000000"/>
                <w:szCs w:val="21"/>
                <w:lang w:val="x-none"/>
              </w:rPr>
              <w:t>在不影响基金份额持有人利益的情况下，基金管理人可在法律法规允许的前提下酌情调整以上基金收益分配原则，此项调整不需要召开基金份额持有人大会，但应于变更实施日前在指定媒介公告。</w:t>
            </w:r>
            <w:r w:rsidRPr="009C0786">
              <w:rPr>
                <w:rFonts w:cs="Times New Roman"/>
                <w:color w:val="000000"/>
                <w:szCs w:val="21"/>
                <w:lang w:val="x-none"/>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w:t>
            </w:r>
            <w:r w:rsidRPr="009C0786">
              <w:rPr>
                <w:rFonts w:cs="Times New Roman"/>
                <w:color w:val="000000"/>
                <w:szCs w:val="21"/>
              </w:rPr>
              <w:t>业务实际情况修改</w:t>
            </w:r>
            <w:r w:rsidRPr="009C0786">
              <w:rPr>
                <w:rFonts w:cs="Times New Roman" w:hint="eastAsia"/>
                <w:color w:val="000000"/>
                <w:szCs w:val="21"/>
              </w:rPr>
              <w:t>、</w:t>
            </w:r>
            <w:r w:rsidRPr="009C0786">
              <w:rPr>
                <w:rFonts w:cs="Times New Roman"/>
                <w:color w:val="000000"/>
                <w:szCs w:val="21"/>
              </w:rPr>
              <w:t>完善表述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五、收益分配方案的确定、公告与实施</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本基金收益分配方案由基金管理人拟定，并由基金托管人复核，在</w:t>
            </w:r>
            <w:r w:rsidRPr="009C0786">
              <w:rPr>
                <w:rFonts w:cs="Times New Roman"/>
                <w:bCs/>
                <w:color w:val="000000"/>
                <w:szCs w:val="21"/>
              </w:rPr>
              <w:t>2</w:t>
            </w:r>
            <w:r w:rsidRPr="009C0786">
              <w:rPr>
                <w:rFonts w:cs="Times New Roman" w:hint="eastAsia"/>
                <w:bCs/>
                <w:color w:val="000000"/>
                <w:szCs w:val="21"/>
              </w:rPr>
              <w:t>个</w:t>
            </w:r>
            <w:r w:rsidRPr="009C0786">
              <w:rPr>
                <w:rFonts w:cs="Times New Roman"/>
                <w:bCs/>
                <w:color w:val="000000"/>
                <w:szCs w:val="21"/>
              </w:rPr>
              <w:t>工作日内在指定</w:t>
            </w:r>
            <w:r w:rsidRPr="009C0786">
              <w:rPr>
                <w:rFonts w:cs="Times New Roman" w:hint="eastAsia"/>
                <w:bCs/>
                <w:color w:val="000000"/>
                <w:szCs w:val="21"/>
              </w:rPr>
              <w:t>媒体</w:t>
            </w:r>
            <w:r w:rsidRPr="009C0786">
              <w:rPr>
                <w:rFonts w:cs="Times New Roman"/>
                <w:bCs/>
                <w:color w:val="000000"/>
                <w:szCs w:val="21"/>
              </w:rPr>
              <w:t>公告并报中国证监会备案。</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本基金收益分配方案由基金管理人拟定，并由基金托管人复核，在</w:t>
            </w:r>
            <w:r w:rsidRPr="009C0786">
              <w:rPr>
                <w:rFonts w:cs="Times New Roman"/>
                <w:b/>
                <w:bCs/>
                <w:color w:val="000000"/>
                <w:szCs w:val="21"/>
              </w:rPr>
              <w:t>2</w:t>
            </w:r>
            <w:r w:rsidRPr="009C0786">
              <w:rPr>
                <w:rFonts w:cs="Times New Roman"/>
                <w:b/>
                <w:bCs/>
                <w:color w:val="000000"/>
                <w:szCs w:val="21"/>
              </w:rPr>
              <w:t>日</w:t>
            </w:r>
            <w:r w:rsidRPr="009C0786">
              <w:rPr>
                <w:rFonts w:cs="Times New Roman"/>
                <w:bCs/>
                <w:color w:val="000000"/>
                <w:szCs w:val="21"/>
              </w:rPr>
              <w:t>内在指定</w:t>
            </w:r>
            <w:r w:rsidRPr="009C0786">
              <w:rPr>
                <w:rFonts w:cs="Times New Roman"/>
                <w:b/>
                <w:bCs/>
                <w:color w:val="000000"/>
                <w:szCs w:val="21"/>
              </w:rPr>
              <w:t>媒介</w:t>
            </w:r>
            <w:r w:rsidRPr="009C0786">
              <w:rPr>
                <w:rFonts w:cs="Times New Roman"/>
                <w:bCs/>
                <w:color w:val="000000"/>
                <w:szCs w:val="21"/>
              </w:rPr>
              <w:t>公告并报中国证监会备案。</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color w:val="000000"/>
                <w:szCs w:val="21"/>
              </w:rPr>
              <w:t>完善表述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六、基金收益分配中发生的费用</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基金收益分配时所发生的银行转账或其他手续费用由投资者自行承担。当投资者的现金红利小于一定金额，不足</w:t>
            </w:r>
            <w:r w:rsidRPr="009C0786">
              <w:rPr>
                <w:rFonts w:cs="Times New Roman" w:hint="eastAsia"/>
                <w:bCs/>
                <w:color w:val="000000"/>
                <w:szCs w:val="21"/>
              </w:rPr>
              <w:t>于</w:t>
            </w:r>
            <w:r w:rsidRPr="009C0786">
              <w:rPr>
                <w:rFonts w:cs="Times New Roman"/>
                <w:bCs/>
                <w:color w:val="000000"/>
                <w:szCs w:val="21"/>
              </w:rPr>
              <w:t>支付银行转账或其他手续费用时，基金登记机构可将基金份额持有人的现金红利自动转为基金份额。红利再投资的计算方法，依照《业务规则》执行。</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基金收益分配时所发生的银行转账或其他手续费用由投资者自行承担。当投资者的现金红利小于一定金额，不</w:t>
            </w:r>
            <w:r w:rsidRPr="009C0786">
              <w:rPr>
                <w:rFonts w:cs="Times New Roman"/>
                <w:b/>
                <w:bCs/>
                <w:color w:val="000000"/>
                <w:szCs w:val="21"/>
              </w:rPr>
              <w:t>足</w:t>
            </w:r>
            <w:r w:rsidRPr="009C0786">
              <w:rPr>
                <w:rFonts w:cs="Times New Roman" w:hint="eastAsia"/>
                <w:b/>
                <w:bCs/>
                <w:color w:val="000000"/>
                <w:szCs w:val="21"/>
              </w:rPr>
              <w:t>以</w:t>
            </w:r>
            <w:r w:rsidRPr="009C0786">
              <w:rPr>
                <w:rFonts w:cs="Times New Roman"/>
                <w:bCs/>
                <w:color w:val="000000"/>
                <w:szCs w:val="21"/>
              </w:rPr>
              <w:t>支付银行转账或其他手续费用时，基金登记机构可将基金份额持有人的现金红利</w:t>
            </w:r>
            <w:r w:rsidRPr="009C0786">
              <w:rPr>
                <w:rFonts w:cs="Times New Roman" w:hint="eastAsia"/>
                <w:b/>
                <w:bCs/>
                <w:color w:val="000000"/>
                <w:szCs w:val="21"/>
              </w:rPr>
              <w:t>按除权日的该类别基金份额净值</w:t>
            </w:r>
            <w:r w:rsidRPr="009C0786">
              <w:rPr>
                <w:rFonts w:cs="Times New Roman"/>
                <w:bCs/>
                <w:color w:val="000000"/>
                <w:szCs w:val="21"/>
              </w:rPr>
              <w:t>自动转为</w:t>
            </w:r>
            <w:r w:rsidRPr="009C0786">
              <w:rPr>
                <w:rFonts w:cs="Times New Roman" w:hint="eastAsia"/>
                <w:b/>
                <w:bCs/>
                <w:color w:val="000000"/>
                <w:szCs w:val="21"/>
              </w:rPr>
              <w:t>同一类别的</w:t>
            </w:r>
            <w:r w:rsidRPr="009C0786">
              <w:rPr>
                <w:rFonts w:cs="Times New Roman"/>
                <w:bCs/>
                <w:color w:val="000000"/>
                <w:szCs w:val="21"/>
              </w:rPr>
              <w:t>基金份额。红利再投资的计算方法，依照《业务规则》执行。</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color w:val="000000"/>
                <w:szCs w:val="21"/>
              </w:rPr>
              <w:t>完善表述</w:t>
            </w:r>
          </w:p>
        </w:tc>
      </w:tr>
      <w:tr w:rsidR="009C0786" w:rsidRPr="009C0786" w:rsidTr="009C0786">
        <w:trPr>
          <w:jc w:val="center"/>
        </w:trPr>
        <w:tc>
          <w:tcPr>
            <w:tcW w:w="477"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第十七部分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基金的会计与审计</w:t>
            </w:r>
          </w:p>
        </w:tc>
        <w:tc>
          <w:tcPr>
            <w:tcW w:w="548"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一、基金会计政策</w:t>
            </w:r>
          </w:p>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2</w:t>
            </w:r>
            <w:r w:rsidRPr="009C0786">
              <w:rPr>
                <w:rFonts w:cs="Times New Roman" w:hint="eastAsia"/>
                <w:color w:val="000000"/>
                <w:szCs w:val="21"/>
              </w:rPr>
              <w:t>、基金的会计年度为公历年度的</w:t>
            </w:r>
            <w:r w:rsidRPr="009C0786">
              <w:rPr>
                <w:rFonts w:cs="Times New Roman" w:hint="eastAsia"/>
                <w:color w:val="000000"/>
                <w:szCs w:val="21"/>
              </w:rPr>
              <w:t>1</w:t>
            </w:r>
            <w:r w:rsidRPr="009C0786">
              <w:rPr>
                <w:rFonts w:cs="Times New Roman" w:hint="eastAsia"/>
                <w:color w:val="000000"/>
                <w:szCs w:val="21"/>
              </w:rPr>
              <w:t>月</w:t>
            </w:r>
            <w:r w:rsidRPr="009C0786">
              <w:rPr>
                <w:rFonts w:cs="Times New Roman" w:hint="eastAsia"/>
                <w:color w:val="000000"/>
                <w:szCs w:val="21"/>
              </w:rPr>
              <w:t>1</w:t>
            </w:r>
            <w:r w:rsidRPr="009C0786">
              <w:rPr>
                <w:rFonts w:cs="Times New Roman" w:hint="eastAsia"/>
                <w:color w:val="000000"/>
                <w:szCs w:val="21"/>
              </w:rPr>
              <w:t>日至</w:t>
            </w:r>
            <w:r w:rsidRPr="009C0786">
              <w:rPr>
                <w:rFonts w:cs="Times New Roman"/>
                <w:color w:val="000000"/>
                <w:szCs w:val="21"/>
              </w:rPr>
              <w:t>12</w:t>
            </w:r>
            <w:r w:rsidRPr="009C0786">
              <w:rPr>
                <w:rFonts w:cs="Times New Roman" w:hint="eastAsia"/>
                <w:color w:val="000000"/>
                <w:szCs w:val="21"/>
              </w:rPr>
              <w:t>月</w:t>
            </w:r>
            <w:r w:rsidRPr="009C0786">
              <w:rPr>
                <w:rFonts w:cs="Times New Roman"/>
                <w:color w:val="000000"/>
                <w:szCs w:val="21"/>
              </w:rPr>
              <w:t>31</w:t>
            </w:r>
            <w:r w:rsidRPr="009C0786">
              <w:rPr>
                <w:rFonts w:cs="Times New Roman" w:hint="eastAsia"/>
                <w:color w:val="000000"/>
                <w:szCs w:val="21"/>
              </w:rPr>
              <w:t>日；基金首次募集的会计年度按如下原则：如果《基金合同》生效少于</w:t>
            </w:r>
            <w:r w:rsidRPr="009C0786">
              <w:rPr>
                <w:rFonts w:cs="Times New Roman"/>
                <w:color w:val="000000"/>
                <w:szCs w:val="21"/>
              </w:rPr>
              <w:t>2</w:t>
            </w:r>
            <w:r w:rsidRPr="009C0786">
              <w:rPr>
                <w:rFonts w:cs="Times New Roman" w:hint="eastAsia"/>
                <w:color w:val="000000"/>
                <w:szCs w:val="21"/>
              </w:rPr>
              <w:t>个月，可以并入下一个会计年度；</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2</w:t>
            </w:r>
            <w:r w:rsidRPr="009C0786">
              <w:rPr>
                <w:rFonts w:cs="Times New Roman"/>
                <w:bCs/>
                <w:color w:val="000000"/>
                <w:szCs w:val="21"/>
              </w:rPr>
              <w:t>、基金的会计年度为公历年度的</w:t>
            </w:r>
            <w:r w:rsidRPr="009C0786">
              <w:rPr>
                <w:rFonts w:cs="Times New Roman"/>
                <w:bCs/>
                <w:color w:val="000000"/>
                <w:szCs w:val="21"/>
              </w:rPr>
              <w:t>1</w:t>
            </w:r>
            <w:r w:rsidRPr="009C0786">
              <w:rPr>
                <w:rFonts w:cs="Times New Roman"/>
                <w:bCs/>
                <w:color w:val="000000"/>
                <w:szCs w:val="21"/>
              </w:rPr>
              <w:t>月</w:t>
            </w:r>
            <w:r w:rsidRPr="009C0786">
              <w:rPr>
                <w:rFonts w:cs="Times New Roman"/>
                <w:bCs/>
                <w:color w:val="000000"/>
                <w:szCs w:val="21"/>
              </w:rPr>
              <w:t>1</w:t>
            </w:r>
            <w:r w:rsidRPr="009C0786">
              <w:rPr>
                <w:rFonts w:cs="Times New Roman"/>
                <w:bCs/>
                <w:color w:val="000000"/>
                <w:szCs w:val="21"/>
              </w:rPr>
              <w:t>日至</w:t>
            </w:r>
            <w:r w:rsidRPr="009C0786">
              <w:rPr>
                <w:rFonts w:cs="Times New Roman"/>
                <w:bCs/>
                <w:color w:val="000000"/>
                <w:szCs w:val="21"/>
              </w:rPr>
              <w:t>12</w:t>
            </w:r>
            <w:r w:rsidRPr="009C0786">
              <w:rPr>
                <w:rFonts w:cs="Times New Roman"/>
                <w:bCs/>
                <w:color w:val="000000"/>
                <w:szCs w:val="21"/>
              </w:rPr>
              <w:t>月</w:t>
            </w:r>
            <w:r w:rsidRPr="009C0786">
              <w:rPr>
                <w:rFonts w:cs="Times New Roman"/>
                <w:bCs/>
                <w:color w:val="000000"/>
                <w:szCs w:val="21"/>
              </w:rPr>
              <w:t>31</w:t>
            </w:r>
            <w:r w:rsidRPr="009C0786">
              <w:rPr>
                <w:rFonts w:cs="Times New Roman"/>
                <w:bCs/>
                <w:color w:val="000000"/>
                <w:szCs w:val="21"/>
              </w:rPr>
              <w:t>日</w:t>
            </w:r>
            <w:r w:rsidRPr="009C0786">
              <w:rPr>
                <w:rFonts w:cs="Times New Roman" w:hint="eastAsia"/>
                <w:color w:val="000000"/>
                <w:szCs w:val="21"/>
              </w:rPr>
              <w:t>；基</w:t>
            </w:r>
            <w:r w:rsidRPr="009C0786">
              <w:rPr>
                <w:rFonts w:cs="Times New Roman"/>
                <w:bCs/>
                <w:color w:val="000000"/>
                <w:szCs w:val="21"/>
              </w:rPr>
              <w:t>金首次募集的会计年度按如下原则：如果《基金合同》生效少于</w:t>
            </w:r>
            <w:r w:rsidRPr="009C0786">
              <w:rPr>
                <w:rFonts w:cs="Times New Roman"/>
                <w:bCs/>
                <w:color w:val="000000"/>
                <w:szCs w:val="21"/>
              </w:rPr>
              <w:t>2</w:t>
            </w:r>
            <w:r w:rsidRPr="009C0786">
              <w:rPr>
                <w:rFonts w:cs="Times New Roman"/>
                <w:bCs/>
                <w:color w:val="000000"/>
                <w:szCs w:val="21"/>
              </w:rPr>
              <w:t>个月，可以并入下一个会计年度</w:t>
            </w:r>
            <w:r w:rsidRPr="009C0786">
              <w:rPr>
                <w:rFonts w:cs="Times New Roman" w:hint="eastAsia"/>
                <w:b/>
                <w:bCs/>
                <w:color w:val="000000"/>
                <w:szCs w:val="21"/>
              </w:rPr>
              <w:t>披露</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color w:val="000000"/>
                <w:szCs w:val="21"/>
              </w:rPr>
              <w:t>完善表述</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第十八部分</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基金的信息披露</w:t>
            </w:r>
          </w:p>
        </w:tc>
        <w:tc>
          <w:tcPr>
            <w:tcW w:w="548"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一</w:t>
            </w:r>
            <w:r w:rsidRPr="009C0786">
              <w:rPr>
                <w:rFonts w:cs="Times New Roman"/>
                <w:bCs/>
                <w:color w:val="000000"/>
                <w:szCs w:val="21"/>
              </w:rPr>
              <w:t>、</w:t>
            </w: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本基金的信息披露应符合《基金法》、《运作办法》、《信息披露办法》、《基金合同》及其他有关规定。</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bCs/>
                <w:color w:val="000000"/>
                <w:szCs w:val="21"/>
              </w:rPr>
              <w:t>本基金的信息披露应符合《基金法》、《运作办法》、《信息披露办法》、《基金合同》及其他有关规定。</w:t>
            </w:r>
            <w:r w:rsidRPr="009C0786">
              <w:rPr>
                <w:rFonts w:cs="Times New Roman" w:hint="eastAsia"/>
                <w:b/>
                <w:bCs/>
                <w:color w:val="000000"/>
                <w:szCs w:val="21"/>
              </w:rPr>
              <w:t>相关法律法规关于信息披露的规定发生变化时，本基金从其最新规定。</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szCs w:val="21"/>
                <w:shd w:val="clear" w:color="auto" w:fill="FFFFFF"/>
              </w:rPr>
            </w:pPr>
            <w:r w:rsidRPr="009C0786">
              <w:rPr>
                <w:rFonts w:cs="Times New Roman"/>
                <w:color w:val="000000"/>
                <w:szCs w:val="21"/>
              </w:rPr>
              <w:t>完善表述</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restar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五、</w:t>
            </w:r>
            <w:r w:rsidRPr="009C0786">
              <w:rPr>
                <w:rFonts w:cs="Times New Roman"/>
                <w:bCs/>
                <w:color w:val="000000"/>
                <w:szCs w:val="21"/>
              </w:rPr>
              <w:t>公开披露</w:t>
            </w:r>
            <w:r w:rsidRPr="009C0786">
              <w:rPr>
                <w:rFonts w:cs="Times New Roman"/>
                <w:bCs/>
                <w:color w:val="000000"/>
                <w:szCs w:val="21"/>
              </w:rPr>
              <w:lastRenderedPageBreak/>
              <w:t>的基金信息</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（一）基金招募说明书、《基金合同》、基金托管协议</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lastRenderedPageBreak/>
              <w:t>基金募集申请经中国证监会</w:t>
            </w:r>
            <w:r w:rsidRPr="009C0786">
              <w:rPr>
                <w:rFonts w:cs="Times New Roman" w:hint="eastAsia"/>
                <w:bCs/>
                <w:color w:val="000000"/>
                <w:szCs w:val="21"/>
              </w:rPr>
              <w:t>核准</w:t>
            </w:r>
            <w:r w:rsidRPr="009C0786">
              <w:rPr>
                <w:rFonts w:cs="Times New Roman"/>
                <w:bCs/>
                <w:color w:val="000000"/>
                <w:szCs w:val="21"/>
              </w:rPr>
              <w:t>后，基金管理人在基金份额发售的</w:t>
            </w:r>
            <w:r w:rsidRPr="009C0786">
              <w:rPr>
                <w:rFonts w:cs="Times New Roman"/>
                <w:bCs/>
                <w:color w:val="000000"/>
                <w:szCs w:val="21"/>
              </w:rPr>
              <w:t>3</w:t>
            </w:r>
            <w:r w:rsidRPr="009C0786">
              <w:rPr>
                <w:rFonts w:cs="Times New Roman"/>
                <w:bCs/>
                <w:color w:val="000000"/>
                <w:szCs w:val="21"/>
              </w:rPr>
              <w:t>日前，将基金招募说明书、《基金合同》摘要登载在指定</w:t>
            </w:r>
            <w:r w:rsidRPr="009C0786">
              <w:rPr>
                <w:rFonts w:cs="Times New Roman" w:hint="eastAsia"/>
                <w:bCs/>
                <w:color w:val="000000"/>
                <w:szCs w:val="21"/>
              </w:rPr>
              <w:t>媒体</w:t>
            </w:r>
            <w:r w:rsidRPr="009C0786">
              <w:rPr>
                <w:rFonts w:cs="Times New Roman"/>
                <w:bCs/>
                <w:color w:val="000000"/>
                <w:szCs w:val="21"/>
              </w:rPr>
              <w:t>上；基金管理人、基金托管人应当将《基金合同》、基金托管协议登载在网站上。</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lastRenderedPageBreak/>
              <w:t>基金募集申请经中国证监会</w:t>
            </w:r>
            <w:r w:rsidRPr="009C0786">
              <w:rPr>
                <w:rFonts w:cs="Times New Roman" w:hint="eastAsia"/>
                <w:b/>
                <w:bCs/>
                <w:color w:val="000000"/>
                <w:szCs w:val="21"/>
              </w:rPr>
              <w:t>注册</w:t>
            </w:r>
            <w:r w:rsidRPr="009C0786">
              <w:rPr>
                <w:rFonts w:cs="Times New Roman"/>
                <w:bCs/>
                <w:color w:val="000000"/>
                <w:szCs w:val="21"/>
              </w:rPr>
              <w:t>后，基金管理人</w:t>
            </w:r>
            <w:r w:rsidRPr="009C0786">
              <w:rPr>
                <w:rFonts w:cs="Times New Roman"/>
                <w:bCs/>
                <w:color w:val="000000"/>
                <w:szCs w:val="21"/>
              </w:rPr>
              <w:lastRenderedPageBreak/>
              <w:t>在基金份额发售的</w:t>
            </w:r>
            <w:r w:rsidRPr="009C0786">
              <w:rPr>
                <w:rFonts w:cs="Times New Roman"/>
                <w:bCs/>
                <w:color w:val="000000"/>
                <w:szCs w:val="21"/>
              </w:rPr>
              <w:t>3</w:t>
            </w:r>
            <w:r w:rsidRPr="009C0786">
              <w:rPr>
                <w:rFonts w:cs="Times New Roman"/>
                <w:bCs/>
                <w:color w:val="000000"/>
                <w:szCs w:val="21"/>
              </w:rPr>
              <w:t>日前，将基金招募说明书、《基金合同》摘要登载在指定</w:t>
            </w:r>
            <w:r w:rsidRPr="009C0786">
              <w:rPr>
                <w:rFonts w:cs="Times New Roman"/>
                <w:b/>
                <w:bCs/>
                <w:color w:val="000000"/>
                <w:szCs w:val="21"/>
              </w:rPr>
              <w:t>媒介</w:t>
            </w:r>
            <w:r w:rsidRPr="009C0786">
              <w:rPr>
                <w:rFonts w:cs="Times New Roman"/>
                <w:bCs/>
                <w:color w:val="000000"/>
                <w:szCs w:val="21"/>
              </w:rPr>
              <w:t>上；基金管理人、基金托管人应当将《基金合同》、基金托管协议登载在网站上。</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根据新《基</w:t>
            </w:r>
            <w:r w:rsidRPr="009C0786">
              <w:rPr>
                <w:rFonts w:cs="Times New Roman" w:hint="eastAsia"/>
                <w:color w:val="000000"/>
                <w:szCs w:val="21"/>
              </w:rPr>
              <w:lastRenderedPageBreak/>
              <w:t>金法》修改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（四）基金资产净值、基金份额净值</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《基金合同》生效后，在开始办理基金份额申购或者赎回前，基金管理人应当至少每周公告一次基金资产净值和基金份额净值。</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在开始办理基金份额申购或者赎回后，基金管理人应当在每个开放日的次日，通过网站、基金份额发售网点以及其他媒介，披露开放日的基金份额净值和基金份额累计净值。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基金管理人应当公告半年度和年度最后一个市场交易日基金资产净值和基金份额净值。基金管理人应当在前款规定的市场交易日的次日，将基金资产净值、基金份额净值和基金份额累计净值登载在指定媒体上。</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（四）基金资产净值、基金份额净值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《基金合同》生效后，在开始办理基金份额申购或者赎回前，基金管理人应当至少每周公告一次基金资产净值和</w:t>
            </w:r>
            <w:r w:rsidRPr="009C0786">
              <w:rPr>
                <w:rFonts w:cs="Times New Roman" w:hint="eastAsia"/>
                <w:b/>
                <w:bCs/>
                <w:color w:val="000000"/>
                <w:szCs w:val="21"/>
              </w:rPr>
              <w:t>各类</w:t>
            </w:r>
            <w:r w:rsidRPr="009C0786">
              <w:rPr>
                <w:rFonts w:cs="Times New Roman"/>
                <w:bCs/>
                <w:color w:val="000000"/>
                <w:szCs w:val="21"/>
              </w:rPr>
              <w:t>基金份额净值。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在开始办理基金份额申购或者赎回后，基金管理人应当在每个开放日的次日，通过网站、基金份额发售网点以及其他媒介，披露开放日</w:t>
            </w:r>
            <w:r w:rsidRPr="009C0786">
              <w:rPr>
                <w:rFonts w:cs="Times New Roman" w:hint="eastAsia"/>
                <w:b/>
                <w:bCs/>
                <w:color w:val="000000"/>
                <w:szCs w:val="21"/>
              </w:rPr>
              <w:t>各类基金份额</w:t>
            </w:r>
            <w:r w:rsidRPr="009C0786">
              <w:rPr>
                <w:rFonts w:cs="Times New Roman"/>
                <w:bCs/>
                <w:color w:val="000000"/>
                <w:szCs w:val="21"/>
              </w:rPr>
              <w:t>的基金份额净值和基金份额累计净值。</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基金管理人应当公告半年度和年度最后一个市场交易日基金资产净值和</w:t>
            </w:r>
            <w:r w:rsidRPr="009C0786">
              <w:rPr>
                <w:rFonts w:cs="Times New Roman" w:hint="eastAsia"/>
                <w:b/>
                <w:bCs/>
                <w:color w:val="000000"/>
                <w:szCs w:val="21"/>
              </w:rPr>
              <w:t>各类基金份额的</w:t>
            </w:r>
            <w:r w:rsidRPr="009C0786">
              <w:rPr>
                <w:rFonts w:cs="Times New Roman"/>
                <w:bCs/>
                <w:color w:val="000000"/>
                <w:szCs w:val="21"/>
              </w:rPr>
              <w:t>基金份额净值。基金管理人应当在前款规定的市场交易日的次日，将基金资产净值、</w:t>
            </w:r>
            <w:r w:rsidRPr="009C0786">
              <w:rPr>
                <w:rFonts w:cs="Times New Roman" w:hint="eastAsia"/>
                <w:b/>
                <w:bCs/>
                <w:color w:val="000000"/>
                <w:szCs w:val="21"/>
              </w:rPr>
              <w:t>各类基金份额的</w:t>
            </w:r>
            <w:r w:rsidRPr="009C0786">
              <w:rPr>
                <w:rFonts w:cs="Times New Roman"/>
                <w:bCs/>
                <w:color w:val="000000"/>
                <w:szCs w:val="21"/>
              </w:rPr>
              <w:t>基金份额净值和基金份额累计净值登载在指定</w:t>
            </w:r>
            <w:r w:rsidRPr="009C0786">
              <w:rPr>
                <w:rFonts w:cs="Times New Roman"/>
                <w:b/>
                <w:bCs/>
                <w:color w:val="000000"/>
                <w:szCs w:val="21"/>
              </w:rPr>
              <w:t>媒介</w:t>
            </w:r>
            <w:r w:rsidRPr="009C0786">
              <w:rPr>
                <w:rFonts w:cs="Times New Roman"/>
                <w:bCs/>
                <w:color w:val="000000"/>
                <w:szCs w:val="21"/>
              </w:rPr>
              <w:t>上。</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根据产品特点完整相关内容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（七）临时报告</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11</w:t>
            </w:r>
            <w:r w:rsidRPr="009C0786">
              <w:rPr>
                <w:rFonts w:cs="Times New Roman" w:hint="eastAsia"/>
                <w:bCs/>
                <w:color w:val="000000"/>
                <w:szCs w:val="21"/>
              </w:rPr>
              <w:t>、涉及基金管理人、基金财产、基金托管业务的诉讼；</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16</w:t>
            </w:r>
            <w:r w:rsidRPr="009C0786">
              <w:rPr>
                <w:rFonts w:cs="Times New Roman" w:hint="eastAsia"/>
                <w:bCs/>
                <w:color w:val="000000"/>
                <w:szCs w:val="21"/>
              </w:rPr>
              <w:t>、管理费、托管费等费用计提标准、计提方式和费率发生变更；</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17</w:t>
            </w:r>
            <w:r w:rsidRPr="009C0786">
              <w:rPr>
                <w:rFonts w:cs="Times New Roman" w:hint="eastAsia"/>
                <w:bCs/>
                <w:color w:val="000000"/>
                <w:szCs w:val="21"/>
              </w:rPr>
              <w:t>、基金份额净值计价错误达基金份额净值百分之零点五；</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23</w:t>
            </w:r>
            <w:r w:rsidRPr="009C0786">
              <w:rPr>
                <w:rFonts w:cs="Times New Roman" w:hint="eastAsia"/>
                <w:bCs/>
                <w:color w:val="000000"/>
                <w:szCs w:val="21"/>
              </w:rPr>
              <w:t>、本基金发生巨额赎回并延期支付；</w:t>
            </w:r>
          </w:p>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（七）临时报告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11</w:t>
            </w:r>
            <w:r w:rsidRPr="009C0786">
              <w:rPr>
                <w:rFonts w:cs="Times New Roman"/>
                <w:bCs/>
                <w:color w:val="000000"/>
                <w:szCs w:val="21"/>
              </w:rPr>
              <w:t>、涉及基金管理</w:t>
            </w:r>
            <w:r w:rsidRPr="009C0786">
              <w:rPr>
                <w:rFonts w:cs="Times New Roman" w:hint="eastAsia"/>
                <w:b/>
                <w:bCs/>
                <w:color w:val="000000"/>
                <w:szCs w:val="21"/>
              </w:rPr>
              <w:t>业务</w:t>
            </w:r>
            <w:r w:rsidRPr="009C0786">
              <w:rPr>
                <w:rFonts w:cs="Times New Roman"/>
                <w:bCs/>
                <w:color w:val="000000"/>
                <w:szCs w:val="21"/>
              </w:rPr>
              <w:t>、基金财产、基金托管业务的诉讼</w:t>
            </w:r>
            <w:r w:rsidRPr="009C0786">
              <w:rPr>
                <w:rFonts w:cs="Times New Roman" w:hint="eastAsia"/>
                <w:b/>
                <w:bCs/>
                <w:color w:val="000000"/>
                <w:szCs w:val="21"/>
              </w:rPr>
              <w:t>或者仲裁</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16</w:t>
            </w:r>
            <w:r w:rsidRPr="009C0786">
              <w:rPr>
                <w:rFonts w:cs="Times New Roman"/>
                <w:bCs/>
                <w:color w:val="000000"/>
                <w:szCs w:val="21"/>
              </w:rPr>
              <w:t>、</w:t>
            </w:r>
            <w:r w:rsidRPr="009C0786">
              <w:rPr>
                <w:rFonts w:cs="Times New Roman" w:hint="eastAsia"/>
                <w:b/>
                <w:bCs/>
                <w:color w:val="000000"/>
                <w:szCs w:val="21"/>
              </w:rPr>
              <w:t>基金</w:t>
            </w:r>
            <w:r w:rsidRPr="009C0786">
              <w:rPr>
                <w:rFonts w:cs="Times New Roman"/>
                <w:bCs/>
                <w:color w:val="000000"/>
                <w:szCs w:val="21"/>
              </w:rPr>
              <w:t>管理费、</w:t>
            </w:r>
            <w:r w:rsidRPr="009C0786">
              <w:rPr>
                <w:rFonts w:cs="Times New Roman" w:hint="eastAsia"/>
                <w:b/>
                <w:bCs/>
                <w:color w:val="000000"/>
                <w:szCs w:val="21"/>
              </w:rPr>
              <w:t>基金</w:t>
            </w:r>
            <w:r w:rsidRPr="009C0786">
              <w:rPr>
                <w:rFonts w:cs="Times New Roman"/>
                <w:bCs/>
                <w:color w:val="000000"/>
                <w:szCs w:val="21"/>
              </w:rPr>
              <w:t>托管费</w:t>
            </w:r>
            <w:r w:rsidRPr="009C0786">
              <w:rPr>
                <w:rFonts w:cs="Times New Roman" w:hint="eastAsia"/>
                <w:b/>
                <w:bCs/>
                <w:color w:val="000000"/>
                <w:szCs w:val="21"/>
              </w:rPr>
              <w:t>、销售服务费</w:t>
            </w:r>
            <w:r w:rsidRPr="009C0786">
              <w:rPr>
                <w:rFonts w:cs="Times New Roman"/>
                <w:bCs/>
                <w:color w:val="000000"/>
                <w:szCs w:val="21"/>
              </w:rPr>
              <w:t>等费用计提标准、计提方式和费率发生变更；</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17</w:t>
            </w:r>
            <w:r w:rsidRPr="009C0786">
              <w:rPr>
                <w:rFonts w:cs="Times New Roman"/>
                <w:bCs/>
                <w:color w:val="000000"/>
                <w:szCs w:val="21"/>
              </w:rPr>
              <w:t>、基金份额净值</w:t>
            </w:r>
            <w:r w:rsidRPr="009C0786">
              <w:rPr>
                <w:rFonts w:cs="Times New Roman" w:hint="eastAsia"/>
                <w:b/>
                <w:bCs/>
                <w:color w:val="000000"/>
                <w:szCs w:val="21"/>
              </w:rPr>
              <w:t>估值</w:t>
            </w:r>
            <w:r w:rsidRPr="009C0786">
              <w:rPr>
                <w:rFonts w:cs="Times New Roman"/>
                <w:bCs/>
                <w:color w:val="000000"/>
                <w:szCs w:val="21"/>
              </w:rPr>
              <w:t>错误达</w:t>
            </w:r>
            <w:r w:rsidRPr="009C0786">
              <w:rPr>
                <w:rFonts w:cs="Times New Roman" w:hint="eastAsia"/>
                <w:b/>
                <w:bCs/>
                <w:color w:val="000000"/>
                <w:szCs w:val="21"/>
              </w:rPr>
              <w:t>该类</w:t>
            </w:r>
            <w:r w:rsidRPr="009C0786">
              <w:rPr>
                <w:rFonts w:cs="Times New Roman"/>
                <w:bCs/>
                <w:color w:val="000000"/>
                <w:szCs w:val="21"/>
              </w:rPr>
              <w:t>基金份额净值百分之零点五；</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5</w:t>
            </w:r>
            <w:r w:rsidRPr="009C0786">
              <w:rPr>
                <w:rFonts w:cs="Times New Roman"/>
                <w:bCs/>
                <w:color w:val="000000"/>
                <w:szCs w:val="21"/>
              </w:rPr>
              <w:t>、本基金发生巨额赎回并延期</w:t>
            </w:r>
            <w:r w:rsidRPr="009C0786">
              <w:rPr>
                <w:rFonts w:cs="Times New Roman" w:hint="eastAsia"/>
                <w:b/>
                <w:bCs/>
                <w:color w:val="000000"/>
                <w:szCs w:val="21"/>
              </w:rPr>
              <w:t>办理</w:t>
            </w:r>
            <w:r w:rsidRPr="009C0786">
              <w:rPr>
                <w:rFonts w:cs="Times New Roman"/>
                <w:bCs/>
                <w:color w:val="000000"/>
                <w:szCs w:val="21"/>
              </w:rPr>
              <w:t>；</w:t>
            </w:r>
          </w:p>
          <w:p w:rsidR="009C0786" w:rsidRPr="009C0786" w:rsidRDefault="009C0786" w:rsidP="009C0786">
            <w:pPr>
              <w:spacing w:afterLines="0" w:after="0" w:line="240" w:lineRule="auto"/>
              <w:ind w:firstLineChars="0" w:firstLine="0"/>
              <w:rPr>
                <w:rFonts w:cs="Times New Roman"/>
                <w:b/>
                <w:bCs/>
                <w:color w:val="000000"/>
                <w:szCs w:val="21"/>
              </w:rPr>
            </w:pPr>
          </w:p>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“23</w:t>
            </w:r>
            <w:r w:rsidRPr="009C0786">
              <w:rPr>
                <w:rFonts w:cs="Times New Roman" w:hint="eastAsia"/>
                <w:bCs/>
                <w:color w:val="000000"/>
                <w:szCs w:val="21"/>
              </w:rPr>
              <w:t>、本基金变更标的指数；</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hint="eastAsia"/>
                <w:bCs/>
                <w:color w:val="000000"/>
                <w:szCs w:val="21"/>
              </w:rPr>
              <w:t>4</w:t>
            </w:r>
            <w:r w:rsidRPr="009C0786">
              <w:rPr>
                <w:rFonts w:cs="Times New Roman" w:hint="eastAsia"/>
                <w:bCs/>
                <w:color w:val="000000"/>
                <w:szCs w:val="21"/>
              </w:rPr>
              <w:t>、本基金变更目标</w:t>
            </w:r>
            <w:r w:rsidRPr="009C0786">
              <w:rPr>
                <w:rFonts w:cs="Times New Roman"/>
                <w:bCs/>
                <w:color w:val="000000"/>
                <w:szCs w:val="21"/>
              </w:rPr>
              <w:t>ETF</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28</w:t>
            </w:r>
            <w:r w:rsidRPr="009C0786">
              <w:rPr>
                <w:rFonts w:cs="Times New Roman" w:hint="eastAsia"/>
                <w:bCs/>
                <w:color w:val="000000"/>
                <w:szCs w:val="21"/>
              </w:rPr>
              <w:t>、新增或变更基金份额类别的设置；</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29</w:t>
            </w:r>
            <w:r w:rsidRPr="009C0786">
              <w:rPr>
                <w:rFonts w:cs="Times New Roman" w:hint="eastAsia"/>
                <w:bCs/>
                <w:color w:val="000000"/>
                <w:szCs w:val="21"/>
              </w:rPr>
              <w:t>、基金推出新业务或服务；</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根据产品特点修改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（九）基金份额持有人大会决议</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基金份额持有人大会决定的事项，应当依法报国务院证券监督管理机构核准或者备案，并予以公告。</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（九）基金份额持有人大会决议</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基金份额持有人大会决定的事项，应当依法报</w:t>
            </w:r>
            <w:r w:rsidRPr="009C0786">
              <w:rPr>
                <w:rFonts w:cs="Times New Roman" w:hint="eastAsia"/>
                <w:b/>
                <w:bCs/>
                <w:color w:val="000000"/>
                <w:szCs w:val="21"/>
              </w:rPr>
              <w:t>中国证监会</w:t>
            </w:r>
            <w:r w:rsidRPr="009C0786">
              <w:rPr>
                <w:rFonts w:cs="Times New Roman"/>
                <w:bCs/>
                <w:color w:val="000000"/>
                <w:szCs w:val="21"/>
              </w:rPr>
              <w:t>备案，并予以公告。</w:t>
            </w:r>
          </w:p>
          <w:p w:rsidR="009C0786" w:rsidRPr="009C0786" w:rsidRDefault="009C0786" w:rsidP="009C0786">
            <w:pPr>
              <w:spacing w:afterLines="0" w:after="0" w:line="240" w:lineRule="auto"/>
              <w:ind w:firstLineChars="0" w:firstLine="0"/>
              <w:rPr>
                <w:rFonts w:cs="Times New Roman"/>
                <w:bCs/>
                <w:color w:val="000000"/>
                <w:szCs w:val="21"/>
              </w:rPr>
            </w:pP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根据新《基金法》、新《运作办法》修改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Merge/>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bCs/>
                <w:color w:val="000000"/>
                <w:szCs w:val="21"/>
              </w:rPr>
            </w:pPr>
            <w:r w:rsidRPr="009C0786">
              <w:rPr>
                <w:rFonts w:cs="Times New Roman" w:hint="eastAsia"/>
                <w:b/>
                <w:bCs/>
                <w:color w:val="000000"/>
                <w:szCs w:val="21"/>
              </w:rPr>
              <w:t>增加</w:t>
            </w:r>
            <w:r w:rsidRPr="009C0786">
              <w:rPr>
                <w:rFonts w:cs="Times New Roman"/>
                <w:b/>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w:t>
            </w:r>
            <w:r w:rsidRPr="009C0786">
              <w:rPr>
                <w:rFonts w:cs="Times New Roman" w:hint="eastAsia"/>
                <w:bCs/>
                <w:color w:val="000000"/>
                <w:szCs w:val="21"/>
              </w:rPr>
              <w:t>（十）投资资产支持证券的相关公告</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9C0786">
              <w:rPr>
                <w:rFonts w:cs="Times New Roman" w:hint="eastAsia"/>
                <w:bCs/>
                <w:color w:val="000000"/>
                <w:szCs w:val="21"/>
              </w:rPr>
              <w:t>10</w:t>
            </w:r>
            <w:r w:rsidRPr="009C0786">
              <w:rPr>
                <w:rFonts w:cs="Times New Roman" w:hint="eastAsia"/>
                <w:bCs/>
                <w:color w:val="000000"/>
                <w:szCs w:val="21"/>
              </w:rPr>
              <w:t>名资产支持证券明细。</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（十一）投资中小企业私募债的相关公告</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本基金投资中小企业私募债券后</w:t>
            </w:r>
            <w:r w:rsidRPr="009C0786">
              <w:rPr>
                <w:rFonts w:cs="Times New Roman" w:hint="eastAsia"/>
                <w:bCs/>
                <w:color w:val="000000"/>
                <w:szCs w:val="21"/>
              </w:rPr>
              <w:t>2</w:t>
            </w:r>
            <w:r w:rsidRPr="009C0786">
              <w:rPr>
                <w:rFonts w:cs="Times New Roman" w:hint="eastAsia"/>
                <w:bCs/>
                <w:color w:val="000000"/>
                <w:szCs w:val="21"/>
              </w:rPr>
              <w:t>个交易日内，基金管理人应在中国证监会指定媒体披露所投资中小企业私募债券的名称、数量、期限、收益率等信息，并在季度报告、半年度报告、年度报告等定</w:t>
            </w:r>
            <w:r w:rsidRPr="009C0786">
              <w:rPr>
                <w:rFonts w:cs="Times New Roman" w:hint="eastAsia"/>
                <w:bCs/>
                <w:color w:val="000000"/>
                <w:szCs w:val="21"/>
              </w:rPr>
              <w:lastRenderedPageBreak/>
              <w:t>期报告和招募说明书</w:t>
            </w:r>
            <w:r w:rsidRPr="009C0786">
              <w:rPr>
                <w:rFonts w:cs="Times New Roman" w:hint="eastAsia"/>
                <w:bCs/>
                <w:color w:val="000000"/>
                <w:szCs w:val="21"/>
              </w:rPr>
              <w:t>(</w:t>
            </w:r>
            <w:r w:rsidRPr="009C0786">
              <w:rPr>
                <w:rFonts w:cs="Times New Roman" w:hint="eastAsia"/>
                <w:bCs/>
                <w:color w:val="000000"/>
                <w:szCs w:val="21"/>
              </w:rPr>
              <w:t>更新</w:t>
            </w:r>
            <w:r w:rsidRPr="009C0786">
              <w:rPr>
                <w:rFonts w:cs="Times New Roman" w:hint="eastAsia"/>
                <w:bCs/>
                <w:color w:val="000000"/>
                <w:szCs w:val="21"/>
              </w:rPr>
              <w:t>)</w:t>
            </w:r>
            <w:r w:rsidRPr="009C0786">
              <w:rPr>
                <w:rFonts w:cs="Times New Roman" w:hint="eastAsia"/>
                <w:bCs/>
                <w:color w:val="000000"/>
                <w:szCs w:val="21"/>
              </w:rPr>
              <w:t>等文件中披露中小企业私募债券的投资情况。</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（十二）投资国债期货的相关公告</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（十三）基金管理人应当在定期报告和招募说明书等文件中设立专门章节披露投资于目标</w:t>
            </w:r>
            <w:r w:rsidRPr="009C0786">
              <w:rPr>
                <w:rFonts w:cs="Times New Roman" w:hint="eastAsia"/>
                <w:bCs/>
                <w:color w:val="000000"/>
                <w:szCs w:val="21"/>
              </w:rPr>
              <w:t>ETF</w:t>
            </w:r>
            <w:r w:rsidRPr="009C0786">
              <w:rPr>
                <w:rFonts w:cs="Times New Roman" w:hint="eastAsia"/>
                <w:bCs/>
                <w:color w:val="000000"/>
                <w:szCs w:val="21"/>
              </w:rPr>
              <w:t>等其他基金的相关情况并揭示相关风险，具体内容包括：</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1</w:t>
            </w:r>
            <w:r w:rsidRPr="009C0786">
              <w:rPr>
                <w:rFonts w:cs="Times New Roman" w:hint="eastAsia"/>
                <w:bCs/>
                <w:color w:val="000000"/>
                <w:szCs w:val="21"/>
              </w:rPr>
              <w:t>、投资政策、持仓情况、损益情况、净值披露时间等。</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2</w:t>
            </w:r>
            <w:r w:rsidRPr="009C0786">
              <w:rPr>
                <w:rFonts w:cs="Times New Roman" w:hint="eastAsia"/>
                <w:bCs/>
                <w:color w:val="000000"/>
                <w:szCs w:val="21"/>
              </w:rPr>
              <w:t>、交易及持有基金产生的费用，包括申购费、赎回费、销售服务费、管理费、托管费等，招募说明书中应当列明计算方法并举例说明。</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3</w:t>
            </w:r>
            <w:r w:rsidRPr="009C0786">
              <w:rPr>
                <w:rFonts w:cs="Times New Roman" w:hint="eastAsia"/>
                <w:bCs/>
                <w:color w:val="000000"/>
                <w:szCs w:val="21"/>
              </w:rPr>
              <w:t>、本基金持有的基金发生的重大影响事件，如转换运作方式、与其他基金合并、终止基金合同以及召开基金份额持有人大会等。</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Cs/>
                <w:color w:val="000000"/>
                <w:szCs w:val="21"/>
              </w:rPr>
              <w:t>4</w:t>
            </w:r>
            <w:r w:rsidRPr="009C0786">
              <w:rPr>
                <w:rFonts w:cs="Times New Roman" w:hint="eastAsia"/>
                <w:bCs/>
                <w:color w:val="000000"/>
                <w:szCs w:val="21"/>
              </w:rPr>
              <w:t>、本基金投资于管理人以及管理人关联方所管理基金的情况。</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lastRenderedPageBreak/>
              <w:t>根据</w:t>
            </w:r>
            <w:r w:rsidRPr="009C0786">
              <w:rPr>
                <w:rFonts w:cs="Times New Roman"/>
                <w:color w:val="000000"/>
                <w:szCs w:val="21"/>
              </w:rPr>
              <w:t>产品</w:t>
            </w:r>
            <w:r w:rsidRPr="009C0786">
              <w:rPr>
                <w:rFonts w:cs="Times New Roman" w:hint="eastAsia"/>
                <w:color w:val="000000"/>
                <w:szCs w:val="21"/>
              </w:rPr>
              <w:t>特点相关规定增加</w:t>
            </w:r>
            <w:r w:rsidRPr="009C0786">
              <w:rPr>
                <w:rFonts w:cs="Times New Roman"/>
                <w:color w:val="000000"/>
                <w:szCs w:val="21"/>
              </w:rPr>
              <w:t>增加</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r w:rsidRPr="009C0786">
              <w:rPr>
                <w:rFonts w:cs="Times New Roman" w:hint="eastAsia"/>
                <w:color w:val="000000"/>
                <w:szCs w:val="21"/>
              </w:rPr>
              <w:t>六、信息披露事务管理</w:t>
            </w: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hint="eastAsia"/>
                <w:color w:val="000000"/>
                <w:szCs w:val="21"/>
              </w:rPr>
            </w:pPr>
            <w:r w:rsidRPr="009C0786">
              <w:rPr>
                <w:rFonts w:cs="Times New Roman" w:hint="eastAsia"/>
                <w:color w:val="000000"/>
                <w:szCs w:val="21"/>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rsidR="009C0786" w:rsidRPr="009C0786" w:rsidRDefault="009C0786" w:rsidP="009C0786">
            <w:pPr>
              <w:keepNext/>
              <w:keepLines/>
              <w:spacing w:afterLines="0" w:after="0" w:line="240" w:lineRule="auto"/>
              <w:ind w:firstLineChars="0" w:firstLine="0"/>
              <w:rPr>
                <w:rFonts w:cs="Times New Roman"/>
                <w:color w:val="000000"/>
                <w:szCs w:val="21"/>
              </w:rPr>
            </w:pPr>
            <w:r w:rsidRPr="009C0786">
              <w:rPr>
                <w:rFonts w:cs="Times New Roman" w:hint="eastAsia"/>
                <w:color w:val="000000"/>
                <w:szCs w:val="21"/>
              </w:rPr>
              <w:t>基金管理人、基金托管人应当在指定媒体中选择披露信息的报刊。</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基金托管人应当按照相关法律法规、中国证监会的规定和《基金合同》的约定，对基金管理人编制的基金资产净值、</w:t>
            </w:r>
            <w:r w:rsidRPr="009C0786">
              <w:rPr>
                <w:rFonts w:cs="Times New Roman" w:hint="eastAsia"/>
                <w:b/>
                <w:color w:val="000000"/>
                <w:szCs w:val="21"/>
              </w:rPr>
              <w:t>各类</w:t>
            </w:r>
            <w:r w:rsidRPr="009C0786">
              <w:rPr>
                <w:rFonts w:cs="Times New Roman" w:hint="eastAsia"/>
                <w:color w:val="000000"/>
                <w:szCs w:val="21"/>
              </w:rPr>
              <w:t>基金份额净值、基金份额申购赎回价格、基金定期报告和定期更新的招募说明书等公开披露的相关基金信息进行复核、审查，并向基金管理人出具书面文件或者盖章确认。</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基金管理人、基金托管人应当在指定</w:t>
            </w:r>
            <w:r w:rsidRPr="009C0786">
              <w:rPr>
                <w:rFonts w:cs="Times New Roman" w:hint="eastAsia"/>
                <w:b/>
                <w:color w:val="000000"/>
                <w:szCs w:val="21"/>
              </w:rPr>
              <w:t>媒介</w:t>
            </w:r>
            <w:r w:rsidRPr="009C0786">
              <w:rPr>
                <w:rFonts w:cs="Times New Roman" w:hint="eastAsia"/>
                <w:color w:val="000000"/>
                <w:szCs w:val="21"/>
              </w:rPr>
              <w:t>中选择披露信息的</w:t>
            </w:r>
            <w:r w:rsidRPr="009C0786">
              <w:rPr>
                <w:rFonts w:cs="Times New Roman" w:hint="eastAsia"/>
                <w:b/>
                <w:color w:val="000000"/>
                <w:szCs w:val="21"/>
              </w:rPr>
              <w:t>媒介</w:t>
            </w:r>
            <w:r w:rsidRPr="009C0786">
              <w:rPr>
                <w:rFonts w:cs="Times New Roman" w:hint="eastAsia"/>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根据</w:t>
            </w:r>
            <w:r w:rsidRPr="009C0786">
              <w:rPr>
                <w:rFonts w:cs="Times New Roman"/>
                <w:color w:val="000000"/>
                <w:szCs w:val="21"/>
              </w:rPr>
              <w:t>产品特点和业务实际修改</w:t>
            </w:r>
          </w:p>
        </w:tc>
      </w:tr>
      <w:tr w:rsidR="009C0786" w:rsidRPr="009C0786" w:rsidTr="009C0786">
        <w:trPr>
          <w:jc w:val="center"/>
        </w:trPr>
        <w:tc>
          <w:tcPr>
            <w:tcW w:w="477" w:type="pct"/>
            <w:vMerge/>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p>
          <w:p w:rsidR="009C0786" w:rsidRPr="009C0786" w:rsidRDefault="009C0786" w:rsidP="009C0786">
            <w:pPr>
              <w:spacing w:afterLines="0" w:after="0" w:line="240" w:lineRule="auto"/>
              <w:ind w:firstLineChars="0" w:firstLine="0"/>
              <w:rPr>
                <w:rFonts w:cs="Times New Roman" w:hint="eastAsia"/>
                <w:b/>
                <w:color w:val="000000"/>
                <w:szCs w:val="21"/>
              </w:rPr>
            </w:pPr>
            <w:r w:rsidRPr="009C0786">
              <w:rPr>
                <w:rFonts w:cs="Times New Roman"/>
                <w:color w:val="000000"/>
                <w:szCs w:val="21"/>
              </w:rPr>
              <w:t>“</w:t>
            </w:r>
            <w:r w:rsidRPr="009C0786">
              <w:rPr>
                <w:rFonts w:cs="Times New Roman" w:hint="eastAsia"/>
                <w:color w:val="000000"/>
                <w:szCs w:val="21"/>
              </w:rPr>
              <w:t>八、暂停或延迟披露基金信息的情形</w:t>
            </w: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当出现下述情况时，基金管理人和基金托管人可暂停或延迟披露基金相关信息：</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1</w:t>
            </w:r>
            <w:r w:rsidRPr="009C0786">
              <w:rPr>
                <w:rFonts w:cs="Times New Roman" w:hint="eastAsia"/>
                <w:bCs/>
                <w:color w:val="000000"/>
                <w:szCs w:val="21"/>
              </w:rPr>
              <w:t>、不可抗力。</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2</w:t>
            </w:r>
            <w:r w:rsidRPr="009C0786">
              <w:rPr>
                <w:rFonts w:cs="Times New Roman" w:hint="eastAsia"/>
                <w:bCs/>
                <w:color w:val="000000"/>
                <w:szCs w:val="21"/>
              </w:rPr>
              <w:t>、</w:t>
            </w:r>
            <w:r w:rsidRPr="009C0786">
              <w:rPr>
                <w:rFonts w:cs="Times New Roman"/>
                <w:bCs/>
                <w:color w:val="000000"/>
                <w:szCs w:val="21"/>
              </w:rPr>
              <w:t>基金投资所涉及的证券</w:t>
            </w:r>
            <w:r w:rsidRPr="009C0786">
              <w:rPr>
                <w:rFonts w:cs="Times New Roman" w:hint="eastAsia"/>
                <w:bCs/>
                <w:color w:val="000000"/>
                <w:szCs w:val="21"/>
              </w:rPr>
              <w:t>、期货交易市场遇法定节假日或因其他原因暂停营业时。</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3</w:t>
            </w:r>
            <w:r w:rsidRPr="009C0786">
              <w:rPr>
                <w:rFonts w:cs="Times New Roman" w:hint="eastAsia"/>
                <w:bCs/>
                <w:color w:val="000000"/>
                <w:szCs w:val="21"/>
              </w:rPr>
              <w:t>、</w:t>
            </w:r>
            <w:r w:rsidRPr="009C0786">
              <w:rPr>
                <w:rFonts w:cs="Times New Roman"/>
                <w:bCs/>
                <w:color w:val="000000"/>
                <w:szCs w:val="21"/>
              </w:rPr>
              <w:t>出现基金管理人认为属于会导致基金管理人不能出售或评估基金资产的紧急事故的任何情况。</w:t>
            </w: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Cs/>
                <w:color w:val="000000"/>
                <w:szCs w:val="21"/>
              </w:rPr>
              <w:t>4</w:t>
            </w:r>
            <w:r w:rsidRPr="009C0786">
              <w:rPr>
                <w:rFonts w:cs="Times New Roman" w:hint="eastAsia"/>
                <w:bCs/>
                <w:color w:val="000000"/>
                <w:szCs w:val="21"/>
              </w:rPr>
              <w:t>、</w:t>
            </w:r>
            <w:r w:rsidRPr="009C0786">
              <w:rPr>
                <w:rFonts w:cs="Times New Roman"/>
                <w:bCs/>
                <w:color w:val="000000"/>
                <w:szCs w:val="21"/>
              </w:rPr>
              <w:t>法律法规、《基金合同》或中国证监会规定的情况。</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完善表述</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第十九部分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基金合同的变更、终止与基金财产的清算</w:t>
            </w: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一、《基金合同》的变更</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1</w:t>
            </w:r>
            <w:r w:rsidRPr="009C0786">
              <w:rPr>
                <w:rFonts w:cs="Times New Roman"/>
                <w:bCs/>
                <w:color w:val="000000"/>
                <w:szCs w:val="21"/>
              </w:rPr>
              <w:t>、变更基金合同</w:t>
            </w:r>
            <w:r w:rsidRPr="009C0786">
              <w:rPr>
                <w:rFonts w:cs="Times New Roman" w:hint="eastAsia"/>
                <w:bCs/>
                <w:color w:val="000000"/>
                <w:szCs w:val="21"/>
              </w:rPr>
              <w:t>涉及</w:t>
            </w:r>
            <w:r w:rsidRPr="009C0786">
              <w:rPr>
                <w:rFonts w:cs="Times New Roman"/>
                <w:bCs/>
                <w:color w:val="000000"/>
                <w:szCs w:val="21"/>
              </w:rPr>
              <w:t>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 xml:space="preserve"> </w:t>
            </w:r>
            <w:r w:rsidRPr="009C0786">
              <w:rPr>
                <w:rFonts w:cs="Times New Roman"/>
                <w:bCs/>
                <w:color w:val="000000"/>
                <w:szCs w:val="21"/>
              </w:rPr>
              <w:t>2</w:t>
            </w:r>
            <w:r w:rsidRPr="009C0786">
              <w:rPr>
                <w:rFonts w:cs="Times New Roman"/>
                <w:bCs/>
                <w:color w:val="000000"/>
                <w:szCs w:val="21"/>
              </w:rPr>
              <w:t>、关于《基金合同》变更的基金份额持有人大会决</w:t>
            </w:r>
            <w:r w:rsidRPr="009C0786">
              <w:rPr>
                <w:rFonts w:cs="Times New Roman"/>
                <w:bCs/>
                <w:color w:val="000000"/>
                <w:szCs w:val="21"/>
              </w:rPr>
              <w:lastRenderedPageBreak/>
              <w:t>议经中国证监会核准生效后方可执行，自决议生效后两日内在指定媒体公告。</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2</w:t>
            </w:r>
            <w:r w:rsidRPr="009C0786">
              <w:rPr>
                <w:rFonts w:cs="Times New Roman"/>
                <w:bCs/>
                <w:color w:val="000000"/>
                <w:szCs w:val="21"/>
              </w:rPr>
              <w:t>、关于《基金合同》变更的基金份额持有人大会决议</w:t>
            </w:r>
            <w:r w:rsidRPr="009C0786">
              <w:rPr>
                <w:rFonts w:cs="Times New Roman" w:hint="eastAsia"/>
                <w:bCs/>
                <w:color w:val="000000"/>
                <w:szCs w:val="21"/>
              </w:rPr>
              <w:t>自表决通过之日起</w:t>
            </w:r>
            <w:r w:rsidRPr="009C0786">
              <w:rPr>
                <w:rFonts w:cs="Times New Roman"/>
                <w:bCs/>
                <w:color w:val="000000"/>
                <w:szCs w:val="21"/>
              </w:rPr>
              <w:t>生效，自决议生效后两日内在指定媒介公告。</w:t>
            </w:r>
          </w:p>
          <w:p w:rsidR="009C0786" w:rsidRPr="009C0786" w:rsidRDefault="009C0786" w:rsidP="009C0786">
            <w:pPr>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1</w:t>
            </w:r>
            <w:r w:rsidRPr="009C0786">
              <w:rPr>
                <w:rFonts w:cs="Times New Roman"/>
                <w:bCs/>
                <w:color w:val="000000"/>
                <w:szCs w:val="21"/>
              </w:rPr>
              <w:t>、变更基金合同</w:t>
            </w:r>
            <w:r w:rsidRPr="009C0786">
              <w:rPr>
                <w:rFonts w:cs="Times New Roman" w:hint="eastAsia"/>
                <w:bCs/>
                <w:color w:val="000000"/>
                <w:szCs w:val="21"/>
              </w:rPr>
              <w:t>涉及</w:t>
            </w:r>
            <w:r w:rsidRPr="009C0786">
              <w:rPr>
                <w:rFonts w:cs="Times New Roman"/>
                <w:bCs/>
                <w:color w:val="000000"/>
                <w:szCs w:val="21"/>
              </w:rPr>
              <w:t>法律法规规定或本</w:t>
            </w:r>
            <w:r w:rsidRPr="009C0786">
              <w:rPr>
                <w:rFonts w:cs="Times New Roman" w:hint="eastAsia"/>
                <w:b/>
                <w:bCs/>
                <w:color w:val="000000"/>
                <w:szCs w:val="21"/>
              </w:rPr>
              <w:t>基金</w:t>
            </w:r>
            <w:r w:rsidRPr="009C0786">
              <w:rPr>
                <w:rFonts w:cs="Times New Roman"/>
                <w:bCs/>
                <w:color w:val="000000"/>
                <w:szCs w:val="21"/>
              </w:rP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lastRenderedPageBreak/>
              <w:t>2</w:t>
            </w:r>
            <w:r w:rsidRPr="009C0786">
              <w:rPr>
                <w:rFonts w:cs="Times New Roman" w:hint="eastAsia"/>
                <w:color w:val="000000"/>
                <w:szCs w:val="21"/>
              </w:rPr>
              <w:t>、关于《基金合同》变更的基金份额持有人大会决议</w:t>
            </w:r>
            <w:r w:rsidRPr="009C0786">
              <w:rPr>
                <w:rFonts w:cs="Times New Roman" w:hint="eastAsia"/>
                <w:b/>
                <w:color w:val="000000"/>
                <w:szCs w:val="21"/>
              </w:rPr>
              <w:t>自表决通过之日起</w:t>
            </w:r>
            <w:r w:rsidRPr="009C0786">
              <w:rPr>
                <w:rFonts w:cs="Times New Roman" w:hint="eastAsia"/>
                <w:color w:val="000000"/>
                <w:szCs w:val="21"/>
              </w:rPr>
              <w:t>生效，自决议生效后两日内在指定</w:t>
            </w:r>
            <w:r w:rsidRPr="009C0786">
              <w:rPr>
                <w:rFonts w:cs="Times New Roman" w:hint="eastAsia"/>
                <w:b/>
                <w:color w:val="000000"/>
                <w:szCs w:val="21"/>
              </w:rPr>
              <w:t>媒介</w:t>
            </w:r>
            <w:r w:rsidRPr="009C0786">
              <w:rPr>
                <w:rFonts w:cs="Times New Roman"/>
                <w:color w:val="000000"/>
                <w:szCs w:val="21"/>
              </w:rPr>
              <w:t>公告。</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根据新《基金法》修改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color w:val="000000"/>
                <w:szCs w:val="21"/>
              </w:rPr>
              <w:t>二、《基金合同》的终止事由</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bCs/>
                <w:color w:val="000000"/>
                <w:szCs w:val="21"/>
              </w:rPr>
              <w:t>3</w:t>
            </w:r>
            <w:r w:rsidRPr="009C0786">
              <w:rPr>
                <w:rFonts w:cs="Times New Roman" w:hint="eastAsia"/>
                <w:bCs/>
                <w:color w:val="000000"/>
                <w:szCs w:val="21"/>
              </w:rPr>
              <w:t>、债券基金的终止事由。</w:t>
            </w:r>
          </w:p>
        </w:tc>
        <w:tc>
          <w:tcPr>
            <w:tcW w:w="1675" w:type="pct"/>
            <w:vAlign w:val="center"/>
          </w:tcPr>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hint="eastAsia"/>
                <w:b/>
                <w:bCs/>
                <w:color w:val="000000"/>
                <w:szCs w:val="21"/>
              </w:rPr>
              <w:t>删除：</w:t>
            </w:r>
            <w:r w:rsidRPr="009C0786">
              <w:rPr>
                <w:rFonts w:cs="Times New Roman"/>
                <w:bCs/>
                <w:color w:val="000000"/>
                <w:szCs w:val="21"/>
              </w:rPr>
              <w:t>“</w:t>
            </w:r>
            <w:r w:rsidRPr="009C0786">
              <w:rPr>
                <w:rFonts w:cs="Times New Roman" w:hint="eastAsia"/>
                <w:bCs/>
                <w:color w:val="000000"/>
                <w:szCs w:val="21"/>
              </w:rPr>
              <w:t>3</w:t>
            </w:r>
            <w:r w:rsidRPr="009C0786">
              <w:rPr>
                <w:rFonts w:cs="Times New Roman" w:hint="eastAsia"/>
                <w:bCs/>
                <w:color w:val="000000"/>
                <w:szCs w:val="21"/>
              </w:rPr>
              <w:t>、债券基金的终止事由。</w:t>
            </w:r>
            <w:r w:rsidRPr="009C0786">
              <w:rPr>
                <w:rFonts w:cs="Times New Roman"/>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根据</w:t>
            </w:r>
            <w:r w:rsidRPr="009C0786">
              <w:rPr>
                <w:rFonts w:cs="Times New Roman"/>
                <w:color w:val="000000"/>
                <w:szCs w:val="21"/>
              </w:rPr>
              <w:t>产品特点</w:t>
            </w:r>
            <w:r w:rsidRPr="009C0786">
              <w:rPr>
                <w:rFonts w:cs="Times New Roman" w:hint="eastAsia"/>
                <w:color w:val="000000"/>
                <w:szCs w:val="21"/>
              </w:rPr>
              <w:t>删除</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color w:val="000000"/>
                <w:szCs w:val="21"/>
              </w:rPr>
              <w:t>三、基金财产的清算</w:t>
            </w: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bCs/>
                <w:color w:val="000000"/>
                <w:szCs w:val="21"/>
              </w:rPr>
              <w:t>、基金财产清算程序：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7</w:t>
            </w:r>
            <w:r w:rsidRPr="009C0786">
              <w:rPr>
                <w:rFonts w:cs="Times New Roman"/>
                <w:bCs/>
                <w:color w:val="000000"/>
                <w:szCs w:val="21"/>
              </w:rPr>
              <w:t>）对基金财产进行分配</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hint="eastAsia"/>
                <w:bCs/>
                <w:color w:val="000000"/>
                <w:szCs w:val="21"/>
              </w:rPr>
            </w:pPr>
            <w:r w:rsidRPr="009C0786">
              <w:rPr>
                <w:rFonts w:cs="Times New Roman"/>
                <w:bCs/>
                <w:color w:val="000000"/>
                <w:szCs w:val="21"/>
              </w:rPr>
              <w:t>5</w:t>
            </w:r>
            <w:r w:rsidRPr="009C0786">
              <w:rPr>
                <w:rFonts w:cs="Times New Roman"/>
                <w:bCs/>
                <w:color w:val="000000"/>
                <w:szCs w:val="21"/>
              </w:rPr>
              <w:t>、基金财产清算的期限为</w:t>
            </w:r>
            <w:r w:rsidRPr="009C0786">
              <w:rPr>
                <w:rFonts w:cs="Times New Roman"/>
                <w:b/>
                <w:bCs/>
                <w:color w:val="000000"/>
                <w:szCs w:val="21"/>
              </w:rPr>
              <w:t xml:space="preserve"> </w:t>
            </w:r>
            <w:r w:rsidRPr="009C0786">
              <w:rPr>
                <w:rFonts w:cs="Times New Roman"/>
                <w:bCs/>
                <w:color w:val="000000"/>
                <w:szCs w:val="21"/>
              </w:rPr>
              <w:t>个月</w:t>
            </w: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4</w:t>
            </w:r>
            <w:r w:rsidRPr="009C0786">
              <w:rPr>
                <w:rFonts w:cs="Times New Roman"/>
                <w:bCs/>
                <w:color w:val="000000"/>
                <w:szCs w:val="21"/>
              </w:rPr>
              <w:t>、基金财产清算程序：</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w:t>
            </w:r>
            <w:r w:rsidRPr="009C0786">
              <w:rPr>
                <w:rFonts w:cs="Times New Roman"/>
                <w:bCs/>
                <w:color w:val="000000"/>
                <w:szCs w:val="21"/>
              </w:rPr>
              <w:t>7</w:t>
            </w:r>
            <w:r w:rsidRPr="009C0786">
              <w:rPr>
                <w:rFonts w:cs="Times New Roman"/>
                <w:bCs/>
                <w:color w:val="000000"/>
                <w:szCs w:val="21"/>
              </w:rPr>
              <w:t>）对基金</w:t>
            </w:r>
            <w:r w:rsidRPr="009C0786">
              <w:rPr>
                <w:rFonts w:cs="Times New Roman" w:hint="eastAsia"/>
                <w:b/>
                <w:bCs/>
                <w:color w:val="000000"/>
                <w:szCs w:val="21"/>
              </w:rPr>
              <w:t>剩余</w:t>
            </w:r>
            <w:r w:rsidRPr="009C0786">
              <w:rPr>
                <w:rFonts w:cs="Times New Roman"/>
                <w:bCs/>
                <w:color w:val="000000"/>
                <w:szCs w:val="21"/>
              </w:rPr>
              <w:t>财产进行分配</w:t>
            </w:r>
            <w:r w:rsidRPr="009C0786">
              <w:rPr>
                <w:rFonts w:cs="Times New Roman" w:hint="eastAsia"/>
                <w:bCs/>
                <w:color w:val="000000"/>
                <w:szCs w:val="21"/>
              </w:rPr>
              <w:t>。</w:t>
            </w:r>
          </w:p>
          <w:p w:rsidR="009C0786" w:rsidRPr="009C0786" w:rsidRDefault="009C0786" w:rsidP="009C0786">
            <w:pPr>
              <w:spacing w:afterLines="0" w:after="0" w:line="240" w:lineRule="auto"/>
              <w:ind w:firstLineChars="0" w:firstLine="0"/>
              <w:rPr>
                <w:rFonts w:cs="Times New Roman" w:hint="eastAsia"/>
                <w:b/>
                <w:bCs/>
                <w:color w:val="000000"/>
                <w:szCs w:val="21"/>
              </w:rPr>
            </w:pPr>
            <w:r w:rsidRPr="009C0786">
              <w:rPr>
                <w:rFonts w:cs="Times New Roman"/>
                <w:bCs/>
                <w:color w:val="000000"/>
                <w:szCs w:val="21"/>
              </w:rPr>
              <w:t>5</w:t>
            </w:r>
            <w:r w:rsidRPr="009C0786">
              <w:rPr>
                <w:rFonts w:cs="Times New Roman"/>
                <w:bCs/>
                <w:color w:val="000000"/>
                <w:szCs w:val="21"/>
              </w:rPr>
              <w:t>、基金财产清算的期限为</w:t>
            </w:r>
            <w:r w:rsidRPr="009C0786">
              <w:rPr>
                <w:rFonts w:cs="Times New Roman" w:hint="eastAsia"/>
                <w:b/>
                <w:bCs/>
                <w:color w:val="000000"/>
                <w:szCs w:val="21"/>
              </w:rPr>
              <w:t>6</w:t>
            </w:r>
            <w:r w:rsidRPr="009C0786">
              <w:rPr>
                <w:rFonts w:cs="Times New Roman"/>
                <w:bCs/>
                <w:color w:val="000000"/>
                <w:szCs w:val="21"/>
              </w:rPr>
              <w:t>个月</w:t>
            </w:r>
            <w:r w:rsidRPr="009C0786">
              <w:rPr>
                <w:rFonts w:cs="Times New Roman" w:hint="eastAsia"/>
                <w:bCs/>
                <w:color w:val="000000"/>
                <w:szCs w:val="21"/>
              </w:rPr>
              <w:t>，</w:t>
            </w:r>
            <w:r w:rsidRPr="009C0786">
              <w:rPr>
                <w:rFonts w:cs="Times New Roman" w:hint="eastAsia"/>
                <w:b/>
                <w:bCs/>
                <w:color w:val="000000"/>
                <w:szCs w:val="21"/>
              </w:rPr>
              <w:t>但因本基金所持证券的流动性受到限制而不能及时变现的，清算期限相应顺延</w:t>
            </w:r>
            <w:r w:rsidRPr="009C0786">
              <w:rPr>
                <w:rFonts w:cs="Times New Roman"/>
                <w:b/>
                <w:bCs/>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hint="eastAsia"/>
                <w:color w:val="000000"/>
                <w:szCs w:val="21"/>
              </w:rPr>
            </w:pPr>
            <w:r w:rsidRPr="009C0786">
              <w:rPr>
                <w:rFonts w:cs="Times New Roman" w:hint="eastAsia"/>
                <w:color w:val="000000"/>
                <w:szCs w:val="21"/>
              </w:rPr>
              <w:t>完善</w:t>
            </w:r>
            <w:r w:rsidRPr="009C0786">
              <w:rPr>
                <w:rFonts w:cs="Times New Roman"/>
                <w:color w:val="000000"/>
                <w:szCs w:val="21"/>
              </w:rPr>
              <w:t>表述</w:t>
            </w:r>
          </w:p>
        </w:tc>
      </w:tr>
      <w:tr w:rsidR="009C0786" w:rsidRPr="009C0786" w:rsidTr="009C0786">
        <w:trPr>
          <w:jc w:val="center"/>
        </w:trPr>
        <w:tc>
          <w:tcPr>
            <w:tcW w:w="477" w:type="pct"/>
            <w:vMerge w:val="restar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第二十部分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违约责任</w:t>
            </w: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一、</w:t>
            </w:r>
          </w:p>
        </w:tc>
        <w:tc>
          <w:tcPr>
            <w:tcW w:w="1750" w:type="pct"/>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b/>
                <w:color w:val="000000"/>
                <w:szCs w:val="21"/>
              </w:rPr>
              <w:t>增加：</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w:t>
            </w:r>
            <w:r w:rsidRPr="009C0786">
              <w:rPr>
                <w:rFonts w:cs="Times New Roman" w:hint="eastAsia"/>
                <w:color w:val="000000"/>
                <w:szCs w:val="21"/>
              </w:rPr>
              <w:t>但是如发生下列情况，相应的当事人可以免责：</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1.</w:t>
            </w:r>
            <w:r w:rsidRPr="009C0786">
              <w:rPr>
                <w:rFonts w:cs="Times New Roman" w:hint="eastAsia"/>
                <w:color w:val="000000"/>
                <w:szCs w:val="21"/>
              </w:rPr>
              <w:t>不可抗力；</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2.</w:t>
            </w:r>
            <w:r w:rsidRPr="009C0786">
              <w:rPr>
                <w:rFonts w:cs="Times New Roman" w:hint="eastAsia"/>
                <w:color w:val="000000"/>
                <w:szCs w:val="21"/>
              </w:rPr>
              <w:t>基金管理人、基金托管人按照当时有效的法律法规或中国证监会的规定作为或不作为而造成的损失等；</w:t>
            </w:r>
          </w:p>
          <w:p w:rsidR="009C0786" w:rsidRPr="009C0786" w:rsidRDefault="009C0786" w:rsidP="009C0786">
            <w:pPr>
              <w:spacing w:afterLines="0" w:after="0" w:line="240" w:lineRule="auto"/>
              <w:ind w:firstLineChars="0" w:firstLine="0"/>
              <w:rPr>
                <w:rFonts w:cs="Times New Roman"/>
                <w:b/>
                <w:color w:val="000000"/>
                <w:szCs w:val="21"/>
              </w:rPr>
            </w:pPr>
            <w:r w:rsidRPr="009C0786">
              <w:rPr>
                <w:rFonts w:cs="Times New Roman" w:hint="eastAsia"/>
                <w:color w:val="000000"/>
                <w:szCs w:val="21"/>
              </w:rPr>
              <w:t>3.</w:t>
            </w:r>
            <w:r w:rsidRPr="009C0786">
              <w:rPr>
                <w:rFonts w:cs="Times New Roman" w:hint="eastAsia"/>
                <w:color w:val="000000"/>
                <w:szCs w:val="21"/>
              </w:rPr>
              <w:t>基金管理人由于按照基金合同规定的投资原则投资或不投资造成的直接损失等。</w:t>
            </w:r>
            <w:r w:rsidRPr="009C0786">
              <w:rPr>
                <w:rFonts w:cs="Times New Roman"/>
                <w:color w:val="000000"/>
                <w:szCs w:val="21"/>
              </w:rPr>
              <w:t>”</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完善相关内容</w:t>
            </w:r>
          </w:p>
        </w:tc>
      </w:tr>
      <w:tr w:rsidR="009C0786" w:rsidRPr="009C0786" w:rsidTr="009C0786">
        <w:trPr>
          <w:jc w:val="center"/>
        </w:trPr>
        <w:tc>
          <w:tcPr>
            <w:tcW w:w="477" w:type="pct"/>
            <w:vMerge/>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三、</w:t>
            </w:r>
          </w:p>
        </w:tc>
        <w:tc>
          <w:tcPr>
            <w:tcW w:w="1750"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szCs w:val="21"/>
              </w:rPr>
              <w:t>由于基金管理人、基金托管人不可控制的因素导致业务出现差错，基金管理人和基金托管人虽然已经采取必要、适当、合理的措施进行检查，但是未能发现错</w:t>
            </w:r>
            <w:r w:rsidRPr="009C0786">
              <w:rPr>
                <w:rFonts w:cs="Times New Roman"/>
                <w:bCs/>
                <w:szCs w:val="21"/>
              </w:rPr>
              <w:lastRenderedPageBreak/>
              <w:t>误的，由此造成基金财产或投资人损失，基金管理人和基金托管人免除赔偿责任。但是基金管理人和基金托管人应积极采取必要的措施消除由此造成的影响。</w:t>
            </w: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bCs/>
                <w:szCs w:val="21"/>
              </w:rPr>
              <w:lastRenderedPageBreak/>
              <w:t>由于基金管理人、基金托管人不可控制的因素导致业务出现差错，基金管理人和基金托管人虽然已经采取必要、适当、合理的措施进行检查，但是</w:t>
            </w:r>
            <w:r w:rsidRPr="009C0786">
              <w:rPr>
                <w:rFonts w:cs="Times New Roman"/>
                <w:bCs/>
                <w:szCs w:val="21"/>
              </w:rPr>
              <w:lastRenderedPageBreak/>
              <w:t>未能发现错误的，由此造成基金财产或投资人损失，基金管理人和基金托管人免除赔偿责任。但是基金管理人和基金托管人应积极采取必要的措施消除</w:t>
            </w:r>
            <w:r w:rsidRPr="009C0786">
              <w:rPr>
                <w:rFonts w:cs="Times New Roman" w:hint="eastAsia"/>
                <w:b/>
                <w:bCs/>
                <w:szCs w:val="21"/>
              </w:rPr>
              <w:t>或减轻</w:t>
            </w:r>
            <w:r w:rsidRPr="009C0786">
              <w:rPr>
                <w:rFonts w:cs="Times New Roman"/>
                <w:bCs/>
                <w:szCs w:val="21"/>
              </w:rPr>
              <w:t>由此造成的影响。</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lastRenderedPageBreak/>
              <w:t>完善相关表述</w:t>
            </w:r>
          </w:p>
          <w:p w:rsidR="009C0786" w:rsidRPr="009C0786" w:rsidRDefault="009C0786" w:rsidP="009C0786">
            <w:pPr>
              <w:spacing w:afterLines="0" w:after="0" w:line="240" w:lineRule="auto"/>
              <w:ind w:firstLineChars="0" w:firstLine="0"/>
              <w:jc w:val="center"/>
              <w:rPr>
                <w:rFonts w:cs="Times New Roman"/>
                <w:color w:val="000000"/>
                <w:szCs w:val="21"/>
              </w:rPr>
            </w:pPr>
          </w:p>
        </w:tc>
      </w:tr>
      <w:tr w:rsidR="009C0786" w:rsidRPr="009C0786" w:rsidTr="009C0786">
        <w:trPr>
          <w:jc w:val="center"/>
        </w:trPr>
        <w:tc>
          <w:tcPr>
            <w:tcW w:w="477" w:type="pct"/>
            <w:vAlign w:val="center"/>
          </w:tcPr>
          <w:p w:rsidR="009C0786" w:rsidRPr="009C0786" w:rsidRDefault="009C0786" w:rsidP="009C0786">
            <w:pPr>
              <w:spacing w:afterLines="0" w:after="0" w:line="240" w:lineRule="auto"/>
              <w:ind w:firstLineChars="0" w:firstLine="0"/>
              <w:rPr>
                <w:rFonts w:cs="Times New Roman"/>
                <w:color w:val="000000"/>
                <w:szCs w:val="21"/>
              </w:rPr>
            </w:pPr>
            <w:bookmarkStart w:id="42" w:name="_Toc23999"/>
            <w:bookmarkStart w:id="43" w:name="_Toc21983"/>
            <w:bookmarkStart w:id="44" w:name="_Toc30350"/>
            <w:bookmarkStart w:id="45" w:name="_Toc24923"/>
            <w:bookmarkStart w:id="46" w:name="_Toc7288"/>
            <w:bookmarkStart w:id="47" w:name="_Toc141703902"/>
            <w:bookmarkStart w:id="48" w:name="_Toc6110"/>
            <w:bookmarkStart w:id="49" w:name="_Toc139991751"/>
            <w:bookmarkStart w:id="50" w:name="_Toc123112249"/>
            <w:bookmarkStart w:id="51" w:name="_Toc123102468"/>
            <w:bookmarkStart w:id="52" w:name="_Toc123051467"/>
            <w:bookmarkStart w:id="53" w:name="_Toc98560366"/>
            <w:bookmarkStart w:id="54" w:name="_Toc1790"/>
            <w:bookmarkStart w:id="55" w:name="_Toc25651"/>
            <w:bookmarkStart w:id="56" w:name="_Toc6202"/>
            <w:bookmarkStart w:id="57" w:name="_Toc8636"/>
            <w:bookmarkStart w:id="58" w:name="_Toc3319"/>
            <w:r w:rsidRPr="009C0786">
              <w:rPr>
                <w:rFonts w:cs="Times New Roman" w:hint="eastAsia"/>
                <w:color w:val="000000"/>
                <w:szCs w:val="21"/>
              </w:rPr>
              <w:lastRenderedPageBreak/>
              <w:t>第二十一部分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争议的处理和适用的法律</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各方当事人同意，因《基金合同》而产生的或与《基金合同》有关的一切争议，如经友好协商未能解决的，应提交</w:t>
            </w:r>
            <w:r w:rsidRPr="009C0786">
              <w:rPr>
                <w:rFonts w:cs="Times New Roman"/>
                <w:color w:val="000000"/>
                <w:szCs w:val="21"/>
              </w:rPr>
              <w:t xml:space="preserve">    </w:t>
            </w:r>
            <w:r w:rsidRPr="009C0786">
              <w:rPr>
                <w:rFonts w:cs="Times New Roman" w:hint="eastAsia"/>
                <w:color w:val="000000"/>
                <w:szCs w:val="21"/>
              </w:rPr>
              <w:t>。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9C0786">
              <w:rPr>
                <w:rFonts w:cs="Times New Roman"/>
                <w:color w:val="000000"/>
                <w:szCs w:val="21"/>
              </w:rPr>
              <w:t>“</w:t>
            </w:r>
            <w:r w:rsidRPr="009C0786">
              <w:rPr>
                <w:rFonts w:cs="Times New Roman" w:hint="eastAsia"/>
                <w:color w:val="000000"/>
                <w:szCs w:val="21"/>
              </w:rPr>
              <w:t>各方当事人同意，因《基金合同》而产生的或与《基金合同》有关的一切争议，如经友好协商未能解决的，可向有管辖权的人民法院起诉</w:t>
            </w:r>
            <w:r w:rsidRPr="009C0786">
              <w:rPr>
                <w:rFonts w:cs="Times New Roman"/>
                <w:color w:val="000000"/>
                <w:szCs w:val="21"/>
              </w:rPr>
              <w:t>”</w:t>
            </w:r>
            <w:r w:rsidRPr="009C0786">
              <w:rPr>
                <w:rFonts w:cs="Times New Roman" w:hint="eastAsia"/>
                <w:color w:val="000000"/>
                <w:szCs w:val="21"/>
              </w:rPr>
              <w:t>。）</w:t>
            </w:r>
          </w:p>
          <w:p w:rsidR="009C0786" w:rsidRPr="009C0786" w:rsidRDefault="009C0786" w:rsidP="009C0786">
            <w:pPr>
              <w:spacing w:afterLines="0" w:after="0" w:line="240" w:lineRule="auto"/>
              <w:ind w:firstLineChars="0" w:firstLine="0"/>
              <w:rPr>
                <w:rFonts w:cs="Times New Roman"/>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b/>
                <w:color w:val="000000"/>
                <w:szCs w:val="21"/>
              </w:rPr>
              <w:t>删除：</w:t>
            </w:r>
            <w:r w:rsidRPr="009C0786">
              <w:rPr>
                <w:rFonts w:cs="Times New Roman"/>
                <w:color w:val="000000"/>
                <w:szCs w:val="21"/>
              </w:rPr>
              <w:t>“</w:t>
            </w:r>
            <w:r w:rsidRPr="009C0786">
              <w:rPr>
                <w:rFonts w:cs="Times New Roman" w:hint="eastAsia"/>
                <w:color w:val="000000"/>
                <w:szCs w:val="21"/>
              </w:rPr>
              <w:t>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9C0786">
              <w:rPr>
                <w:rFonts w:cs="Times New Roman"/>
                <w:color w:val="000000"/>
                <w:szCs w:val="21"/>
              </w:rPr>
              <w:t>“</w:t>
            </w:r>
            <w:r w:rsidRPr="009C0786">
              <w:rPr>
                <w:rFonts w:cs="Times New Roman" w:hint="eastAsia"/>
                <w:color w:val="000000"/>
                <w:szCs w:val="21"/>
              </w:rPr>
              <w:t>各方当事人同意，因《基金合同》而产生的或与《基金合同》有关的一切争议，如经友好协商未能解决的，可向有管辖权的人民法院起诉</w:t>
            </w:r>
            <w:r w:rsidRPr="009C0786">
              <w:rPr>
                <w:rFonts w:cs="Times New Roman"/>
                <w:color w:val="000000"/>
                <w:szCs w:val="21"/>
              </w:rPr>
              <w:t>”</w:t>
            </w:r>
            <w:r w:rsidRPr="009C0786">
              <w:rPr>
                <w:rFonts w:cs="Times New Roman" w:hint="eastAsia"/>
                <w:color w:val="000000"/>
                <w:szCs w:val="21"/>
              </w:rPr>
              <w:t>。）</w:t>
            </w:r>
            <w:r w:rsidRPr="009C0786">
              <w:rPr>
                <w:rFonts w:cs="Times New Roman"/>
                <w:color w:val="000000"/>
                <w:szCs w:val="21"/>
              </w:rPr>
              <w:t>”</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hint="eastAsia"/>
                <w:color w:val="000000"/>
                <w:szCs w:val="21"/>
              </w:rPr>
            </w:pPr>
            <w:r w:rsidRPr="009C0786">
              <w:rPr>
                <w:rFonts w:cs="Times New Roman" w:hint="eastAsia"/>
                <w:color w:val="000000"/>
                <w:szCs w:val="21"/>
              </w:rPr>
              <w:t>在“应提交”后</w:t>
            </w:r>
            <w:r w:rsidRPr="009C0786">
              <w:rPr>
                <w:rFonts w:cs="Times New Roman" w:hint="eastAsia"/>
                <w:b/>
                <w:color w:val="000000"/>
                <w:szCs w:val="21"/>
              </w:rPr>
              <w:t>增加</w:t>
            </w:r>
            <w:r w:rsidRPr="009C0786">
              <w:rPr>
                <w:rFonts w:cs="Times New Roman" w:hint="eastAsia"/>
                <w:color w:val="000000"/>
                <w:szCs w:val="21"/>
              </w:rPr>
              <w:t>“北京仲裁委员会根据该会当时有效的仲裁规则并以普通程序进行仲裁，仲裁地点为北京市，仲裁裁决是终局性的并对各方当事人具有约束力，仲裁费用由败诉方承担。</w:t>
            </w: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hint="eastAsia"/>
                <w:color w:val="000000"/>
                <w:szCs w:val="21"/>
              </w:rPr>
              <w:t>争议处理期间，基金合同当事人应恪守各自的职责，继续忠实、勤勉、尽责地履行基金合同规定的义务，维护基金份额持有人的合法权益。”</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完善相关表述</w:t>
            </w:r>
          </w:p>
        </w:tc>
      </w:tr>
      <w:tr w:rsidR="009C0786" w:rsidRPr="009C0786" w:rsidTr="009C0786">
        <w:trPr>
          <w:jc w:val="center"/>
        </w:trPr>
        <w:tc>
          <w:tcPr>
            <w:tcW w:w="477" w:type="pct"/>
            <w:vAlign w:val="center"/>
          </w:tcPr>
          <w:p w:rsidR="009C0786" w:rsidRPr="009C0786" w:rsidRDefault="009C0786" w:rsidP="009C0786">
            <w:pPr>
              <w:tabs>
                <w:tab w:val="center" w:pos="4153"/>
                <w:tab w:val="right" w:pos="8306"/>
              </w:tabs>
              <w:snapToGrid w:val="0"/>
              <w:spacing w:afterLines="0" w:after="0" w:line="240" w:lineRule="auto"/>
              <w:ind w:firstLineChars="0" w:firstLine="0"/>
              <w:rPr>
                <w:rFonts w:cs="Times New Roman"/>
                <w:color w:val="000000"/>
                <w:szCs w:val="21"/>
              </w:rPr>
            </w:pPr>
            <w:bookmarkStart w:id="59" w:name="_Toc141703903"/>
            <w:bookmarkStart w:id="60" w:name="_Toc8454"/>
            <w:bookmarkStart w:id="61" w:name="_Toc123102469"/>
            <w:bookmarkStart w:id="62" w:name="_Toc123112250"/>
            <w:bookmarkStart w:id="63" w:name="_Toc2532"/>
            <w:bookmarkStart w:id="64" w:name="_Toc11618"/>
            <w:bookmarkStart w:id="65" w:name="_Toc484"/>
            <w:bookmarkStart w:id="66" w:name="_Toc20350"/>
            <w:bookmarkStart w:id="67" w:name="_Toc23991"/>
            <w:bookmarkStart w:id="68" w:name="_Toc139991752"/>
            <w:bookmarkStart w:id="69" w:name="_Toc8703"/>
            <w:bookmarkStart w:id="70" w:name="_Toc28690"/>
            <w:bookmarkStart w:id="71" w:name="_Toc31966"/>
            <w:bookmarkStart w:id="72" w:name="_Toc26461"/>
            <w:bookmarkStart w:id="73" w:name="_Toc29505"/>
            <w:bookmarkStart w:id="74" w:name="_Toc123051468"/>
            <w:r w:rsidRPr="009C0786">
              <w:rPr>
                <w:rFonts w:cs="Times New Roman" w:hint="eastAsia"/>
                <w:color w:val="000000"/>
                <w:szCs w:val="21"/>
              </w:rPr>
              <w:t>第二十二部分</w:t>
            </w:r>
            <w:r w:rsidRPr="009C0786">
              <w:rPr>
                <w:rFonts w:cs="Times New Roman"/>
                <w:color w:val="000000"/>
                <w:szCs w:val="21"/>
              </w:rPr>
              <w:t xml:space="preserve">  </w:t>
            </w:r>
            <w:r w:rsidRPr="009C0786">
              <w:rPr>
                <w:rFonts w:cs="Times New Roman" w:hint="eastAsia"/>
                <w:color w:val="000000"/>
                <w:szCs w:val="21"/>
              </w:rPr>
              <w:t>基金合同的效力</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9C0786" w:rsidRPr="009C0786" w:rsidRDefault="009C0786" w:rsidP="009C0786">
            <w:pPr>
              <w:spacing w:afterLines="0" w:after="0" w:line="240" w:lineRule="auto"/>
              <w:ind w:firstLineChars="0" w:firstLine="0"/>
              <w:rPr>
                <w:rFonts w:cs="Times New Roman"/>
                <w:color w:val="000000"/>
                <w:szCs w:val="21"/>
              </w:rPr>
            </w:pPr>
          </w:p>
        </w:tc>
        <w:tc>
          <w:tcPr>
            <w:tcW w:w="548" w:type="pct"/>
            <w:vAlign w:val="center"/>
          </w:tcPr>
          <w:p w:rsidR="009C0786" w:rsidRPr="009C0786" w:rsidRDefault="009C0786" w:rsidP="009C0786">
            <w:pPr>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t>《基金合同》是约定基金</w:t>
            </w:r>
            <w:r w:rsidRPr="009C0786">
              <w:rPr>
                <w:rFonts w:cs="Times New Roman" w:hint="eastAsia"/>
                <w:bCs/>
                <w:color w:val="000000"/>
                <w:szCs w:val="21"/>
              </w:rPr>
              <w:t>当事人之间</w:t>
            </w:r>
            <w:r w:rsidRPr="009C0786">
              <w:rPr>
                <w:rFonts w:cs="Times New Roman"/>
                <w:bCs/>
                <w:color w:val="000000"/>
                <w:szCs w:val="21"/>
              </w:rPr>
              <w:t>、基金与基金合同当事人之间权利义务关系的法律文件。</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color w:val="000000"/>
                <w:szCs w:val="21"/>
              </w:rPr>
              <w:t>2</w:t>
            </w:r>
            <w:r w:rsidRPr="009C0786">
              <w:rPr>
                <w:rFonts w:cs="Times New Roman" w:hint="eastAsia"/>
                <w:color w:val="000000"/>
                <w:szCs w:val="21"/>
              </w:rPr>
              <w:t>、《基金合同》的有效期自其生效之日起至基金财产清算结果报中国证监会批准并公告之日止。</w:t>
            </w:r>
          </w:p>
          <w:p w:rsidR="009C0786" w:rsidRPr="009C0786" w:rsidRDefault="009C0786" w:rsidP="009C0786">
            <w:pPr>
              <w:spacing w:afterLines="0" w:after="0" w:line="240" w:lineRule="auto"/>
              <w:ind w:firstLineChars="0" w:firstLine="0"/>
              <w:rPr>
                <w:rFonts w:cs="Times New Roman"/>
                <w:bCs/>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bCs/>
                <w:color w:val="000000"/>
                <w:szCs w:val="21"/>
              </w:rPr>
              <w:lastRenderedPageBreak/>
              <w:t>《基金合同》是约定基金</w:t>
            </w:r>
            <w:r w:rsidRPr="009C0786">
              <w:rPr>
                <w:rFonts w:cs="Times New Roman" w:hint="eastAsia"/>
                <w:b/>
                <w:bCs/>
                <w:color w:val="000000"/>
                <w:szCs w:val="21"/>
              </w:rPr>
              <w:t>合同</w:t>
            </w:r>
            <w:r w:rsidRPr="009C0786">
              <w:rPr>
                <w:rFonts w:cs="Times New Roman"/>
                <w:b/>
                <w:bCs/>
                <w:color w:val="000000"/>
                <w:szCs w:val="21"/>
              </w:rPr>
              <w:t>当事人</w:t>
            </w:r>
            <w:r w:rsidRPr="009C0786">
              <w:rPr>
                <w:rFonts w:cs="Times New Roman"/>
                <w:bCs/>
                <w:color w:val="000000"/>
                <w:szCs w:val="21"/>
              </w:rPr>
              <w:t>之间权利义务关系的法律文件。</w:t>
            </w:r>
          </w:p>
          <w:p w:rsidR="009C0786" w:rsidRPr="009C0786" w:rsidRDefault="009C0786" w:rsidP="009C0786">
            <w:pPr>
              <w:spacing w:afterLines="0" w:after="0" w:line="240" w:lineRule="auto"/>
              <w:ind w:firstLineChars="0" w:firstLine="0"/>
              <w:rPr>
                <w:rFonts w:cs="Times New Roman"/>
                <w:color w:val="000000"/>
                <w:szCs w:val="21"/>
              </w:rPr>
            </w:pPr>
          </w:p>
          <w:p w:rsidR="009C0786" w:rsidRPr="009C0786" w:rsidRDefault="009C0786" w:rsidP="009C0786">
            <w:pPr>
              <w:spacing w:afterLines="0" w:after="0" w:line="240" w:lineRule="auto"/>
              <w:ind w:firstLineChars="0" w:firstLine="0"/>
              <w:rPr>
                <w:rFonts w:cs="Times New Roman"/>
                <w:bCs/>
                <w:color w:val="000000"/>
                <w:szCs w:val="21"/>
              </w:rPr>
            </w:pPr>
            <w:r w:rsidRPr="009C0786">
              <w:rPr>
                <w:rFonts w:cs="Times New Roman"/>
                <w:color w:val="000000"/>
                <w:szCs w:val="21"/>
              </w:rPr>
              <w:t>2</w:t>
            </w:r>
            <w:r w:rsidRPr="009C0786">
              <w:rPr>
                <w:rFonts w:cs="Times New Roman" w:hint="eastAsia"/>
                <w:color w:val="000000"/>
                <w:szCs w:val="21"/>
              </w:rPr>
              <w:t>、《基金合同》的有效期自其生效之日起至基金财产清算结果报中国证监会</w:t>
            </w:r>
            <w:r w:rsidRPr="009C0786">
              <w:rPr>
                <w:rFonts w:cs="Times New Roman" w:hint="eastAsia"/>
                <w:b/>
                <w:color w:val="000000"/>
                <w:szCs w:val="21"/>
              </w:rPr>
              <w:t>备案</w:t>
            </w:r>
            <w:r w:rsidRPr="009C0786">
              <w:rPr>
                <w:rFonts w:cs="Times New Roman" w:hint="eastAsia"/>
                <w:color w:val="000000"/>
                <w:szCs w:val="21"/>
              </w:rPr>
              <w:t>并公告之日止。</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根据新《基金法》修改</w:t>
            </w:r>
          </w:p>
        </w:tc>
      </w:tr>
      <w:tr w:rsidR="009C0786" w:rsidRPr="009C0786" w:rsidTr="009C0786">
        <w:trPr>
          <w:jc w:val="center"/>
        </w:trPr>
        <w:tc>
          <w:tcPr>
            <w:tcW w:w="477"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lastRenderedPageBreak/>
              <w:t>第二十四部分</w:t>
            </w:r>
          </w:p>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基金合同内容摘要</w:t>
            </w: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删除。</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另行制定单独摘要，不附在基金合同内。</w:t>
            </w:r>
          </w:p>
        </w:tc>
      </w:tr>
      <w:tr w:rsidR="009C0786" w:rsidRPr="009C0786" w:rsidTr="009C0786">
        <w:trPr>
          <w:jc w:val="center"/>
        </w:trPr>
        <w:tc>
          <w:tcPr>
            <w:tcW w:w="477"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其他</w:t>
            </w: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将《基金合同（草案）》中对本基金发生各项重大事件后的临时公告时限按照《信息披露办法》的规定统一将《指引》中的“</w:t>
            </w:r>
            <w:r w:rsidRPr="009C0786">
              <w:rPr>
                <w:rFonts w:cs="Times New Roman"/>
                <w:color w:val="000000"/>
                <w:szCs w:val="21"/>
              </w:rPr>
              <w:t>2</w:t>
            </w:r>
            <w:r w:rsidRPr="009C0786">
              <w:rPr>
                <w:rFonts w:cs="Times New Roman" w:hint="eastAsia"/>
                <w:color w:val="000000"/>
                <w:szCs w:val="21"/>
              </w:rPr>
              <w:t>个工作日”调整为“</w:t>
            </w:r>
            <w:r w:rsidRPr="009C0786">
              <w:rPr>
                <w:rFonts w:cs="Times New Roman"/>
                <w:color w:val="000000"/>
                <w:szCs w:val="21"/>
              </w:rPr>
              <w:t>2</w:t>
            </w:r>
            <w:r w:rsidRPr="009C0786">
              <w:rPr>
                <w:rFonts w:cs="Times New Roman" w:hint="eastAsia"/>
                <w:color w:val="000000"/>
                <w:szCs w:val="21"/>
              </w:rPr>
              <w:t>日”</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按照相关法律规定修改，并保持前后条文一致。</w:t>
            </w:r>
          </w:p>
        </w:tc>
      </w:tr>
      <w:tr w:rsidR="009C0786" w:rsidRPr="009C0786" w:rsidTr="009C0786">
        <w:trPr>
          <w:jc w:val="center"/>
        </w:trPr>
        <w:tc>
          <w:tcPr>
            <w:tcW w:w="477" w:type="pct"/>
            <w:vAlign w:val="center"/>
          </w:tcPr>
          <w:p w:rsidR="009C0786" w:rsidRPr="009C0786" w:rsidRDefault="009C0786" w:rsidP="009C0786">
            <w:pPr>
              <w:keepNext/>
              <w:keepLines/>
              <w:spacing w:afterLines="0" w:after="0" w:line="240" w:lineRule="auto"/>
              <w:ind w:firstLineChars="0" w:firstLine="0"/>
              <w:rPr>
                <w:rFonts w:cs="Times New Roman" w:hint="eastAsia"/>
                <w:color w:val="000000"/>
                <w:szCs w:val="21"/>
              </w:rPr>
            </w:pPr>
          </w:p>
        </w:tc>
        <w:tc>
          <w:tcPr>
            <w:tcW w:w="548"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750" w:type="pct"/>
            <w:vAlign w:val="center"/>
          </w:tcPr>
          <w:p w:rsidR="009C0786" w:rsidRPr="009C0786" w:rsidRDefault="009C0786" w:rsidP="009C0786">
            <w:pPr>
              <w:keepNext/>
              <w:keepLines/>
              <w:spacing w:afterLines="0" w:after="0" w:line="240" w:lineRule="auto"/>
              <w:ind w:firstLineChars="0" w:firstLine="0"/>
              <w:rPr>
                <w:rFonts w:cs="Times New Roman"/>
                <w:color w:val="000000"/>
                <w:szCs w:val="21"/>
              </w:rPr>
            </w:pPr>
          </w:p>
        </w:tc>
        <w:tc>
          <w:tcPr>
            <w:tcW w:w="1675" w:type="pct"/>
            <w:vAlign w:val="center"/>
          </w:tcPr>
          <w:p w:rsidR="009C0786" w:rsidRPr="009C0786" w:rsidRDefault="009C0786" w:rsidP="009C0786">
            <w:pPr>
              <w:spacing w:afterLines="0" w:after="0" w:line="240" w:lineRule="auto"/>
              <w:ind w:firstLineChars="0" w:firstLine="0"/>
              <w:rPr>
                <w:rFonts w:cs="Times New Roman"/>
                <w:color w:val="000000"/>
                <w:szCs w:val="21"/>
              </w:rPr>
            </w:pPr>
            <w:r w:rsidRPr="009C0786">
              <w:rPr>
                <w:rFonts w:cs="Times New Roman" w:hint="eastAsia"/>
                <w:color w:val="000000"/>
                <w:szCs w:val="21"/>
              </w:rPr>
              <w:t>将《基金合同（草案）》中与信息披露相关的“指定媒体”都替换为“指定媒介”</w:t>
            </w:r>
          </w:p>
        </w:tc>
        <w:tc>
          <w:tcPr>
            <w:tcW w:w="480" w:type="pct"/>
            <w:vAlign w:val="center"/>
          </w:tcPr>
          <w:p w:rsidR="009C0786" w:rsidRPr="009C0786" w:rsidRDefault="009C0786" w:rsidP="009C0786">
            <w:pPr>
              <w:spacing w:afterLines="0" w:after="0" w:line="240" w:lineRule="auto"/>
              <w:ind w:firstLineChars="0" w:firstLine="0"/>
              <w:jc w:val="center"/>
              <w:rPr>
                <w:rFonts w:cs="Times New Roman"/>
                <w:color w:val="000000"/>
                <w:szCs w:val="21"/>
              </w:rPr>
            </w:pPr>
            <w:r w:rsidRPr="009C0786">
              <w:rPr>
                <w:rFonts w:cs="Times New Roman" w:hint="eastAsia"/>
                <w:color w:val="000000"/>
                <w:szCs w:val="21"/>
              </w:rPr>
              <w:t>文字表述修改，对原表述涵盖的范围进行补充</w:t>
            </w:r>
          </w:p>
        </w:tc>
      </w:tr>
    </w:tbl>
    <w:p w:rsidR="00957EA2" w:rsidRPr="008D3779" w:rsidRDefault="00957EA2" w:rsidP="0081463D">
      <w:pPr>
        <w:spacing w:after="93"/>
        <w:ind w:firstLineChars="0" w:firstLine="0"/>
      </w:pPr>
    </w:p>
    <w:sectPr w:rsidR="00957EA2" w:rsidRPr="008D3779" w:rsidSect="00DA0026">
      <w:headerReference w:type="even" r:id="rId7"/>
      <w:headerReference w:type="default" r:id="rId8"/>
      <w:footerReference w:type="even" r:id="rId9"/>
      <w:footerReference w:type="default" r:id="rId10"/>
      <w:headerReference w:type="first" r:id="rId11"/>
      <w:footerReference w:type="firs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DBB" w:rsidRDefault="003B0DBB" w:rsidP="00DA0026">
      <w:pPr>
        <w:spacing w:after="72" w:line="240" w:lineRule="auto"/>
        <w:ind w:firstLine="420"/>
      </w:pPr>
      <w:r>
        <w:separator/>
      </w:r>
    </w:p>
  </w:endnote>
  <w:endnote w:type="continuationSeparator" w:id="0">
    <w:p w:rsidR="003B0DBB" w:rsidRDefault="003B0DBB" w:rsidP="00DA0026">
      <w:pPr>
        <w:spacing w:after="72"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variable"/>
    <w:sig w:usb0="00000000" w:usb1="080E004A" w:usb2="00000010" w:usb3="00000000" w:csb0="003E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4"/>
      <w:spacing w:after="7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4"/>
      <w:spacing w:after="7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4"/>
      <w:spacing w:after="7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DBB" w:rsidRDefault="003B0DBB" w:rsidP="00DA0026">
      <w:pPr>
        <w:spacing w:after="72" w:line="240" w:lineRule="auto"/>
        <w:ind w:firstLine="420"/>
      </w:pPr>
      <w:r>
        <w:separator/>
      </w:r>
    </w:p>
  </w:footnote>
  <w:footnote w:type="continuationSeparator" w:id="0">
    <w:p w:rsidR="003B0DBB" w:rsidRDefault="003B0DBB" w:rsidP="00DA0026">
      <w:pPr>
        <w:spacing w:after="72"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3"/>
      <w:spacing w:after="7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A656F7" w:rsidP="00A656F7">
    <w:pPr>
      <w:pStyle w:val="a3"/>
      <w:pBdr>
        <w:bottom w:val="none" w:sz="0" w:space="0" w:color="auto"/>
      </w:pBdr>
      <w:tabs>
        <w:tab w:val="left" w:pos="5160"/>
      </w:tabs>
      <w:spacing w:after="72"/>
      <w:ind w:firstLine="360"/>
      <w:jc w:val="both"/>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3"/>
      <w:spacing w:after="7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2CA6B9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3F04DA34"/>
    <w:lvl w:ilvl="0">
      <w:start w:val="1"/>
      <w:numFmt w:val="decimal"/>
      <w:lvlText w:val="%1、"/>
      <w:lvlJc w:val="left"/>
      <w:pPr>
        <w:tabs>
          <w:tab w:val="num" w:pos="330"/>
        </w:tabs>
        <w:ind w:left="330" w:hanging="330"/>
      </w:pPr>
      <w:rPr>
        <w:rFonts w:ascii="Times New Roman" w:hAnsi="Times New Roman" w:cs="Times New Roman" w:hint="default"/>
      </w:rPr>
    </w:lvl>
  </w:abstractNum>
  <w:abstractNum w:abstractNumId="7">
    <w:nsid w:val="00000012"/>
    <w:multiLevelType w:val="multilevel"/>
    <w:tmpl w:val="BADE81F2"/>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457"/>
        </w:tabs>
        <w:ind w:left="457" w:hanging="315"/>
      </w:pPr>
      <w:rPr>
        <w:rFonts w:hint="default"/>
      </w:rPr>
    </w:lvl>
  </w:abstractNum>
  <w:abstractNum w:abstractNumId="13">
    <w:nsid w:val="0C097886"/>
    <w:multiLevelType w:val="hybridMultilevel"/>
    <w:tmpl w:val="6722FFCE"/>
    <w:lvl w:ilvl="0" w:tplc="35DE1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CE72887"/>
    <w:multiLevelType w:val="hybridMultilevel"/>
    <w:tmpl w:val="AD46F652"/>
    <w:lvl w:ilvl="0" w:tplc="4A725A5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0E2975A2"/>
    <w:multiLevelType w:val="hybridMultilevel"/>
    <w:tmpl w:val="9B8827F8"/>
    <w:lvl w:ilvl="0" w:tplc="2ED40344">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1771EC"/>
    <w:multiLevelType w:val="hybridMultilevel"/>
    <w:tmpl w:val="08B2E8A0"/>
    <w:lvl w:ilvl="0" w:tplc="0406A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14597C"/>
    <w:multiLevelType w:val="hybridMultilevel"/>
    <w:tmpl w:val="49E67E0C"/>
    <w:lvl w:ilvl="0" w:tplc="E50EFBA4">
      <w:start w:val="6"/>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nsid w:val="287F48E5"/>
    <w:multiLevelType w:val="hybridMultilevel"/>
    <w:tmpl w:val="7D92A6D4"/>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36481C5E"/>
    <w:multiLevelType w:val="hybridMultilevel"/>
    <w:tmpl w:val="973A09A8"/>
    <w:lvl w:ilvl="0" w:tplc="9B5C85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AF481D"/>
    <w:multiLevelType w:val="hybridMultilevel"/>
    <w:tmpl w:val="B0C02528"/>
    <w:lvl w:ilvl="0" w:tplc="AAF4D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4DD6972"/>
    <w:multiLevelType w:val="hybridMultilevel"/>
    <w:tmpl w:val="53041A0E"/>
    <w:lvl w:ilvl="0" w:tplc="B16868FE">
      <w:start w:val="3"/>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nsid w:val="58C842B6"/>
    <w:multiLevelType w:val="singleLevel"/>
    <w:tmpl w:val="00000017"/>
    <w:lvl w:ilvl="0">
      <w:start w:val="1"/>
      <w:numFmt w:val="decimal"/>
      <w:lvlText w:val="%1、"/>
      <w:lvlJc w:val="left"/>
      <w:pPr>
        <w:tabs>
          <w:tab w:val="num" w:pos="330"/>
        </w:tabs>
        <w:ind w:left="330" w:hanging="330"/>
      </w:pPr>
      <w:rPr>
        <w:rFonts w:hint="eastAsia"/>
      </w:rPr>
    </w:lvl>
  </w:abstractNum>
  <w:abstractNum w:abstractNumId="23">
    <w:nsid w:val="5A9601CC"/>
    <w:multiLevelType w:val="hybridMultilevel"/>
    <w:tmpl w:val="878C97BC"/>
    <w:lvl w:ilvl="0" w:tplc="7E04F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3831DA"/>
    <w:multiLevelType w:val="hybridMultilevel"/>
    <w:tmpl w:val="DE68E472"/>
    <w:lvl w:ilvl="0" w:tplc="810AC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85729E"/>
    <w:multiLevelType w:val="hybridMultilevel"/>
    <w:tmpl w:val="5C4064D2"/>
    <w:lvl w:ilvl="0" w:tplc="EB6A0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9601E9"/>
    <w:multiLevelType w:val="hybridMultilevel"/>
    <w:tmpl w:val="129AE7D0"/>
    <w:lvl w:ilvl="0" w:tplc="69E636F0">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6CE1176"/>
    <w:multiLevelType w:val="hybridMultilevel"/>
    <w:tmpl w:val="B0C02528"/>
    <w:lvl w:ilvl="0" w:tplc="AAF4D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25"/>
  </w:num>
  <w:num w:numId="14">
    <w:abstractNumId w:val="0"/>
  </w:num>
  <w:num w:numId="15">
    <w:abstractNumId w:val="27"/>
  </w:num>
  <w:num w:numId="16">
    <w:abstractNumId w:val="20"/>
  </w:num>
  <w:num w:numId="17">
    <w:abstractNumId w:val="14"/>
  </w:num>
  <w:num w:numId="18">
    <w:abstractNumId w:val="16"/>
  </w:num>
  <w:num w:numId="19">
    <w:abstractNumId w:val="18"/>
  </w:num>
  <w:num w:numId="20">
    <w:abstractNumId w:val="22"/>
  </w:num>
  <w:num w:numId="21">
    <w:abstractNumId w:val="13"/>
  </w:num>
  <w:num w:numId="22">
    <w:abstractNumId w:val="15"/>
  </w:num>
  <w:num w:numId="23">
    <w:abstractNumId w:val="26"/>
  </w:num>
  <w:num w:numId="24">
    <w:abstractNumId w:val="23"/>
  </w:num>
  <w:num w:numId="25">
    <w:abstractNumId w:val="24"/>
  </w:num>
  <w:num w:numId="26">
    <w:abstractNumId w:val="19"/>
  </w:num>
  <w:num w:numId="27">
    <w:abstractNumId w:val="1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7E"/>
    <w:rsid w:val="00025C89"/>
    <w:rsid w:val="00104B37"/>
    <w:rsid w:val="00163C14"/>
    <w:rsid w:val="00173A27"/>
    <w:rsid w:val="00215BF9"/>
    <w:rsid w:val="002F5422"/>
    <w:rsid w:val="0038693C"/>
    <w:rsid w:val="003B0DBB"/>
    <w:rsid w:val="004E4D3C"/>
    <w:rsid w:val="00625C5E"/>
    <w:rsid w:val="006E3F74"/>
    <w:rsid w:val="0077504A"/>
    <w:rsid w:val="00807985"/>
    <w:rsid w:val="0081463D"/>
    <w:rsid w:val="008D3779"/>
    <w:rsid w:val="00900148"/>
    <w:rsid w:val="00915828"/>
    <w:rsid w:val="00957EA2"/>
    <w:rsid w:val="00984790"/>
    <w:rsid w:val="00992DE2"/>
    <w:rsid w:val="009C0786"/>
    <w:rsid w:val="009E7449"/>
    <w:rsid w:val="00A656F7"/>
    <w:rsid w:val="00AC23DE"/>
    <w:rsid w:val="00B356C0"/>
    <w:rsid w:val="00B41908"/>
    <w:rsid w:val="00B80B77"/>
    <w:rsid w:val="00CB003D"/>
    <w:rsid w:val="00CB41BE"/>
    <w:rsid w:val="00CF3C55"/>
    <w:rsid w:val="00D56849"/>
    <w:rsid w:val="00D92C63"/>
    <w:rsid w:val="00DA0026"/>
    <w:rsid w:val="00E3217E"/>
    <w:rsid w:val="00E90823"/>
    <w:rsid w:val="00E94BAB"/>
    <w:rsid w:val="00E94C85"/>
    <w:rsid w:val="00F41376"/>
    <w:rsid w:val="00FC5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1A000A-31D1-48FA-AA49-62298633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985"/>
    <w:pPr>
      <w:widowControl w:val="0"/>
      <w:spacing w:afterLines="30" w:after="30" w:line="400" w:lineRule="exact"/>
      <w:ind w:firstLineChars="200" w:firstLine="200"/>
      <w:jc w:val="both"/>
    </w:pPr>
    <w:rPr>
      <w:rFonts w:ascii="Times New Roman" w:eastAsia="宋体" w:hAnsi="Times New Roman"/>
    </w:rPr>
  </w:style>
  <w:style w:type="paragraph" w:styleId="3">
    <w:name w:val="heading 3"/>
    <w:basedOn w:val="a"/>
    <w:next w:val="a"/>
    <w:link w:val="3Char"/>
    <w:uiPriority w:val="9"/>
    <w:unhideWhenUsed/>
    <w:qFormat/>
    <w:rsid w:val="00215BF9"/>
    <w:pPr>
      <w:keepNext/>
      <w:keepLines/>
      <w:spacing w:beforeLines="50" w:before="50" w:afterLines="50" w:after="50" w:line="360" w:lineRule="auto"/>
      <w:ind w:firstLineChars="0" w:firstLine="0"/>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15BF9"/>
    <w:rPr>
      <w:rFonts w:ascii="Times New Roman" w:eastAsia="宋体" w:hAnsi="Times New Roman"/>
      <w:b/>
      <w:bCs/>
      <w:sz w:val="32"/>
      <w:szCs w:val="32"/>
    </w:rPr>
  </w:style>
  <w:style w:type="paragraph" w:styleId="a3">
    <w:name w:val="header"/>
    <w:basedOn w:val="a"/>
    <w:link w:val="Char"/>
    <w:uiPriority w:val="99"/>
    <w:unhideWhenUsed/>
    <w:rsid w:val="00DA002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DA0026"/>
    <w:rPr>
      <w:rFonts w:ascii="Times New Roman" w:eastAsia="宋体" w:hAnsi="Times New Roman"/>
      <w:sz w:val="18"/>
      <w:szCs w:val="18"/>
    </w:rPr>
  </w:style>
  <w:style w:type="paragraph" w:styleId="a4">
    <w:name w:val="footer"/>
    <w:basedOn w:val="a"/>
    <w:link w:val="Char0"/>
    <w:uiPriority w:val="99"/>
    <w:unhideWhenUsed/>
    <w:rsid w:val="00DA0026"/>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DA0026"/>
    <w:rPr>
      <w:rFonts w:ascii="Times New Roman" w:eastAsia="宋体" w:hAnsi="Times New Roman"/>
      <w:sz w:val="18"/>
      <w:szCs w:val="18"/>
    </w:rPr>
  </w:style>
  <w:style w:type="numbering" w:customStyle="1" w:styleId="1">
    <w:name w:val="无列表1"/>
    <w:next w:val="a2"/>
    <w:uiPriority w:val="99"/>
    <w:semiHidden/>
    <w:unhideWhenUsed/>
    <w:rsid w:val="00DA0026"/>
  </w:style>
  <w:style w:type="character" w:styleId="a5">
    <w:name w:val="page number"/>
    <w:basedOn w:val="a0"/>
    <w:rsid w:val="00DA0026"/>
  </w:style>
  <w:style w:type="character" w:customStyle="1" w:styleId="Char1">
    <w:name w:val="正文文本缩进 Char"/>
    <w:link w:val="a6"/>
    <w:rsid w:val="00DA0026"/>
    <w:rPr>
      <w:sz w:val="24"/>
    </w:rPr>
  </w:style>
  <w:style w:type="paragraph" w:styleId="a6">
    <w:name w:val="Body Text Indent"/>
    <w:basedOn w:val="a"/>
    <w:link w:val="Char1"/>
    <w:rsid w:val="00DA0026"/>
    <w:pPr>
      <w:snapToGrid w:val="0"/>
      <w:spacing w:afterLines="0" w:after="0" w:line="360" w:lineRule="atLeast"/>
      <w:ind w:left="540" w:firstLineChars="0" w:firstLine="0"/>
    </w:pPr>
    <w:rPr>
      <w:rFonts w:asciiTheme="minorHAnsi" w:eastAsiaTheme="minorEastAsia" w:hAnsiTheme="minorHAnsi"/>
      <w:sz w:val="24"/>
    </w:rPr>
  </w:style>
  <w:style w:type="character" w:customStyle="1" w:styleId="Char10">
    <w:name w:val="正文文本缩进 Char1"/>
    <w:basedOn w:val="a0"/>
    <w:uiPriority w:val="99"/>
    <w:semiHidden/>
    <w:rsid w:val="00DA0026"/>
    <w:rPr>
      <w:rFonts w:ascii="Times New Roman" w:eastAsia="宋体" w:hAnsi="Times New Roman"/>
    </w:rPr>
  </w:style>
  <w:style w:type="paragraph" w:styleId="a7">
    <w:name w:val="Normal (Web)"/>
    <w:basedOn w:val="a"/>
    <w:rsid w:val="00DA0026"/>
    <w:pPr>
      <w:widowControl/>
      <w:spacing w:before="100" w:beforeAutospacing="1" w:afterLines="0" w:after="100" w:afterAutospacing="1" w:line="240" w:lineRule="auto"/>
      <w:ind w:firstLineChars="0" w:firstLine="0"/>
      <w:jc w:val="left"/>
    </w:pPr>
    <w:rPr>
      <w:rFonts w:ascii="宋体" w:hAnsi="宋体" w:cs="Times New Roman"/>
      <w:kern w:val="0"/>
      <w:sz w:val="24"/>
      <w:szCs w:val="20"/>
    </w:rPr>
  </w:style>
  <w:style w:type="character" w:customStyle="1" w:styleId="DeltaViewInsertion">
    <w:name w:val="DeltaView Insertion"/>
    <w:uiPriority w:val="99"/>
    <w:rsid w:val="00DA0026"/>
    <w:rPr>
      <w:color w:val="0000FF"/>
      <w:u w:val="double"/>
    </w:rPr>
  </w:style>
  <w:style w:type="character" w:customStyle="1" w:styleId="DeltaViewDeletion">
    <w:name w:val="DeltaView Deletion"/>
    <w:uiPriority w:val="99"/>
    <w:rsid w:val="00DA0026"/>
    <w:rPr>
      <w:strike/>
      <w:color w:val="FF0000"/>
    </w:rPr>
  </w:style>
  <w:style w:type="character" w:styleId="a8">
    <w:name w:val="annotation reference"/>
    <w:unhideWhenUsed/>
    <w:rsid w:val="00DA0026"/>
    <w:rPr>
      <w:sz w:val="21"/>
      <w:szCs w:val="21"/>
    </w:rPr>
  </w:style>
  <w:style w:type="paragraph" w:styleId="a9">
    <w:name w:val="annotation text"/>
    <w:basedOn w:val="a"/>
    <w:link w:val="Char2"/>
    <w:unhideWhenUsed/>
    <w:rsid w:val="00DA0026"/>
    <w:pPr>
      <w:spacing w:afterLines="0" w:after="0" w:line="240" w:lineRule="auto"/>
      <w:ind w:firstLineChars="0" w:firstLine="0"/>
      <w:jc w:val="left"/>
    </w:pPr>
    <w:rPr>
      <w:rFonts w:cs="Times New Roman"/>
      <w:kern w:val="0"/>
      <w:sz w:val="20"/>
      <w:szCs w:val="20"/>
      <w:lang w:val="x-none" w:eastAsia="x-none"/>
    </w:rPr>
  </w:style>
  <w:style w:type="character" w:customStyle="1" w:styleId="Char2">
    <w:name w:val="批注文字 Char"/>
    <w:basedOn w:val="a0"/>
    <w:link w:val="a9"/>
    <w:rsid w:val="00DA0026"/>
    <w:rPr>
      <w:rFonts w:ascii="Times New Roman" w:eastAsia="宋体" w:hAnsi="Times New Roman" w:cs="Times New Roman"/>
      <w:kern w:val="0"/>
      <w:sz w:val="20"/>
      <w:szCs w:val="20"/>
      <w:lang w:val="x-none" w:eastAsia="x-none"/>
    </w:rPr>
  </w:style>
  <w:style w:type="paragraph" w:styleId="aa">
    <w:name w:val="annotation subject"/>
    <w:basedOn w:val="a9"/>
    <w:next w:val="a9"/>
    <w:link w:val="Char3"/>
    <w:uiPriority w:val="99"/>
    <w:semiHidden/>
    <w:unhideWhenUsed/>
    <w:rsid w:val="00DA0026"/>
    <w:rPr>
      <w:b/>
      <w:bCs/>
    </w:rPr>
  </w:style>
  <w:style w:type="character" w:customStyle="1" w:styleId="Char3">
    <w:name w:val="批注主题 Char"/>
    <w:basedOn w:val="Char2"/>
    <w:link w:val="aa"/>
    <w:uiPriority w:val="99"/>
    <w:semiHidden/>
    <w:rsid w:val="00DA0026"/>
    <w:rPr>
      <w:rFonts w:ascii="Times New Roman" w:eastAsia="宋体" w:hAnsi="Times New Roman" w:cs="Times New Roman"/>
      <w:b/>
      <w:bCs/>
      <w:kern w:val="0"/>
      <w:sz w:val="20"/>
      <w:szCs w:val="20"/>
      <w:lang w:val="x-none" w:eastAsia="x-none"/>
    </w:rPr>
  </w:style>
  <w:style w:type="paragraph" w:styleId="ab">
    <w:name w:val="Balloon Text"/>
    <w:basedOn w:val="a"/>
    <w:link w:val="Char4"/>
    <w:uiPriority w:val="99"/>
    <w:semiHidden/>
    <w:unhideWhenUsed/>
    <w:rsid w:val="00DA0026"/>
    <w:pPr>
      <w:spacing w:afterLines="0" w:after="0" w:line="240" w:lineRule="auto"/>
      <w:ind w:firstLineChars="0" w:firstLine="0"/>
    </w:pPr>
    <w:rPr>
      <w:rFonts w:cs="Times New Roman"/>
      <w:kern w:val="0"/>
      <w:sz w:val="18"/>
      <w:szCs w:val="18"/>
      <w:lang w:val="x-none" w:eastAsia="x-none"/>
    </w:rPr>
  </w:style>
  <w:style w:type="character" w:customStyle="1" w:styleId="Char4">
    <w:name w:val="批注框文本 Char"/>
    <w:basedOn w:val="a0"/>
    <w:link w:val="ab"/>
    <w:uiPriority w:val="99"/>
    <w:semiHidden/>
    <w:rsid w:val="00DA0026"/>
    <w:rPr>
      <w:rFonts w:ascii="Times New Roman" w:eastAsia="宋体" w:hAnsi="Times New Roman" w:cs="Times New Roman"/>
      <w:kern w:val="0"/>
      <w:sz w:val="18"/>
      <w:szCs w:val="18"/>
      <w:lang w:val="x-none" w:eastAsia="x-none"/>
    </w:rPr>
  </w:style>
  <w:style w:type="character" w:customStyle="1" w:styleId="Char11">
    <w:name w:val="批注文字 Char1"/>
    <w:basedOn w:val="a0"/>
    <w:uiPriority w:val="99"/>
    <w:semiHidden/>
    <w:rsid w:val="00DA0026"/>
  </w:style>
  <w:style w:type="paragraph" w:customStyle="1" w:styleId="10">
    <w:name w:val="列出段落1"/>
    <w:basedOn w:val="a"/>
    <w:uiPriority w:val="34"/>
    <w:qFormat/>
    <w:rsid w:val="00DA0026"/>
    <w:pPr>
      <w:spacing w:afterLines="0" w:after="0" w:line="240" w:lineRule="auto"/>
      <w:ind w:firstLine="420"/>
    </w:pPr>
    <w:rPr>
      <w:rFonts w:cs="Times New Roman"/>
      <w:szCs w:val="20"/>
    </w:rPr>
  </w:style>
  <w:style w:type="numbering" w:customStyle="1" w:styleId="11">
    <w:name w:val="无列表11"/>
    <w:next w:val="a2"/>
    <w:uiPriority w:val="99"/>
    <w:semiHidden/>
    <w:unhideWhenUsed/>
    <w:rsid w:val="00DA0026"/>
  </w:style>
  <w:style w:type="paragraph" w:customStyle="1" w:styleId="31">
    <w:name w:val="标题31"/>
    <w:basedOn w:val="a"/>
    <w:next w:val="a"/>
    <w:uiPriority w:val="10"/>
    <w:qFormat/>
    <w:rsid w:val="00DA0026"/>
    <w:pPr>
      <w:spacing w:beforeLines="50" w:before="50" w:afterLines="50" w:after="50" w:line="360" w:lineRule="auto"/>
      <w:ind w:firstLineChars="0" w:firstLine="0"/>
      <w:jc w:val="center"/>
      <w:outlineLvl w:val="2"/>
    </w:pPr>
    <w:rPr>
      <w:rFonts w:cs="Times New Roman"/>
      <w:b/>
      <w:bCs/>
      <w:sz w:val="32"/>
      <w:szCs w:val="32"/>
    </w:rPr>
  </w:style>
  <w:style w:type="character" w:customStyle="1" w:styleId="Char5">
    <w:name w:val="标题 Char"/>
    <w:aliases w:val="标题3 Char"/>
    <w:link w:val="ac"/>
    <w:uiPriority w:val="10"/>
    <w:rsid w:val="00DA0026"/>
    <w:rPr>
      <w:rFonts w:ascii="Times New Roman" w:eastAsia="宋体" w:hAnsi="Times New Roman" w:cs="Times New Roman"/>
      <w:b/>
      <w:bCs/>
      <w:sz w:val="32"/>
      <w:szCs w:val="32"/>
    </w:rPr>
  </w:style>
  <w:style w:type="paragraph" w:styleId="ad">
    <w:name w:val="No Spacing"/>
    <w:uiPriority w:val="1"/>
    <w:qFormat/>
    <w:rsid w:val="00DA0026"/>
    <w:pPr>
      <w:widowControl w:val="0"/>
      <w:spacing w:afterLines="30"/>
      <w:ind w:firstLineChars="200" w:firstLine="200"/>
      <w:jc w:val="both"/>
    </w:pPr>
    <w:rPr>
      <w:rFonts w:ascii="Times New Roman" w:eastAsia="宋体" w:hAnsi="Times New Roman" w:cs="Times New Roman"/>
      <w:szCs w:val="21"/>
    </w:rPr>
  </w:style>
  <w:style w:type="numbering" w:customStyle="1" w:styleId="111">
    <w:name w:val="无列表111"/>
    <w:next w:val="a2"/>
    <w:uiPriority w:val="99"/>
    <w:semiHidden/>
    <w:unhideWhenUsed/>
    <w:rsid w:val="00DA0026"/>
  </w:style>
  <w:style w:type="paragraph" w:customStyle="1" w:styleId="12">
    <w:name w:val="正文文本缩进1"/>
    <w:basedOn w:val="a"/>
    <w:next w:val="a6"/>
    <w:rsid w:val="00DA0026"/>
    <w:pPr>
      <w:snapToGrid w:val="0"/>
      <w:spacing w:afterLines="0" w:after="0" w:line="360" w:lineRule="atLeast"/>
      <w:ind w:left="540" w:firstLineChars="0" w:firstLine="0"/>
    </w:pPr>
    <w:rPr>
      <w:rFonts w:ascii="Calibri" w:hAnsi="Calibri" w:cs="Times New Roman"/>
      <w:sz w:val="24"/>
    </w:rPr>
  </w:style>
  <w:style w:type="paragraph" w:styleId="ae">
    <w:name w:val="List Paragraph"/>
    <w:basedOn w:val="a"/>
    <w:uiPriority w:val="34"/>
    <w:qFormat/>
    <w:rsid w:val="00DA0026"/>
    <w:pPr>
      <w:spacing w:afterLines="0" w:after="0" w:line="240" w:lineRule="auto"/>
      <w:ind w:firstLine="420"/>
    </w:pPr>
    <w:rPr>
      <w:rFonts w:cs="Times New Roman"/>
      <w:szCs w:val="20"/>
    </w:rPr>
  </w:style>
  <w:style w:type="paragraph" w:styleId="af">
    <w:name w:val="Revision"/>
    <w:hidden/>
    <w:uiPriority w:val="99"/>
    <w:semiHidden/>
    <w:rsid w:val="00DA0026"/>
    <w:rPr>
      <w:rFonts w:ascii="Times New Roman" w:eastAsia="宋体" w:hAnsi="Times New Roman" w:cs="Times New Roman"/>
      <w:szCs w:val="20"/>
    </w:rPr>
  </w:style>
  <w:style w:type="paragraph" w:styleId="af0">
    <w:name w:val="Document Map"/>
    <w:basedOn w:val="a"/>
    <w:link w:val="Char6"/>
    <w:uiPriority w:val="99"/>
    <w:semiHidden/>
    <w:unhideWhenUsed/>
    <w:rsid w:val="00DA0026"/>
    <w:pPr>
      <w:spacing w:afterLines="0" w:after="0" w:line="240" w:lineRule="auto"/>
      <w:ind w:firstLineChars="0" w:firstLine="0"/>
    </w:pPr>
    <w:rPr>
      <w:rFonts w:ascii="Heiti SC Light" w:eastAsia="Heiti SC Light" w:cs="Times New Roman"/>
      <w:sz w:val="24"/>
      <w:szCs w:val="24"/>
    </w:rPr>
  </w:style>
  <w:style w:type="character" w:customStyle="1" w:styleId="Char6">
    <w:name w:val="文档结构图 Char"/>
    <w:basedOn w:val="a0"/>
    <w:link w:val="af0"/>
    <w:uiPriority w:val="99"/>
    <w:semiHidden/>
    <w:rsid w:val="00DA0026"/>
    <w:rPr>
      <w:rFonts w:ascii="Heiti SC Light" w:eastAsia="Heiti SC Light" w:hAnsi="Times New Roman" w:cs="Times New Roman"/>
      <w:sz w:val="24"/>
      <w:szCs w:val="24"/>
    </w:rPr>
  </w:style>
  <w:style w:type="character" w:customStyle="1" w:styleId="13">
    <w:name w:val="正文文本缩进字符1"/>
    <w:uiPriority w:val="99"/>
    <w:semiHidden/>
    <w:rsid w:val="00DA0026"/>
    <w:rPr>
      <w:rFonts w:ascii="Times New Roman" w:eastAsia="宋体" w:hAnsi="Times New Roman" w:cs="Times New Roman"/>
      <w:sz w:val="21"/>
      <w:szCs w:val="20"/>
    </w:rPr>
  </w:style>
  <w:style w:type="character" w:customStyle="1" w:styleId="Char20">
    <w:name w:val="正文文本缩进 Char2"/>
    <w:uiPriority w:val="99"/>
    <w:semiHidden/>
    <w:rsid w:val="00DA0026"/>
    <w:rPr>
      <w:rFonts w:ascii="Times New Roman" w:eastAsia="宋体" w:hAnsi="Times New Roman"/>
    </w:rPr>
  </w:style>
  <w:style w:type="paragraph" w:styleId="ac">
    <w:name w:val="Title"/>
    <w:aliases w:val="标题3"/>
    <w:basedOn w:val="a"/>
    <w:next w:val="a"/>
    <w:link w:val="Char5"/>
    <w:uiPriority w:val="10"/>
    <w:qFormat/>
    <w:rsid w:val="00DA0026"/>
    <w:pPr>
      <w:spacing w:before="240" w:afterLines="0" w:after="60" w:line="240" w:lineRule="auto"/>
      <w:ind w:firstLineChars="0" w:firstLine="0"/>
      <w:jc w:val="center"/>
      <w:outlineLvl w:val="0"/>
    </w:pPr>
    <w:rPr>
      <w:rFonts w:cs="Times New Roman"/>
      <w:b/>
      <w:bCs/>
      <w:sz w:val="32"/>
      <w:szCs w:val="32"/>
    </w:rPr>
  </w:style>
  <w:style w:type="character" w:customStyle="1" w:styleId="Char12">
    <w:name w:val="标题 Char1"/>
    <w:aliases w:val="标题3 Char1"/>
    <w:basedOn w:val="a0"/>
    <w:uiPriority w:val="10"/>
    <w:rsid w:val="00DA0026"/>
    <w:rPr>
      <w:rFonts w:asciiTheme="majorHAnsi" w:eastAsia="宋体" w:hAnsiTheme="majorHAnsi" w:cstheme="majorBidi"/>
      <w:b/>
      <w:bCs/>
      <w:sz w:val="32"/>
      <w:szCs w:val="32"/>
    </w:rPr>
  </w:style>
  <w:style w:type="numbering" w:customStyle="1" w:styleId="2">
    <w:name w:val="无列表2"/>
    <w:next w:val="a2"/>
    <w:uiPriority w:val="99"/>
    <w:semiHidden/>
    <w:unhideWhenUsed/>
    <w:rsid w:val="00DA0026"/>
  </w:style>
  <w:style w:type="numbering" w:customStyle="1" w:styleId="120">
    <w:name w:val="无列表12"/>
    <w:next w:val="a2"/>
    <w:uiPriority w:val="99"/>
    <w:semiHidden/>
    <w:unhideWhenUsed/>
    <w:rsid w:val="00DA0026"/>
  </w:style>
  <w:style w:type="numbering" w:customStyle="1" w:styleId="30">
    <w:name w:val="无列表3"/>
    <w:next w:val="a2"/>
    <w:uiPriority w:val="99"/>
    <w:semiHidden/>
    <w:unhideWhenUsed/>
    <w:rsid w:val="00DA0026"/>
  </w:style>
  <w:style w:type="numbering" w:customStyle="1" w:styleId="130">
    <w:name w:val="无列表13"/>
    <w:next w:val="a2"/>
    <w:uiPriority w:val="99"/>
    <w:semiHidden/>
    <w:unhideWhenUsed/>
    <w:rsid w:val="00DA0026"/>
  </w:style>
  <w:style w:type="numbering" w:customStyle="1" w:styleId="4">
    <w:name w:val="无列表4"/>
    <w:next w:val="a2"/>
    <w:uiPriority w:val="99"/>
    <w:semiHidden/>
    <w:unhideWhenUsed/>
    <w:rsid w:val="006E3F74"/>
  </w:style>
  <w:style w:type="numbering" w:customStyle="1" w:styleId="14">
    <w:name w:val="无列表14"/>
    <w:next w:val="a2"/>
    <w:uiPriority w:val="99"/>
    <w:semiHidden/>
    <w:unhideWhenUsed/>
    <w:rsid w:val="006E3F74"/>
  </w:style>
  <w:style w:type="numbering" w:customStyle="1" w:styleId="21">
    <w:name w:val="无列表21"/>
    <w:next w:val="a2"/>
    <w:uiPriority w:val="99"/>
    <w:semiHidden/>
    <w:unhideWhenUsed/>
    <w:rsid w:val="006E3F74"/>
  </w:style>
  <w:style w:type="numbering" w:customStyle="1" w:styleId="310">
    <w:name w:val="无列表31"/>
    <w:next w:val="a2"/>
    <w:uiPriority w:val="99"/>
    <w:semiHidden/>
    <w:unhideWhenUsed/>
    <w:rsid w:val="006E3F74"/>
  </w:style>
  <w:style w:type="numbering" w:customStyle="1" w:styleId="112">
    <w:name w:val="无列表112"/>
    <w:next w:val="a2"/>
    <w:uiPriority w:val="99"/>
    <w:semiHidden/>
    <w:unhideWhenUsed/>
    <w:rsid w:val="006E3F74"/>
  </w:style>
  <w:style w:type="numbering" w:customStyle="1" w:styleId="5">
    <w:name w:val="无列表5"/>
    <w:next w:val="a2"/>
    <w:uiPriority w:val="99"/>
    <w:semiHidden/>
    <w:unhideWhenUsed/>
    <w:rsid w:val="00E90823"/>
  </w:style>
  <w:style w:type="numbering" w:customStyle="1" w:styleId="6">
    <w:name w:val="无列表6"/>
    <w:next w:val="a2"/>
    <w:uiPriority w:val="99"/>
    <w:semiHidden/>
    <w:unhideWhenUsed/>
    <w:rsid w:val="00D56849"/>
  </w:style>
  <w:style w:type="numbering" w:customStyle="1" w:styleId="7">
    <w:name w:val="无列表7"/>
    <w:next w:val="a2"/>
    <w:uiPriority w:val="99"/>
    <w:semiHidden/>
    <w:unhideWhenUsed/>
    <w:rsid w:val="004E4D3C"/>
  </w:style>
  <w:style w:type="numbering" w:customStyle="1" w:styleId="15">
    <w:name w:val="无列表15"/>
    <w:next w:val="a2"/>
    <w:uiPriority w:val="99"/>
    <w:semiHidden/>
    <w:unhideWhenUsed/>
    <w:rsid w:val="004E4D3C"/>
  </w:style>
  <w:style w:type="paragraph" w:customStyle="1" w:styleId="16">
    <w:name w:val="无间隔1"/>
    <w:next w:val="ad"/>
    <w:uiPriority w:val="1"/>
    <w:qFormat/>
    <w:rsid w:val="004E4D3C"/>
    <w:pPr>
      <w:widowControl w:val="0"/>
      <w:spacing w:afterLines="30"/>
      <w:ind w:firstLineChars="200" w:firstLine="200"/>
      <w:jc w:val="both"/>
    </w:pPr>
    <w:rPr>
      <w:rFonts w:ascii="Times New Roman" w:eastAsia="宋体" w:hAnsi="Times New Roman" w:cs="Times New Roman"/>
      <w:szCs w:val="21"/>
    </w:rPr>
  </w:style>
  <w:style w:type="numbering" w:customStyle="1" w:styleId="113">
    <w:name w:val="无列表113"/>
    <w:next w:val="a2"/>
    <w:uiPriority w:val="99"/>
    <w:semiHidden/>
    <w:unhideWhenUsed/>
    <w:rsid w:val="004E4D3C"/>
  </w:style>
  <w:style w:type="paragraph" w:customStyle="1" w:styleId="311">
    <w:name w:val="标题 31"/>
    <w:basedOn w:val="a"/>
    <w:next w:val="a"/>
    <w:uiPriority w:val="9"/>
    <w:unhideWhenUsed/>
    <w:qFormat/>
    <w:rsid w:val="004E4D3C"/>
    <w:pPr>
      <w:keepNext/>
      <w:keepLines/>
      <w:spacing w:beforeLines="50" w:before="50" w:afterLines="50" w:after="50" w:line="360" w:lineRule="auto"/>
      <w:ind w:firstLineChars="0" w:firstLine="0"/>
      <w:jc w:val="center"/>
      <w:outlineLvl w:val="2"/>
    </w:pPr>
    <w:rPr>
      <w:rFonts w:cs="Times New Roman"/>
      <w:b/>
      <w:bCs/>
      <w:sz w:val="32"/>
      <w:szCs w:val="32"/>
    </w:rPr>
  </w:style>
  <w:style w:type="numbering" w:customStyle="1" w:styleId="22">
    <w:name w:val="无列表22"/>
    <w:next w:val="a2"/>
    <w:uiPriority w:val="99"/>
    <w:semiHidden/>
    <w:unhideWhenUsed/>
    <w:rsid w:val="004E4D3C"/>
  </w:style>
  <w:style w:type="numbering" w:customStyle="1" w:styleId="121">
    <w:name w:val="无列表121"/>
    <w:next w:val="a2"/>
    <w:uiPriority w:val="99"/>
    <w:semiHidden/>
    <w:unhideWhenUsed/>
    <w:rsid w:val="004E4D3C"/>
  </w:style>
  <w:style w:type="numbering" w:customStyle="1" w:styleId="211">
    <w:name w:val="无列表211"/>
    <w:next w:val="a2"/>
    <w:uiPriority w:val="99"/>
    <w:semiHidden/>
    <w:unhideWhenUsed/>
    <w:rsid w:val="004E4D3C"/>
  </w:style>
  <w:style w:type="numbering" w:customStyle="1" w:styleId="32">
    <w:name w:val="无列表32"/>
    <w:next w:val="a2"/>
    <w:uiPriority w:val="99"/>
    <w:semiHidden/>
    <w:unhideWhenUsed/>
    <w:rsid w:val="004E4D3C"/>
  </w:style>
  <w:style w:type="numbering" w:customStyle="1" w:styleId="1111">
    <w:name w:val="无列表1111"/>
    <w:next w:val="a2"/>
    <w:uiPriority w:val="99"/>
    <w:semiHidden/>
    <w:unhideWhenUsed/>
    <w:rsid w:val="004E4D3C"/>
  </w:style>
  <w:style w:type="character" w:customStyle="1" w:styleId="3Char1">
    <w:name w:val="标题 3 Char1"/>
    <w:basedOn w:val="a0"/>
    <w:uiPriority w:val="9"/>
    <w:semiHidden/>
    <w:rsid w:val="004E4D3C"/>
    <w:rPr>
      <w:rFonts w:ascii="Times New Roman" w:hAnsi="Times New Roman"/>
      <w:b/>
      <w:bCs/>
      <w:kern w:val="2"/>
      <w:sz w:val="32"/>
      <w:szCs w:val="32"/>
    </w:rPr>
  </w:style>
  <w:style w:type="numbering" w:customStyle="1" w:styleId="8">
    <w:name w:val="无列表8"/>
    <w:next w:val="a2"/>
    <w:uiPriority w:val="99"/>
    <w:semiHidden/>
    <w:unhideWhenUsed/>
    <w:rsid w:val="00957EA2"/>
  </w:style>
  <w:style w:type="numbering" w:customStyle="1" w:styleId="160">
    <w:name w:val="无列表16"/>
    <w:next w:val="a2"/>
    <w:uiPriority w:val="99"/>
    <w:semiHidden/>
    <w:unhideWhenUsed/>
    <w:rsid w:val="00957EA2"/>
  </w:style>
  <w:style w:type="numbering" w:customStyle="1" w:styleId="114">
    <w:name w:val="无列表114"/>
    <w:next w:val="a2"/>
    <w:uiPriority w:val="99"/>
    <w:semiHidden/>
    <w:unhideWhenUsed/>
    <w:rsid w:val="00957EA2"/>
  </w:style>
  <w:style w:type="numbering" w:customStyle="1" w:styleId="23">
    <w:name w:val="无列表23"/>
    <w:next w:val="a2"/>
    <w:uiPriority w:val="99"/>
    <w:semiHidden/>
    <w:unhideWhenUsed/>
    <w:rsid w:val="00957EA2"/>
  </w:style>
  <w:style w:type="numbering" w:customStyle="1" w:styleId="122">
    <w:name w:val="无列表122"/>
    <w:next w:val="a2"/>
    <w:uiPriority w:val="99"/>
    <w:semiHidden/>
    <w:unhideWhenUsed/>
    <w:rsid w:val="00957EA2"/>
  </w:style>
  <w:style w:type="numbering" w:customStyle="1" w:styleId="1112">
    <w:name w:val="无列表1112"/>
    <w:next w:val="a2"/>
    <w:uiPriority w:val="99"/>
    <w:semiHidden/>
    <w:unhideWhenUsed/>
    <w:rsid w:val="00957EA2"/>
  </w:style>
  <w:style w:type="numbering" w:customStyle="1" w:styleId="212">
    <w:name w:val="无列表212"/>
    <w:next w:val="a2"/>
    <w:uiPriority w:val="99"/>
    <w:semiHidden/>
    <w:unhideWhenUsed/>
    <w:rsid w:val="00957EA2"/>
  </w:style>
  <w:style w:type="numbering" w:customStyle="1" w:styleId="1211">
    <w:name w:val="无列表1211"/>
    <w:next w:val="a2"/>
    <w:uiPriority w:val="99"/>
    <w:semiHidden/>
    <w:unhideWhenUsed/>
    <w:rsid w:val="00957EA2"/>
  </w:style>
  <w:style w:type="numbering" w:customStyle="1" w:styleId="2111">
    <w:name w:val="无列表2111"/>
    <w:next w:val="a2"/>
    <w:uiPriority w:val="99"/>
    <w:semiHidden/>
    <w:unhideWhenUsed/>
    <w:rsid w:val="00957EA2"/>
  </w:style>
  <w:style w:type="numbering" w:customStyle="1" w:styleId="33">
    <w:name w:val="无列表33"/>
    <w:next w:val="a2"/>
    <w:uiPriority w:val="99"/>
    <w:semiHidden/>
    <w:unhideWhenUsed/>
    <w:rsid w:val="00957EA2"/>
  </w:style>
  <w:style w:type="numbering" w:customStyle="1" w:styleId="11111">
    <w:name w:val="无列表11111"/>
    <w:next w:val="a2"/>
    <w:uiPriority w:val="99"/>
    <w:semiHidden/>
    <w:unhideWhenUsed/>
    <w:rsid w:val="00957EA2"/>
  </w:style>
  <w:style w:type="numbering" w:customStyle="1" w:styleId="9">
    <w:name w:val="无列表9"/>
    <w:next w:val="a2"/>
    <w:uiPriority w:val="99"/>
    <w:semiHidden/>
    <w:unhideWhenUsed/>
    <w:rsid w:val="0077504A"/>
  </w:style>
  <w:style w:type="numbering" w:customStyle="1" w:styleId="17">
    <w:name w:val="无列表17"/>
    <w:next w:val="a2"/>
    <w:uiPriority w:val="99"/>
    <w:semiHidden/>
    <w:unhideWhenUsed/>
    <w:rsid w:val="0077504A"/>
  </w:style>
  <w:style w:type="numbering" w:customStyle="1" w:styleId="115">
    <w:name w:val="无列表115"/>
    <w:next w:val="a2"/>
    <w:uiPriority w:val="99"/>
    <w:semiHidden/>
    <w:unhideWhenUsed/>
    <w:rsid w:val="0077504A"/>
  </w:style>
  <w:style w:type="numbering" w:customStyle="1" w:styleId="24">
    <w:name w:val="无列表24"/>
    <w:next w:val="a2"/>
    <w:uiPriority w:val="99"/>
    <w:semiHidden/>
    <w:unhideWhenUsed/>
    <w:rsid w:val="0077504A"/>
  </w:style>
  <w:style w:type="numbering" w:customStyle="1" w:styleId="123">
    <w:name w:val="无列表123"/>
    <w:next w:val="a2"/>
    <w:uiPriority w:val="99"/>
    <w:semiHidden/>
    <w:unhideWhenUsed/>
    <w:rsid w:val="0077504A"/>
  </w:style>
  <w:style w:type="numbering" w:customStyle="1" w:styleId="1113">
    <w:name w:val="无列表1113"/>
    <w:next w:val="a2"/>
    <w:uiPriority w:val="99"/>
    <w:semiHidden/>
    <w:unhideWhenUsed/>
    <w:rsid w:val="0077504A"/>
  </w:style>
  <w:style w:type="numbering" w:customStyle="1" w:styleId="213">
    <w:name w:val="无列表213"/>
    <w:next w:val="a2"/>
    <w:uiPriority w:val="99"/>
    <w:semiHidden/>
    <w:unhideWhenUsed/>
    <w:rsid w:val="0077504A"/>
  </w:style>
  <w:style w:type="numbering" w:customStyle="1" w:styleId="1212">
    <w:name w:val="无列表1212"/>
    <w:next w:val="a2"/>
    <w:uiPriority w:val="99"/>
    <w:semiHidden/>
    <w:unhideWhenUsed/>
    <w:rsid w:val="0077504A"/>
  </w:style>
  <w:style w:type="numbering" w:customStyle="1" w:styleId="2112">
    <w:name w:val="无列表2112"/>
    <w:next w:val="a2"/>
    <w:uiPriority w:val="99"/>
    <w:semiHidden/>
    <w:unhideWhenUsed/>
    <w:rsid w:val="0077504A"/>
  </w:style>
  <w:style w:type="numbering" w:customStyle="1" w:styleId="34">
    <w:name w:val="无列表34"/>
    <w:next w:val="a2"/>
    <w:uiPriority w:val="99"/>
    <w:semiHidden/>
    <w:unhideWhenUsed/>
    <w:rsid w:val="0077504A"/>
  </w:style>
  <w:style w:type="numbering" w:customStyle="1" w:styleId="11112">
    <w:name w:val="无列表11112"/>
    <w:next w:val="a2"/>
    <w:uiPriority w:val="99"/>
    <w:semiHidden/>
    <w:unhideWhenUsed/>
    <w:rsid w:val="0077504A"/>
  </w:style>
  <w:style w:type="numbering" w:customStyle="1" w:styleId="100">
    <w:name w:val="无列表10"/>
    <w:next w:val="a2"/>
    <w:uiPriority w:val="99"/>
    <w:semiHidden/>
    <w:unhideWhenUsed/>
    <w:rsid w:val="00163C14"/>
  </w:style>
  <w:style w:type="character" w:customStyle="1" w:styleId="CharChar">
    <w:name w:val="正文内容 Char Char"/>
    <w:link w:val="af1"/>
    <w:rsid w:val="00163C14"/>
    <w:rPr>
      <w:sz w:val="24"/>
    </w:rPr>
  </w:style>
  <w:style w:type="paragraph" w:customStyle="1" w:styleId="af1">
    <w:name w:val="正文内容"/>
    <w:basedOn w:val="a"/>
    <w:link w:val="CharChar"/>
    <w:qFormat/>
    <w:rsid w:val="00163C14"/>
    <w:pPr>
      <w:spacing w:afterLines="0" w:after="0" w:line="360" w:lineRule="auto"/>
      <w:ind w:firstLine="480"/>
    </w:pPr>
    <w:rPr>
      <w:rFonts w:asciiTheme="minorHAnsi" w:eastAsiaTheme="minorEastAsia" w:hAnsiTheme="minorHAnsi"/>
      <w:sz w:val="24"/>
    </w:rPr>
  </w:style>
  <w:style w:type="numbering" w:customStyle="1" w:styleId="18">
    <w:name w:val="无列表18"/>
    <w:next w:val="a2"/>
    <w:uiPriority w:val="99"/>
    <w:semiHidden/>
    <w:unhideWhenUsed/>
    <w:rsid w:val="009C0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7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61</Pages>
  <Words>6002</Words>
  <Characters>34213</Characters>
  <Application>Microsoft Office Word</Application>
  <DocSecurity>0</DocSecurity>
  <Lines>285</Lines>
  <Paragraphs>80</Paragraphs>
  <ScaleCrop>false</ScaleCrop>
  <Company/>
  <LinksUpToDate>false</LinksUpToDate>
  <CharactersWithSpaces>40135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20</cp:revision>
  <dcterms:created xsi:type="dcterms:W3CDTF">2016-06-13T05:17:00Z</dcterms:created>
  <dcterms:modified xsi:type="dcterms:W3CDTF">2017-01-15T19:38:00Z</dcterms:modified>
</cp:coreProperties>
</file>