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590"/>
        <w:gridCol w:w="2476"/>
        <w:gridCol w:w="3477"/>
        <w:gridCol w:w="1134"/>
        <w:gridCol w:w="1418"/>
      </w:tblGrid>
      <w:tr w:rsidR="004B124A" w:rsidRPr="009D3414" w:rsidTr="00915F44">
        <w:trPr>
          <w:trHeight w:val="1236"/>
        </w:trPr>
        <w:tc>
          <w:tcPr>
            <w:tcW w:w="9923" w:type="dxa"/>
            <w:gridSpan w:val="6"/>
          </w:tcPr>
          <w:p w:rsidR="004B124A" w:rsidRPr="009D3414" w:rsidRDefault="00CA2F39" w:rsidP="009D3414">
            <w:pPr>
              <w:ind w:firstLineChars="0" w:firstLine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CA2F39">
              <w:rPr>
                <w:rFonts w:cs="宋体" w:hint="eastAsia"/>
                <w:b/>
                <w:bCs/>
                <w:sz w:val="32"/>
                <w:szCs w:val="32"/>
              </w:rPr>
              <w:t>SHEN DP2014088</w:t>
            </w:r>
            <w:r>
              <w:rPr>
                <w:rFonts w:cs="宋体" w:hint="eastAsia"/>
                <w:b/>
                <w:bCs/>
                <w:sz w:val="32"/>
                <w:szCs w:val="32"/>
              </w:rPr>
              <w:t>号案</w:t>
            </w:r>
            <w:r w:rsidR="004B124A" w:rsidRPr="009D3414">
              <w:rPr>
                <w:rFonts w:cs="宋体" w:hint="eastAsia"/>
                <w:b/>
                <w:bCs/>
                <w:sz w:val="32"/>
                <w:szCs w:val="32"/>
              </w:rPr>
              <w:t>证据清单</w:t>
            </w:r>
          </w:p>
          <w:p w:rsidR="004B124A" w:rsidRPr="009D3414" w:rsidRDefault="004B124A" w:rsidP="009D3414">
            <w:pPr>
              <w:ind w:firstLineChars="0" w:firstLine="0"/>
              <w:jc w:val="center"/>
              <w:rPr>
                <w:rFonts w:cs="Times New Roman"/>
                <w:b/>
                <w:bCs/>
                <w:sz w:val="44"/>
                <w:szCs w:val="44"/>
              </w:rPr>
            </w:pPr>
            <w:r w:rsidRPr="009D3414">
              <w:rPr>
                <w:rFonts w:cs="宋体" w:hint="eastAsia"/>
              </w:rPr>
              <w:t>（</w:t>
            </w:r>
            <w:proofErr w:type="gramStart"/>
            <w:r w:rsidRPr="009D3414">
              <w:rPr>
                <w:rFonts w:cs="宋体" w:hint="eastAsia"/>
              </w:rPr>
              <w:t>黑驹公司</w:t>
            </w:r>
            <w:proofErr w:type="gramEnd"/>
            <w:r w:rsidRPr="009D3414">
              <w:rPr>
                <w:rFonts w:cs="宋体" w:hint="eastAsia"/>
              </w:rPr>
              <w:t>提交）</w:t>
            </w:r>
          </w:p>
        </w:tc>
      </w:tr>
      <w:tr w:rsidR="00CA2F39" w:rsidRPr="009D3414" w:rsidTr="00915F44">
        <w:trPr>
          <w:trHeight w:val="536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 w:rsidRPr="009D3414">
              <w:rPr>
                <w:rFonts w:cs="宋体" w:hint="eastAsia"/>
              </w:rPr>
              <w:t>序号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原序号</w:t>
            </w:r>
          </w:p>
        </w:tc>
        <w:tc>
          <w:tcPr>
            <w:tcW w:w="2476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 w:rsidRPr="009D3414">
              <w:rPr>
                <w:rFonts w:cs="宋体" w:hint="eastAsia"/>
              </w:rPr>
              <w:t>名称</w:t>
            </w:r>
          </w:p>
        </w:tc>
        <w:tc>
          <w:tcPr>
            <w:tcW w:w="3477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 w:rsidRPr="009D3414">
              <w:rPr>
                <w:rFonts w:cs="宋体" w:hint="eastAsia"/>
              </w:rPr>
              <w:t>证明内容</w:t>
            </w:r>
          </w:p>
        </w:tc>
        <w:tc>
          <w:tcPr>
            <w:tcW w:w="1134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 w:rsidRPr="009D3414">
              <w:rPr>
                <w:rFonts w:cs="宋体" w:hint="eastAsia"/>
              </w:rPr>
              <w:t>页数</w:t>
            </w:r>
          </w:p>
        </w:tc>
        <w:tc>
          <w:tcPr>
            <w:tcW w:w="141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 w:rsidRPr="009D3414">
              <w:rPr>
                <w:rFonts w:cs="宋体" w:hint="eastAsia"/>
              </w:rPr>
              <w:t>备注</w:t>
            </w:r>
          </w:p>
        </w:tc>
      </w:tr>
      <w:tr w:rsidR="00CA2F39" w:rsidRPr="009D3414" w:rsidTr="00915F44">
        <w:trPr>
          <w:trHeight w:val="416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</w:pPr>
            <w:r w:rsidRPr="009D3414">
              <w:t>1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76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 w:rsidRPr="009D3414">
              <w:rPr>
                <w:rFonts w:cs="宋体" w:hint="eastAsia"/>
              </w:rPr>
              <w:t>枣庄新城高铁站前广场瀑布</w:t>
            </w:r>
            <w:r w:rsidRPr="009D3414">
              <w:t>GRC</w:t>
            </w:r>
            <w:proofErr w:type="gramStart"/>
            <w:r w:rsidRPr="009D3414">
              <w:rPr>
                <w:rFonts w:cs="宋体" w:hint="eastAsia"/>
              </w:rPr>
              <w:t>塑</w:t>
            </w:r>
            <w:proofErr w:type="gramEnd"/>
            <w:r w:rsidRPr="009D3414">
              <w:rPr>
                <w:rFonts w:cs="宋体" w:hint="eastAsia"/>
              </w:rPr>
              <w:t>石工程安装工程承包合同</w:t>
            </w:r>
          </w:p>
        </w:tc>
        <w:tc>
          <w:tcPr>
            <w:tcW w:w="3477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 w:rsidRPr="009D3414">
              <w:rPr>
                <w:rFonts w:cs="宋体" w:hint="eastAsia"/>
              </w:rPr>
              <w:t>双方相关权利义务，及单价</w:t>
            </w:r>
            <w:r>
              <w:rPr>
                <w:rFonts w:cs="宋体" w:hint="eastAsia"/>
              </w:rPr>
              <w:t>为</w:t>
            </w:r>
            <w:r>
              <w:t>1900</w:t>
            </w:r>
            <w:r>
              <w:rPr>
                <w:rFonts w:cs="宋体" w:hint="eastAsia"/>
              </w:rPr>
              <w:t>元</w:t>
            </w:r>
            <w:r>
              <w:t>/</w:t>
            </w:r>
            <w:r>
              <w:rPr>
                <w:rFonts w:cs="宋体" w:hint="eastAsia"/>
              </w:rPr>
              <w:t>平方米，面积按照塑石正立面投影面积</w:t>
            </w:r>
            <w:r w:rsidRPr="009D3414">
              <w:rPr>
                <w:rFonts w:cs="宋体" w:hint="eastAsia"/>
              </w:rPr>
              <w:t>计算</w:t>
            </w:r>
          </w:p>
        </w:tc>
        <w:tc>
          <w:tcPr>
            <w:tcW w:w="1134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3</w:t>
            </w:r>
          </w:p>
        </w:tc>
        <w:tc>
          <w:tcPr>
            <w:tcW w:w="1418" w:type="dxa"/>
          </w:tcPr>
          <w:p w:rsidR="00CA2F39" w:rsidRDefault="00CA2F39" w:rsidP="00CA2F39">
            <w:pPr>
              <w:ind w:firstLine="480"/>
              <w:rPr>
                <w:rFonts w:cs="Times New Roman" w:hint="eastAsia"/>
              </w:rPr>
            </w:pPr>
          </w:p>
          <w:p w:rsidR="00915F44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416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2476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 w:rsidRPr="009D3414">
              <w:rPr>
                <w:rFonts w:cs="宋体" w:hint="eastAsia"/>
              </w:rPr>
              <w:t>《质量工程清单计价规范》、《园林绿化工程工程量计算规范》</w:t>
            </w:r>
          </w:p>
        </w:tc>
        <w:tc>
          <w:tcPr>
            <w:tcW w:w="3477" w:type="dxa"/>
          </w:tcPr>
          <w:p w:rsidR="00CA2F39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t>1</w:t>
            </w:r>
            <w:r>
              <w:rPr>
                <w:rFonts w:cs="宋体" w:hint="eastAsia"/>
              </w:rPr>
              <w:t>、</w:t>
            </w:r>
            <w:r w:rsidRPr="009D3414">
              <w:rPr>
                <w:rFonts w:cs="宋体" w:hint="eastAsia"/>
              </w:rPr>
              <w:t>证明涉案工程的工程量计算</w:t>
            </w:r>
            <w:r>
              <w:rPr>
                <w:rFonts w:cs="宋体" w:hint="eastAsia"/>
              </w:rPr>
              <w:t>方式及</w:t>
            </w:r>
            <w:r w:rsidRPr="009D3414">
              <w:rPr>
                <w:rFonts w:cs="宋体" w:hint="eastAsia"/>
              </w:rPr>
              <w:t>标准</w:t>
            </w:r>
            <w:r>
              <w:rPr>
                <w:rFonts w:cs="宋体" w:hint="eastAsia"/>
              </w:rPr>
              <w:t>，该标准为国家强制性标准（</w:t>
            </w:r>
            <w:r>
              <w:t>GB</w:t>
            </w:r>
            <w:r>
              <w:rPr>
                <w:rFonts w:cs="宋体" w:hint="eastAsia"/>
              </w:rPr>
              <w:t>）</w:t>
            </w:r>
          </w:p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t>2</w:t>
            </w:r>
            <w:r>
              <w:rPr>
                <w:rFonts w:cs="宋体" w:hint="eastAsia"/>
              </w:rPr>
              <w:t>、证明本案涉案工程为建设工程</w:t>
            </w:r>
          </w:p>
        </w:tc>
        <w:tc>
          <w:tcPr>
            <w:tcW w:w="1134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11</w:t>
            </w:r>
          </w:p>
        </w:tc>
        <w:tc>
          <w:tcPr>
            <w:tcW w:w="1418" w:type="dxa"/>
          </w:tcPr>
          <w:p w:rsidR="00CA2F39" w:rsidRDefault="00CA2F39" w:rsidP="00CA2F39">
            <w:pPr>
              <w:ind w:firstLine="480"/>
              <w:rPr>
                <w:rFonts w:cs="Times New Roman" w:hint="eastAsia"/>
              </w:rPr>
            </w:pPr>
          </w:p>
          <w:p w:rsidR="00915F44" w:rsidRDefault="00915F44" w:rsidP="00CA2F39">
            <w:pPr>
              <w:ind w:firstLine="480"/>
              <w:rPr>
                <w:rFonts w:cs="Times New Roman" w:hint="eastAsia"/>
              </w:rPr>
            </w:pPr>
          </w:p>
          <w:p w:rsidR="00915F44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>有原件</w:t>
            </w:r>
          </w:p>
        </w:tc>
      </w:tr>
      <w:tr w:rsidR="00CA2F39" w:rsidRPr="009D3414" w:rsidTr="00915F44">
        <w:trPr>
          <w:trHeight w:val="416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3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2476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塑</w:t>
            </w:r>
            <w:proofErr w:type="gramStart"/>
            <w:r>
              <w:rPr>
                <w:rFonts w:cs="宋体" w:hint="eastAsia"/>
              </w:rPr>
              <w:t>石面积量</w:t>
            </w:r>
            <w:proofErr w:type="gramEnd"/>
            <w:r>
              <w:rPr>
                <w:rFonts w:cs="宋体" w:hint="eastAsia"/>
              </w:rPr>
              <w:t>计算表</w:t>
            </w:r>
          </w:p>
        </w:tc>
        <w:tc>
          <w:tcPr>
            <w:tcW w:w="3477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证明申请人塑石的工程量计算面积</w:t>
            </w:r>
          </w:p>
        </w:tc>
        <w:tc>
          <w:tcPr>
            <w:tcW w:w="1134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418" w:type="dxa"/>
          </w:tcPr>
          <w:p w:rsidR="00915F44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416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4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2476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t>EMS</w:t>
            </w:r>
            <w:r>
              <w:rPr>
                <w:rFonts w:cs="宋体" w:hint="eastAsia"/>
              </w:rPr>
              <w:t>快递单、中国邮政速递短信业务申请单、阶段性验收通知书</w:t>
            </w:r>
          </w:p>
        </w:tc>
        <w:tc>
          <w:tcPr>
            <w:tcW w:w="3477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证明申请人在</w:t>
            </w:r>
            <w:r>
              <w:t>2012</w:t>
            </w:r>
            <w:r>
              <w:rPr>
                <w:rFonts w:cs="宋体" w:hint="eastAsia"/>
              </w:rPr>
              <w:t>年</w:t>
            </w:r>
            <w:r>
              <w:t>9</w:t>
            </w:r>
            <w:r>
              <w:rPr>
                <w:rFonts w:cs="宋体" w:hint="eastAsia"/>
              </w:rPr>
              <w:t>月</w:t>
            </w:r>
            <w:r>
              <w:t>24</w:t>
            </w:r>
            <w:r>
              <w:rPr>
                <w:rFonts w:cs="宋体" w:hint="eastAsia"/>
              </w:rPr>
              <w:t>日向被申请人发送《阶段性验收通知书》以及《阶段性验收通知书》内容</w:t>
            </w:r>
          </w:p>
        </w:tc>
        <w:tc>
          <w:tcPr>
            <w:tcW w:w="1134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</w:pPr>
            <w:r w:rsidRPr="009D3414">
              <w:t>4</w:t>
            </w:r>
          </w:p>
        </w:tc>
        <w:tc>
          <w:tcPr>
            <w:tcW w:w="1418" w:type="dxa"/>
          </w:tcPr>
          <w:p w:rsidR="00915F44" w:rsidRDefault="00915F44" w:rsidP="00915F44">
            <w:pPr>
              <w:ind w:firstLineChars="0" w:firstLine="0"/>
              <w:rPr>
                <w:rFonts w:cs="Times New Roman" w:hint="eastAsia"/>
              </w:rPr>
            </w:pPr>
          </w:p>
          <w:p w:rsidR="00915F44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401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5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2476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t>EMS</w:t>
            </w:r>
            <w:r>
              <w:rPr>
                <w:rFonts w:cs="宋体" w:hint="eastAsia"/>
              </w:rPr>
              <w:t>快递单、付款通知书</w:t>
            </w:r>
          </w:p>
        </w:tc>
        <w:tc>
          <w:tcPr>
            <w:tcW w:w="3477" w:type="dxa"/>
          </w:tcPr>
          <w:p w:rsidR="00CA2F39" w:rsidRPr="009D3414" w:rsidRDefault="00CA2F39" w:rsidP="002B480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证明申请人在</w:t>
            </w:r>
            <w:r>
              <w:t>2014</w:t>
            </w:r>
            <w:r>
              <w:rPr>
                <w:rFonts w:cs="宋体" w:hint="eastAsia"/>
              </w:rPr>
              <w:t>年</w:t>
            </w:r>
            <w:r>
              <w:t>4</w:t>
            </w:r>
            <w:r>
              <w:rPr>
                <w:rFonts w:cs="宋体" w:hint="eastAsia"/>
              </w:rPr>
              <w:t>月</w:t>
            </w:r>
            <w:r>
              <w:t>22</w:t>
            </w:r>
            <w:r>
              <w:rPr>
                <w:rFonts w:cs="宋体" w:hint="eastAsia"/>
              </w:rPr>
              <w:t>日向被申请人寄送《付款通知书》，以及《付款通知书》内容，申请人曾向被申请人主张相关费用</w:t>
            </w:r>
          </w:p>
        </w:tc>
        <w:tc>
          <w:tcPr>
            <w:tcW w:w="1134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418" w:type="dxa"/>
          </w:tcPr>
          <w:p w:rsidR="00CA2F39" w:rsidRDefault="00CA2F39" w:rsidP="00CA2F39">
            <w:pPr>
              <w:ind w:firstLine="480"/>
              <w:rPr>
                <w:rFonts w:cs="Times New Roman" w:hint="eastAsia"/>
              </w:rPr>
            </w:pPr>
          </w:p>
          <w:p w:rsidR="00915F44" w:rsidRDefault="00915F44" w:rsidP="00CA2F39">
            <w:pPr>
              <w:ind w:firstLine="480"/>
              <w:rPr>
                <w:rFonts w:cs="Times New Roman" w:hint="eastAsia"/>
              </w:rPr>
            </w:pPr>
          </w:p>
          <w:p w:rsidR="00915F44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967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6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9</w:t>
            </w:r>
          </w:p>
        </w:tc>
        <w:tc>
          <w:tcPr>
            <w:tcW w:w="2476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施工安装现场图文证据</w:t>
            </w:r>
          </w:p>
        </w:tc>
        <w:tc>
          <w:tcPr>
            <w:tcW w:w="3477" w:type="dxa"/>
            <w:vMerge w:val="restart"/>
          </w:tcPr>
          <w:p w:rsidR="00CA2F39" w:rsidRPr="009D3414" w:rsidRDefault="00CA2F39" w:rsidP="006521F7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证明涉案工程已实际存在，且该工程施工人为申请人。也证明该工程已具备“岩石风貌、纹路逼真、色彩自然</w:t>
            </w:r>
            <w:r>
              <w:t xml:space="preserve"> </w:t>
            </w:r>
            <w:r>
              <w:rPr>
                <w:rFonts w:cs="宋体" w:hint="eastAsia"/>
              </w:rPr>
              <w:t>”等合同约定的要求，且涉案工程已实际投入使用</w:t>
            </w:r>
          </w:p>
        </w:tc>
        <w:tc>
          <w:tcPr>
            <w:tcW w:w="1134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8</w:t>
            </w:r>
          </w:p>
        </w:tc>
        <w:tc>
          <w:tcPr>
            <w:tcW w:w="1418" w:type="dxa"/>
          </w:tcPr>
          <w:p w:rsidR="00915F44" w:rsidRDefault="00915F44" w:rsidP="00915F44">
            <w:pPr>
              <w:ind w:firstLineChars="0" w:firstLine="0"/>
              <w:rPr>
                <w:rFonts w:cs="Times New Roman" w:hint="eastAsia"/>
              </w:rPr>
            </w:pPr>
          </w:p>
          <w:p w:rsidR="00915F44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924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7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2476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竣工阶段现场图文证据</w:t>
            </w:r>
          </w:p>
        </w:tc>
        <w:tc>
          <w:tcPr>
            <w:tcW w:w="3477" w:type="dxa"/>
            <w:vMerge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7</w:t>
            </w:r>
          </w:p>
        </w:tc>
        <w:tc>
          <w:tcPr>
            <w:tcW w:w="1418" w:type="dxa"/>
          </w:tcPr>
          <w:p w:rsidR="00CA2F39" w:rsidRDefault="00CA2F39" w:rsidP="00915F44">
            <w:pPr>
              <w:ind w:firstLineChars="0" w:firstLine="0"/>
              <w:rPr>
                <w:rFonts w:cs="Times New Roman" w:hint="eastAsia"/>
              </w:rPr>
            </w:pPr>
          </w:p>
          <w:p w:rsidR="00915F44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8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11</w:t>
            </w:r>
          </w:p>
        </w:tc>
        <w:tc>
          <w:tcPr>
            <w:tcW w:w="2476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投入使用现场图文证据</w:t>
            </w:r>
          </w:p>
        </w:tc>
        <w:tc>
          <w:tcPr>
            <w:tcW w:w="3477" w:type="dxa"/>
            <w:vMerge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4</w:t>
            </w:r>
          </w:p>
        </w:tc>
        <w:tc>
          <w:tcPr>
            <w:tcW w:w="1418" w:type="dxa"/>
          </w:tcPr>
          <w:p w:rsidR="00CA2F39" w:rsidRDefault="00CA2F39" w:rsidP="00915F44">
            <w:pPr>
              <w:ind w:firstLineChars="0" w:firstLine="0"/>
              <w:rPr>
                <w:rFonts w:cs="Times New Roman" w:hint="eastAsia"/>
              </w:rPr>
            </w:pPr>
          </w:p>
          <w:p w:rsidR="00915F44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919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lastRenderedPageBreak/>
              <w:t>9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12</w:t>
            </w:r>
          </w:p>
        </w:tc>
        <w:tc>
          <w:tcPr>
            <w:tcW w:w="2476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A</w:t>
            </w:r>
            <w:r>
              <w:rPr>
                <w:rFonts w:cs="宋体" w:hint="eastAsia"/>
              </w:rPr>
              <w:t>投入使用航拍视频证据</w:t>
            </w:r>
            <w:r>
              <w:rPr>
                <w:rFonts w:cs="宋体" w:hint="eastAsia"/>
              </w:rPr>
              <w:t>6</w:t>
            </w:r>
            <w:r>
              <w:rPr>
                <w:rFonts w:cs="宋体" w:hint="eastAsia"/>
              </w:rPr>
              <w:t>分</w:t>
            </w:r>
            <w:r>
              <w:rPr>
                <w:rFonts w:cs="宋体" w:hint="eastAsia"/>
              </w:rPr>
              <w:t>8</w:t>
            </w:r>
            <w:r>
              <w:rPr>
                <w:rFonts w:cs="宋体" w:hint="eastAsia"/>
              </w:rPr>
              <w:t>秒</w:t>
            </w:r>
          </w:p>
        </w:tc>
        <w:tc>
          <w:tcPr>
            <w:tcW w:w="3477" w:type="dxa"/>
            <w:vMerge w:val="restart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证明该工程已具备“岩石风貌、纹路逼真、色彩自然</w:t>
            </w:r>
            <w:r>
              <w:t xml:space="preserve"> </w:t>
            </w:r>
            <w:r>
              <w:rPr>
                <w:rFonts w:cs="宋体" w:hint="eastAsia"/>
              </w:rPr>
              <w:t>”等合同约定的要求，具有美观性，且涉案工程已实际投入使用</w:t>
            </w:r>
          </w:p>
        </w:tc>
        <w:tc>
          <w:tcPr>
            <w:tcW w:w="1134" w:type="dxa"/>
            <w:vMerge w:val="restart"/>
            <w:vAlign w:val="center"/>
          </w:tcPr>
          <w:p w:rsidR="00CA2F39" w:rsidRPr="009D3414" w:rsidRDefault="00CA2F39" w:rsidP="00415591">
            <w:pPr>
              <w:ind w:firstLineChars="0" w:firstLine="0"/>
              <w:rPr>
                <w:rFonts w:cs="Times New Roman"/>
              </w:rPr>
            </w:pPr>
            <w:r w:rsidRPr="009D3414">
              <w:rPr>
                <w:rFonts w:cs="宋体" w:hint="eastAsia"/>
              </w:rPr>
              <w:t>光盘</w:t>
            </w:r>
          </w:p>
        </w:tc>
        <w:tc>
          <w:tcPr>
            <w:tcW w:w="1418" w:type="dxa"/>
          </w:tcPr>
          <w:p w:rsidR="00CA2F39" w:rsidRDefault="00CA2F39" w:rsidP="00915F44">
            <w:pPr>
              <w:ind w:firstLineChars="0" w:firstLine="0"/>
              <w:rPr>
                <w:rFonts w:cs="Times New Roman" w:hint="eastAsia"/>
              </w:rPr>
            </w:pPr>
          </w:p>
          <w:p w:rsidR="00915F44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网络视频下载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>
              <w:t>10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13</w:t>
            </w:r>
          </w:p>
        </w:tc>
        <w:tc>
          <w:tcPr>
            <w:tcW w:w="2476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B</w:t>
            </w:r>
            <w:r>
              <w:rPr>
                <w:rFonts w:cs="宋体" w:hint="eastAsia"/>
              </w:rPr>
              <w:t>投入使用视频图文证据</w:t>
            </w:r>
            <w:r>
              <w:rPr>
                <w:rFonts w:cs="宋体" w:hint="eastAsia"/>
              </w:rPr>
              <w:t>1</w:t>
            </w:r>
            <w:r>
              <w:rPr>
                <w:rFonts w:cs="宋体" w:hint="eastAsia"/>
              </w:rPr>
              <w:t>分</w:t>
            </w:r>
            <w:r>
              <w:rPr>
                <w:rFonts w:cs="宋体" w:hint="eastAsia"/>
              </w:rPr>
              <w:t>34</w:t>
            </w:r>
            <w:r>
              <w:rPr>
                <w:rFonts w:cs="宋体" w:hint="eastAsia"/>
              </w:rPr>
              <w:t>秒</w:t>
            </w:r>
          </w:p>
        </w:tc>
        <w:tc>
          <w:tcPr>
            <w:tcW w:w="3477" w:type="dxa"/>
            <w:vMerge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A2F39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网络视频下载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  <w:vAlign w:val="center"/>
          </w:tcPr>
          <w:p w:rsidR="00CA2F39" w:rsidRPr="009D3414" w:rsidRDefault="00CA2F39" w:rsidP="009D3414">
            <w:pPr>
              <w:ind w:firstLineChars="0" w:firstLine="0"/>
              <w:jc w:val="center"/>
              <w:rPr>
                <w:rFonts w:cs="Times New Roman"/>
              </w:rPr>
            </w:pPr>
            <w:r w:rsidRPr="009D3414">
              <w:t>1</w:t>
            </w:r>
            <w:r>
              <w:t>1</w:t>
            </w:r>
          </w:p>
        </w:tc>
        <w:tc>
          <w:tcPr>
            <w:tcW w:w="590" w:type="dxa"/>
            <w:vAlign w:val="center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14</w:t>
            </w:r>
          </w:p>
        </w:tc>
        <w:tc>
          <w:tcPr>
            <w:tcW w:w="2476" w:type="dxa"/>
          </w:tcPr>
          <w:p w:rsidR="00CA2F39" w:rsidRPr="009D3414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法律服务合同、律师费发票</w:t>
            </w:r>
          </w:p>
        </w:tc>
        <w:tc>
          <w:tcPr>
            <w:tcW w:w="3477" w:type="dxa"/>
          </w:tcPr>
          <w:p w:rsidR="00CA2F39" w:rsidRPr="00415591" w:rsidRDefault="00CA2F39" w:rsidP="009D341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证明申请人因维权所指出的合理律师费用</w:t>
            </w:r>
          </w:p>
        </w:tc>
        <w:tc>
          <w:tcPr>
            <w:tcW w:w="1134" w:type="dxa"/>
            <w:vMerge/>
          </w:tcPr>
          <w:p w:rsidR="00CA2F39" w:rsidRPr="009D3414" w:rsidRDefault="00CA2F39" w:rsidP="00CA2F39">
            <w:pPr>
              <w:ind w:firstLine="48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915F44" w:rsidRDefault="00915F44" w:rsidP="00915F44">
            <w:pPr>
              <w:ind w:firstLineChars="0" w:firstLine="0"/>
              <w:rPr>
                <w:rFonts w:cs="Times New Roman" w:hint="eastAsia"/>
              </w:rPr>
            </w:pPr>
          </w:p>
          <w:p w:rsidR="00CA2F39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</w:tcPr>
          <w:p w:rsidR="00CA2F39" w:rsidRPr="009D3414" w:rsidRDefault="00CA2F39" w:rsidP="00415591">
            <w:pPr>
              <w:ind w:firstLineChars="0" w:firstLine="0"/>
              <w:jc w:val="center"/>
              <w:rPr>
                <w:rFonts w:cs="Times New Roman"/>
              </w:rPr>
            </w:pPr>
            <w:r>
              <w:t>12</w:t>
            </w:r>
          </w:p>
        </w:tc>
        <w:tc>
          <w:tcPr>
            <w:tcW w:w="590" w:type="dxa"/>
          </w:tcPr>
          <w:p w:rsidR="00CA2F39" w:rsidRPr="009D3414" w:rsidRDefault="00CA2F39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15</w:t>
            </w:r>
          </w:p>
        </w:tc>
        <w:tc>
          <w:tcPr>
            <w:tcW w:w="2476" w:type="dxa"/>
          </w:tcPr>
          <w:p w:rsidR="00CA2F39" w:rsidRPr="009D3414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新闻报道（网页博客、网络新闻报道）</w:t>
            </w:r>
          </w:p>
        </w:tc>
        <w:tc>
          <w:tcPr>
            <w:tcW w:w="3477" w:type="dxa"/>
          </w:tcPr>
          <w:p w:rsidR="00CA2F39" w:rsidRPr="00415591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证明该工程已具备“岩石风貌、纹路逼真、色彩自然</w:t>
            </w:r>
            <w:r>
              <w:t xml:space="preserve"> </w:t>
            </w:r>
            <w:r>
              <w:rPr>
                <w:rFonts w:cs="宋体" w:hint="eastAsia"/>
              </w:rPr>
              <w:t>”等合同约定的要求，具有美观性，且涉案工程作为政府形象工程已实际投入使用，被申请人使用的行为已被相关媒体所确认</w:t>
            </w:r>
          </w:p>
        </w:tc>
        <w:tc>
          <w:tcPr>
            <w:tcW w:w="1134" w:type="dxa"/>
          </w:tcPr>
          <w:p w:rsidR="00CA2F39" w:rsidRPr="009D3414" w:rsidRDefault="00CA2F39" w:rsidP="00415591">
            <w:pPr>
              <w:ind w:firstLineChars="0" w:firstLine="0"/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418" w:type="dxa"/>
          </w:tcPr>
          <w:p w:rsidR="00915F44" w:rsidRDefault="00915F44" w:rsidP="00915F44">
            <w:pPr>
              <w:ind w:firstLineChars="0" w:firstLine="0"/>
              <w:rPr>
                <w:rFonts w:cs="Times New Roman" w:hint="eastAsia"/>
              </w:rPr>
            </w:pPr>
          </w:p>
          <w:p w:rsidR="00CA2F39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网络截屏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</w:tcPr>
          <w:p w:rsidR="00CA2F39" w:rsidRDefault="00CA2F39" w:rsidP="00415591">
            <w:pPr>
              <w:ind w:firstLineChars="0" w:firstLine="0"/>
              <w:jc w:val="center"/>
            </w:pPr>
            <w:r>
              <w:t>13</w:t>
            </w:r>
          </w:p>
        </w:tc>
        <w:tc>
          <w:tcPr>
            <w:tcW w:w="590" w:type="dxa"/>
          </w:tcPr>
          <w:p w:rsidR="00CA2F39" w:rsidRDefault="00915F44" w:rsidP="00CA2F39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76" w:type="dxa"/>
          </w:tcPr>
          <w:p w:rsidR="00CA2F39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塑石平面图</w:t>
            </w:r>
          </w:p>
        </w:tc>
        <w:tc>
          <w:tcPr>
            <w:tcW w:w="3477" w:type="dxa"/>
          </w:tcPr>
          <w:p w:rsidR="00CA2F39" w:rsidRDefault="00CA2F39" w:rsidP="00415591">
            <w:pPr>
              <w:ind w:firstLineChars="0" w:firstLine="0"/>
            </w:pPr>
            <w:r>
              <w:rPr>
                <w:rFonts w:cs="宋体" w:hint="eastAsia"/>
              </w:rPr>
              <w:t>证明涉案工程塑石设计方案是由申请人制作，并经被申请人及被申请人主管部门领导同意，设计方案与实际工程相符</w:t>
            </w:r>
            <w:r>
              <w:t xml:space="preserve"> </w:t>
            </w:r>
          </w:p>
        </w:tc>
        <w:tc>
          <w:tcPr>
            <w:tcW w:w="1134" w:type="dxa"/>
          </w:tcPr>
          <w:p w:rsidR="00CA2F39" w:rsidRPr="00A422E9" w:rsidRDefault="00CA2F39" w:rsidP="00A422E9">
            <w:pPr>
              <w:ind w:firstLineChars="0" w:firstLine="0"/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418" w:type="dxa"/>
          </w:tcPr>
          <w:p w:rsidR="00CA2F39" w:rsidRDefault="00CA2F39" w:rsidP="00915F44">
            <w:pPr>
              <w:ind w:firstLineChars="0" w:firstLine="0"/>
              <w:rPr>
                <w:rFonts w:cs="Times New Roman" w:hint="eastAsia"/>
              </w:rPr>
            </w:pPr>
          </w:p>
          <w:p w:rsidR="00915F44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打印件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</w:tcPr>
          <w:p w:rsidR="00CA2F39" w:rsidRDefault="00CA2F39" w:rsidP="00415591">
            <w:pPr>
              <w:ind w:firstLineChars="0" w:firstLine="0"/>
              <w:jc w:val="center"/>
            </w:pPr>
            <w:r>
              <w:t>14</w:t>
            </w:r>
          </w:p>
        </w:tc>
        <w:tc>
          <w:tcPr>
            <w:tcW w:w="590" w:type="dxa"/>
          </w:tcPr>
          <w:p w:rsidR="00CA2F39" w:rsidRDefault="00915F44" w:rsidP="00CA2F39">
            <w:pPr>
              <w:ind w:firstLineChars="0"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476" w:type="dxa"/>
          </w:tcPr>
          <w:p w:rsidR="00CA2F39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枣庄新城高铁站站前广场信</w:t>
            </w:r>
            <w:proofErr w:type="gramStart"/>
            <w:r>
              <w:rPr>
                <w:rFonts w:cs="宋体" w:hint="eastAsia"/>
              </w:rPr>
              <w:t>达塑石投入</w:t>
            </w:r>
            <w:proofErr w:type="gramEnd"/>
            <w:r>
              <w:rPr>
                <w:rFonts w:cs="宋体" w:hint="eastAsia"/>
              </w:rPr>
              <w:t>使用的航拍证据封底</w:t>
            </w:r>
          </w:p>
        </w:tc>
        <w:tc>
          <w:tcPr>
            <w:tcW w:w="3477" w:type="dxa"/>
            <w:vMerge w:val="restart"/>
          </w:tcPr>
          <w:p w:rsidR="00CA2F39" w:rsidRPr="00A422E9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证明涉案工程具备符合约定的审美要求，且已通电使用</w:t>
            </w:r>
          </w:p>
        </w:tc>
        <w:tc>
          <w:tcPr>
            <w:tcW w:w="1134" w:type="dxa"/>
          </w:tcPr>
          <w:p w:rsidR="00CA2F39" w:rsidRPr="00A422E9" w:rsidRDefault="00CA2F39" w:rsidP="00A422E9">
            <w:pPr>
              <w:ind w:firstLineChars="0" w:firstLine="0"/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418" w:type="dxa"/>
          </w:tcPr>
          <w:p w:rsidR="00CA2F39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</w:tcPr>
          <w:p w:rsidR="00CA2F39" w:rsidRDefault="00CA2F39" w:rsidP="00415591">
            <w:pPr>
              <w:ind w:firstLineChars="0" w:firstLine="0"/>
              <w:jc w:val="center"/>
            </w:pPr>
            <w:r>
              <w:t>15</w:t>
            </w:r>
          </w:p>
        </w:tc>
        <w:tc>
          <w:tcPr>
            <w:tcW w:w="590" w:type="dxa"/>
          </w:tcPr>
          <w:p w:rsidR="00CA2F39" w:rsidRDefault="00915F44" w:rsidP="00CA2F39">
            <w:pPr>
              <w:ind w:firstLineChars="0"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476" w:type="dxa"/>
          </w:tcPr>
          <w:p w:rsidR="00CA2F39" w:rsidRDefault="00915F44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枣庄新城高铁站站前广场信</w:t>
            </w:r>
            <w:proofErr w:type="gramStart"/>
            <w:r>
              <w:rPr>
                <w:rFonts w:cs="宋体" w:hint="eastAsia"/>
              </w:rPr>
              <w:t>达塑石投入</w:t>
            </w:r>
            <w:proofErr w:type="gramEnd"/>
            <w:r>
              <w:rPr>
                <w:rFonts w:cs="宋体" w:hint="eastAsia"/>
              </w:rPr>
              <w:t>使用的航拍证据封面</w:t>
            </w:r>
          </w:p>
        </w:tc>
        <w:tc>
          <w:tcPr>
            <w:tcW w:w="3477" w:type="dxa"/>
            <w:vMerge/>
          </w:tcPr>
          <w:p w:rsidR="00CA2F39" w:rsidRDefault="00CA2F39" w:rsidP="00415591">
            <w:pPr>
              <w:ind w:firstLineChars="0" w:firstLin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A2F39" w:rsidRDefault="00CA2F39" w:rsidP="00A422E9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CA2F39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</w:tcPr>
          <w:p w:rsidR="00CA2F39" w:rsidRDefault="00CA2F39" w:rsidP="00415591">
            <w:pPr>
              <w:ind w:firstLineChars="0" w:firstLine="0"/>
              <w:jc w:val="center"/>
            </w:pPr>
            <w:r>
              <w:t>16</w:t>
            </w:r>
          </w:p>
        </w:tc>
        <w:tc>
          <w:tcPr>
            <w:tcW w:w="590" w:type="dxa"/>
          </w:tcPr>
          <w:p w:rsidR="00CA2F39" w:rsidRDefault="00915F44" w:rsidP="00CA2F39">
            <w:pPr>
              <w:ind w:firstLineChars="0"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476" w:type="dxa"/>
          </w:tcPr>
          <w:p w:rsidR="00CA2F39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主要材料、钢材、水泥的合格证及检验报告</w:t>
            </w:r>
          </w:p>
        </w:tc>
        <w:tc>
          <w:tcPr>
            <w:tcW w:w="3477" w:type="dxa"/>
          </w:tcPr>
          <w:p w:rsidR="00CA2F39" w:rsidRPr="00A422E9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证明申请人的工程质量合格、不存在质量问题</w:t>
            </w:r>
          </w:p>
        </w:tc>
        <w:tc>
          <w:tcPr>
            <w:tcW w:w="1134" w:type="dxa"/>
          </w:tcPr>
          <w:p w:rsidR="00CA2F39" w:rsidRPr="00D513D5" w:rsidRDefault="00CA2F39" w:rsidP="00A422E9">
            <w:pPr>
              <w:ind w:firstLineChars="0" w:firstLine="0"/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418" w:type="dxa"/>
          </w:tcPr>
          <w:p w:rsidR="00CA2F39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</w:tcPr>
          <w:p w:rsidR="00CA2F39" w:rsidRDefault="00CA2F39" w:rsidP="00415591">
            <w:pPr>
              <w:ind w:firstLineChars="0" w:firstLine="0"/>
              <w:jc w:val="center"/>
            </w:pPr>
            <w:r>
              <w:t xml:space="preserve">17 </w:t>
            </w:r>
          </w:p>
        </w:tc>
        <w:tc>
          <w:tcPr>
            <w:tcW w:w="590" w:type="dxa"/>
          </w:tcPr>
          <w:p w:rsidR="00CA2F39" w:rsidRDefault="00915F44" w:rsidP="00CA2F39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476" w:type="dxa"/>
          </w:tcPr>
          <w:p w:rsidR="00CA2F39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情况说明（</w:t>
            </w:r>
            <w:proofErr w:type="gramStart"/>
            <w:r>
              <w:rPr>
                <w:rFonts w:cs="宋体" w:hint="eastAsia"/>
              </w:rPr>
              <w:t>含被申请人</w:t>
            </w:r>
            <w:proofErr w:type="gramEnd"/>
            <w:r>
              <w:rPr>
                <w:rFonts w:cs="宋体" w:hint="eastAsia"/>
              </w:rPr>
              <w:t>上级主管部门枣庄市财政局领导手写修改件）</w:t>
            </w:r>
          </w:p>
        </w:tc>
        <w:tc>
          <w:tcPr>
            <w:tcW w:w="3477" w:type="dxa"/>
          </w:tcPr>
          <w:p w:rsidR="00CA2F39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t>1</w:t>
            </w:r>
            <w:r>
              <w:rPr>
                <w:rFonts w:cs="宋体" w:hint="eastAsia"/>
              </w:rPr>
              <w:t>、涉案工程本是新时代公司发包，后将工程转由被申请人作为发包人</w:t>
            </w:r>
          </w:p>
          <w:p w:rsidR="00CA2F39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t>2</w:t>
            </w:r>
            <w:r>
              <w:rPr>
                <w:rFonts w:cs="宋体" w:hint="eastAsia"/>
              </w:rPr>
              <w:t>、证明涉案工程</w:t>
            </w:r>
            <w:proofErr w:type="gramStart"/>
            <w:r>
              <w:rPr>
                <w:rFonts w:cs="宋体" w:hint="eastAsia"/>
              </w:rPr>
              <w:t>经由被</w:t>
            </w:r>
            <w:proofErr w:type="gramEnd"/>
            <w:r>
              <w:rPr>
                <w:rFonts w:cs="宋体" w:hint="eastAsia"/>
              </w:rPr>
              <w:t>申请人上级单位领导同意</w:t>
            </w:r>
          </w:p>
        </w:tc>
        <w:tc>
          <w:tcPr>
            <w:tcW w:w="1134" w:type="dxa"/>
          </w:tcPr>
          <w:p w:rsidR="00CA2F39" w:rsidRDefault="00CA2F39" w:rsidP="00A422E9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CA2F39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</w:tcPr>
          <w:p w:rsidR="00CA2F39" w:rsidRDefault="00CA2F39" w:rsidP="00415591">
            <w:pPr>
              <w:ind w:firstLineChars="0" w:firstLine="0"/>
              <w:jc w:val="center"/>
            </w:pPr>
            <w:r>
              <w:lastRenderedPageBreak/>
              <w:t>18</w:t>
            </w:r>
          </w:p>
        </w:tc>
        <w:tc>
          <w:tcPr>
            <w:tcW w:w="590" w:type="dxa"/>
          </w:tcPr>
          <w:p w:rsidR="00CA2F39" w:rsidRDefault="00915F44" w:rsidP="00CA2F39">
            <w:pPr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476" w:type="dxa"/>
          </w:tcPr>
          <w:p w:rsidR="00CA2F39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现场见证（北京城建负责任人</w:t>
            </w:r>
            <w:proofErr w:type="gramStart"/>
            <w:r>
              <w:rPr>
                <w:rFonts w:cs="宋体" w:hint="eastAsia"/>
              </w:rPr>
              <w:t>徐泰群</w:t>
            </w:r>
            <w:proofErr w:type="gramEnd"/>
            <w:r>
              <w:rPr>
                <w:rFonts w:cs="宋体" w:hint="eastAsia"/>
              </w:rPr>
              <w:t>手写）</w:t>
            </w:r>
          </w:p>
        </w:tc>
        <w:tc>
          <w:tcPr>
            <w:tcW w:w="3477" w:type="dxa"/>
          </w:tcPr>
          <w:p w:rsidR="00CA2F39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证明工程相关破损处系由于装配防水需要而切割，而非工程质量问题</w:t>
            </w:r>
          </w:p>
        </w:tc>
        <w:tc>
          <w:tcPr>
            <w:tcW w:w="1134" w:type="dxa"/>
          </w:tcPr>
          <w:p w:rsidR="00CA2F39" w:rsidRDefault="00CA2F39" w:rsidP="00A422E9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CA2F39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</w:tcPr>
          <w:p w:rsidR="00CA2F39" w:rsidRDefault="00CA2F39" w:rsidP="00415591">
            <w:pPr>
              <w:ind w:firstLineChars="0" w:firstLine="0"/>
              <w:jc w:val="center"/>
              <w:rPr>
                <w:rFonts w:cs="Times New Roman"/>
              </w:rPr>
            </w:pPr>
            <w:r>
              <w:t xml:space="preserve">19 </w:t>
            </w:r>
          </w:p>
        </w:tc>
        <w:tc>
          <w:tcPr>
            <w:tcW w:w="590" w:type="dxa"/>
          </w:tcPr>
          <w:p w:rsidR="00CA2F39" w:rsidRDefault="00915F44" w:rsidP="00CA2F39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22</w:t>
            </w:r>
          </w:p>
        </w:tc>
        <w:tc>
          <w:tcPr>
            <w:tcW w:w="2476" w:type="dxa"/>
          </w:tcPr>
          <w:p w:rsidR="00CA2F39" w:rsidRDefault="00915F44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现场见证责任人的各种签署身份证明</w:t>
            </w:r>
          </w:p>
        </w:tc>
        <w:tc>
          <w:tcPr>
            <w:tcW w:w="3477" w:type="dxa"/>
          </w:tcPr>
          <w:p w:rsidR="00CA2F39" w:rsidRPr="00446D26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</w:t>
            </w:r>
            <w:proofErr w:type="gramStart"/>
            <w:r>
              <w:rPr>
                <w:rFonts w:cs="宋体" w:hint="eastAsia"/>
              </w:rPr>
              <w:t>徐泰群</w:t>
            </w:r>
            <w:proofErr w:type="gramEnd"/>
            <w:r>
              <w:rPr>
                <w:rFonts w:cs="宋体" w:hint="eastAsia"/>
              </w:rPr>
              <w:t>身份</w:t>
            </w:r>
          </w:p>
        </w:tc>
        <w:tc>
          <w:tcPr>
            <w:tcW w:w="1134" w:type="dxa"/>
          </w:tcPr>
          <w:p w:rsidR="00CA2F39" w:rsidRDefault="00CA2F39" w:rsidP="00A422E9">
            <w:pPr>
              <w:ind w:firstLineChars="0" w:firstLine="0"/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418" w:type="dxa"/>
          </w:tcPr>
          <w:p w:rsidR="00CA2F39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</w:p>
        </w:tc>
      </w:tr>
      <w:tr w:rsidR="00CA2F39" w:rsidRPr="009D3414" w:rsidTr="00915F44">
        <w:trPr>
          <w:trHeight w:val="484"/>
        </w:trPr>
        <w:tc>
          <w:tcPr>
            <w:tcW w:w="828" w:type="dxa"/>
          </w:tcPr>
          <w:p w:rsidR="00CA2F39" w:rsidRDefault="00CA2F39" w:rsidP="00415591">
            <w:pPr>
              <w:ind w:firstLineChars="0" w:firstLine="0"/>
              <w:jc w:val="center"/>
            </w:pPr>
            <w:r>
              <w:t>20</w:t>
            </w:r>
          </w:p>
        </w:tc>
        <w:tc>
          <w:tcPr>
            <w:tcW w:w="590" w:type="dxa"/>
          </w:tcPr>
          <w:p w:rsidR="00CA2F39" w:rsidRDefault="00915F44" w:rsidP="00CA2F39">
            <w:pPr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476" w:type="dxa"/>
          </w:tcPr>
          <w:p w:rsidR="00CA2F39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关于枣庄高铁站前广场加快收尾工作的会议纪要</w:t>
            </w:r>
          </w:p>
        </w:tc>
        <w:tc>
          <w:tcPr>
            <w:tcW w:w="3477" w:type="dxa"/>
          </w:tcPr>
          <w:p w:rsidR="00CA2F39" w:rsidRPr="00446D26" w:rsidRDefault="00CA2F39" w:rsidP="00415591">
            <w:pPr>
              <w:ind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证明与涉案工程相关的单位情况，以及北京城建与本案的关系</w:t>
            </w:r>
          </w:p>
        </w:tc>
        <w:tc>
          <w:tcPr>
            <w:tcW w:w="1134" w:type="dxa"/>
          </w:tcPr>
          <w:p w:rsidR="00CA2F39" w:rsidRPr="00446D26" w:rsidRDefault="00CA2F39" w:rsidP="00A422E9">
            <w:pPr>
              <w:ind w:firstLineChars="0" w:firstLine="0"/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418" w:type="dxa"/>
          </w:tcPr>
          <w:p w:rsidR="00CA2F39" w:rsidRPr="009D3414" w:rsidRDefault="00915F44" w:rsidP="00915F44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有原件</w:t>
            </w:r>
            <w:bookmarkStart w:id="0" w:name="_GoBack"/>
            <w:bookmarkEnd w:id="0"/>
          </w:p>
        </w:tc>
      </w:tr>
    </w:tbl>
    <w:p w:rsidR="004B124A" w:rsidRDefault="004B124A" w:rsidP="00CA2F39">
      <w:pPr>
        <w:ind w:firstLine="480"/>
        <w:rPr>
          <w:rFonts w:cs="Times New Roman"/>
        </w:rPr>
      </w:pPr>
      <w:r>
        <w:t xml:space="preserve"> </w:t>
      </w:r>
      <w:r>
        <w:rPr>
          <w:rFonts w:cs="宋体" w:hint="eastAsia"/>
        </w:rPr>
        <w:t>提交人：</w:t>
      </w:r>
      <w:r>
        <w:t xml:space="preserve">                        </w:t>
      </w:r>
    </w:p>
    <w:p w:rsidR="004B124A" w:rsidRDefault="004B124A" w:rsidP="003312FC">
      <w:pPr>
        <w:ind w:firstLine="480"/>
        <w:rPr>
          <w:rFonts w:cs="Times New Roman"/>
        </w:rPr>
      </w:pPr>
      <w:r>
        <w:t xml:space="preserve"> </w:t>
      </w:r>
      <w:r>
        <w:rPr>
          <w:rFonts w:cs="宋体" w:hint="eastAsia"/>
        </w:rPr>
        <w:t>日</w:t>
      </w:r>
      <w:r>
        <w:t xml:space="preserve"> </w:t>
      </w:r>
      <w:r>
        <w:rPr>
          <w:rFonts w:cs="宋体" w:hint="eastAsia"/>
        </w:rPr>
        <w:t>期：</w:t>
      </w:r>
    </w:p>
    <w:sectPr w:rsidR="004B124A" w:rsidSect="00415591">
      <w:pgSz w:w="11906" w:h="16838"/>
      <w:pgMar w:top="1090" w:right="1800" w:bottom="1091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75657"/>
    <w:multiLevelType w:val="singleLevel"/>
    <w:tmpl w:val="57175657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43BA"/>
    <w:rsid w:val="000A2114"/>
    <w:rsid w:val="000B3E39"/>
    <w:rsid w:val="00121D4C"/>
    <w:rsid w:val="00172A27"/>
    <w:rsid w:val="00253B03"/>
    <w:rsid w:val="002B4804"/>
    <w:rsid w:val="003312FC"/>
    <w:rsid w:val="003F7355"/>
    <w:rsid w:val="00415591"/>
    <w:rsid w:val="00446D26"/>
    <w:rsid w:val="004B124A"/>
    <w:rsid w:val="004F68F7"/>
    <w:rsid w:val="005A67C5"/>
    <w:rsid w:val="005C29C4"/>
    <w:rsid w:val="006521F7"/>
    <w:rsid w:val="00694F48"/>
    <w:rsid w:val="0076512D"/>
    <w:rsid w:val="007A3CF7"/>
    <w:rsid w:val="008C330F"/>
    <w:rsid w:val="00915F44"/>
    <w:rsid w:val="00925DEB"/>
    <w:rsid w:val="009D3414"/>
    <w:rsid w:val="00A422E9"/>
    <w:rsid w:val="00AA301B"/>
    <w:rsid w:val="00B21ED6"/>
    <w:rsid w:val="00B21EF3"/>
    <w:rsid w:val="00CA2F39"/>
    <w:rsid w:val="00D513D5"/>
    <w:rsid w:val="00D63882"/>
    <w:rsid w:val="00D9565B"/>
    <w:rsid w:val="00E73945"/>
    <w:rsid w:val="00ED67B3"/>
    <w:rsid w:val="120B4D97"/>
    <w:rsid w:val="142B1D48"/>
    <w:rsid w:val="15090962"/>
    <w:rsid w:val="17FB0866"/>
    <w:rsid w:val="1BAA5D77"/>
    <w:rsid w:val="1CE611E1"/>
    <w:rsid w:val="1D5E038C"/>
    <w:rsid w:val="20910455"/>
    <w:rsid w:val="23173874"/>
    <w:rsid w:val="25AB3244"/>
    <w:rsid w:val="2EF9347C"/>
    <w:rsid w:val="30A7473F"/>
    <w:rsid w:val="34C91CD2"/>
    <w:rsid w:val="35434A58"/>
    <w:rsid w:val="35B35235"/>
    <w:rsid w:val="36067DB9"/>
    <w:rsid w:val="3A0E67AB"/>
    <w:rsid w:val="3D2A6335"/>
    <w:rsid w:val="3D2C3C1C"/>
    <w:rsid w:val="3F1B45D4"/>
    <w:rsid w:val="3FC863BB"/>
    <w:rsid w:val="404F21F9"/>
    <w:rsid w:val="43594413"/>
    <w:rsid w:val="442C0DBA"/>
    <w:rsid w:val="453956A8"/>
    <w:rsid w:val="45D85AC9"/>
    <w:rsid w:val="487968AF"/>
    <w:rsid w:val="4BF730B8"/>
    <w:rsid w:val="4C787665"/>
    <w:rsid w:val="4EA339F8"/>
    <w:rsid w:val="4FB42177"/>
    <w:rsid w:val="4FCC34A7"/>
    <w:rsid w:val="50470F5E"/>
    <w:rsid w:val="552766F9"/>
    <w:rsid w:val="5852417D"/>
    <w:rsid w:val="586E62AD"/>
    <w:rsid w:val="5B6C7D7D"/>
    <w:rsid w:val="620E6603"/>
    <w:rsid w:val="676210FF"/>
    <w:rsid w:val="68DC57EC"/>
    <w:rsid w:val="6A740260"/>
    <w:rsid w:val="6C5020FD"/>
    <w:rsid w:val="6D9A0C3B"/>
    <w:rsid w:val="6F16085F"/>
    <w:rsid w:val="6FAD6273"/>
    <w:rsid w:val="6FCA3605"/>
    <w:rsid w:val="71413B7B"/>
    <w:rsid w:val="723F206B"/>
    <w:rsid w:val="726249F5"/>
    <w:rsid w:val="729A32AC"/>
    <w:rsid w:val="72A10762"/>
    <w:rsid w:val="74693B53"/>
    <w:rsid w:val="76437EE6"/>
    <w:rsid w:val="76713E79"/>
    <w:rsid w:val="7AB66402"/>
    <w:rsid w:val="7C836B73"/>
    <w:rsid w:val="7DA72E61"/>
    <w:rsid w:val="7E5A4C9E"/>
    <w:rsid w:val="7FD2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locked="1" w:semiHidden="0" w:uiPriority="0"/>
    <w:lsdException w:name="HTML Bottom of Form" w:locked="1" w:semiHidden="0" w:uiPriority="0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locked="1" w:semiHidden="0" w:uiPriority="0"/>
    <w:lsdException w:name="Outline List 1" w:locked="1" w:semiHidden="0" w:uiPriority="0"/>
    <w:lsdException w:name="Outline List 2" w:locked="1" w:semiHidden="0" w:uiPriority="0"/>
    <w:lsdException w:name="Outline List 3" w:locked="1" w:semiHidden="0" w:uiPriority="0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94F48"/>
    <w:pPr>
      <w:widowControl w:val="0"/>
      <w:spacing w:line="360" w:lineRule="auto"/>
      <w:ind w:firstLineChars="200" w:firstLine="420"/>
      <w:jc w:val="both"/>
    </w:pPr>
    <w:rPr>
      <w:rFonts w:cs="Calibr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694F48"/>
    <w:pPr>
      <w:spacing w:before="220" w:after="220" w:line="480" w:lineRule="auto"/>
      <w:jc w:val="center"/>
      <w:outlineLvl w:val="0"/>
    </w:pPr>
    <w:rPr>
      <w:rFonts w:ascii="宋体" w:hAnsi="宋体" w:cs="宋体"/>
      <w:b/>
      <w:bCs/>
      <w:kern w:val="36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694F48"/>
    <w:pPr>
      <w:spacing w:before="180" w:after="180" w:line="480" w:lineRule="auto"/>
      <w:jc w:val="center"/>
      <w:outlineLvl w:val="1"/>
    </w:pPr>
    <w:rPr>
      <w:rFonts w:ascii="宋体" w:hAnsi="宋体" w:cs="宋体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694F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link w:val="2"/>
    <w:uiPriority w:val="99"/>
    <w:locked/>
    <w:rsid w:val="00694F48"/>
    <w:rPr>
      <w:rFonts w:ascii="宋体" w:eastAsia="宋体" w:hAnsi="宋体" w:cs="宋体"/>
      <w:b/>
      <w:bCs/>
      <w:kern w:val="0"/>
      <w:sz w:val="36"/>
      <w:szCs w:val="36"/>
      <w:lang w:val="en-US" w:eastAsia="zh-CN"/>
    </w:rPr>
  </w:style>
  <w:style w:type="table" w:styleId="a3">
    <w:name w:val="Table Grid"/>
    <w:basedOn w:val="a1"/>
    <w:uiPriority w:val="99"/>
    <w:rsid w:val="00694F48"/>
    <w:pPr>
      <w:widowControl w:val="0"/>
      <w:jc w:val="both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样式2"/>
    <w:basedOn w:val="2"/>
    <w:uiPriority w:val="99"/>
    <w:rsid w:val="00694F48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208</Words>
  <Characters>1187</Characters>
  <Application>Microsoft Office Word</Application>
  <DocSecurity>0</DocSecurity>
  <Lines>9</Lines>
  <Paragraphs>2</Paragraphs>
  <ScaleCrop>false</ScaleCrop>
  <Company>Kingsoft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sheng yan</cp:lastModifiedBy>
  <cp:revision>9</cp:revision>
  <dcterms:created xsi:type="dcterms:W3CDTF">2014-10-29T12:08:00Z</dcterms:created>
  <dcterms:modified xsi:type="dcterms:W3CDTF">2016-05-08T02:42:00Z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