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BC" w:rsidRPr="00415263" w:rsidRDefault="00A8641F" w:rsidP="00A301BC">
      <w:pPr>
        <w:spacing w:line="360" w:lineRule="exact"/>
        <w:jc w:val="center"/>
        <w:rPr>
          <w:sz w:val="24"/>
        </w:rPr>
      </w:pPr>
      <w:r w:rsidRPr="000275BC">
        <w:rPr>
          <w:rFonts w:ascii="宋体" w:hAnsi="宋体" w:hint="eastAsia"/>
          <w:b/>
          <w:sz w:val="30"/>
          <w:szCs w:val="30"/>
        </w:rPr>
        <w:t>申请人顾千秋与被申请人李剑波合同纠纷案</w:t>
      </w:r>
      <w:r w:rsidR="006B2AF3">
        <w:rPr>
          <w:rFonts w:ascii="宋体" w:hAnsi="宋体" w:hint="eastAsia"/>
          <w:b/>
          <w:sz w:val="30"/>
          <w:szCs w:val="30"/>
        </w:rPr>
        <w:t>补充</w:t>
      </w:r>
      <w:r w:rsidR="00A301BC" w:rsidRPr="00415263">
        <w:rPr>
          <w:b/>
          <w:sz w:val="32"/>
          <w:szCs w:val="32"/>
        </w:rPr>
        <w:t>证据目录</w:t>
      </w:r>
      <w:r w:rsidR="006B2AF3">
        <w:rPr>
          <w:rFonts w:hint="eastAsia"/>
          <w:b/>
          <w:sz w:val="32"/>
          <w:szCs w:val="32"/>
        </w:rPr>
        <w:t>（一）</w:t>
      </w:r>
      <w:r w:rsidR="00A301BC" w:rsidRPr="00415263">
        <w:rPr>
          <w:sz w:val="24"/>
        </w:rPr>
        <w:t xml:space="preserve"> </w:t>
      </w:r>
    </w:p>
    <w:p w:rsidR="00A301BC" w:rsidRPr="00415263" w:rsidRDefault="00A301BC" w:rsidP="00A301BC">
      <w:pPr>
        <w:spacing w:line="360" w:lineRule="exact"/>
        <w:jc w:val="center"/>
        <w:rPr>
          <w:sz w:val="24"/>
        </w:rPr>
      </w:pPr>
    </w:p>
    <w:tbl>
      <w:tblPr>
        <w:tblStyle w:val="a3"/>
        <w:tblW w:w="14714" w:type="dxa"/>
        <w:tblInd w:w="-540" w:type="dxa"/>
        <w:tblLook w:val="01E0"/>
      </w:tblPr>
      <w:tblGrid>
        <w:gridCol w:w="1215"/>
        <w:gridCol w:w="2552"/>
        <w:gridCol w:w="709"/>
        <w:gridCol w:w="1559"/>
        <w:gridCol w:w="6804"/>
        <w:gridCol w:w="992"/>
        <w:gridCol w:w="883"/>
      </w:tblGrid>
      <w:tr w:rsidR="00950B18" w:rsidRPr="00415263" w:rsidTr="00926E30">
        <w:trPr>
          <w:trHeight w:val="457"/>
        </w:trPr>
        <w:tc>
          <w:tcPr>
            <w:tcW w:w="1215"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序号</w:t>
            </w:r>
          </w:p>
        </w:tc>
        <w:tc>
          <w:tcPr>
            <w:tcW w:w="2552"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证据名称</w:t>
            </w:r>
          </w:p>
        </w:tc>
        <w:tc>
          <w:tcPr>
            <w:tcW w:w="709"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证据类型</w:t>
            </w:r>
          </w:p>
        </w:tc>
        <w:tc>
          <w:tcPr>
            <w:tcW w:w="1559"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证据来源</w:t>
            </w:r>
          </w:p>
        </w:tc>
        <w:tc>
          <w:tcPr>
            <w:tcW w:w="6804"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证明事项</w:t>
            </w:r>
          </w:p>
        </w:tc>
        <w:tc>
          <w:tcPr>
            <w:tcW w:w="992" w:type="dxa"/>
            <w:shd w:val="clear" w:color="auto" w:fill="B3B3B3"/>
            <w:vAlign w:val="center"/>
          </w:tcPr>
          <w:p w:rsidR="00950B18" w:rsidRPr="00415263" w:rsidRDefault="00950B18" w:rsidP="00A301BC">
            <w:pPr>
              <w:adjustRightInd w:val="0"/>
              <w:snapToGrid w:val="0"/>
              <w:spacing w:line="360" w:lineRule="exact"/>
              <w:jc w:val="center"/>
              <w:rPr>
                <w:b/>
                <w:sz w:val="24"/>
              </w:rPr>
            </w:pPr>
            <w:r w:rsidRPr="00415263">
              <w:rPr>
                <w:b/>
                <w:sz w:val="24"/>
              </w:rPr>
              <w:t>页码</w:t>
            </w:r>
          </w:p>
        </w:tc>
        <w:tc>
          <w:tcPr>
            <w:tcW w:w="883" w:type="dxa"/>
            <w:shd w:val="clear" w:color="auto" w:fill="B3B3B3"/>
          </w:tcPr>
          <w:p w:rsidR="00950B18" w:rsidRPr="00415263" w:rsidRDefault="00950B18" w:rsidP="00A301BC">
            <w:pPr>
              <w:adjustRightInd w:val="0"/>
              <w:snapToGrid w:val="0"/>
              <w:spacing w:line="360" w:lineRule="exact"/>
              <w:jc w:val="center"/>
              <w:rPr>
                <w:b/>
                <w:sz w:val="24"/>
              </w:rPr>
            </w:pPr>
            <w:r>
              <w:rPr>
                <w:rFonts w:hint="eastAsia"/>
                <w:b/>
                <w:sz w:val="24"/>
              </w:rPr>
              <w:t>备注</w:t>
            </w:r>
          </w:p>
        </w:tc>
      </w:tr>
      <w:tr w:rsidR="00C21679" w:rsidRPr="00415263" w:rsidTr="00C21679">
        <w:trPr>
          <w:trHeight w:val="113"/>
        </w:trPr>
        <w:tc>
          <w:tcPr>
            <w:tcW w:w="14714" w:type="dxa"/>
            <w:gridSpan w:val="7"/>
            <w:vAlign w:val="center"/>
          </w:tcPr>
          <w:p w:rsidR="00C21679" w:rsidRPr="00926E30" w:rsidRDefault="00C21679" w:rsidP="00C21679">
            <w:pPr>
              <w:adjustRightInd w:val="0"/>
              <w:snapToGrid w:val="0"/>
              <w:spacing w:line="360" w:lineRule="exact"/>
              <w:jc w:val="center"/>
              <w:rPr>
                <w:b/>
                <w:sz w:val="24"/>
              </w:rPr>
            </w:pPr>
            <w:r w:rsidRPr="00926E30">
              <w:rPr>
                <w:rFonts w:hint="eastAsia"/>
                <w:b/>
                <w:sz w:val="24"/>
              </w:rPr>
              <w:t>证明《增资扩股协议》中李剑波向顾千秋转让股权的条件已经成就的证据</w:t>
            </w:r>
          </w:p>
        </w:tc>
      </w:tr>
      <w:tr w:rsidR="00511DB0" w:rsidRPr="00415263" w:rsidTr="00926E30">
        <w:trPr>
          <w:trHeight w:val="113"/>
        </w:trPr>
        <w:tc>
          <w:tcPr>
            <w:tcW w:w="1215" w:type="dxa"/>
            <w:vAlign w:val="center"/>
          </w:tcPr>
          <w:p w:rsidR="00511DB0" w:rsidRPr="00415263" w:rsidRDefault="00511DB0" w:rsidP="0000332D">
            <w:pPr>
              <w:adjustRightInd w:val="0"/>
              <w:snapToGrid w:val="0"/>
              <w:spacing w:line="360" w:lineRule="exact"/>
              <w:jc w:val="center"/>
              <w:rPr>
                <w:b/>
                <w:sz w:val="24"/>
              </w:rPr>
            </w:pPr>
            <w:proofErr w:type="gramStart"/>
            <w:r w:rsidRPr="00415263">
              <w:rPr>
                <w:b/>
                <w:sz w:val="24"/>
              </w:rPr>
              <w:t>证据</w:t>
            </w:r>
            <w:r w:rsidR="0000332D">
              <w:rPr>
                <w:rFonts w:hint="eastAsia"/>
                <w:b/>
                <w:sz w:val="24"/>
              </w:rPr>
              <w:t>八</w:t>
            </w:r>
            <w:proofErr w:type="gramEnd"/>
          </w:p>
        </w:tc>
        <w:tc>
          <w:tcPr>
            <w:tcW w:w="2552" w:type="dxa"/>
            <w:vAlign w:val="center"/>
          </w:tcPr>
          <w:p w:rsidR="00511DB0" w:rsidRPr="00415263" w:rsidRDefault="00511DB0" w:rsidP="00C21679">
            <w:pPr>
              <w:adjustRightInd w:val="0"/>
              <w:snapToGrid w:val="0"/>
              <w:spacing w:line="360" w:lineRule="exact"/>
              <w:rPr>
                <w:sz w:val="24"/>
              </w:rPr>
            </w:pPr>
            <w:r>
              <w:rPr>
                <w:rFonts w:hint="eastAsia"/>
                <w:sz w:val="24"/>
              </w:rPr>
              <w:t>上海市第二中级人民法院（</w:t>
            </w:r>
            <w:r>
              <w:rPr>
                <w:rFonts w:hint="eastAsia"/>
                <w:sz w:val="24"/>
              </w:rPr>
              <w:t>2016</w:t>
            </w:r>
            <w:r>
              <w:rPr>
                <w:rFonts w:hint="eastAsia"/>
                <w:sz w:val="24"/>
              </w:rPr>
              <w:t>）沪（</w:t>
            </w:r>
            <w:r>
              <w:rPr>
                <w:rFonts w:hint="eastAsia"/>
                <w:sz w:val="24"/>
              </w:rPr>
              <w:t>02</w:t>
            </w:r>
            <w:r>
              <w:rPr>
                <w:rFonts w:hint="eastAsia"/>
                <w:sz w:val="24"/>
              </w:rPr>
              <w:t>）</w:t>
            </w:r>
            <w:proofErr w:type="gramStart"/>
            <w:r>
              <w:rPr>
                <w:rFonts w:hint="eastAsia"/>
                <w:sz w:val="24"/>
              </w:rPr>
              <w:t>民终</w:t>
            </w:r>
            <w:r>
              <w:rPr>
                <w:rFonts w:hint="eastAsia"/>
                <w:sz w:val="24"/>
              </w:rPr>
              <w:t>8961</w:t>
            </w:r>
            <w:r>
              <w:rPr>
                <w:rFonts w:hint="eastAsia"/>
                <w:sz w:val="24"/>
              </w:rPr>
              <w:t>号</w:t>
            </w:r>
            <w:proofErr w:type="gramEnd"/>
            <w:r>
              <w:rPr>
                <w:rFonts w:hint="eastAsia"/>
                <w:sz w:val="24"/>
              </w:rPr>
              <w:t>民事判决书</w:t>
            </w:r>
          </w:p>
        </w:tc>
        <w:tc>
          <w:tcPr>
            <w:tcW w:w="709" w:type="dxa"/>
            <w:vAlign w:val="center"/>
          </w:tcPr>
          <w:p w:rsidR="00511DB0" w:rsidRPr="00415263" w:rsidRDefault="00511DB0" w:rsidP="00C21679">
            <w:pPr>
              <w:adjustRightInd w:val="0"/>
              <w:snapToGrid w:val="0"/>
              <w:spacing w:line="360" w:lineRule="exact"/>
              <w:jc w:val="center"/>
              <w:rPr>
                <w:sz w:val="24"/>
              </w:rPr>
            </w:pPr>
            <w:r w:rsidRPr="00415263">
              <w:rPr>
                <w:sz w:val="24"/>
              </w:rPr>
              <w:t>书证</w:t>
            </w:r>
          </w:p>
        </w:tc>
        <w:tc>
          <w:tcPr>
            <w:tcW w:w="1559" w:type="dxa"/>
            <w:vAlign w:val="center"/>
          </w:tcPr>
          <w:p w:rsidR="00511DB0" w:rsidRPr="00415263" w:rsidRDefault="00511DB0" w:rsidP="00C21679">
            <w:pPr>
              <w:adjustRightInd w:val="0"/>
              <w:snapToGrid w:val="0"/>
              <w:spacing w:line="360" w:lineRule="exact"/>
              <w:jc w:val="center"/>
              <w:rPr>
                <w:sz w:val="24"/>
              </w:rPr>
            </w:pPr>
            <w:r>
              <w:rPr>
                <w:rFonts w:hint="eastAsia"/>
                <w:sz w:val="24"/>
              </w:rPr>
              <w:t>上海市第二中级人民法院</w:t>
            </w:r>
          </w:p>
        </w:tc>
        <w:tc>
          <w:tcPr>
            <w:tcW w:w="6804" w:type="dxa"/>
            <w:vAlign w:val="center"/>
          </w:tcPr>
          <w:p w:rsidR="00511DB0" w:rsidRDefault="00511DB0" w:rsidP="00C21679">
            <w:pPr>
              <w:pStyle w:val="a6"/>
              <w:numPr>
                <w:ilvl w:val="0"/>
                <w:numId w:val="6"/>
              </w:numPr>
              <w:adjustRightInd w:val="0"/>
              <w:snapToGrid w:val="0"/>
              <w:spacing w:line="360" w:lineRule="exact"/>
              <w:ind w:firstLineChars="0"/>
              <w:rPr>
                <w:sz w:val="24"/>
              </w:rPr>
            </w:pPr>
            <w:r w:rsidRPr="002E6DF0">
              <w:rPr>
                <w:rFonts w:hint="eastAsia"/>
                <w:sz w:val="24"/>
              </w:rPr>
              <w:t>2014</w:t>
            </w:r>
            <w:r w:rsidRPr="002E6DF0">
              <w:rPr>
                <w:rFonts w:hint="eastAsia"/>
                <w:sz w:val="24"/>
              </w:rPr>
              <w:t>年</w:t>
            </w:r>
            <w:r w:rsidRPr="002E6DF0">
              <w:rPr>
                <w:rFonts w:hint="eastAsia"/>
                <w:sz w:val="24"/>
              </w:rPr>
              <w:t>12</w:t>
            </w:r>
            <w:r w:rsidRPr="002E6DF0">
              <w:rPr>
                <w:rFonts w:hint="eastAsia"/>
                <w:sz w:val="24"/>
              </w:rPr>
              <w:t>月</w:t>
            </w:r>
            <w:r w:rsidRPr="002E6DF0">
              <w:rPr>
                <w:rFonts w:hint="eastAsia"/>
                <w:sz w:val="24"/>
              </w:rPr>
              <w:t>31</w:t>
            </w:r>
            <w:r w:rsidRPr="002E6DF0">
              <w:rPr>
                <w:rFonts w:hint="eastAsia"/>
                <w:sz w:val="24"/>
              </w:rPr>
              <w:t>日（含）前，申请人未</w:t>
            </w:r>
            <w:proofErr w:type="gramStart"/>
            <w:r w:rsidRPr="002E6DF0">
              <w:rPr>
                <w:rFonts w:hint="eastAsia"/>
                <w:sz w:val="24"/>
              </w:rPr>
              <w:t>从吾游离职</w:t>
            </w:r>
            <w:proofErr w:type="gramEnd"/>
            <w:r w:rsidRPr="002E6DF0">
              <w:rPr>
                <w:rFonts w:hint="eastAsia"/>
                <w:sz w:val="24"/>
              </w:rPr>
              <w:t>，未从事与</w:t>
            </w:r>
            <w:proofErr w:type="gramStart"/>
            <w:r w:rsidRPr="002E6DF0">
              <w:rPr>
                <w:rFonts w:hint="eastAsia"/>
                <w:sz w:val="24"/>
              </w:rPr>
              <w:t>吾游公司</w:t>
            </w:r>
            <w:proofErr w:type="gramEnd"/>
            <w:r w:rsidRPr="002E6DF0">
              <w:rPr>
                <w:rFonts w:hint="eastAsia"/>
                <w:sz w:val="24"/>
              </w:rPr>
              <w:t>相竞争的业务，未存在其他损害公司利益的情况。</w:t>
            </w:r>
          </w:p>
          <w:p w:rsidR="00511DB0" w:rsidRPr="006B2AF3" w:rsidRDefault="00511DB0" w:rsidP="00C21679">
            <w:pPr>
              <w:pStyle w:val="a6"/>
              <w:numPr>
                <w:ilvl w:val="0"/>
                <w:numId w:val="6"/>
              </w:numPr>
              <w:adjustRightInd w:val="0"/>
              <w:snapToGrid w:val="0"/>
              <w:spacing w:line="360" w:lineRule="exact"/>
              <w:ind w:firstLineChars="0"/>
              <w:rPr>
                <w:sz w:val="24"/>
              </w:rPr>
            </w:pPr>
            <w:r w:rsidRPr="006B2AF3">
              <w:rPr>
                <w:rFonts w:hint="eastAsia"/>
                <w:sz w:val="24"/>
              </w:rPr>
              <w:t>自</w:t>
            </w:r>
            <w:proofErr w:type="gramStart"/>
            <w:r w:rsidRPr="006B2AF3">
              <w:rPr>
                <w:rFonts w:hint="eastAsia"/>
                <w:sz w:val="24"/>
              </w:rPr>
              <w:t>吾游公司</w:t>
            </w:r>
            <w:proofErr w:type="gramEnd"/>
            <w:r w:rsidRPr="006B2AF3">
              <w:rPr>
                <w:rFonts w:hint="eastAsia"/>
                <w:sz w:val="24"/>
              </w:rPr>
              <w:t>2013</w:t>
            </w:r>
            <w:r w:rsidRPr="006B2AF3">
              <w:rPr>
                <w:rFonts w:hint="eastAsia"/>
                <w:sz w:val="24"/>
              </w:rPr>
              <w:t>年</w:t>
            </w:r>
            <w:r w:rsidRPr="006B2AF3">
              <w:rPr>
                <w:rFonts w:hint="eastAsia"/>
                <w:sz w:val="24"/>
              </w:rPr>
              <w:t>1</w:t>
            </w:r>
            <w:r w:rsidRPr="006B2AF3">
              <w:rPr>
                <w:rFonts w:hint="eastAsia"/>
                <w:sz w:val="24"/>
              </w:rPr>
              <w:t>月成立，申请人即入</w:t>
            </w:r>
            <w:proofErr w:type="gramStart"/>
            <w:r w:rsidRPr="006B2AF3">
              <w:rPr>
                <w:rFonts w:hint="eastAsia"/>
                <w:sz w:val="24"/>
              </w:rPr>
              <w:t>职吾游</w:t>
            </w:r>
            <w:proofErr w:type="gramEnd"/>
            <w:r w:rsidRPr="006B2AF3">
              <w:rPr>
                <w:rFonts w:hint="eastAsia"/>
                <w:sz w:val="24"/>
              </w:rPr>
              <w:t>公司。</w:t>
            </w:r>
          </w:p>
        </w:tc>
        <w:tc>
          <w:tcPr>
            <w:tcW w:w="992" w:type="dxa"/>
            <w:vAlign w:val="center"/>
          </w:tcPr>
          <w:p w:rsidR="00511DB0" w:rsidRPr="00415263" w:rsidRDefault="006A2F53" w:rsidP="00C21679">
            <w:pPr>
              <w:adjustRightInd w:val="0"/>
              <w:snapToGrid w:val="0"/>
              <w:spacing w:line="360" w:lineRule="exact"/>
              <w:jc w:val="center"/>
              <w:rPr>
                <w:sz w:val="24"/>
              </w:rPr>
            </w:pPr>
            <w:r>
              <w:rPr>
                <w:rFonts w:hint="eastAsia"/>
                <w:sz w:val="24"/>
              </w:rPr>
              <w:t>1-7</w:t>
            </w:r>
          </w:p>
        </w:tc>
        <w:tc>
          <w:tcPr>
            <w:tcW w:w="883" w:type="dxa"/>
          </w:tcPr>
          <w:p w:rsidR="00511DB0" w:rsidRDefault="00511DB0" w:rsidP="00C21679">
            <w:pPr>
              <w:adjustRightInd w:val="0"/>
              <w:snapToGrid w:val="0"/>
              <w:spacing w:line="360" w:lineRule="exact"/>
              <w:jc w:val="center"/>
              <w:rPr>
                <w:sz w:val="24"/>
              </w:rPr>
            </w:pPr>
          </w:p>
        </w:tc>
      </w:tr>
      <w:tr w:rsidR="00C21679" w:rsidRPr="00415263" w:rsidTr="00C21679">
        <w:trPr>
          <w:trHeight w:val="113"/>
        </w:trPr>
        <w:tc>
          <w:tcPr>
            <w:tcW w:w="14714" w:type="dxa"/>
            <w:gridSpan w:val="7"/>
            <w:vAlign w:val="center"/>
          </w:tcPr>
          <w:p w:rsidR="00C21679" w:rsidRPr="00926E30" w:rsidRDefault="00C21679" w:rsidP="00C21679">
            <w:pPr>
              <w:adjustRightInd w:val="0"/>
              <w:snapToGrid w:val="0"/>
              <w:spacing w:line="360" w:lineRule="exact"/>
              <w:jc w:val="center"/>
              <w:rPr>
                <w:b/>
                <w:sz w:val="24"/>
              </w:rPr>
            </w:pPr>
            <w:r w:rsidRPr="00926E30">
              <w:rPr>
                <w:rFonts w:hint="eastAsia"/>
                <w:b/>
                <w:sz w:val="24"/>
              </w:rPr>
              <w:t>证明《增资扩股协议》中李剑波向顾千秋转让股权是真实的意思表示的证据</w:t>
            </w:r>
          </w:p>
        </w:tc>
      </w:tr>
      <w:tr w:rsidR="00511DB0" w:rsidRPr="00415263" w:rsidTr="00926E30">
        <w:trPr>
          <w:trHeight w:val="130"/>
        </w:trPr>
        <w:tc>
          <w:tcPr>
            <w:tcW w:w="1215" w:type="dxa"/>
            <w:vAlign w:val="center"/>
          </w:tcPr>
          <w:p w:rsidR="00511DB0" w:rsidRDefault="00511DB0" w:rsidP="0000332D">
            <w:pPr>
              <w:adjustRightInd w:val="0"/>
              <w:snapToGrid w:val="0"/>
              <w:spacing w:line="360" w:lineRule="exact"/>
              <w:jc w:val="center"/>
              <w:rPr>
                <w:b/>
                <w:sz w:val="24"/>
              </w:rPr>
            </w:pPr>
            <w:r>
              <w:rPr>
                <w:rFonts w:hint="eastAsia"/>
                <w:b/>
                <w:sz w:val="24"/>
              </w:rPr>
              <w:t>证据</w:t>
            </w:r>
            <w:r w:rsidR="0000332D">
              <w:rPr>
                <w:rFonts w:hint="eastAsia"/>
                <w:b/>
                <w:sz w:val="24"/>
              </w:rPr>
              <w:t>九</w:t>
            </w:r>
          </w:p>
        </w:tc>
        <w:tc>
          <w:tcPr>
            <w:tcW w:w="2552" w:type="dxa"/>
            <w:vAlign w:val="center"/>
          </w:tcPr>
          <w:p w:rsidR="00511DB0" w:rsidRPr="002E6DF0" w:rsidRDefault="00511DB0" w:rsidP="00C21679">
            <w:pPr>
              <w:adjustRightInd w:val="0"/>
              <w:snapToGrid w:val="0"/>
              <w:spacing w:line="360" w:lineRule="exact"/>
              <w:rPr>
                <w:sz w:val="24"/>
              </w:rPr>
            </w:pPr>
            <w:r>
              <w:rPr>
                <w:rFonts w:hint="eastAsia"/>
                <w:sz w:val="24"/>
              </w:rPr>
              <w:t>顾千秋在华为期间（</w:t>
            </w:r>
            <w:r>
              <w:rPr>
                <w:rFonts w:hint="eastAsia"/>
                <w:sz w:val="24"/>
              </w:rPr>
              <w:t>2011.3</w:t>
            </w:r>
            <w:r>
              <w:rPr>
                <w:rFonts w:hint="eastAsia"/>
                <w:sz w:val="24"/>
              </w:rPr>
              <w:t>－</w:t>
            </w:r>
            <w:r>
              <w:rPr>
                <w:rFonts w:hint="eastAsia"/>
                <w:sz w:val="24"/>
              </w:rPr>
              <w:t>2012.6</w:t>
            </w:r>
            <w:r>
              <w:rPr>
                <w:rFonts w:hint="eastAsia"/>
                <w:sz w:val="24"/>
              </w:rPr>
              <w:t>）</w:t>
            </w:r>
            <w:r w:rsidRPr="002E6DF0">
              <w:rPr>
                <w:rFonts w:hint="eastAsia"/>
                <w:sz w:val="24"/>
              </w:rPr>
              <w:t>工资</w:t>
            </w:r>
            <w:r>
              <w:rPr>
                <w:rFonts w:hint="eastAsia"/>
                <w:sz w:val="24"/>
              </w:rPr>
              <w:t>收入</w:t>
            </w:r>
            <w:r w:rsidRPr="002E6DF0">
              <w:rPr>
                <w:rFonts w:hint="eastAsia"/>
                <w:sz w:val="24"/>
              </w:rPr>
              <w:t>明细</w:t>
            </w:r>
          </w:p>
        </w:tc>
        <w:tc>
          <w:tcPr>
            <w:tcW w:w="709" w:type="dxa"/>
            <w:vAlign w:val="center"/>
          </w:tcPr>
          <w:p w:rsidR="00511DB0" w:rsidRPr="00E36626" w:rsidRDefault="00511DB0" w:rsidP="00C21679">
            <w:pPr>
              <w:adjustRightInd w:val="0"/>
              <w:snapToGrid w:val="0"/>
              <w:spacing w:line="360" w:lineRule="exact"/>
              <w:jc w:val="center"/>
              <w:rPr>
                <w:sz w:val="24"/>
              </w:rPr>
            </w:pPr>
            <w:r>
              <w:rPr>
                <w:rFonts w:hint="eastAsia"/>
                <w:sz w:val="24"/>
              </w:rPr>
              <w:t>书证</w:t>
            </w:r>
          </w:p>
        </w:tc>
        <w:tc>
          <w:tcPr>
            <w:tcW w:w="1559" w:type="dxa"/>
            <w:vAlign w:val="center"/>
          </w:tcPr>
          <w:p w:rsidR="00511DB0" w:rsidRDefault="00511DB0" w:rsidP="00C21679">
            <w:pPr>
              <w:adjustRightInd w:val="0"/>
              <w:snapToGrid w:val="0"/>
              <w:spacing w:line="360" w:lineRule="exact"/>
              <w:jc w:val="center"/>
              <w:rPr>
                <w:sz w:val="24"/>
              </w:rPr>
            </w:pPr>
            <w:r>
              <w:rPr>
                <w:rFonts w:hint="eastAsia"/>
                <w:sz w:val="24"/>
              </w:rPr>
              <w:t>招商银行</w:t>
            </w:r>
          </w:p>
        </w:tc>
        <w:tc>
          <w:tcPr>
            <w:tcW w:w="6804" w:type="dxa"/>
            <w:vAlign w:val="center"/>
          </w:tcPr>
          <w:p w:rsidR="00511DB0" w:rsidRPr="002D06B3" w:rsidRDefault="00511DB0" w:rsidP="00A04B78">
            <w:pPr>
              <w:adjustRightInd w:val="0"/>
              <w:snapToGrid w:val="0"/>
              <w:spacing w:line="360" w:lineRule="exact"/>
              <w:rPr>
                <w:sz w:val="24"/>
              </w:rPr>
            </w:pPr>
            <w:r w:rsidRPr="002D06B3">
              <w:rPr>
                <w:rFonts w:hint="eastAsia"/>
                <w:sz w:val="24"/>
              </w:rPr>
              <w:t>证明顾千秋</w:t>
            </w:r>
            <w:r w:rsidRPr="002D06B3">
              <w:rPr>
                <w:rFonts w:hint="eastAsia"/>
                <w:sz w:val="24"/>
              </w:rPr>
              <w:t>2011</w:t>
            </w:r>
            <w:r w:rsidRPr="002D06B3">
              <w:rPr>
                <w:rFonts w:hint="eastAsia"/>
                <w:sz w:val="24"/>
              </w:rPr>
              <w:t>年</w:t>
            </w:r>
            <w:r w:rsidRPr="002D06B3">
              <w:rPr>
                <w:rFonts w:hint="eastAsia"/>
                <w:sz w:val="24"/>
              </w:rPr>
              <w:t>3</w:t>
            </w:r>
            <w:r w:rsidRPr="002D06B3">
              <w:rPr>
                <w:rFonts w:hint="eastAsia"/>
                <w:sz w:val="24"/>
              </w:rPr>
              <w:t>月至</w:t>
            </w:r>
            <w:r w:rsidRPr="002D06B3">
              <w:rPr>
                <w:rFonts w:hint="eastAsia"/>
                <w:sz w:val="24"/>
              </w:rPr>
              <w:t>2012</w:t>
            </w:r>
            <w:r w:rsidRPr="002D06B3">
              <w:rPr>
                <w:rFonts w:hint="eastAsia"/>
                <w:sz w:val="24"/>
              </w:rPr>
              <w:t>年</w:t>
            </w:r>
            <w:r w:rsidRPr="002D06B3">
              <w:rPr>
                <w:rFonts w:hint="eastAsia"/>
                <w:sz w:val="24"/>
              </w:rPr>
              <w:t>6</w:t>
            </w:r>
            <w:r w:rsidRPr="002D06B3">
              <w:rPr>
                <w:rFonts w:hint="eastAsia"/>
                <w:sz w:val="24"/>
              </w:rPr>
              <w:t>月</w:t>
            </w:r>
            <w:r w:rsidRPr="002D06B3">
              <w:rPr>
                <w:rFonts w:hint="eastAsia"/>
                <w:sz w:val="24"/>
              </w:rPr>
              <w:t>16</w:t>
            </w:r>
            <w:r w:rsidRPr="002D06B3">
              <w:rPr>
                <w:rFonts w:hint="eastAsia"/>
                <w:sz w:val="24"/>
              </w:rPr>
              <w:t>个月内在华为的税后收入（不含公积金等福利）为</w:t>
            </w:r>
            <w:r w:rsidR="00A04B78">
              <w:rPr>
                <w:rFonts w:hint="eastAsia"/>
                <w:sz w:val="24"/>
              </w:rPr>
              <w:t>64</w:t>
            </w:r>
            <w:r w:rsidR="00A04B78">
              <w:rPr>
                <w:rFonts w:hint="eastAsia"/>
                <w:sz w:val="24"/>
              </w:rPr>
              <w:t>万元左右</w:t>
            </w:r>
            <w:r w:rsidRPr="002D06B3">
              <w:rPr>
                <w:rFonts w:hint="eastAsia"/>
                <w:sz w:val="24"/>
              </w:rPr>
              <w:t>，合税后月收入</w:t>
            </w:r>
            <w:r w:rsidR="00A04B78">
              <w:rPr>
                <w:rFonts w:hint="eastAsia"/>
                <w:sz w:val="24"/>
              </w:rPr>
              <w:t>4</w:t>
            </w:r>
            <w:r w:rsidR="00A04B78">
              <w:rPr>
                <w:rFonts w:hint="eastAsia"/>
                <w:sz w:val="24"/>
              </w:rPr>
              <w:t>万</w:t>
            </w:r>
            <w:r w:rsidRPr="002D06B3">
              <w:rPr>
                <w:rFonts w:hint="eastAsia"/>
                <w:sz w:val="24"/>
              </w:rPr>
              <w:t>元</w:t>
            </w:r>
            <w:r w:rsidR="00A04B78">
              <w:rPr>
                <w:rFonts w:hint="eastAsia"/>
                <w:sz w:val="24"/>
              </w:rPr>
              <w:t>左右</w:t>
            </w:r>
            <w:r w:rsidRPr="002D06B3">
              <w:rPr>
                <w:rFonts w:hint="eastAsia"/>
                <w:sz w:val="24"/>
              </w:rPr>
              <w:t>。说明顾千秋</w:t>
            </w:r>
            <w:r w:rsidRPr="002D06B3">
              <w:rPr>
                <w:rFonts w:hint="eastAsia"/>
                <w:sz w:val="24"/>
              </w:rPr>
              <w:t>2012</w:t>
            </w:r>
            <w:r w:rsidRPr="002D06B3">
              <w:rPr>
                <w:rFonts w:hint="eastAsia"/>
                <w:sz w:val="24"/>
              </w:rPr>
              <w:t>年底是远低于其正常工资收入水平的薪资水平加入</w:t>
            </w:r>
            <w:proofErr w:type="gramStart"/>
            <w:r w:rsidRPr="002D06B3">
              <w:rPr>
                <w:rFonts w:hint="eastAsia"/>
                <w:sz w:val="24"/>
              </w:rPr>
              <w:t>吾游公司</w:t>
            </w:r>
            <w:proofErr w:type="gramEnd"/>
            <w:r w:rsidRPr="002D06B3">
              <w:rPr>
                <w:rFonts w:hint="eastAsia"/>
                <w:sz w:val="24"/>
              </w:rPr>
              <w:t>创业。如果双方不是谈好了股权分配，顾千秋不可能既降低收入、又冒着事业失败风险加入创业团队。</w:t>
            </w:r>
          </w:p>
        </w:tc>
        <w:tc>
          <w:tcPr>
            <w:tcW w:w="992" w:type="dxa"/>
            <w:vAlign w:val="center"/>
          </w:tcPr>
          <w:p w:rsidR="00511DB0" w:rsidRPr="00E36626" w:rsidRDefault="006A2F53" w:rsidP="00C21679">
            <w:pPr>
              <w:adjustRightInd w:val="0"/>
              <w:snapToGrid w:val="0"/>
              <w:spacing w:line="360" w:lineRule="exact"/>
              <w:jc w:val="center"/>
              <w:rPr>
                <w:sz w:val="24"/>
              </w:rPr>
            </w:pPr>
            <w:r>
              <w:rPr>
                <w:rFonts w:hint="eastAsia"/>
                <w:sz w:val="24"/>
              </w:rPr>
              <w:t>8-20</w:t>
            </w:r>
          </w:p>
        </w:tc>
        <w:tc>
          <w:tcPr>
            <w:tcW w:w="883" w:type="dxa"/>
          </w:tcPr>
          <w:p w:rsidR="00511DB0" w:rsidRDefault="00511DB0" w:rsidP="00C21679">
            <w:pPr>
              <w:adjustRightInd w:val="0"/>
              <w:snapToGrid w:val="0"/>
              <w:spacing w:line="360" w:lineRule="exact"/>
              <w:jc w:val="center"/>
              <w:rPr>
                <w:sz w:val="24"/>
              </w:rPr>
            </w:pPr>
          </w:p>
        </w:tc>
      </w:tr>
      <w:tr w:rsidR="00511DB0" w:rsidRPr="00415263" w:rsidTr="00926E30">
        <w:trPr>
          <w:trHeight w:val="326"/>
        </w:trPr>
        <w:tc>
          <w:tcPr>
            <w:tcW w:w="1215" w:type="dxa"/>
            <w:vAlign w:val="center"/>
          </w:tcPr>
          <w:p w:rsidR="00511DB0" w:rsidRPr="00415263" w:rsidRDefault="00511DB0" w:rsidP="0000332D">
            <w:pPr>
              <w:adjustRightInd w:val="0"/>
              <w:snapToGrid w:val="0"/>
              <w:spacing w:line="360" w:lineRule="exact"/>
              <w:jc w:val="center"/>
              <w:rPr>
                <w:b/>
                <w:sz w:val="24"/>
              </w:rPr>
            </w:pPr>
            <w:r w:rsidRPr="00415263">
              <w:rPr>
                <w:b/>
                <w:sz w:val="24"/>
              </w:rPr>
              <w:t>证据</w:t>
            </w:r>
            <w:r>
              <w:rPr>
                <w:rFonts w:hint="eastAsia"/>
                <w:b/>
                <w:sz w:val="24"/>
              </w:rPr>
              <w:t>十</w:t>
            </w:r>
          </w:p>
        </w:tc>
        <w:tc>
          <w:tcPr>
            <w:tcW w:w="2552" w:type="dxa"/>
            <w:vAlign w:val="center"/>
          </w:tcPr>
          <w:p w:rsidR="00511DB0" w:rsidRPr="00415263" w:rsidRDefault="00511DB0" w:rsidP="00C21679">
            <w:pPr>
              <w:adjustRightInd w:val="0"/>
              <w:snapToGrid w:val="0"/>
              <w:spacing w:line="360" w:lineRule="exact"/>
              <w:rPr>
                <w:sz w:val="24"/>
              </w:rPr>
            </w:pPr>
            <w:r>
              <w:rPr>
                <w:rFonts w:hint="eastAsia"/>
                <w:sz w:val="24"/>
              </w:rPr>
              <w:t>深圳市畅游宝信息技术有限公司银行对账单</w:t>
            </w:r>
          </w:p>
        </w:tc>
        <w:tc>
          <w:tcPr>
            <w:tcW w:w="709" w:type="dxa"/>
            <w:vAlign w:val="center"/>
          </w:tcPr>
          <w:p w:rsidR="00511DB0" w:rsidRPr="00415263" w:rsidRDefault="00511DB0" w:rsidP="00C21679">
            <w:pPr>
              <w:adjustRightInd w:val="0"/>
              <w:snapToGrid w:val="0"/>
              <w:spacing w:line="360" w:lineRule="exact"/>
              <w:jc w:val="center"/>
              <w:rPr>
                <w:sz w:val="24"/>
              </w:rPr>
            </w:pPr>
            <w:r w:rsidRPr="00415263">
              <w:rPr>
                <w:sz w:val="24"/>
              </w:rPr>
              <w:t>书证</w:t>
            </w:r>
          </w:p>
        </w:tc>
        <w:tc>
          <w:tcPr>
            <w:tcW w:w="1559" w:type="dxa"/>
            <w:vAlign w:val="center"/>
          </w:tcPr>
          <w:p w:rsidR="00511DB0" w:rsidRPr="00415263" w:rsidRDefault="00511DB0" w:rsidP="00C21679">
            <w:pPr>
              <w:adjustRightInd w:val="0"/>
              <w:snapToGrid w:val="0"/>
              <w:spacing w:line="360" w:lineRule="exact"/>
              <w:jc w:val="center"/>
              <w:rPr>
                <w:sz w:val="24"/>
              </w:rPr>
            </w:pPr>
            <w:r>
              <w:rPr>
                <w:rFonts w:hint="eastAsia"/>
                <w:sz w:val="24"/>
              </w:rPr>
              <w:t>中国工商银行深圳南山营业部</w:t>
            </w:r>
          </w:p>
        </w:tc>
        <w:tc>
          <w:tcPr>
            <w:tcW w:w="6804" w:type="dxa"/>
            <w:vAlign w:val="center"/>
          </w:tcPr>
          <w:p w:rsidR="00511DB0" w:rsidRPr="00511DB0" w:rsidRDefault="002D06B3" w:rsidP="00C21679">
            <w:pPr>
              <w:adjustRightInd w:val="0"/>
              <w:snapToGrid w:val="0"/>
              <w:spacing w:line="360" w:lineRule="exact"/>
              <w:rPr>
                <w:sz w:val="24"/>
              </w:rPr>
            </w:pPr>
            <w:r>
              <w:rPr>
                <w:rFonts w:hint="eastAsia"/>
                <w:sz w:val="24"/>
              </w:rPr>
              <w:t>证明深圳市畅游宝信息技术有限公司于</w:t>
            </w:r>
            <w:r>
              <w:rPr>
                <w:rFonts w:hint="eastAsia"/>
                <w:sz w:val="24"/>
              </w:rPr>
              <w:t>2014</w:t>
            </w:r>
            <w:r>
              <w:rPr>
                <w:rFonts w:hint="eastAsia"/>
                <w:sz w:val="24"/>
              </w:rPr>
              <w:t>年</w:t>
            </w:r>
            <w:r>
              <w:rPr>
                <w:rFonts w:hint="eastAsia"/>
                <w:sz w:val="24"/>
              </w:rPr>
              <w:t>7</w:t>
            </w:r>
            <w:r>
              <w:rPr>
                <w:rFonts w:hint="eastAsia"/>
                <w:sz w:val="24"/>
              </w:rPr>
              <w:t>月至</w:t>
            </w:r>
            <w:r>
              <w:rPr>
                <w:rFonts w:hint="eastAsia"/>
                <w:sz w:val="24"/>
              </w:rPr>
              <w:t>12</w:t>
            </w:r>
            <w:r>
              <w:rPr>
                <w:rFonts w:hint="eastAsia"/>
                <w:sz w:val="24"/>
              </w:rPr>
              <w:t>月一直在给李剑波发放工资（李剑波就此一直隐瞒</w:t>
            </w:r>
            <w:proofErr w:type="gramStart"/>
            <w:r>
              <w:rPr>
                <w:rFonts w:hint="eastAsia"/>
                <w:sz w:val="24"/>
              </w:rPr>
              <w:t>吾游公司</w:t>
            </w:r>
            <w:proofErr w:type="gramEnd"/>
            <w:r>
              <w:rPr>
                <w:rFonts w:hint="eastAsia"/>
                <w:sz w:val="24"/>
              </w:rPr>
              <w:t>各创业合伙人），以证明仲裁申请书中对创业过程的描述：李剑波</w:t>
            </w:r>
            <w:r>
              <w:rPr>
                <w:rFonts w:hint="eastAsia"/>
                <w:sz w:val="24"/>
              </w:rPr>
              <w:t>2013</w:t>
            </w:r>
            <w:r>
              <w:rPr>
                <w:rFonts w:hint="eastAsia"/>
                <w:sz w:val="24"/>
              </w:rPr>
              <w:t>年</w:t>
            </w:r>
            <w:r>
              <w:rPr>
                <w:rFonts w:hint="eastAsia"/>
                <w:sz w:val="24"/>
              </w:rPr>
              <w:t>11</w:t>
            </w:r>
            <w:r>
              <w:rPr>
                <w:rFonts w:hint="eastAsia"/>
                <w:sz w:val="24"/>
              </w:rPr>
              <w:t>月至</w:t>
            </w:r>
            <w:r>
              <w:rPr>
                <w:rFonts w:hint="eastAsia"/>
                <w:sz w:val="24"/>
              </w:rPr>
              <w:t>2014</w:t>
            </w:r>
            <w:r>
              <w:rPr>
                <w:rFonts w:hint="eastAsia"/>
                <w:sz w:val="24"/>
              </w:rPr>
              <w:t>年</w:t>
            </w:r>
            <w:r>
              <w:rPr>
                <w:rFonts w:hint="eastAsia"/>
                <w:sz w:val="24"/>
              </w:rPr>
              <w:t>10</w:t>
            </w:r>
            <w:r>
              <w:rPr>
                <w:rFonts w:hint="eastAsia"/>
                <w:sz w:val="24"/>
              </w:rPr>
              <w:t>月主要精力在深圳从事产品开发</w:t>
            </w:r>
            <w:r w:rsidRPr="00C21679">
              <w:rPr>
                <w:rFonts w:hint="eastAsia"/>
                <w:sz w:val="24"/>
              </w:rPr>
              <w:t>，顾千秋在上海带领团队使公司走上正轨。</w:t>
            </w:r>
          </w:p>
        </w:tc>
        <w:tc>
          <w:tcPr>
            <w:tcW w:w="992" w:type="dxa"/>
            <w:vAlign w:val="center"/>
          </w:tcPr>
          <w:p w:rsidR="00511DB0" w:rsidRPr="00415263" w:rsidRDefault="006A2F53" w:rsidP="002D06B3">
            <w:pPr>
              <w:adjustRightInd w:val="0"/>
              <w:snapToGrid w:val="0"/>
              <w:spacing w:line="360" w:lineRule="exact"/>
              <w:rPr>
                <w:sz w:val="24"/>
              </w:rPr>
            </w:pPr>
            <w:r>
              <w:rPr>
                <w:rFonts w:hint="eastAsia"/>
                <w:sz w:val="24"/>
              </w:rPr>
              <w:t>21-24</w:t>
            </w:r>
          </w:p>
        </w:tc>
        <w:tc>
          <w:tcPr>
            <w:tcW w:w="883" w:type="dxa"/>
          </w:tcPr>
          <w:p w:rsidR="00511DB0" w:rsidRDefault="00511DB0" w:rsidP="00C21679">
            <w:pPr>
              <w:adjustRightInd w:val="0"/>
              <w:snapToGrid w:val="0"/>
              <w:spacing w:line="360" w:lineRule="exact"/>
              <w:jc w:val="center"/>
              <w:rPr>
                <w:sz w:val="24"/>
              </w:rPr>
            </w:pPr>
          </w:p>
        </w:tc>
      </w:tr>
      <w:tr w:rsidR="00511DB0" w:rsidRPr="00415263" w:rsidTr="00926E30">
        <w:trPr>
          <w:trHeight w:val="130"/>
        </w:trPr>
        <w:tc>
          <w:tcPr>
            <w:tcW w:w="1215" w:type="dxa"/>
            <w:vAlign w:val="center"/>
          </w:tcPr>
          <w:p w:rsidR="00511DB0" w:rsidRPr="00415263" w:rsidRDefault="00511DB0" w:rsidP="0000332D">
            <w:pPr>
              <w:adjustRightInd w:val="0"/>
              <w:snapToGrid w:val="0"/>
              <w:spacing w:line="360" w:lineRule="exact"/>
              <w:jc w:val="center"/>
              <w:rPr>
                <w:b/>
                <w:sz w:val="24"/>
              </w:rPr>
            </w:pPr>
            <w:r>
              <w:rPr>
                <w:rFonts w:hint="eastAsia"/>
                <w:b/>
                <w:sz w:val="24"/>
              </w:rPr>
              <w:t>证据十</w:t>
            </w:r>
            <w:r w:rsidR="0000332D">
              <w:rPr>
                <w:rFonts w:hint="eastAsia"/>
                <w:b/>
                <w:sz w:val="24"/>
              </w:rPr>
              <w:t>一</w:t>
            </w:r>
          </w:p>
        </w:tc>
        <w:tc>
          <w:tcPr>
            <w:tcW w:w="2552" w:type="dxa"/>
            <w:vAlign w:val="center"/>
          </w:tcPr>
          <w:p w:rsidR="00511DB0" w:rsidRPr="002E6DF0" w:rsidRDefault="00511DB0" w:rsidP="00C21679">
            <w:pPr>
              <w:adjustRightInd w:val="0"/>
              <w:snapToGrid w:val="0"/>
              <w:spacing w:line="360" w:lineRule="exact"/>
              <w:rPr>
                <w:sz w:val="24"/>
              </w:rPr>
            </w:pPr>
            <w:r>
              <w:rPr>
                <w:rFonts w:hint="eastAsia"/>
                <w:sz w:val="24"/>
              </w:rPr>
              <w:t>顾千秋、李剑波、陈佩仪、于建平等之间的</w:t>
            </w:r>
            <w:r w:rsidR="006672FB">
              <w:rPr>
                <w:rFonts w:hint="eastAsia"/>
                <w:sz w:val="24"/>
              </w:rPr>
              <w:t>2</w:t>
            </w:r>
            <w:r w:rsidR="006672FB">
              <w:rPr>
                <w:rFonts w:hint="eastAsia"/>
                <w:sz w:val="24"/>
              </w:rPr>
              <w:lastRenderedPageBreak/>
              <w:t>封电子</w:t>
            </w:r>
            <w:r>
              <w:rPr>
                <w:rFonts w:hint="eastAsia"/>
                <w:sz w:val="24"/>
              </w:rPr>
              <w:t>邮件往来</w:t>
            </w:r>
          </w:p>
        </w:tc>
        <w:tc>
          <w:tcPr>
            <w:tcW w:w="709" w:type="dxa"/>
            <w:vAlign w:val="center"/>
          </w:tcPr>
          <w:p w:rsidR="00511DB0" w:rsidRPr="00415263" w:rsidRDefault="00511DB0" w:rsidP="00C21679">
            <w:pPr>
              <w:adjustRightInd w:val="0"/>
              <w:snapToGrid w:val="0"/>
              <w:spacing w:line="360" w:lineRule="exact"/>
              <w:jc w:val="center"/>
              <w:rPr>
                <w:sz w:val="24"/>
              </w:rPr>
            </w:pPr>
            <w:r>
              <w:rPr>
                <w:rFonts w:hint="eastAsia"/>
                <w:sz w:val="24"/>
              </w:rPr>
              <w:lastRenderedPageBreak/>
              <w:t>电子数据</w:t>
            </w:r>
          </w:p>
        </w:tc>
        <w:tc>
          <w:tcPr>
            <w:tcW w:w="1559" w:type="dxa"/>
            <w:vAlign w:val="center"/>
          </w:tcPr>
          <w:p w:rsidR="00511DB0" w:rsidRDefault="00511DB0" w:rsidP="00C21679">
            <w:pPr>
              <w:adjustRightInd w:val="0"/>
              <w:snapToGrid w:val="0"/>
              <w:spacing w:line="360" w:lineRule="exact"/>
              <w:jc w:val="center"/>
              <w:rPr>
                <w:sz w:val="24"/>
              </w:rPr>
            </w:pPr>
            <w:r>
              <w:rPr>
                <w:rFonts w:hint="eastAsia"/>
                <w:sz w:val="24"/>
              </w:rPr>
              <w:t>申请人</w:t>
            </w:r>
          </w:p>
        </w:tc>
        <w:tc>
          <w:tcPr>
            <w:tcW w:w="6804" w:type="dxa"/>
            <w:vAlign w:val="center"/>
          </w:tcPr>
          <w:p w:rsidR="00511DB0" w:rsidRPr="002D06B3" w:rsidRDefault="00A04B78" w:rsidP="00A04B78">
            <w:pPr>
              <w:adjustRightInd w:val="0"/>
              <w:snapToGrid w:val="0"/>
              <w:spacing w:line="360" w:lineRule="exact"/>
              <w:rPr>
                <w:sz w:val="24"/>
              </w:rPr>
            </w:pPr>
            <w:r>
              <w:rPr>
                <w:rFonts w:hint="eastAsia"/>
                <w:sz w:val="24"/>
              </w:rPr>
              <w:t>证明顾千秋、李剑波、陈佩仪、于建平之间是创业合伙人</w:t>
            </w:r>
            <w:r w:rsidR="002D06B3">
              <w:rPr>
                <w:rFonts w:hint="eastAsia"/>
                <w:sz w:val="24"/>
              </w:rPr>
              <w:t>关系，明显有股权比例的约定，《增资扩股协议》中李剑波向</w:t>
            </w:r>
            <w:proofErr w:type="gramStart"/>
            <w:r w:rsidR="002D06B3">
              <w:rPr>
                <w:rFonts w:hint="eastAsia"/>
                <w:sz w:val="24"/>
              </w:rPr>
              <w:t>顾千伙</w:t>
            </w:r>
            <w:proofErr w:type="gramEnd"/>
            <w:r w:rsidR="002D06B3">
              <w:rPr>
                <w:rFonts w:hint="eastAsia"/>
                <w:sz w:val="24"/>
              </w:rPr>
              <w:t>转</w:t>
            </w:r>
            <w:r w:rsidR="002D06B3">
              <w:rPr>
                <w:rFonts w:hint="eastAsia"/>
                <w:sz w:val="24"/>
              </w:rPr>
              <w:lastRenderedPageBreak/>
              <w:t>让股权是真实的意思表示。请特别留意</w:t>
            </w:r>
            <w:r w:rsidR="002D06B3">
              <w:rPr>
                <w:rFonts w:hint="eastAsia"/>
                <w:sz w:val="24"/>
              </w:rPr>
              <w:t>2013</w:t>
            </w:r>
            <w:r w:rsidR="002D06B3">
              <w:rPr>
                <w:rFonts w:hint="eastAsia"/>
                <w:sz w:val="24"/>
              </w:rPr>
              <w:t>年</w:t>
            </w:r>
            <w:r w:rsidR="002D06B3">
              <w:rPr>
                <w:rFonts w:hint="eastAsia"/>
                <w:sz w:val="24"/>
              </w:rPr>
              <w:t>11</w:t>
            </w:r>
            <w:r w:rsidR="002D06B3">
              <w:rPr>
                <w:rFonts w:hint="eastAsia"/>
                <w:sz w:val="24"/>
              </w:rPr>
              <w:t>月</w:t>
            </w:r>
            <w:r w:rsidR="002D06B3">
              <w:rPr>
                <w:rFonts w:hint="eastAsia"/>
                <w:sz w:val="24"/>
              </w:rPr>
              <w:t>11</w:t>
            </w:r>
            <w:r w:rsidR="002D06B3">
              <w:rPr>
                <w:rFonts w:hint="eastAsia"/>
                <w:sz w:val="24"/>
              </w:rPr>
              <w:t>日邮件中，李剑波特意提到“</w:t>
            </w:r>
            <w:r w:rsidR="002D06B3" w:rsidRPr="002D06B3">
              <w:rPr>
                <w:rFonts w:hint="eastAsia"/>
                <w:sz w:val="24"/>
              </w:rPr>
              <w:t>让大家觉得股份稀释大概是一个什么进程”</w:t>
            </w:r>
            <w:r w:rsidR="002D06B3">
              <w:rPr>
                <w:rFonts w:hint="eastAsia"/>
                <w:sz w:val="24"/>
              </w:rPr>
              <w:t>，如果不是大家有各自应得多少股权的约定，</w:t>
            </w:r>
            <w:proofErr w:type="gramStart"/>
            <w:r w:rsidR="002D06B3">
              <w:rPr>
                <w:rFonts w:hint="eastAsia"/>
                <w:sz w:val="24"/>
              </w:rPr>
              <w:t>谈股份</w:t>
            </w:r>
            <w:proofErr w:type="gramEnd"/>
            <w:r w:rsidR="002D06B3">
              <w:rPr>
                <w:rFonts w:hint="eastAsia"/>
                <w:sz w:val="24"/>
              </w:rPr>
              <w:t>稀释就没有意义。</w:t>
            </w:r>
          </w:p>
        </w:tc>
        <w:tc>
          <w:tcPr>
            <w:tcW w:w="992" w:type="dxa"/>
            <w:vAlign w:val="center"/>
          </w:tcPr>
          <w:p w:rsidR="00511DB0" w:rsidRPr="00415263" w:rsidRDefault="006A2F53" w:rsidP="00031B05">
            <w:pPr>
              <w:adjustRightInd w:val="0"/>
              <w:snapToGrid w:val="0"/>
              <w:spacing w:line="360" w:lineRule="exact"/>
              <w:rPr>
                <w:sz w:val="24"/>
              </w:rPr>
            </w:pPr>
            <w:r>
              <w:rPr>
                <w:rFonts w:hint="eastAsia"/>
                <w:sz w:val="24"/>
              </w:rPr>
              <w:lastRenderedPageBreak/>
              <w:t>25-26</w:t>
            </w:r>
          </w:p>
        </w:tc>
        <w:tc>
          <w:tcPr>
            <w:tcW w:w="883" w:type="dxa"/>
          </w:tcPr>
          <w:p w:rsidR="00511DB0" w:rsidRPr="00415263" w:rsidRDefault="00511DB0" w:rsidP="00C21679">
            <w:pPr>
              <w:adjustRightInd w:val="0"/>
              <w:snapToGrid w:val="0"/>
              <w:spacing w:line="360" w:lineRule="exact"/>
              <w:jc w:val="center"/>
              <w:rPr>
                <w:sz w:val="24"/>
              </w:rPr>
            </w:pPr>
          </w:p>
        </w:tc>
      </w:tr>
      <w:tr w:rsidR="00511DB0" w:rsidRPr="00415263" w:rsidTr="00926E30">
        <w:trPr>
          <w:trHeight w:val="130"/>
        </w:trPr>
        <w:tc>
          <w:tcPr>
            <w:tcW w:w="1215" w:type="dxa"/>
            <w:vAlign w:val="center"/>
          </w:tcPr>
          <w:p w:rsidR="00511DB0" w:rsidRPr="00415263" w:rsidRDefault="00511DB0" w:rsidP="00C21679">
            <w:pPr>
              <w:adjustRightInd w:val="0"/>
              <w:snapToGrid w:val="0"/>
              <w:spacing w:line="360" w:lineRule="exact"/>
              <w:jc w:val="center"/>
              <w:rPr>
                <w:b/>
                <w:sz w:val="24"/>
              </w:rPr>
            </w:pPr>
            <w:r w:rsidRPr="00415263">
              <w:rPr>
                <w:b/>
                <w:sz w:val="24"/>
              </w:rPr>
              <w:lastRenderedPageBreak/>
              <w:t>证据</w:t>
            </w:r>
            <w:r>
              <w:rPr>
                <w:rFonts w:hint="eastAsia"/>
                <w:b/>
                <w:sz w:val="24"/>
              </w:rPr>
              <w:t>十</w:t>
            </w:r>
            <w:r w:rsidR="0000332D">
              <w:rPr>
                <w:rFonts w:hint="eastAsia"/>
                <w:b/>
                <w:sz w:val="24"/>
              </w:rPr>
              <w:t>二</w:t>
            </w:r>
          </w:p>
        </w:tc>
        <w:tc>
          <w:tcPr>
            <w:tcW w:w="2552" w:type="dxa"/>
            <w:vAlign w:val="center"/>
          </w:tcPr>
          <w:p w:rsidR="00511DB0" w:rsidRPr="00415263" w:rsidRDefault="00511DB0" w:rsidP="00C21679">
            <w:pPr>
              <w:adjustRightInd w:val="0"/>
              <w:snapToGrid w:val="0"/>
              <w:spacing w:line="360" w:lineRule="exact"/>
              <w:rPr>
                <w:sz w:val="24"/>
              </w:rPr>
            </w:pPr>
            <w:r>
              <w:rPr>
                <w:rFonts w:hint="eastAsia"/>
                <w:sz w:val="24"/>
              </w:rPr>
              <w:t>顾千秋与李剑波的通话录音</w:t>
            </w:r>
          </w:p>
        </w:tc>
        <w:tc>
          <w:tcPr>
            <w:tcW w:w="709" w:type="dxa"/>
            <w:vAlign w:val="center"/>
          </w:tcPr>
          <w:p w:rsidR="00511DB0" w:rsidRPr="00415263" w:rsidRDefault="00511DB0" w:rsidP="00C21679">
            <w:pPr>
              <w:adjustRightInd w:val="0"/>
              <w:snapToGrid w:val="0"/>
              <w:spacing w:line="360" w:lineRule="exact"/>
              <w:jc w:val="center"/>
              <w:rPr>
                <w:sz w:val="24"/>
              </w:rPr>
            </w:pPr>
            <w:r>
              <w:rPr>
                <w:rFonts w:hint="eastAsia"/>
                <w:sz w:val="24"/>
              </w:rPr>
              <w:t>视听资料</w:t>
            </w:r>
          </w:p>
        </w:tc>
        <w:tc>
          <w:tcPr>
            <w:tcW w:w="1559" w:type="dxa"/>
            <w:vAlign w:val="center"/>
          </w:tcPr>
          <w:p w:rsidR="00511DB0" w:rsidRPr="00415263" w:rsidRDefault="00511DB0" w:rsidP="00C21679">
            <w:pPr>
              <w:adjustRightInd w:val="0"/>
              <w:snapToGrid w:val="0"/>
              <w:spacing w:line="360" w:lineRule="exact"/>
              <w:jc w:val="center"/>
              <w:rPr>
                <w:sz w:val="24"/>
              </w:rPr>
            </w:pPr>
            <w:r>
              <w:rPr>
                <w:rFonts w:hint="eastAsia"/>
                <w:sz w:val="24"/>
              </w:rPr>
              <w:t>申请人</w:t>
            </w:r>
          </w:p>
        </w:tc>
        <w:tc>
          <w:tcPr>
            <w:tcW w:w="6804" w:type="dxa"/>
            <w:vAlign w:val="center"/>
          </w:tcPr>
          <w:p w:rsidR="00511DB0" w:rsidRDefault="004009C1" w:rsidP="00C21679">
            <w:pPr>
              <w:pStyle w:val="a6"/>
              <w:numPr>
                <w:ilvl w:val="0"/>
                <w:numId w:val="1"/>
              </w:numPr>
              <w:adjustRightInd w:val="0"/>
              <w:snapToGrid w:val="0"/>
              <w:spacing w:line="360" w:lineRule="exact"/>
              <w:ind w:firstLineChars="0"/>
              <w:rPr>
                <w:sz w:val="24"/>
              </w:rPr>
            </w:pPr>
            <w:r>
              <w:rPr>
                <w:rFonts w:hint="eastAsia"/>
                <w:sz w:val="24"/>
              </w:rPr>
              <w:t>顾千秋从</w:t>
            </w:r>
            <w:proofErr w:type="gramStart"/>
            <w:r>
              <w:rPr>
                <w:rFonts w:hint="eastAsia"/>
                <w:sz w:val="24"/>
              </w:rPr>
              <w:t>吾游公司</w:t>
            </w:r>
            <w:proofErr w:type="gramEnd"/>
            <w:r w:rsidR="00A04B78">
              <w:rPr>
                <w:rFonts w:hint="eastAsia"/>
                <w:sz w:val="24"/>
              </w:rPr>
              <w:t>成</w:t>
            </w:r>
            <w:r>
              <w:rPr>
                <w:rFonts w:hint="eastAsia"/>
                <w:sz w:val="24"/>
              </w:rPr>
              <w:t>立就与李剑波共同创业。</w:t>
            </w:r>
          </w:p>
          <w:p w:rsidR="004009C1" w:rsidRPr="00EC2DCD" w:rsidRDefault="004009C1" w:rsidP="00C21679">
            <w:pPr>
              <w:pStyle w:val="a6"/>
              <w:numPr>
                <w:ilvl w:val="0"/>
                <w:numId w:val="1"/>
              </w:numPr>
              <w:adjustRightInd w:val="0"/>
              <w:snapToGrid w:val="0"/>
              <w:spacing w:line="360" w:lineRule="exact"/>
              <w:ind w:firstLineChars="0"/>
              <w:rPr>
                <w:sz w:val="24"/>
              </w:rPr>
            </w:pPr>
            <w:r>
              <w:rPr>
                <w:rFonts w:hint="eastAsia"/>
                <w:sz w:val="24"/>
              </w:rPr>
              <w:t>在</w:t>
            </w:r>
            <w:r>
              <w:rPr>
                <w:rFonts w:hint="eastAsia"/>
                <w:sz w:val="24"/>
              </w:rPr>
              <w:t>2015</w:t>
            </w:r>
            <w:r>
              <w:rPr>
                <w:rFonts w:hint="eastAsia"/>
                <w:sz w:val="24"/>
              </w:rPr>
              <w:t>年</w:t>
            </w:r>
            <w:r>
              <w:rPr>
                <w:rFonts w:hint="eastAsia"/>
                <w:sz w:val="24"/>
              </w:rPr>
              <w:t>1</w:t>
            </w:r>
            <w:r>
              <w:rPr>
                <w:rFonts w:hint="eastAsia"/>
                <w:sz w:val="24"/>
              </w:rPr>
              <w:t>月顾千秋要求李剑波转让股权时，李剑波依赖于被证明不成立的顾千秋损害公司利益为由拒绝履行合同。</w:t>
            </w:r>
          </w:p>
        </w:tc>
        <w:tc>
          <w:tcPr>
            <w:tcW w:w="992" w:type="dxa"/>
            <w:vAlign w:val="center"/>
          </w:tcPr>
          <w:p w:rsidR="00511DB0" w:rsidRPr="00415263" w:rsidRDefault="006A2F53" w:rsidP="00C21679">
            <w:pPr>
              <w:adjustRightInd w:val="0"/>
              <w:snapToGrid w:val="0"/>
              <w:spacing w:line="360" w:lineRule="exact"/>
              <w:jc w:val="center"/>
              <w:rPr>
                <w:sz w:val="24"/>
              </w:rPr>
            </w:pPr>
            <w:r>
              <w:rPr>
                <w:rFonts w:hint="eastAsia"/>
                <w:sz w:val="24"/>
              </w:rPr>
              <w:t>27-30</w:t>
            </w:r>
          </w:p>
        </w:tc>
        <w:tc>
          <w:tcPr>
            <w:tcW w:w="883" w:type="dxa"/>
          </w:tcPr>
          <w:p w:rsidR="00511DB0" w:rsidRPr="00415263" w:rsidRDefault="00031B05" w:rsidP="00C21679">
            <w:pPr>
              <w:adjustRightInd w:val="0"/>
              <w:snapToGrid w:val="0"/>
              <w:spacing w:line="360" w:lineRule="exact"/>
              <w:jc w:val="center"/>
              <w:rPr>
                <w:sz w:val="24"/>
              </w:rPr>
            </w:pPr>
            <w:r>
              <w:rPr>
                <w:rFonts w:hint="eastAsia"/>
                <w:sz w:val="24"/>
              </w:rPr>
              <w:t>另附光盘</w:t>
            </w:r>
          </w:p>
        </w:tc>
      </w:tr>
      <w:tr w:rsidR="00031B05" w:rsidRPr="00415263" w:rsidTr="00794D71">
        <w:trPr>
          <w:trHeight w:val="383"/>
        </w:trPr>
        <w:tc>
          <w:tcPr>
            <w:tcW w:w="1215" w:type="dxa"/>
            <w:vAlign w:val="center"/>
          </w:tcPr>
          <w:p w:rsidR="00031B05" w:rsidRPr="00415263" w:rsidRDefault="00031B05" w:rsidP="0000332D">
            <w:pPr>
              <w:adjustRightInd w:val="0"/>
              <w:snapToGrid w:val="0"/>
              <w:spacing w:line="360" w:lineRule="exact"/>
              <w:jc w:val="center"/>
              <w:rPr>
                <w:b/>
                <w:sz w:val="24"/>
              </w:rPr>
            </w:pPr>
            <w:r w:rsidRPr="00415263">
              <w:rPr>
                <w:b/>
                <w:sz w:val="24"/>
              </w:rPr>
              <w:t>证据</w:t>
            </w:r>
            <w:r>
              <w:rPr>
                <w:rFonts w:hint="eastAsia"/>
                <w:b/>
                <w:sz w:val="24"/>
              </w:rPr>
              <w:t>十三</w:t>
            </w:r>
          </w:p>
        </w:tc>
        <w:tc>
          <w:tcPr>
            <w:tcW w:w="2552" w:type="dxa"/>
            <w:vAlign w:val="center"/>
          </w:tcPr>
          <w:p w:rsidR="00031B05" w:rsidRPr="00415263" w:rsidRDefault="00031B05" w:rsidP="00C21679">
            <w:pPr>
              <w:adjustRightInd w:val="0"/>
              <w:snapToGrid w:val="0"/>
              <w:spacing w:line="360" w:lineRule="exact"/>
              <w:rPr>
                <w:sz w:val="24"/>
              </w:rPr>
            </w:pPr>
            <w:proofErr w:type="gramStart"/>
            <w:r>
              <w:rPr>
                <w:rFonts w:ascii="宋体" w:hAnsi="宋体" w:cs="宋体" w:hint="eastAsia"/>
                <w:color w:val="333333"/>
                <w:kern w:val="0"/>
                <w:sz w:val="24"/>
              </w:rPr>
              <w:t>华南国仲深裁[</w:t>
            </w:r>
            <w:proofErr w:type="gramEnd"/>
            <w:r>
              <w:rPr>
                <w:rFonts w:ascii="宋体" w:hAnsi="宋体" w:cs="宋体" w:hint="eastAsia"/>
                <w:color w:val="333333"/>
                <w:kern w:val="0"/>
                <w:sz w:val="24"/>
              </w:rPr>
              <w:t>2015]D556号裁决书</w:t>
            </w:r>
          </w:p>
        </w:tc>
        <w:tc>
          <w:tcPr>
            <w:tcW w:w="709" w:type="dxa"/>
            <w:vAlign w:val="center"/>
          </w:tcPr>
          <w:p w:rsidR="00031B05" w:rsidRPr="00415263" w:rsidRDefault="00031B05" w:rsidP="00C21679">
            <w:pPr>
              <w:adjustRightInd w:val="0"/>
              <w:snapToGrid w:val="0"/>
              <w:spacing w:line="360" w:lineRule="exact"/>
              <w:jc w:val="center"/>
              <w:rPr>
                <w:sz w:val="24"/>
              </w:rPr>
            </w:pPr>
            <w:r w:rsidRPr="00415263">
              <w:rPr>
                <w:sz w:val="24"/>
              </w:rPr>
              <w:t>书证</w:t>
            </w:r>
          </w:p>
        </w:tc>
        <w:tc>
          <w:tcPr>
            <w:tcW w:w="1559" w:type="dxa"/>
            <w:vAlign w:val="center"/>
          </w:tcPr>
          <w:p w:rsidR="00031B05" w:rsidRPr="00415263" w:rsidRDefault="00031B05" w:rsidP="00C21679">
            <w:pPr>
              <w:adjustRightInd w:val="0"/>
              <w:snapToGrid w:val="0"/>
              <w:spacing w:line="360" w:lineRule="exact"/>
              <w:jc w:val="center"/>
              <w:rPr>
                <w:sz w:val="24"/>
              </w:rPr>
            </w:pPr>
            <w:r>
              <w:rPr>
                <w:rFonts w:hint="eastAsia"/>
                <w:sz w:val="24"/>
              </w:rPr>
              <w:t>被申请人</w:t>
            </w:r>
          </w:p>
        </w:tc>
        <w:tc>
          <w:tcPr>
            <w:tcW w:w="6804" w:type="dxa"/>
            <w:vAlign w:val="center"/>
          </w:tcPr>
          <w:p w:rsidR="00031B05" w:rsidRDefault="00031B05" w:rsidP="00FD401E">
            <w:pPr>
              <w:pStyle w:val="a6"/>
              <w:numPr>
                <w:ilvl w:val="0"/>
                <w:numId w:val="9"/>
              </w:numPr>
              <w:adjustRightInd w:val="0"/>
              <w:snapToGrid w:val="0"/>
              <w:spacing w:line="360" w:lineRule="exact"/>
              <w:ind w:firstLineChars="0"/>
              <w:rPr>
                <w:sz w:val="24"/>
              </w:rPr>
            </w:pPr>
            <w:r>
              <w:rPr>
                <w:rFonts w:hint="eastAsia"/>
                <w:sz w:val="24"/>
              </w:rPr>
              <w:t>该裁决书裁决的是“股权</w:t>
            </w:r>
            <w:r w:rsidRPr="00FD401E">
              <w:rPr>
                <w:rFonts w:hint="eastAsia"/>
                <w:b/>
                <w:sz w:val="24"/>
                <w:u w:val="single"/>
              </w:rPr>
              <w:t>代持法律关系</w:t>
            </w:r>
            <w:r>
              <w:rPr>
                <w:rFonts w:hint="eastAsia"/>
                <w:sz w:val="24"/>
              </w:rPr>
              <w:t>是否成立、有效”，</w:t>
            </w:r>
            <w:r w:rsidRPr="009D3B10">
              <w:rPr>
                <w:rFonts w:hint="eastAsia"/>
                <w:b/>
                <w:sz w:val="24"/>
                <w:u w:val="single"/>
              </w:rPr>
              <w:t>它是一个法律判断而非事实判断</w:t>
            </w:r>
            <w:r>
              <w:rPr>
                <w:rFonts w:hint="eastAsia"/>
                <w:sz w:val="24"/>
              </w:rPr>
              <w:t>（事实判决是顾千秋是否实际出资）。裁决书对“代持”、“实际股东”等术语的使用并不是《增资扩股协议书》下“代持”的含义，而是《最高人民法院关于适用〈中华人民共和国公司法〉若干问题的规定（三）》中的含义（见</w:t>
            </w:r>
            <w:r>
              <w:rPr>
                <w:rFonts w:hint="eastAsia"/>
                <w:sz w:val="24"/>
              </w:rPr>
              <w:t>28</w:t>
            </w:r>
            <w:r>
              <w:rPr>
                <w:rFonts w:hint="eastAsia"/>
                <w:sz w:val="24"/>
              </w:rPr>
              <w:t>页至</w:t>
            </w:r>
            <w:r>
              <w:rPr>
                <w:rFonts w:hint="eastAsia"/>
                <w:sz w:val="24"/>
              </w:rPr>
              <w:t>36</w:t>
            </w:r>
            <w:r>
              <w:rPr>
                <w:rFonts w:hint="eastAsia"/>
                <w:sz w:val="24"/>
              </w:rPr>
              <w:t>页，重点见第</w:t>
            </w:r>
            <w:r>
              <w:rPr>
                <w:rFonts w:hint="eastAsia"/>
                <w:sz w:val="24"/>
              </w:rPr>
              <w:t>28</w:t>
            </w:r>
            <w:r>
              <w:rPr>
                <w:rFonts w:hint="eastAsia"/>
                <w:sz w:val="24"/>
              </w:rPr>
              <w:t>页和</w:t>
            </w:r>
            <w:r>
              <w:rPr>
                <w:rFonts w:hint="eastAsia"/>
                <w:sz w:val="24"/>
              </w:rPr>
              <w:t>29</w:t>
            </w:r>
            <w:r>
              <w:rPr>
                <w:rFonts w:hint="eastAsia"/>
                <w:sz w:val="24"/>
              </w:rPr>
              <w:t>页）</w:t>
            </w:r>
          </w:p>
          <w:p w:rsidR="00031B05" w:rsidRDefault="00031B05" w:rsidP="00FD401E">
            <w:pPr>
              <w:pStyle w:val="a6"/>
              <w:numPr>
                <w:ilvl w:val="0"/>
                <w:numId w:val="9"/>
              </w:numPr>
              <w:adjustRightInd w:val="0"/>
              <w:snapToGrid w:val="0"/>
              <w:spacing w:line="360" w:lineRule="exact"/>
              <w:ind w:firstLineChars="0"/>
              <w:rPr>
                <w:sz w:val="24"/>
              </w:rPr>
            </w:pPr>
            <w:r>
              <w:rPr>
                <w:rFonts w:hint="eastAsia"/>
                <w:sz w:val="24"/>
              </w:rPr>
              <w:t>该裁决书以顾千秋未实际出资的事实认定而依据《最高人民法院关于适用〈中华人民共和国公司法〉若干问题的规定（三）》裁决“不能认定顾千秋符合成为吾游公司登记股东的实质要件”（原文第</w:t>
            </w:r>
            <w:r>
              <w:rPr>
                <w:rFonts w:hint="eastAsia"/>
                <w:sz w:val="24"/>
              </w:rPr>
              <w:t>38</w:t>
            </w:r>
            <w:r>
              <w:rPr>
                <w:rFonts w:hint="eastAsia"/>
                <w:sz w:val="24"/>
              </w:rPr>
              <w:t>页等）。在该案中，</w:t>
            </w:r>
            <w:proofErr w:type="gramStart"/>
            <w:r>
              <w:rPr>
                <w:rFonts w:hint="eastAsia"/>
                <w:sz w:val="24"/>
              </w:rPr>
              <w:t>因顾千秋</w:t>
            </w:r>
            <w:proofErr w:type="gramEnd"/>
            <w:r>
              <w:rPr>
                <w:rFonts w:hint="eastAsia"/>
                <w:sz w:val="24"/>
              </w:rPr>
              <w:t>直接请求要求确认股权为申请人所有、并请求</w:t>
            </w:r>
            <w:proofErr w:type="gramStart"/>
            <w:r>
              <w:rPr>
                <w:rFonts w:hint="eastAsia"/>
                <w:sz w:val="24"/>
              </w:rPr>
              <w:t>吾游公司</w:t>
            </w:r>
            <w:proofErr w:type="gramEnd"/>
            <w:r>
              <w:rPr>
                <w:rFonts w:hint="eastAsia"/>
                <w:sz w:val="24"/>
              </w:rPr>
              <w:t>办理工商变更登记，导致顾千秋的证明责任过高、需要适用《最高人民法院关于适用〈中华人民共和国公司法〉若干问题的规定（三）》，进而最终败诉；但这并不能导致顾千秋在《增资扩</w:t>
            </w:r>
            <w:r>
              <w:rPr>
                <w:rFonts w:hint="eastAsia"/>
                <w:sz w:val="24"/>
              </w:rPr>
              <w:lastRenderedPageBreak/>
              <w:t>股协议书》下的实体请求权丧失。</w:t>
            </w:r>
          </w:p>
          <w:p w:rsidR="00031B05" w:rsidRDefault="00031B05" w:rsidP="009D3B10">
            <w:pPr>
              <w:pStyle w:val="a6"/>
              <w:numPr>
                <w:ilvl w:val="0"/>
                <w:numId w:val="9"/>
              </w:numPr>
              <w:adjustRightInd w:val="0"/>
              <w:snapToGrid w:val="0"/>
              <w:spacing w:line="360" w:lineRule="exact"/>
              <w:ind w:firstLineChars="0"/>
              <w:rPr>
                <w:sz w:val="24"/>
              </w:rPr>
            </w:pPr>
            <w:r>
              <w:rPr>
                <w:rFonts w:hint="eastAsia"/>
                <w:sz w:val="24"/>
              </w:rPr>
              <w:t>李剑波、</w:t>
            </w:r>
            <w:proofErr w:type="gramStart"/>
            <w:r>
              <w:rPr>
                <w:rFonts w:hint="eastAsia"/>
                <w:sz w:val="24"/>
              </w:rPr>
              <w:t>吾游公司</w:t>
            </w:r>
            <w:proofErr w:type="gramEnd"/>
            <w:r>
              <w:rPr>
                <w:rFonts w:hint="eastAsia"/>
                <w:sz w:val="24"/>
              </w:rPr>
              <w:t>在</w:t>
            </w:r>
            <w:r>
              <w:rPr>
                <w:rFonts w:ascii="宋体" w:hAnsi="宋体" w:cs="宋体" w:hint="eastAsia"/>
                <w:color w:val="333333"/>
                <w:kern w:val="0"/>
                <w:sz w:val="24"/>
              </w:rPr>
              <w:t>D556号</w:t>
            </w:r>
            <w:r>
              <w:rPr>
                <w:rFonts w:hint="eastAsia"/>
                <w:sz w:val="24"/>
              </w:rPr>
              <w:t>案中认为，顾千秋在《增资扩股协议书》第四条中的权利为“期权”，是“使申请人等人可期待获得的一种附条件权利”。虽然李剑波、</w:t>
            </w:r>
            <w:proofErr w:type="gramStart"/>
            <w:r>
              <w:rPr>
                <w:rFonts w:hint="eastAsia"/>
                <w:sz w:val="24"/>
              </w:rPr>
              <w:t>吾游公司</w:t>
            </w:r>
            <w:proofErr w:type="gramEnd"/>
            <w:r>
              <w:rPr>
                <w:rFonts w:hint="eastAsia"/>
                <w:sz w:val="24"/>
              </w:rPr>
              <w:t>使用的是“期权”这一术语，但其对“期权”的解释可以看出，李剑波、</w:t>
            </w:r>
            <w:proofErr w:type="gramStart"/>
            <w:r>
              <w:rPr>
                <w:rFonts w:hint="eastAsia"/>
                <w:sz w:val="24"/>
              </w:rPr>
              <w:t>吾游公司</w:t>
            </w:r>
            <w:proofErr w:type="gramEnd"/>
            <w:r>
              <w:rPr>
                <w:rFonts w:hint="eastAsia"/>
                <w:sz w:val="24"/>
              </w:rPr>
              <w:t>均承认顾千秋根据《增资扩股协议书》享有某种实体权利，它是一种在条件成熟时可以取得股权的权利。《增资扩股协议书》第四条明确约定的条件为两项，即</w:t>
            </w:r>
            <w:r>
              <w:rPr>
                <w:rFonts w:hint="eastAsia"/>
                <w:sz w:val="24"/>
              </w:rPr>
              <w:t>2014</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日前不离职及不损害公司利益），现该两项条件均已经成就，李剑波应履行相应合同义务。</w:t>
            </w:r>
          </w:p>
          <w:p w:rsidR="00031B05" w:rsidRPr="004009C1" w:rsidRDefault="00031B05" w:rsidP="009D3B10">
            <w:pPr>
              <w:pStyle w:val="a6"/>
              <w:numPr>
                <w:ilvl w:val="0"/>
                <w:numId w:val="9"/>
              </w:numPr>
              <w:adjustRightInd w:val="0"/>
              <w:snapToGrid w:val="0"/>
              <w:spacing w:line="360" w:lineRule="exact"/>
              <w:ind w:firstLineChars="0"/>
              <w:rPr>
                <w:sz w:val="24"/>
              </w:rPr>
            </w:pPr>
            <w:r>
              <w:rPr>
                <w:rFonts w:hint="eastAsia"/>
                <w:sz w:val="24"/>
              </w:rPr>
              <w:t>在</w:t>
            </w:r>
            <w:r>
              <w:rPr>
                <w:rFonts w:hint="eastAsia"/>
                <w:sz w:val="24"/>
              </w:rPr>
              <w:t>2014</w:t>
            </w:r>
            <w:r>
              <w:rPr>
                <w:rFonts w:hint="eastAsia"/>
                <w:sz w:val="24"/>
              </w:rPr>
              <w:t>年</w:t>
            </w:r>
            <w:r>
              <w:rPr>
                <w:rFonts w:hint="eastAsia"/>
                <w:sz w:val="24"/>
              </w:rPr>
              <w:t>12</w:t>
            </w:r>
            <w:r>
              <w:rPr>
                <w:rFonts w:hint="eastAsia"/>
                <w:sz w:val="24"/>
              </w:rPr>
              <w:t>月</w:t>
            </w:r>
            <w:r>
              <w:rPr>
                <w:rFonts w:hint="eastAsia"/>
                <w:sz w:val="24"/>
              </w:rPr>
              <w:t>31</w:t>
            </w:r>
            <w:r>
              <w:rPr>
                <w:rFonts w:hint="eastAsia"/>
                <w:sz w:val="24"/>
              </w:rPr>
              <w:t>日前，顾千秋未从</w:t>
            </w:r>
            <w:proofErr w:type="gramStart"/>
            <w:r>
              <w:rPr>
                <w:rFonts w:hint="eastAsia"/>
                <w:sz w:val="24"/>
              </w:rPr>
              <w:t>吾游公司</w:t>
            </w:r>
            <w:proofErr w:type="gramEnd"/>
            <w:r>
              <w:rPr>
                <w:rFonts w:hint="eastAsia"/>
                <w:sz w:val="24"/>
              </w:rPr>
              <w:t>离职，亦未损害</w:t>
            </w:r>
            <w:proofErr w:type="gramStart"/>
            <w:r>
              <w:rPr>
                <w:rFonts w:hint="eastAsia"/>
                <w:sz w:val="24"/>
              </w:rPr>
              <w:t>吾游公司</w:t>
            </w:r>
            <w:proofErr w:type="gramEnd"/>
            <w:r>
              <w:rPr>
                <w:rFonts w:hint="eastAsia"/>
                <w:sz w:val="24"/>
              </w:rPr>
              <w:t>利益。</w:t>
            </w:r>
          </w:p>
        </w:tc>
        <w:tc>
          <w:tcPr>
            <w:tcW w:w="1875" w:type="dxa"/>
            <w:gridSpan w:val="2"/>
            <w:vAlign w:val="center"/>
          </w:tcPr>
          <w:p w:rsidR="00031B05" w:rsidRDefault="00031B05" w:rsidP="002C5749">
            <w:pPr>
              <w:adjustRightInd w:val="0"/>
              <w:snapToGrid w:val="0"/>
              <w:spacing w:line="360" w:lineRule="exact"/>
              <w:jc w:val="center"/>
              <w:rPr>
                <w:sz w:val="24"/>
              </w:rPr>
            </w:pPr>
            <w:r>
              <w:rPr>
                <w:rFonts w:hint="eastAsia"/>
                <w:sz w:val="24"/>
              </w:rPr>
              <w:lastRenderedPageBreak/>
              <w:t>请见被申请人证据</w:t>
            </w:r>
            <w:proofErr w:type="gramStart"/>
            <w:r>
              <w:rPr>
                <w:rFonts w:hint="eastAsia"/>
                <w:sz w:val="24"/>
              </w:rPr>
              <w:t>一</w:t>
            </w:r>
            <w:proofErr w:type="gramEnd"/>
            <w:r>
              <w:rPr>
                <w:rFonts w:hint="eastAsia"/>
                <w:sz w:val="24"/>
              </w:rPr>
              <w:t>第</w:t>
            </w:r>
            <w:r>
              <w:rPr>
                <w:rFonts w:hint="eastAsia"/>
                <w:sz w:val="24"/>
              </w:rPr>
              <w:t>1</w:t>
            </w:r>
            <w:r>
              <w:rPr>
                <w:rFonts w:hint="eastAsia"/>
                <w:sz w:val="24"/>
              </w:rPr>
              <w:t>至</w:t>
            </w:r>
            <w:r>
              <w:rPr>
                <w:rFonts w:hint="eastAsia"/>
                <w:sz w:val="24"/>
              </w:rPr>
              <w:t>44</w:t>
            </w:r>
            <w:r>
              <w:rPr>
                <w:rFonts w:hint="eastAsia"/>
                <w:sz w:val="24"/>
              </w:rPr>
              <w:t>页。</w:t>
            </w:r>
          </w:p>
        </w:tc>
      </w:tr>
      <w:tr w:rsidR="00926E30" w:rsidRPr="00415263" w:rsidTr="0056202F">
        <w:trPr>
          <w:trHeight w:val="383"/>
        </w:trPr>
        <w:tc>
          <w:tcPr>
            <w:tcW w:w="14714" w:type="dxa"/>
            <w:gridSpan w:val="7"/>
            <w:vAlign w:val="center"/>
          </w:tcPr>
          <w:p w:rsidR="00926E30" w:rsidRPr="00926E30" w:rsidRDefault="00926E30" w:rsidP="002C5749">
            <w:pPr>
              <w:adjustRightInd w:val="0"/>
              <w:snapToGrid w:val="0"/>
              <w:spacing w:line="360" w:lineRule="exact"/>
              <w:jc w:val="center"/>
              <w:rPr>
                <w:b/>
                <w:sz w:val="24"/>
              </w:rPr>
            </w:pPr>
            <w:r w:rsidRPr="00926E30">
              <w:rPr>
                <w:rFonts w:hint="eastAsia"/>
                <w:b/>
                <w:sz w:val="24"/>
              </w:rPr>
              <w:lastRenderedPageBreak/>
              <w:t>证明</w:t>
            </w:r>
            <w:proofErr w:type="gramStart"/>
            <w:r w:rsidRPr="00926E30">
              <w:rPr>
                <w:rFonts w:hint="eastAsia"/>
                <w:b/>
                <w:sz w:val="24"/>
              </w:rPr>
              <w:t>吾游公司</w:t>
            </w:r>
            <w:proofErr w:type="gramEnd"/>
            <w:r w:rsidRPr="00926E30">
              <w:rPr>
                <w:rFonts w:hint="eastAsia"/>
                <w:b/>
                <w:sz w:val="24"/>
              </w:rPr>
              <w:t>股权价值的证据</w:t>
            </w:r>
          </w:p>
        </w:tc>
      </w:tr>
      <w:tr w:rsidR="00926E30" w:rsidRPr="00415263" w:rsidTr="00926E30">
        <w:trPr>
          <w:trHeight w:val="383"/>
        </w:trPr>
        <w:tc>
          <w:tcPr>
            <w:tcW w:w="1215" w:type="dxa"/>
            <w:vAlign w:val="center"/>
          </w:tcPr>
          <w:p w:rsidR="00926E30" w:rsidRPr="00415263" w:rsidRDefault="00926E30" w:rsidP="0000332D">
            <w:pPr>
              <w:adjustRightInd w:val="0"/>
              <w:snapToGrid w:val="0"/>
              <w:spacing w:line="360" w:lineRule="exact"/>
              <w:jc w:val="center"/>
              <w:rPr>
                <w:b/>
                <w:sz w:val="24"/>
              </w:rPr>
            </w:pPr>
            <w:r>
              <w:rPr>
                <w:rFonts w:hint="eastAsia"/>
                <w:b/>
                <w:sz w:val="24"/>
              </w:rPr>
              <w:t>证据十四</w:t>
            </w:r>
          </w:p>
        </w:tc>
        <w:tc>
          <w:tcPr>
            <w:tcW w:w="2552" w:type="dxa"/>
            <w:vAlign w:val="center"/>
          </w:tcPr>
          <w:p w:rsidR="00926E30" w:rsidRPr="00FB06C5" w:rsidRDefault="00926E30" w:rsidP="00FB06C5">
            <w:pPr>
              <w:adjustRightInd w:val="0"/>
              <w:snapToGrid w:val="0"/>
              <w:spacing w:line="360" w:lineRule="exact"/>
              <w:rPr>
                <w:rFonts w:ascii="宋体" w:hAnsi="宋体" w:cs="宋体"/>
                <w:color w:val="333333"/>
                <w:kern w:val="0"/>
                <w:sz w:val="24"/>
              </w:rPr>
            </w:pPr>
            <w:r w:rsidRPr="00FB06C5">
              <w:rPr>
                <w:rFonts w:hint="eastAsia"/>
                <w:sz w:val="24"/>
              </w:rPr>
              <w:t>被申请人《有关本案仲裁程序的异议函》及其所附</w:t>
            </w:r>
            <w:proofErr w:type="gramStart"/>
            <w:r w:rsidRPr="00FB06C5">
              <w:rPr>
                <w:rFonts w:hint="eastAsia"/>
                <w:sz w:val="24"/>
              </w:rPr>
              <w:t>吾游公司</w:t>
            </w:r>
            <w:proofErr w:type="gramEnd"/>
            <w:r w:rsidRPr="00FB06C5">
              <w:rPr>
                <w:rFonts w:hint="eastAsia"/>
                <w:sz w:val="24"/>
              </w:rPr>
              <w:t>2016</w:t>
            </w:r>
            <w:r w:rsidRPr="00FB06C5">
              <w:rPr>
                <w:rFonts w:hint="eastAsia"/>
                <w:sz w:val="24"/>
              </w:rPr>
              <w:t>年</w:t>
            </w:r>
            <w:r w:rsidRPr="00FB06C5">
              <w:rPr>
                <w:rFonts w:hint="eastAsia"/>
                <w:sz w:val="24"/>
              </w:rPr>
              <w:t>10</w:t>
            </w:r>
            <w:r w:rsidRPr="00FB06C5">
              <w:rPr>
                <w:rFonts w:hint="eastAsia"/>
                <w:sz w:val="24"/>
              </w:rPr>
              <w:t>月</w:t>
            </w:r>
            <w:r w:rsidRPr="00FB06C5">
              <w:rPr>
                <w:rFonts w:hint="eastAsia"/>
                <w:sz w:val="24"/>
              </w:rPr>
              <w:t>31</w:t>
            </w:r>
            <w:r w:rsidRPr="00FB06C5">
              <w:rPr>
                <w:rFonts w:hint="eastAsia"/>
                <w:sz w:val="24"/>
              </w:rPr>
              <w:t>日净资产审计报告</w:t>
            </w:r>
          </w:p>
        </w:tc>
        <w:tc>
          <w:tcPr>
            <w:tcW w:w="709" w:type="dxa"/>
            <w:vAlign w:val="center"/>
          </w:tcPr>
          <w:p w:rsidR="00926E30" w:rsidRPr="00926E30" w:rsidRDefault="00926E30" w:rsidP="00C21679">
            <w:pPr>
              <w:adjustRightInd w:val="0"/>
              <w:snapToGrid w:val="0"/>
              <w:spacing w:line="360" w:lineRule="exact"/>
              <w:jc w:val="center"/>
              <w:rPr>
                <w:sz w:val="24"/>
              </w:rPr>
            </w:pPr>
            <w:r>
              <w:rPr>
                <w:rFonts w:hint="eastAsia"/>
                <w:sz w:val="24"/>
              </w:rPr>
              <w:t>书证</w:t>
            </w:r>
          </w:p>
        </w:tc>
        <w:tc>
          <w:tcPr>
            <w:tcW w:w="1559" w:type="dxa"/>
            <w:vAlign w:val="center"/>
          </w:tcPr>
          <w:p w:rsidR="00926E30" w:rsidRDefault="00926E30" w:rsidP="00C21679">
            <w:pPr>
              <w:adjustRightInd w:val="0"/>
              <w:snapToGrid w:val="0"/>
              <w:spacing w:line="360" w:lineRule="exact"/>
              <w:jc w:val="center"/>
              <w:rPr>
                <w:sz w:val="24"/>
              </w:rPr>
            </w:pPr>
            <w:r>
              <w:rPr>
                <w:rFonts w:hint="eastAsia"/>
                <w:sz w:val="24"/>
              </w:rPr>
              <w:t>被申请人</w:t>
            </w:r>
          </w:p>
        </w:tc>
        <w:tc>
          <w:tcPr>
            <w:tcW w:w="6804" w:type="dxa"/>
            <w:vAlign w:val="center"/>
          </w:tcPr>
          <w:p w:rsidR="00926E30" w:rsidRPr="00926E30" w:rsidRDefault="00926E30" w:rsidP="00926E30">
            <w:pPr>
              <w:adjustRightInd w:val="0"/>
              <w:snapToGrid w:val="0"/>
              <w:spacing w:line="360" w:lineRule="exact"/>
              <w:rPr>
                <w:sz w:val="24"/>
              </w:rPr>
            </w:pPr>
            <w:r w:rsidRPr="00926E30">
              <w:rPr>
                <w:rFonts w:hint="eastAsia"/>
                <w:sz w:val="24"/>
              </w:rPr>
              <w:t>被申请人自认</w:t>
            </w:r>
            <w:proofErr w:type="gramStart"/>
            <w:r w:rsidRPr="00926E30">
              <w:rPr>
                <w:rFonts w:hint="eastAsia"/>
                <w:sz w:val="24"/>
              </w:rPr>
              <w:t>吾游公司</w:t>
            </w:r>
            <w:proofErr w:type="gramEnd"/>
            <w:r w:rsidRPr="00926E30">
              <w:rPr>
                <w:rFonts w:hint="eastAsia"/>
                <w:sz w:val="24"/>
              </w:rPr>
              <w:t>股权价值为</w:t>
            </w:r>
            <w:r w:rsidRPr="00926E30">
              <w:rPr>
                <w:sz w:val="24"/>
              </w:rPr>
              <w:t>94,022,138.91</w:t>
            </w:r>
            <w:r w:rsidRPr="00926E30">
              <w:rPr>
                <w:sz w:val="24"/>
              </w:rPr>
              <w:t>元，</w:t>
            </w:r>
            <w:r w:rsidRPr="00926E30">
              <w:rPr>
                <w:rFonts w:hint="eastAsia"/>
                <w:sz w:val="24"/>
              </w:rPr>
              <w:t>相应的涉案股权</w:t>
            </w:r>
            <w:r w:rsidRPr="00926E30">
              <w:rPr>
                <w:sz w:val="24"/>
              </w:rPr>
              <w:t>价值为</w:t>
            </w:r>
            <w:r w:rsidRPr="00926E30">
              <w:rPr>
                <w:sz w:val="24"/>
              </w:rPr>
              <w:t>9,985,151.15</w:t>
            </w:r>
            <w:r w:rsidRPr="00926E30">
              <w:rPr>
                <w:sz w:val="24"/>
              </w:rPr>
              <w:t>元</w:t>
            </w:r>
            <w:r>
              <w:rPr>
                <w:rFonts w:hint="eastAsia"/>
                <w:sz w:val="24"/>
              </w:rPr>
              <w:t>。</w:t>
            </w:r>
          </w:p>
        </w:tc>
        <w:tc>
          <w:tcPr>
            <w:tcW w:w="992" w:type="dxa"/>
            <w:vAlign w:val="center"/>
          </w:tcPr>
          <w:p w:rsidR="00926E30" w:rsidRPr="00926E30" w:rsidRDefault="006A2F53" w:rsidP="00C21679">
            <w:pPr>
              <w:adjustRightInd w:val="0"/>
              <w:snapToGrid w:val="0"/>
              <w:spacing w:line="360" w:lineRule="exact"/>
              <w:jc w:val="center"/>
              <w:rPr>
                <w:sz w:val="24"/>
              </w:rPr>
            </w:pPr>
            <w:r>
              <w:rPr>
                <w:rFonts w:hint="eastAsia"/>
                <w:sz w:val="24"/>
              </w:rPr>
              <w:t>31-39</w:t>
            </w:r>
          </w:p>
        </w:tc>
        <w:tc>
          <w:tcPr>
            <w:tcW w:w="883" w:type="dxa"/>
          </w:tcPr>
          <w:p w:rsidR="00926E30" w:rsidRDefault="00926E30" w:rsidP="0050157B">
            <w:pPr>
              <w:adjustRightInd w:val="0"/>
              <w:snapToGrid w:val="0"/>
              <w:spacing w:line="360" w:lineRule="exact"/>
              <w:rPr>
                <w:sz w:val="24"/>
              </w:rPr>
            </w:pPr>
          </w:p>
        </w:tc>
      </w:tr>
    </w:tbl>
    <w:p w:rsidR="00A301BC" w:rsidRPr="00415263" w:rsidRDefault="00A301BC" w:rsidP="00415263">
      <w:pPr>
        <w:adjustRightInd w:val="0"/>
        <w:snapToGrid w:val="0"/>
        <w:spacing w:line="360" w:lineRule="exact"/>
        <w:rPr>
          <w:b/>
          <w:sz w:val="24"/>
        </w:rPr>
      </w:pPr>
      <w:r w:rsidRPr="00415263">
        <w:rPr>
          <w:sz w:val="24"/>
        </w:rPr>
        <w:t xml:space="preserve">                                                                             </w:t>
      </w:r>
      <w:r w:rsidRPr="00415263">
        <w:rPr>
          <w:b/>
          <w:sz w:val="24"/>
        </w:rPr>
        <w:t>提交人：</w:t>
      </w:r>
      <w:r w:rsidR="00950B18">
        <w:rPr>
          <w:rFonts w:hAnsi="宋体" w:hint="eastAsia"/>
          <w:b/>
          <w:sz w:val="24"/>
        </w:rPr>
        <w:t>顾千秋</w:t>
      </w:r>
    </w:p>
    <w:p w:rsidR="00A301BC" w:rsidRPr="00415263" w:rsidRDefault="00A301BC" w:rsidP="00415263">
      <w:pPr>
        <w:adjustRightInd w:val="0"/>
        <w:snapToGrid w:val="0"/>
        <w:spacing w:line="360" w:lineRule="exact"/>
        <w:rPr>
          <w:b/>
          <w:sz w:val="24"/>
        </w:rPr>
      </w:pPr>
    </w:p>
    <w:p w:rsidR="00A301BC" w:rsidRPr="00415263" w:rsidRDefault="00A301BC" w:rsidP="00415263">
      <w:pPr>
        <w:adjustRightInd w:val="0"/>
        <w:snapToGrid w:val="0"/>
        <w:spacing w:line="360" w:lineRule="exact"/>
        <w:rPr>
          <w:sz w:val="24"/>
        </w:rPr>
      </w:pPr>
      <w:r w:rsidRPr="00415263">
        <w:rPr>
          <w:b/>
          <w:sz w:val="24"/>
        </w:rPr>
        <w:t xml:space="preserve">                                                                             </w:t>
      </w:r>
      <w:r w:rsidRPr="00415263">
        <w:rPr>
          <w:rFonts w:hAnsi="宋体"/>
          <w:sz w:val="24"/>
        </w:rPr>
        <w:t>代理人：</w:t>
      </w:r>
      <w:r w:rsidR="00950B18">
        <w:rPr>
          <w:rFonts w:hAnsi="宋体" w:hint="eastAsia"/>
          <w:sz w:val="24"/>
        </w:rPr>
        <w:t xml:space="preserve">         </w:t>
      </w:r>
      <w:r w:rsidR="00950B18">
        <w:rPr>
          <w:rFonts w:hAnsi="宋体" w:hint="eastAsia"/>
          <w:sz w:val="24"/>
        </w:rPr>
        <w:t>江辉律师</w:t>
      </w:r>
    </w:p>
    <w:p w:rsidR="0020742F" w:rsidRPr="00D10634" w:rsidRDefault="00A301BC" w:rsidP="009D3B10">
      <w:pPr>
        <w:adjustRightInd w:val="0"/>
        <w:snapToGrid w:val="0"/>
        <w:spacing w:line="360" w:lineRule="exact"/>
        <w:rPr>
          <w:sz w:val="24"/>
        </w:rPr>
      </w:pPr>
      <w:r w:rsidRPr="00415263">
        <w:rPr>
          <w:sz w:val="24"/>
        </w:rPr>
        <w:t xml:space="preserve">                                                                             201</w:t>
      </w:r>
      <w:r w:rsidR="001F68D2">
        <w:rPr>
          <w:rFonts w:hint="eastAsia"/>
          <w:sz w:val="24"/>
        </w:rPr>
        <w:t>7</w:t>
      </w:r>
      <w:r w:rsidRPr="00415263">
        <w:rPr>
          <w:rFonts w:hAnsi="宋体"/>
          <w:sz w:val="24"/>
        </w:rPr>
        <w:t>年</w:t>
      </w:r>
      <w:r w:rsidR="001F68D2">
        <w:rPr>
          <w:rFonts w:hint="eastAsia"/>
          <w:sz w:val="24"/>
        </w:rPr>
        <w:t>2</w:t>
      </w:r>
      <w:r w:rsidRPr="00415263">
        <w:rPr>
          <w:rFonts w:hAnsi="宋体"/>
          <w:sz w:val="24"/>
        </w:rPr>
        <w:t>月</w:t>
      </w:r>
      <w:r w:rsidR="00031B05">
        <w:rPr>
          <w:rFonts w:hint="eastAsia"/>
          <w:sz w:val="24"/>
        </w:rPr>
        <w:t>23</w:t>
      </w:r>
      <w:r w:rsidR="002E6DF0">
        <w:rPr>
          <w:rFonts w:hint="eastAsia"/>
          <w:sz w:val="24"/>
        </w:rPr>
        <w:t xml:space="preserve"> </w:t>
      </w:r>
      <w:r w:rsidRPr="00415263">
        <w:rPr>
          <w:rFonts w:hAnsi="宋体"/>
          <w:sz w:val="24"/>
        </w:rPr>
        <w:t>日</w:t>
      </w:r>
      <w:r w:rsidR="00D10634">
        <w:rPr>
          <w:sz w:val="24"/>
        </w:rPr>
        <w:tab/>
      </w:r>
    </w:p>
    <w:sectPr w:rsidR="0020742F" w:rsidRPr="00D10634" w:rsidSect="001439F1">
      <w:headerReference w:type="default" r:id="rId7"/>
      <w:footerReference w:type="default" r:id="rId8"/>
      <w:pgSz w:w="16838" w:h="11906" w:orient="landscape"/>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D14" w:rsidRDefault="00350D14" w:rsidP="00ED68BD">
      <w:r>
        <w:separator/>
      </w:r>
    </w:p>
  </w:endnote>
  <w:endnote w:type="continuationSeparator" w:id="0">
    <w:p w:rsidR="00350D14" w:rsidRDefault="00350D14" w:rsidP="00ED68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538688"/>
      <w:docPartObj>
        <w:docPartGallery w:val="Page Numbers (Bottom of Page)"/>
        <w:docPartUnique/>
      </w:docPartObj>
    </w:sdtPr>
    <w:sdtContent>
      <w:p w:rsidR="00C21679" w:rsidRDefault="002D0728">
        <w:pPr>
          <w:pStyle w:val="a5"/>
          <w:jc w:val="center"/>
        </w:pPr>
        <w:fldSimple w:instr=" PAGE   \* MERGEFORMAT ">
          <w:r w:rsidR="00031B05" w:rsidRPr="00031B05">
            <w:rPr>
              <w:noProof/>
              <w:lang w:val="zh-CN"/>
            </w:rPr>
            <w:t>1</w:t>
          </w:r>
        </w:fldSimple>
      </w:p>
    </w:sdtContent>
  </w:sdt>
  <w:p w:rsidR="00C21679" w:rsidRDefault="00C2167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D14" w:rsidRDefault="00350D14" w:rsidP="00ED68BD">
      <w:r>
        <w:separator/>
      </w:r>
    </w:p>
  </w:footnote>
  <w:footnote w:type="continuationSeparator" w:id="0">
    <w:p w:rsidR="00350D14" w:rsidRDefault="00350D14" w:rsidP="00ED68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B05" w:rsidRPr="00031B05" w:rsidRDefault="00031B05" w:rsidP="00031B05">
    <w:pPr>
      <w:jc w:val="right"/>
      <w:rPr>
        <w:sz w:val="24"/>
      </w:rPr>
    </w:pPr>
    <w:r>
      <w:rPr>
        <w:rFonts w:ascii="楷体" w:eastAsia="楷体" w:hAnsi="楷体" w:hint="eastAsia"/>
        <w:sz w:val="24"/>
      </w:rPr>
      <w:t>SHEN DT20160444号仲裁案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D4DC5"/>
    <w:multiLevelType w:val="hybridMultilevel"/>
    <w:tmpl w:val="CD2EFE80"/>
    <w:lvl w:ilvl="0" w:tplc="CD220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5D5B85"/>
    <w:multiLevelType w:val="hybridMultilevel"/>
    <w:tmpl w:val="2E7E09D6"/>
    <w:lvl w:ilvl="0" w:tplc="94FE6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857BE9"/>
    <w:multiLevelType w:val="hybridMultilevel"/>
    <w:tmpl w:val="CD2EFE80"/>
    <w:lvl w:ilvl="0" w:tplc="CD220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72654E"/>
    <w:multiLevelType w:val="hybridMultilevel"/>
    <w:tmpl w:val="C6FC4854"/>
    <w:lvl w:ilvl="0" w:tplc="28AEF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4E05FA"/>
    <w:multiLevelType w:val="hybridMultilevel"/>
    <w:tmpl w:val="0CDA615E"/>
    <w:lvl w:ilvl="0" w:tplc="B28E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39435D"/>
    <w:multiLevelType w:val="hybridMultilevel"/>
    <w:tmpl w:val="004CD376"/>
    <w:lvl w:ilvl="0" w:tplc="32E8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233BD0"/>
    <w:multiLevelType w:val="hybridMultilevel"/>
    <w:tmpl w:val="8B082F8E"/>
    <w:lvl w:ilvl="0" w:tplc="E66C4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B80E56"/>
    <w:multiLevelType w:val="hybridMultilevel"/>
    <w:tmpl w:val="CD2EFE80"/>
    <w:lvl w:ilvl="0" w:tplc="CD220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09108C"/>
    <w:multiLevelType w:val="hybridMultilevel"/>
    <w:tmpl w:val="FABEF5C4"/>
    <w:lvl w:ilvl="0" w:tplc="FD484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8"/>
  </w:num>
  <w:num w:numId="5">
    <w:abstractNumId w:val="6"/>
  </w:num>
  <w:num w:numId="6">
    <w:abstractNumId w:val="7"/>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742F"/>
    <w:rsid w:val="00000F48"/>
    <w:rsid w:val="00001F1F"/>
    <w:rsid w:val="00001F59"/>
    <w:rsid w:val="000028AB"/>
    <w:rsid w:val="00002B23"/>
    <w:rsid w:val="0000332D"/>
    <w:rsid w:val="00004D57"/>
    <w:rsid w:val="00004F8B"/>
    <w:rsid w:val="00005277"/>
    <w:rsid w:val="0000613D"/>
    <w:rsid w:val="0000625A"/>
    <w:rsid w:val="00006B3D"/>
    <w:rsid w:val="00006BC1"/>
    <w:rsid w:val="0000739E"/>
    <w:rsid w:val="00007821"/>
    <w:rsid w:val="000111CC"/>
    <w:rsid w:val="0001294E"/>
    <w:rsid w:val="00013393"/>
    <w:rsid w:val="00013739"/>
    <w:rsid w:val="00014880"/>
    <w:rsid w:val="00014CA3"/>
    <w:rsid w:val="0001563C"/>
    <w:rsid w:val="00015B4E"/>
    <w:rsid w:val="00015E84"/>
    <w:rsid w:val="00015F23"/>
    <w:rsid w:val="0001639F"/>
    <w:rsid w:val="00016551"/>
    <w:rsid w:val="00016E38"/>
    <w:rsid w:val="000176A4"/>
    <w:rsid w:val="00017E8F"/>
    <w:rsid w:val="00020D2E"/>
    <w:rsid w:val="00021C6F"/>
    <w:rsid w:val="0002249D"/>
    <w:rsid w:val="000229D0"/>
    <w:rsid w:val="000234F9"/>
    <w:rsid w:val="000235A2"/>
    <w:rsid w:val="0002391B"/>
    <w:rsid w:val="0002497C"/>
    <w:rsid w:val="00025DD4"/>
    <w:rsid w:val="000261BA"/>
    <w:rsid w:val="000277AF"/>
    <w:rsid w:val="00027A2C"/>
    <w:rsid w:val="00030ADD"/>
    <w:rsid w:val="00031B05"/>
    <w:rsid w:val="00034712"/>
    <w:rsid w:val="000354E3"/>
    <w:rsid w:val="0003633C"/>
    <w:rsid w:val="000364C7"/>
    <w:rsid w:val="000371B6"/>
    <w:rsid w:val="00037580"/>
    <w:rsid w:val="0004081F"/>
    <w:rsid w:val="000411CB"/>
    <w:rsid w:val="0004154A"/>
    <w:rsid w:val="00041F36"/>
    <w:rsid w:val="000420C0"/>
    <w:rsid w:val="00042414"/>
    <w:rsid w:val="00042B84"/>
    <w:rsid w:val="000433A3"/>
    <w:rsid w:val="00043FB9"/>
    <w:rsid w:val="000445E6"/>
    <w:rsid w:val="0004488E"/>
    <w:rsid w:val="00044E6E"/>
    <w:rsid w:val="000464D5"/>
    <w:rsid w:val="00047410"/>
    <w:rsid w:val="0004767C"/>
    <w:rsid w:val="00047E46"/>
    <w:rsid w:val="0005025D"/>
    <w:rsid w:val="00050820"/>
    <w:rsid w:val="00050DA6"/>
    <w:rsid w:val="00051497"/>
    <w:rsid w:val="00051553"/>
    <w:rsid w:val="00052226"/>
    <w:rsid w:val="00054353"/>
    <w:rsid w:val="000563D8"/>
    <w:rsid w:val="00056DC7"/>
    <w:rsid w:val="00060331"/>
    <w:rsid w:val="000603AF"/>
    <w:rsid w:val="00061067"/>
    <w:rsid w:val="00061429"/>
    <w:rsid w:val="00061672"/>
    <w:rsid w:val="000618E6"/>
    <w:rsid w:val="00062626"/>
    <w:rsid w:val="000628DC"/>
    <w:rsid w:val="000639AE"/>
    <w:rsid w:val="000640D9"/>
    <w:rsid w:val="00064B0B"/>
    <w:rsid w:val="00064D2B"/>
    <w:rsid w:val="00064EFD"/>
    <w:rsid w:val="00065256"/>
    <w:rsid w:val="000652CD"/>
    <w:rsid w:val="00065384"/>
    <w:rsid w:val="000657D7"/>
    <w:rsid w:val="00065A73"/>
    <w:rsid w:val="000674DE"/>
    <w:rsid w:val="0007088E"/>
    <w:rsid w:val="00070CC8"/>
    <w:rsid w:val="000718B2"/>
    <w:rsid w:val="000719F2"/>
    <w:rsid w:val="00071BBC"/>
    <w:rsid w:val="00071EA5"/>
    <w:rsid w:val="00071FEF"/>
    <w:rsid w:val="00072EF7"/>
    <w:rsid w:val="0007359B"/>
    <w:rsid w:val="000736A2"/>
    <w:rsid w:val="000737E2"/>
    <w:rsid w:val="00073C48"/>
    <w:rsid w:val="00073EB5"/>
    <w:rsid w:val="00076989"/>
    <w:rsid w:val="00077D5C"/>
    <w:rsid w:val="00080198"/>
    <w:rsid w:val="00080AA1"/>
    <w:rsid w:val="0008102E"/>
    <w:rsid w:val="00081D3E"/>
    <w:rsid w:val="000830C2"/>
    <w:rsid w:val="00083EB3"/>
    <w:rsid w:val="00084567"/>
    <w:rsid w:val="00084649"/>
    <w:rsid w:val="000847A9"/>
    <w:rsid w:val="00084A27"/>
    <w:rsid w:val="000869CB"/>
    <w:rsid w:val="00087912"/>
    <w:rsid w:val="00087A99"/>
    <w:rsid w:val="00087AC6"/>
    <w:rsid w:val="00087F50"/>
    <w:rsid w:val="000909E7"/>
    <w:rsid w:val="00090A84"/>
    <w:rsid w:val="00090C71"/>
    <w:rsid w:val="000913F5"/>
    <w:rsid w:val="00091FFA"/>
    <w:rsid w:val="00092EC0"/>
    <w:rsid w:val="00093CD5"/>
    <w:rsid w:val="000946DD"/>
    <w:rsid w:val="0009499C"/>
    <w:rsid w:val="00094C17"/>
    <w:rsid w:val="000951E1"/>
    <w:rsid w:val="00095E09"/>
    <w:rsid w:val="0009623C"/>
    <w:rsid w:val="00097310"/>
    <w:rsid w:val="00097E44"/>
    <w:rsid w:val="000A1060"/>
    <w:rsid w:val="000A16BC"/>
    <w:rsid w:val="000A16C9"/>
    <w:rsid w:val="000A18E8"/>
    <w:rsid w:val="000A2347"/>
    <w:rsid w:val="000A2615"/>
    <w:rsid w:val="000A2809"/>
    <w:rsid w:val="000A3092"/>
    <w:rsid w:val="000A4F94"/>
    <w:rsid w:val="000A501F"/>
    <w:rsid w:val="000A5BC1"/>
    <w:rsid w:val="000A64D1"/>
    <w:rsid w:val="000A6D6F"/>
    <w:rsid w:val="000B00E6"/>
    <w:rsid w:val="000B03D9"/>
    <w:rsid w:val="000B0CA6"/>
    <w:rsid w:val="000B111D"/>
    <w:rsid w:val="000B15C1"/>
    <w:rsid w:val="000B2790"/>
    <w:rsid w:val="000B2802"/>
    <w:rsid w:val="000B3B8D"/>
    <w:rsid w:val="000B4951"/>
    <w:rsid w:val="000B4ABD"/>
    <w:rsid w:val="000B4ACA"/>
    <w:rsid w:val="000B5263"/>
    <w:rsid w:val="000B5835"/>
    <w:rsid w:val="000B6420"/>
    <w:rsid w:val="000B7848"/>
    <w:rsid w:val="000C00E6"/>
    <w:rsid w:val="000C0403"/>
    <w:rsid w:val="000C08C4"/>
    <w:rsid w:val="000C092D"/>
    <w:rsid w:val="000C24B9"/>
    <w:rsid w:val="000C2970"/>
    <w:rsid w:val="000C33F7"/>
    <w:rsid w:val="000C3792"/>
    <w:rsid w:val="000C4204"/>
    <w:rsid w:val="000C43CD"/>
    <w:rsid w:val="000C445C"/>
    <w:rsid w:val="000C4E01"/>
    <w:rsid w:val="000C5050"/>
    <w:rsid w:val="000C570D"/>
    <w:rsid w:val="000C57C4"/>
    <w:rsid w:val="000C59E3"/>
    <w:rsid w:val="000C5B87"/>
    <w:rsid w:val="000C6100"/>
    <w:rsid w:val="000C67AB"/>
    <w:rsid w:val="000C68D3"/>
    <w:rsid w:val="000C69ED"/>
    <w:rsid w:val="000C77D0"/>
    <w:rsid w:val="000C79AB"/>
    <w:rsid w:val="000D0506"/>
    <w:rsid w:val="000D0689"/>
    <w:rsid w:val="000D06CF"/>
    <w:rsid w:val="000D1986"/>
    <w:rsid w:val="000D1D31"/>
    <w:rsid w:val="000D1FCB"/>
    <w:rsid w:val="000D20E2"/>
    <w:rsid w:val="000D297F"/>
    <w:rsid w:val="000D29D8"/>
    <w:rsid w:val="000D3757"/>
    <w:rsid w:val="000D37FA"/>
    <w:rsid w:val="000D4765"/>
    <w:rsid w:val="000D4828"/>
    <w:rsid w:val="000D4E72"/>
    <w:rsid w:val="000D555D"/>
    <w:rsid w:val="000D5F70"/>
    <w:rsid w:val="000D6056"/>
    <w:rsid w:val="000D61DA"/>
    <w:rsid w:val="000D6245"/>
    <w:rsid w:val="000D63BF"/>
    <w:rsid w:val="000D66D8"/>
    <w:rsid w:val="000D67BF"/>
    <w:rsid w:val="000D699A"/>
    <w:rsid w:val="000D7719"/>
    <w:rsid w:val="000D78E6"/>
    <w:rsid w:val="000E008F"/>
    <w:rsid w:val="000E1059"/>
    <w:rsid w:val="000E1A70"/>
    <w:rsid w:val="000E1BB9"/>
    <w:rsid w:val="000E28EA"/>
    <w:rsid w:val="000E2AE2"/>
    <w:rsid w:val="000E33B0"/>
    <w:rsid w:val="000E54D7"/>
    <w:rsid w:val="000E63F9"/>
    <w:rsid w:val="000E7804"/>
    <w:rsid w:val="000E7BB6"/>
    <w:rsid w:val="000F07E0"/>
    <w:rsid w:val="000F0FEF"/>
    <w:rsid w:val="000F1006"/>
    <w:rsid w:val="000F1649"/>
    <w:rsid w:val="000F1F98"/>
    <w:rsid w:val="000F20E7"/>
    <w:rsid w:val="000F2360"/>
    <w:rsid w:val="000F3F3E"/>
    <w:rsid w:val="000F4A82"/>
    <w:rsid w:val="000F4C0D"/>
    <w:rsid w:val="000F4D80"/>
    <w:rsid w:val="000F5E98"/>
    <w:rsid w:val="000F61DC"/>
    <w:rsid w:val="000F7527"/>
    <w:rsid w:val="00100CEE"/>
    <w:rsid w:val="00102D92"/>
    <w:rsid w:val="00103344"/>
    <w:rsid w:val="00103712"/>
    <w:rsid w:val="001046DD"/>
    <w:rsid w:val="00105532"/>
    <w:rsid w:val="00105DEA"/>
    <w:rsid w:val="00106AA2"/>
    <w:rsid w:val="00106F27"/>
    <w:rsid w:val="00107640"/>
    <w:rsid w:val="00107763"/>
    <w:rsid w:val="00107DDF"/>
    <w:rsid w:val="0011009C"/>
    <w:rsid w:val="0011049A"/>
    <w:rsid w:val="001104E0"/>
    <w:rsid w:val="001112AC"/>
    <w:rsid w:val="0011146A"/>
    <w:rsid w:val="00111CD8"/>
    <w:rsid w:val="00111CE8"/>
    <w:rsid w:val="00113DFF"/>
    <w:rsid w:val="00114D9B"/>
    <w:rsid w:val="00114E8F"/>
    <w:rsid w:val="00116914"/>
    <w:rsid w:val="00120445"/>
    <w:rsid w:val="00120C74"/>
    <w:rsid w:val="00121198"/>
    <w:rsid w:val="00121A5A"/>
    <w:rsid w:val="001228DB"/>
    <w:rsid w:val="00122B10"/>
    <w:rsid w:val="001234C3"/>
    <w:rsid w:val="001239BB"/>
    <w:rsid w:val="00123C6F"/>
    <w:rsid w:val="001241ED"/>
    <w:rsid w:val="001244F6"/>
    <w:rsid w:val="0012490E"/>
    <w:rsid w:val="00125892"/>
    <w:rsid w:val="00126249"/>
    <w:rsid w:val="00126ADC"/>
    <w:rsid w:val="0012722C"/>
    <w:rsid w:val="00127925"/>
    <w:rsid w:val="001303A1"/>
    <w:rsid w:val="001308FF"/>
    <w:rsid w:val="00130B55"/>
    <w:rsid w:val="00131837"/>
    <w:rsid w:val="00131D49"/>
    <w:rsid w:val="00132CBB"/>
    <w:rsid w:val="001335AC"/>
    <w:rsid w:val="00133693"/>
    <w:rsid w:val="00133A73"/>
    <w:rsid w:val="0013488D"/>
    <w:rsid w:val="00135078"/>
    <w:rsid w:val="00135197"/>
    <w:rsid w:val="001353EC"/>
    <w:rsid w:val="00135B51"/>
    <w:rsid w:val="00135C35"/>
    <w:rsid w:val="00135F72"/>
    <w:rsid w:val="001360F4"/>
    <w:rsid w:val="00136951"/>
    <w:rsid w:val="00136A5B"/>
    <w:rsid w:val="00142D0F"/>
    <w:rsid w:val="00142FFD"/>
    <w:rsid w:val="0014366B"/>
    <w:rsid w:val="001439F1"/>
    <w:rsid w:val="001448A7"/>
    <w:rsid w:val="001459F0"/>
    <w:rsid w:val="00145E6E"/>
    <w:rsid w:val="00145F99"/>
    <w:rsid w:val="00146663"/>
    <w:rsid w:val="00146A9E"/>
    <w:rsid w:val="00146BDC"/>
    <w:rsid w:val="00146BE1"/>
    <w:rsid w:val="001473B6"/>
    <w:rsid w:val="001474CE"/>
    <w:rsid w:val="001476F2"/>
    <w:rsid w:val="0015032D"/>
    <w:rsid w:val="00150556"/>
    <w:rsid w:val="0015124D"/>
    <w:rsid w:val="00153D5D"/>
    <w:rsid w:val="00154A7A"/>
    <w:rsid w:val="00154FAB"/>
    <w:rsid w:val="001551D5"/>
    <w:rsid w:val="00155564"/>
    <w:rsid w:val="001557D9"/>
    <w:rsid w:val="00155BB7"/>
    <w:rsid w:val="00156088"/>
    <w:rsid w:val="00156329"/>
    <w:rsid w:val="0015692F"/>
    <w:rsid w:val="00156F65"/>
    <w:rsid w:val="00157756"/>
    <w:rsid w:val="00157BD5"/>
    <w:rsid w:val="001608A1"/>
    <w:rsid w:val="00161DDC"/>
    <w:rsid w:val="001627B8"/>
    <w:rsid w:val="0016311D"/>
    <w:rsid w:val="001633CE"/>
    <w:rsid w:val="001641CC"/>
    <w:rsid w:val="00165231"/>
    <w:rsid w:val="00165C9E"/>
    <w:rsid w:val="00166B3E"/>
    <w:rsid w:val="00166C99"/>
    <w:rsid w:val="0017114C"/>
    <w:rsid w:val="00171792"/>
    <w:rsid w:val="00171D3B"/>
    <w:rsid w:val="001729D3"/>
    <w:rsid w:val="00172C39"/>
    <w:rsid w:val="00173661"/>
    <w:rsid w:val="001741DA"/>
    <w:rsid w:val="00174E94"/>
    <w:rsid w:val="00176B0E"/>
    <w:rsid w:val="001771BE"/>
    <w:rsid w:val="001777BB"/>
    <w:rsid w:val="001802E5"/>
    <w:rsid w:val="00180F67"/>
    <w:rsid w:val="00181486"/>
    <w:rsid w:val="00181537"/>
    <w:rsid w:val="0018166D"/>
    <w:rsid w:val="00182AAA"/>
    <w:rsid w:val="00182AC4"/>
    <w:rsid w:val="00184C8C"/>
    <w:rsid w:val="00184E19"/>
    <w:rsid w:val="00185CE9"/>
    <w:rsid w:val="0018622C"/>
    <w:rsid w:val="001875C7"/>
    <w:rsid w:val="001875CE"/>
    <w:rsid w:val="00190856"/>
    <w:rsid w:val="0019092D"/>
    <w:rsid w:val="00191CE6"/>
    <w:rsid w:val="001922E1"/>
    <w:rsid w:val="0019238A"/>
    <w:rsid w:val="001938AE"/>
    <w:rsid w:val="00194A4F"/>
    <w:rsid w:val="00194D94"/>
    <w:rsid w:val="001959EB"/>
    <w:rsid w:val="00195B49"/>
    <w:rsid w:val="00196471"/>
    <w:rsid w:val="00196EE7"/>
    <w:rsid w:val="00197DE6"/>
    <w:rsid w:val="001A032E"/>
    <w:rsid w:val="001A1B90"/>
    <w:rsid w:val="001A2115"/>
    <w:rsid w:val="001A2666"/>
    <w:rsid w:val="001A2DB8"/>
    <w:rsid w:val="001A3223"/>
    <w:rsid w:val="001A427E"/>
    <w:rsid w:val="001A460E"/>
    <w:rsid w:val="001A4FBA"/>
    <w:rsid w:val="001A50C5"/>
    <w:rsid w:val="001A51C8"/>
    <w:rsid w:val="001A585E"/>
    <w:rsid w:val="001A5C4D"/>
    <w:rsid w:val="001A7D9F"/>
    <w:rsid w:val="001B049E"/>
    <w:rsid w:val="001B06C8"/>
    <w:rsid w:val="001B1428"/>
    <w:rsid w:val="001B20D1"/>
    <w:rsid w:val="001B22EC"/>
    <w:rsid w:val="001B2AE0"/>
    <w:rsid w:val="001B2F11"/>
    <w:rsid w:val="001B326B"/>
    <w:rsid w:val="001B3D2E"/>
    <w:rsid w:val="001B68A0"/>
    <w:rsid w:val="001B6BDF"/>
    <w:rsid w:val="001B6E70"/>
    <w:rsid w:val="001B6FC6"/>
    <w:rsid w:val="001B7236"/>
    <w:rsid w:val="001B7B28"/>
    <w:rsid w:val="001C0598"/>
    <w:rsid w:val="001C1AF9"/>
    <w:rsid w:val="001C1C19"/>
    <w:rsid w:val="001C230D"/>
    <w:rsid w:val="001C3499"/>
    <w:rsid w:val="001C3721"/>
    <w:rsid w:val="001C3DA8"/>
    <w:rsid w:val="001C62FF"/>
    <w:rsid w:val="001C6310"/>
    <w:rsid w:val="001D0854"/>
    <w:rsid w:val="001D0D0F"/>
    <w:rsid w:val="001D2ED8"/>
    <w:rsid w:val="001D3356"/>
    <w:rsid w:val="001D395E"/>
    <w:rsid w:val="001D5430"/>
    <w:rsid w:val="001D6C0A"/>
    <w:rsid w:val="001D778F"/>
    <w:rsid w:val="001E0591"/>
    <w:rsid w:val="001E09DE"/>
    <w:rsid w:val="001E1345"/>
    <w:rsid w:val="001E1C4A"/>
    <w:rsid w:val="001E310D"/>
    <w:rsid w:val="001E3DD1"/>
    <w:rsid w:val="001E5417"/>
    <w:rsid w:val="001E5FC9"/>
    <w:rsid w:val="001F0C28"/>
    <w:rsid w:val="001F1769"/>
    <w:rsid w:val="001F1883"/>
    <w:rsid w:val="001F1B27"/>
    <w:rsid w:val="001F1B55"/>
    <w:rsid w:val="001F2253"/>
    <w:rsid w:val="001F2FFE"/>
    <w:rsid w:val="001F5589"/>
    <w:rsid w:val="001F583A"/>
    <w:rsid w:val="001F65A9"/>
    <w:rsid w:val="001F66F6"/>
    <w:rsid w:val="001F68D2"/>
    <w:rsid w:val="001F72F3"/>
    <w:rsid w:val="001F7349"/>
    <w:rsid w:val="0020029B"/>
    <w:rsid w:val="00201E9E"/>
    <w:rsid w:val="002024E8"/>
    <w:rsid w:val="00202CB1"/>
    <w:rsid w:val="00204761"/>
    <w:rsid w:val="00204CF0"/>
    <w:rsid w:val="00205328"/>
    <w:rsid w:val="00205D8D"/>
    <w:rsid w:val="002062D1"/>
    <w:rsid w:val="00206373"/>
    <w:rsid w:val="00206740"/>
    <w:rsid w:val="002069FE"/>
    <w:rsid w:val="00206E49"/>
    <w:rsid w:val="00206FC8"/>
    <w:rsid w:val="0020742F"/>
    <w:rsid w:val="00207645"/>
    <w:rsid w:val="00207AFE"/>
    <w:rsid w:val="00210FA0"/>
    <w:rsid w:val="00211BF9"/>
    <w:rsid w:val="00211C69"/>
    <w:rsid w:val="00212611"/>
    <w:rsid w:val="00212A19"/>
    <w:rsid w:val="00213004"/>
    <w:rsid w:val="002131D3"/>
    <w:rsid w:val="00213283"/>
    <w:rsid w:val="0021349B"/>
    <w:rsid w:val="002139BC"/>
    <w:rsid w:val="002147D2"/>
    <w:rsid w:val="002150FA"/>
    <w:rsid w:val="00215A5E"/>
    <w:rsid w:val="002169AA"/>
    <w:rsid w:val="00216D61"/>
    <w:rsid w:val="002205EA"/>
    <w:rsid w:val="0022066F"/>
    <w:rsid w:val="0022089F"/>
    <w:rsid w:val="002209E5"/>
    <w:rsid w:val="00220E5A"/>
    <w:rsid w:val="00221478"/>
    <w:rsid w:val="00221551"/>
    <w:rsid w:val="00221995"/>
    <w:rsid w:val="00223388"/>
    <w:rsid w:val="002233B0"/>
    <w:rsid w:val="00223560"/>
    <w:rsid w:val="002238CF"/>
    <w:rsid w:val="0022409C"/>
    <w:rsid w:val="002242AB"/>
    <w:rsid w:val="00225796"/>
    <w:rsid w:val="00225D9F"/>
    <w:rsid w:val="00226AA6"/>
    <w:rsid w:val="00226E95"/>
    <w:rsid w:val="00226F40"/>
    <w:rsid w:val="002277CB"/>
    <w:rsid w:val="00227EB6"/>
    <w:rsid w:val="0023022F"/>
    <w:rsid w:val="00230845"/>
    <w:rsid w:val="00231444"/>
    <w:rsid w:val="00231845"/>
    <w:rsid w:val="002318F2"/>
    <w:rsid w:val="002322CA"/>
    <w:rsid w:val="00233A0D"/>
    <w:rsid w:val="0023686A"/>
    <w:rsid w:val="00236E10"/>
    <w:rsid w:val="00240394"/>
    <w:rsid w:val="0024099D"/>
    <w:rsid w:val="00240C8D"/>
    <w:rsid w:val="00241658"/>
    <w:rsid w:val="00241838"/>
    <w:rsid w:val="0024234A"/>
    <w:rsid w:val="00243720"/>
    <w:rsid w:val="00243B97"/>
    <w:rsid w:val="00244020"/>
    <w:rsid w:val="00244AD1"/>
    <w:rsid w:val="00244B15"/>
    <w:rsid w:val="00244F14"/>
    <w:rsid w:val="00244F52"/>
    <w:rsid w:val="00245281"/>
    <w:rsid w:val="00245FEC"/>
    <w:rsid w:val="002464B9"/>
    <w:rsid w:val="002465E9"/>
    <w:rsid w:val="00247187"/>
    <w:rsid w:val="00247371"/>
    <w:rsid w:val="0024750B"/>
    <w:rsid w:val="00247EF6"/>
    <w:rsid w:val="00250062"/>
    <w:rsid w:val="00250D0E"/>
    <w:rsid w:val="00251F47"/>
    <w:rsid w:val="0025209A"/>
    <w:rsid w:val="002520FB"/>
    <w:rsid w:val="002521C9"/>
    <w:rsid w:val="00252C33"/>
    <w:rsid w:val="0025459F"/>
    <w:rsid w:val="002550EA"/>
    <w:rsid w:val="00256DEF"/>
    <w:rsid w:val="0025704A"/>
    <w:rsid w:val="002571BC"/>
    <w:rsid w:val="00257B0B"/>
    <w:rsid w:val="00257F1F"/>
    <w:rsid w:val="002602D6"/>
    <w:rsid w:val="00260457"/>
    <w:rsid w:val="00260678"/>
    <w:rsid w:val="00260709"/>
    <w:rsid w:val="00261019"/>
    <w:rsid w:val="00261DAD"/>
    <w:rsid w:val="0026388C"/>
    <w:rsid w:val="002641BB"/>
    <w:rsid w:val="00264289"/>
    <w:rsid w:val="0026493D"/>
    <w:rsid w:val="00264A6F"/>
    <w:rsid w:val="00265353"/>
    <w:rsid w:val="002662D5"/>
    <w:rsid w:val="002668F8"/>
    <w:rsid w:val="00266989"/>
    <w:rsid w:val="00266F87"/>
    <w:rsid w:val="00266FFE"/>
    <w:rsid w:val="00270212"/>
    <w:rsid w:val="0027063F"/>
    <w:rsid w:val="00270680"/>
    <w:rsid w:val="00270764"/>
    <w:rsid w:val="0027172E"/>
    <w:rsid w:val="00272A44"/>
    <w:rsid w:val="00272AE7"/>
    <w:rsid w:val="00272D6D"/>
    <w:rsid w:val="002744D9"/>
    <w:rsid w:val="00274688"/>
    <w:rsid w:val="00275D88"/>
    <w:rsid w:val="00275ED5"/>
    <w:rsid w:val="002763C2"/>
    <w:rsid w:val="0027798C"/>
    <w:rsid w:val="0028051F"/>
    <w:rsid w:val="002805C0"/>
    <w:rsid w:val="00280C92"/>
    <w:rsid w:val="00281F40"/>
    <w:rsid w:val="00282692"/>
    <w:rsid w:val="00283D96"/>
    <w:rsid w:val="0028469D"/>
    <w:rsid w:val="00284717"/>
    <w:rsid w:val="0028567D"/>
    <w:rsid w:val="00285CF6"/>
    <w:rsid w:val="00286193"/>
    <w:rsid w:val="0028790A"/>
    <w:rsid w:val="00287B38"/>
    <w:rsid w:val="00290134"/>
    <w:rsid w:val="00291DE0"/>
    <w:rsid w:val="00292463"/>
    <w:rsid w:val="00292A91"/>
    <w:rsid w:val="002936D9"/>
    <w:rsid w:val="00293B77"/>
    <w:rsid w:val="002941C6"/>
    <w:rsid w:val="0029424B"/>
    <w:rsid w:val="00294291"/>
    <w:rsid w:val="002959AA"/>
    <w:rsid w:val="002A011F"/>
    <w:rsid w:val="002A012C"/>
    <w:rsid w:val="002A0550"/>
    <w:rsid w:val="002A064E"/>
    <w:rsid w:val="002A0FD0"/>
    <w:rsid w:val="002A1818"/>
    <w:rsid w:val="002A384F"/>
    <w:rsid w:val="002A58F0"/>
    <w:rsid w:val="002A5963"/>
    <w:rsid w:val="002A6628"/>
    <w:rsid w:val="002A6D64"/>
    <w:rsid w:val="002A72A3"/>
    <w:rsid w:val="002A7455"/>
    <w:rsid w:val="002A7BFC"/>
    <w:rsid w:val="002B0604"/>
    <w:rsid w:val="002B0BB1"/>
    <w:rsid w:val="002B1566"/>
    <w:rsid w:val="002B24AB"/>
    <w:rsid w:val="002B265C"/>
    <w:rsid w:val="002B2CF9"/>
    <w:rsid w:val="002B3263"/>
    <w:rsid w:val="002B3E28"/>
    <w:rsid w:val="002B3E66"/>
    <w:rsid w:val="002B486C"/>
    <w:rsid w:val="002B4F00"/>
    <w:rsid w:val="002B55D8"/>
    <w:rsid w:val="002B5655"/>
    <w:rsid w:val="002B597B"/>
    <w:rsid w:val="002B633B"/>
    <w:rsid w:val="002B64D9"/>
    <w:rsid w:val="002B6977"/>
    <w:rsid w:val="002B6982"/>
    <w:rsid w:val="002B6CD8"/>
    <w:rsid w:val="002B7AA6"/>
    <w:rsid w:val="002B7F16"/>
    <w:rsid w:val="002C05B2"/>
    <w:rsid w:val="002C0FDA"/>
    <w:rsid w:val="002C1184"/>
    <w:rsid w:val="002C1701"/>
    <w:rsid w:val="002C17CA"/>
    <w:rsid w:val="002C1A58"/>
    <w:rsid w:val="002C2090"/>
    <w:rsid w:val="002C2704"/>
    <w:rsid w:val="002C3C78"/>
    <w:rsid w:val="002C437D"/>
    <w:rsid w:val="002C449A"/>
    <w:rsid w:val="002C466C"/>
    <w:rsid w:val="002C4CA6"/>
    <w:rsid w:val="002C520F"/>
    <w:rsid w:val="002C56C6"/>
    <w:rsid w:val="002C5749"/>
    <w:rsid w:val="002C579A"/>
    <w:rsid w:val="002C5A14"/>
    <w:rsid w:val="002C5A6B"/>
    <w:rsid w:val="002C63C7"/>
    <w:rsid w:val="002C67E2"/>
    <w:rsid w:val="002C7060"/>
    <w:rsid w:val="002C7CBD"/>
    <w:rsid w:val="002D06B3"/>
    <w:rsid w:val="002D0728"/>
    <w:rsid w:val="002D0C16"/>
    <w:rsid w:val="002D1463"/>
    <w:rsid w:val="002D2B14"/>
    <w:rsid w:val="002D3F5B"/>
    <w:rsid w:val="002D4677"/>
    <w:rsid w:val="002D4ED1"/>
    <w:rsid w:val="002D5B2D"/>
    <w:rsid w:val="002D5E41"/>
    <w:rsid w:val="002D6523"/>
    <w:rsid w:val="002D6B7D"/>
    <w:rsid w:val="002D7D99"/>
    <w:rsid w:val="002E019A"/>
    <w:rsid w:val="002E03FB"/>
    <w:rsid w:val="002E055E"/>
    <w:rsid w:val="002E0AB1"/>
    <w:rsid w:val="002E0BFF"/>
    <w:rsid w:val="002E111C"/>
    <w:rsid w:val="002E1743"/>
    <w:rsid w:val="002E20BE"/>
    <w:rsid w:val="002E2105"/>
    <w:rsid w:val="002E2C91"/>
    <w:rsid w:val="002E2CFA"/>
    <w:rsid w:val="002E2F9F"/>
    <w:rsid w:val="002E31B7"/>
    <w:rsid w:val="002E40FE"/>
    <w:rsid w:val="002E4788"/>
    <w:rsid w:val="002E651D"/>
    <w:rsid w:val="002E6B68"/>
    <w:rsid w:val="002E6DF0"/>
    <w:rsid w:val="002F03B4"/>
    <w:rsid w:val="002F0807"/>
    <w:rsid w:val="002F2D62"/>
    <w:rsid w:val="002F4457"/>
    <w:rsid w:val="002F4955"/>
    <w:rsid w:val="002F4ADD"/>
    <w:rsid w:val="002F601B"/>
    <w:rsid w:val="002F6B48"/>
    <w:rsid w:val="002F6D50"/>
    <w:rsid w:val="002F6DA7"/>
    <w:rsid w:val="00300021"/>
    <w:rsid w:val="00300304"/>
    <w:rsid w:val="003004D8"/>
    <w:rsid w:val="003022BC"/>
    <w:rsid w:val="00303B8D"/>
    <w:rsid w:val="00303C2B"/>
    <w:rsid w:val="00304310"/>
    <w:rsid w:val="003045D6"/>
    <w:rsid w:val="00304A06"/>
    <w:rsid w:val="00304BEE"/>
    <w:rsid w:val="0030715B"/>
    <w:rsid w:val="0030732A"/>
    <w:rsid w:val="00311F68"/>
    <w:rsid w:val="003124DA"/>
    <w:rsid w:val="00313BDF"/>
    <w:rsid w:val="0031472D"/>
    <w:rsid w:val="003157A0"/>
    <w:rsid w:val="003161F7"/>
    <w:rsid w:val="0031729B"/>
    <w:rsid w:val="00317959"/>
    <w:rsid w:val="00321227"/>
    <w:rsid w:val="00322184"/>
    <w:rsid w:val="00323460"/>
    <w:rsid w:val="00324774"/>
    <w:rsid w:val="003247FA"/>
    <w:rsid w:val="00325B4D"/>
    <w:rsid w:val="00326897"/>
    <w:rsid w:val="00327DFC"/>
    <w:rsid w:val="003300B3"/>
    <w:rsid w:val="0033055A"/>
    <w:rsid w:val="00330A22"/>
    <w:rsid w:val="0033163B"/>
    <w:rsid w:val="003326EC"/>
    <w:rsid w:val="00332724"/>
    <w:rsid w:val="003329D7"/>
    <w:rsid w:val="00333C53"/>
    <w:rsid w:val="00334415"/>
    <w:rsid w:val="00334E7C"/>
    <w:rsid w:val="003353F4"/>
    <w:rsid w:val="0033566F"/>
    <w:rsid w:val="003359FA"/>
    <w:rsid w:val="00336917"/>
    <w:rsid w:val="00336C4A"/>
    <w:rsid w:val="003376A0"/>
    <w:rsid w:val="003402AE"/>
    <w:rsid w:val="003411E3"/>
    <w:rsid w:val="00341B0B"/>
    <w:rsid w:val="0034276D"/>
    <w:rsid w:val="00343F65"/>
    <w:rsid w:val="003441BD"/>
    <w:rsid w:val="0034424A"/>
    <w:rsid w:val="003447A1"/>
    <w:rsid w:val="00345C1D"/>
    <w:rsid w:val="00345E7E"/>
    <w:rsid w:val="003469BD"/>
    <w:rsid w:val="00347F0C"/>
    <w:rsid w:val="00350CE4"/>
    <w:rsid w:val="00350D07"/>
    <w:rsid w:val="00350D14"/>
    <w:rsid w:val="00352899"/>
    <w:rsid w:val="00352F35"/>
    <w:rsid w:val="00354D8E"/>
    <w:rsid w:val="00354EBC"/>
    <w:rsid w:val="00355D46"/>
    <w:rsid w:val="00356621"/>
    <w:rsid w:val="003576BD"/>
    <w:rsid w:val="00357BC3"/>
    <w:rsid w:val="00360524"/>
    <w:rsid w:val="003608B0"/>
    <w:rsid w:val="00360DFF"/>
    <w:rsid w:val="003618DD"/>
    <w:rsid w:val="00361918"/>
    <w:rsid w:val="00361A2A"/>
    <w:rsid w:val="00363D1A"/>
    <w:rsid w:val="003642A3"/>
    <w:rsid w:val="003642B9"/>
    <w:rsid w:val="00365F6B"/>
    <w:rsid w:val="00366A50"/>
    <w:rsid w:val="00370783"/>
    <w:rsid w:val="0037086D"/>
    <w:rsid w:val="00372448"/>
    <w:rsid w:val="00372661"/>
    <w:rsid w:val="003728E1"/>
    <w:rsid w:val="00372E6A"/>
    <w:rsid w:val="0037389F"/>
    <w:rsid w:val="00373DCF"/>
    <w:rsid w:val="003742FA"/>
    <w:rsid w:val="00376213"/>
    <w:rsid w:val="0037627C"/>
    <w:rsid w:val="0037628B"/>
    <w:rsid w:val="00376637"/>
    <w:rsid w:val="00377088"/>
    <w:rsid w:val="0037711B"/>
    <w:rsid w:val="00377261"/>
    <w:rsid w:val="00377E05"/>
    <w:rsid w:val="00381509"/>
    <w:rsid w:val="00383DA7"/>
    <w:rsid w:val="00384456"/>
    <w:rsid w:val="00384648"/>
    <w:rsid w:val="00384BE3"/>
    <w:rsid w:val="0038513F"/>
    <w:rsid w:val="00385508"/>
    <w:rsid w:val="00385622"/>
    <w:rsid w:val="003863EA"/>
    <w:rsid w:val="003864BF"/>
    <w:rsid w:val="00386A5A"/>
    <w:rsid w:val="00387BEC"/>
    <w:rsid w:val="00387DAC"/>
    <w:rsid w:val="00387EDF"/>
    <w:rsid w:val="00387F62"/>
    <w:rsid w:val="003900BD"/>
    <w:rsid w:val="00390395"/>
    <w:rsid w:val="00390E46"/>
    <w:rsid w:val="00392F2C"/>
    <w:rsid w:val="00393138"/>
    <w:rsid w:val="00394452"/>
    <w:rsid w:val="0039567B"/>
    <w:rsid w:val="003956B3"/>
    <w:rsid w:val="00395F79"/>
    <w:rsid w:val="0039609A"/>
    <w:rsid w:val="003967C1"/>
    <w:rsid w:val="00397408"/>
    <w:rsid w:val="003A00D5"/>
    <w:rsid w:val="003A03ED"/>
    <w:rsid w:val="003A0A00"/>
    <w:rsid w:val="003A226A"/>
    <w:rsid w:val="003A2C58"/>
    <w:rsid w:val="003A34C7"/>
    <w:rsid w:val="003A3EC1"/>
    <w:rsid w:val="003A41B3"/>
    <w:rsid w:val="003A4C4F"/>
    <w:rsid w:val="003A608D"/>
    <w:rsid w:val="003A64EC"/>
    <w:rsid w:val="003A7465"/>
    <w:rsid w:val="003A74E9"/>
    <w:rsid w:val="003B0C63"/>
    <w:rsid w:val="003B11E1"/>
    <w:rsid w:val="003B2930"/>
    <w:rsid w:val="003B2FE5"/>
    <w:rsid w:val="003B3CBE"/>
    <w:rsid w:val="003B4022"/>
    <w:rsid w:val="003B4C82"/>
    <w:rsid w:val="003B5455"/>
    <w:rsid w:val="003B6D9D"/>
    <w:rsid w:val="003C0DF4"/>
    <w:rsid w:val="003C110E"/>
    <w:rsid w:val="003C217E"/>
    <w:rsid w:val="003C21EB"/>
    <w:rsid w:val="003C26B5"/>
    <w:rsid w:val="003C344D"/>
    <w:rsid w:val="003C3DE6"/>
    <w:rsid w:val="003C41D2"/>
    <w:rsid w:val="003C4A0B"/>
    <w:rsid w:val="003C5248"/>
    <w:rsid w:val="003C5A14"/>
    <w:rsid w:val="003C5CE6"/>
    <w:rsid w:val="003D043E"/>
    <w:rsid w:val="003D119E"/>
    <w:rsid w:val="003D18B3"/>
    <w:rsid w:val="003D3886"/>
    <w:rsid w:val="003D3AC0"/>
    <w:rsid w:val="003D4605"/>
    <w:rsid w:val="003D4676"/>
    <w:rsid w:val="003D6969"/>
    <w:rsid w:val="003D6ED6"/>
    <w:rsid w:val="003D6F28"/>
    <w:rsid w:val="003D7065"/>
    <w:rsid w:val="003D77EE"/>
    <w:rsid w:val="003D7C1B"/>
    <w:rsid w:val="003D7EED"/>
    <w:rsid w:val="003E0AC1"/>
    <w:rsid w:val="003E166F"/>
    <w:rsid w:val="003E42B5"/>
    <w:rsid w:val="003E45FE"/>
    <w:rsid w:val="003E54C8"/>
    <w:rsid w:val="003E5F7F"/>
    <w:rsid w:val="003E6EAD"/>
    <w:rsid w:val="003E6F64"/>
    <w:rsid w:val="003E757A"/>
    <w:rsid w:val="003E7E6D"/>
    <w:rsid w:val="003F0701"/>
    <w:rsid w:val="003F0CB9"/>
    <w:rsid w:val="003F1AD4"/>
    <w:rsid w:val="003F278B"/>
    <w:rsid w:val="003F29F2"/>
    <w:rsid w:val="003F2C90"/>
    <w:rsid w:val="003F323C"/>
    <w:rsid w:val="003F4A1B"/>
    <w:rsid w:val="003F5202"/>
    <w:rsid w:val="003F5247"/>
    <w:rsid w:val="003F566A"/>
    <w:rsid w:val="003F58F4"/>
    <w:rsid w:val="003F6BA9"/>
    <w:rsid w:val="00400576"/>
    <w:rsid w:val="004005E4"/>
    <w:rsid w:val="00400746"/>
    <w:rsid w:val="004009C1"/>
    <w:rsid w:val="00400DD1"/>
    <w:rsid w:val="0040373D"/>
    <w:rsid w:val="004041E4"/>
    <w:rsid w:val="0040425E"/>
    <w:rsid w:val="00404B4E"/>
    <w:rsid w:val="00404EFA"/>
    <w:rsid w:val="004051BA"/>
    <w:rsid w:val="0040604A"/>
    <w:rsid w:val="0040686D"/>
    <w:rsid w:val="00406C42"/>
    <w:rsid w:val="0040767E"/>
    <w:rsid w:val="00407733"/>
    <w:rsid w:val="00410C73"/>
    <w:rsid w:val="00411DC4"/>
    <w:rsid w:val="0041252D"/>
    <w:rsid w:val="0041282C"/>
    <w:rsid w:val="004136EA"/>
    <w:rsid w:val="00414431"/>
    <w:rsid w:val="004144FC"/>
    <w:rsid w:val="004145B1"/>
    <w:rsid w:val="00414F55"/>
    <w:rsid w:val="00415263"/>
    <w:rsid w:val="004167B0"/>
    <w:rsid w:val="00416819"/>
    <w:rsid w:val="00417ADB"/>
    <w:rsid w:val="00420EAF"/>
    <w:rsid w:val="004219EA"/>
    <w:rsid w:val="004224FB"/>
    <w:rsid w:val="00423710"/>
    <w:rsid w:val="004242FD"/>
    <w:rsid w:val="00424676"/>
    <w:rsid w:val="00426001"/>
    <w:rsid w:val="00426A9D"/>
    <w:rsid w:val="004271A1"/>
    <w:rsid w:val="00430633"/>
    <w:rsid w:val="0043083F"/>
    <w:rsid w:val="004308EE"/>
    <w:rsid w:val="004309B2"/>
    <w:rsid w:val="004317FC"/>
    <w:rsid w:val="004326E9"/>
    <w:rsid w:val="00433388"/>
    <w:rsid w:val="00433B76"/>
    <w:rsid w:val="004351D4"/>
    <w:rsid w:val="00435CD2"/>
    <w:rsid w:val="00437224"/>
    <w:rsid w:val="00441932"/>
    <w:rsid w:val="00441D20"/>
    <w:rsid w:val="0044232C"/>
    <w:rsid w:val="004439E0"/>
    <w:rsid w:val="00444015"/>
    <w:rsid w:val="00444726"/>
    <w:rsid w:val="00444BE2"/>
    <w:rsid w:val="00445662"/>
    <w:rsid w:val="00446E54"/>
    <w:rsid w:val="00453A36"/>
    <w:rsid w:val="00453BFE"/>
    <w:rsid w:val="00453F02"/>
    <w:rsid w:val="00454134"/>
    <w:rsid w:val="00454610"/>
    <w:rsid w:val="00454C4D"/>
    <w:rsid w:val="00454DA2"/>
    <w:rsid w:val="00454E04"/>
    <w:rsid w:val="004559CF"/>
    <w:rsid w:val="00456B5F"/>
    <w:rsid w:val="00457651"/>
    <w:rsid w:val="00457768"/>
    <w:rsid w:val="00457918"/>
    <w:rsid w:val="00457BEE"/>
    <w:rsid w:val="00460001"/>
    <w:rsid w:val="004603CB"/>
    <w:rsid w:val="00461B93"/>
    <w:rsid w:val="004624D9"/>
    <w:rsid w:val="00462679"/>
    <w:rsid w:val="00462969"/>
    <w:rsid w:val="004632FD"/>
    <w:rsid w:val="004638A3"/>
    <w:rsid w:val="0046467F"/>
    <w:rsid w:val="00464C2D"/>
    <w:rsid w:val="00464E2D"/>
    <w:rsid w:val="00467063"/>
    <w:rsid w:val="0047012E"/>
    <w:rsid w:val="00470262"/>
    <w:rsid w:val="0047142F"/>
    <w:rsid w:val="004716A0"/>
    <w:rsid w:val="004718C6"/>
    <w:rsid w:val="00471C08"/>
    <w:rsid w:val="004721A2"/>
    <w:rsid w:val="00472F69"/>
    <w:rsid w:val="00473576"/>
    <w:rsid w:val="00474102"/>
    <w:rsid w:val="004756F2"/>
    <w:rsid w:val="00475D08"/>
    <w:rsid w:val="00475FD3"/>
    <w:rsid w:val="0047681A"/>
    <w:rsid w:val="004807C1"/>
    <w:rsid w:val="00482712"/>
    <w:rsid w:val="00482E5A"/>
    <w:rsid w:val="00483073"/>
    <w:rsid w:val="00483A1F"/>
    <w:rsid w:val="0048449B"/>
    <w:rsid w:val="0048491E"/>
    <w:rsid w:val="00484A70"/>
    <w:rsid w:val="00484EBC"/>
    <w:rsid w:val="00485134"/>
    <w:rsid w:val="004851EE"/>
    <w:rsid w:val="0048582F"/>
    <w:rsid w:val="004868CE"/>
    <w:rsid w:val="0048711F"/>
    <w:rsid w:val="00487CAA"/>
    <w:rsid w:val="004907C9"/>
    <w:rsid w:val="0049173F"/>
    <w:rsid w:val="00492768"/>
    <w:rsid w:val="00492BA4"/>
    <w:rsid w:val="00492C2F"/>
    <w:rsid w:val="00494626"/>
    <w:rsid w:val="00494B11"/>
    <w:rsid w:val="004A02BB"/>
    <w:rsid w:val="004A08EB"/>
    <w:rsid w:val="004A1B09"/>
    <w:rsid w:val="004A23C6"/>
    <w:rsid w:val="004A2BCB"/>
    <w:rsid w:val="004A3543"/>
    <w:rsid w:val="004A4A32"/>
    <w:rsid w:val="004A69B0"/>
    <w:rsid w:val="004A6FD7"/>
    <w:rsid w:val="004A7179"/>
    <w:rsid w:val="004A7D33"/>
    <w:rsid w:val="004B03B2"/>
    <w:rsid w:val="004B0BE8"/>
    <w:rsid w:val="004B1172"/>
    <w:rsid w:val="004B3235"/>
    <w:rsid w:val="004B46A2"/>
    <w:rsid w:val="004B4F1B"/>
    <w:rsid w:val="004B573B"/>
    <w:rsid w:val="004B5B33"/>
    <w:rsid w:val="004B6244"/>
    <w:rsid w:val="004B7E11"/>
    <w:rsid w:val="004C04F9"/>
    <w:rsid w:val="004C070A"/>
    <w:rsid w:val="004C160B"/>
    <w:rsid w:val="004C248E"/>
    <w:rsid w:val="004C39BB"/>
    <w:rsid w:val="004C4510"/>
    <w:rsid w:val="004C52E2"/>
    <w:rsid w:val="004C5E27"/>
    <w:rsid w:val="004C7445"/>
    <w:rsid w:val="004C751C"/>
    <w:rsid w:val="004C765D"/>
    <w:rsid w:val="004C7950"/>
    <w:rsid w:val="004D012A"/>
    <w:rsid w:val="004D0B03"/>
    <w:rsid w:val="004D109F"/>
    <w:rsid w:val="004D21AA"/>
    <w:rsid w:val="004D2AA1"/>
    <w:rsid w:val="004D2FFC"/>
    <w:rsid w:val="004D479E"/>
    <w:rsid w:val="004D55D2"/>
    <w:rsid w:val="004D67C6"/>
    <w:rsid w:val="004D6839"/>
    <w:rsid w:val="004D72CE"/>
    <w:rsid w:val="004D7F87"/>
    <w:rsid w:val="004E0476"/>
    <w:rsid w:val="004E0788"/>
    <w:rsid w:val="004E0A75"/>
    <w:rsid w:val="004E2985"/>
    <w:rsid w:val="004E3512"/>
    <w:rsid w:val="004E422F"/>
    <w:rsid w:val="004E48FB"/>
    <w:rsid w:val="004E5253"/>
    <w:rsid w:val="004E62EA"/>
    <w:rsid w:val="004E785B"/>
    <w:rsid w:val="004E7C4E"/>
    <w:rsid w:val="004F01D1"/>
    <w:rsid w:val="004F0505"/>
    <w:rsid w:val="004F0F36"/>
    <w:rsid w:val="004F1195"/>
    <w:rsid w:val="004F178D"/>
    <w:rsid w:val="004F18F1"/>
    <w:rsid w:val="004F1D9B"/>
    <w:rsid w:val="004F43E0"/>
    <w:rsid w:val="004F4FEA"/>
    <w:rsid w:val="004F5428"/>
    <w:rsid w:val="004F58AB"/>
    <w:rsid w:val="004F6CAF"/>
    <w:rsid w:val="004F6D16"/>
    <w:rsid w:val="004F7817"/>
    <w:rsid w:val="00500290"/>
    <w:rsid w:val="005005C0"/>
    <w:rsid w:val="00500DE7"/>
    <w:rsid w:val="00500F90"/>
    <w:rsid w:val="0050157B"/>
    <w:rsid w:val="00501E2D"/>
    <w:rsid w:val="005021D0"/>
    <w:rsid w:val="00502DA1"/>
    <w:rsid w:val="00503868"/>
    <w:rsid w:val="00503E61"/>
    <w:rsid w:val="0050628A"/>
    <w:rsid w:val="00506578"/>
    <w:rsid w:val="00506592"/>
    <w:rsid w:val="00507FF6"/>
    <w:rsid w:val="00510678"/>
    <w:rsid w:val="005106BA"/>
    <w:rsid w:val="00510A78"/>
    <w:rsid w:val="00510CAA"/>
    <w:rsid w:val="00510F9E"/>
    <w:rsid w:val="005113ED"/>
    <w:rsid w:val="00511DB0"/>
    <w:rsid w:val="00511FF8"/>
    <w:rsid w:val="00512060"/>
    <w:rsid w:val="005125AA"/>
    <w:rsid w:val="005125AF"/>
    <w:rsid w:val="005129AE"/>
    <w:rsid w:val="00513A71"/>
    <w:rsid w:val="00513A91"/>
    <w:rsid w:val="00513B74"/>
    <w:rsid w:val="00513C58"/>
    <w:rsid w:val="0051413C"/>
    <w:rsid w:val="005144FE"/>
    <w:rsid w:val="005159E0"/>
    <w:rsid w:val="005170E2"/>
    <w:rsid w:val="0051717A"/>
    <w:rsid w:val="005175C7"/>
    <w:rsid w:val="00520DA7"/>
    <w:rsid w:val="00521BD1"/>
    <w:rsid w:val="00521C5A"/>
    <w:rsid w:val="00521DA0"/>
    <w:rsid w:val="0052266F"/>
    <w:rsid w:val="00522B8B"/>
    <w:rsid w:val="0052531B"/>
    <w:rsid w:val="005262A7"/>
    <w:rsid w:val="0052631B"/>
    <w:rsid w:val="00527283"/>
    <w:rsid w:val="0052770B"/>
    <w:rsid w:val="00527DBE"/>
    <w:rsid w:val="005305F0"/>
    <w:rsid w:val="00530D7A"/>
    <w:rsid w:val="0053169C"/>
    <w:rsid w:val="00531A85"/>
    <w:rsid w:val="00532137"/>
    <w:rsid w:val="005322B3"/>
    <w:rsid w:val="0053241B"/>
    <w:rsid w:val="00532602"/>
    <w:rsid w:val="00532755"/>
    <w:rsid w:val="00532E8E"/>
    <w:rsid w:val="00535418"/>
    <w:rsid w:val="00535644"/>
    <w:rsid w:val="00535C00"/>
    <w:rsid w:val="00535E10"/>
    <w:rsid w:val="00535EB9"/>
    <w:rsid w:val="0053696D"/>
    <w:rsid w:val="00537EB8"/>
    <w:rsid w:val="00540477"/>
    <w:rsid w:val="00540D64"/>
    <w:rsid w:val="0054147C"/>
    <w:rsid w:val="00541CE6"/>
    <w:rsid w:val="005420C6"/>
    <w:rsid w:val="00542148"/>
    <w:rsid w:val="0054262D"/>
    <w:rsid w:val="00542C9E"/>
    <w:rsid w:val="005435FC"/>
    <w:rsid w:val="00543962"/>
    <w:rsid w:val="005440C3"/>
    <w:rsid w:val="00546F4D"/>
    <w:rsid w:val="00547A42"/>
    <w:rsid w:val="00547EEA"/>
    <w:rsid w:val="00551794"/>
    <w:rsid w:val="00552F36"/>
    <w:rsid w:val="00553142"/>
    <w:rsid w:val="00553C0F"/>
    <w:rsid w:val="00555126"/>
    <w:rsid w:val="00555CE6"/>
    <w:rsid w:val="00557B47"/>
    <w:rsid w:val="0056007E"/>
    <w:rsid w:val="00560B52"/>
    <w:rsid w:val="00560BC2"/>
    <w:rsid w:val="00560F32"/>
    <w:rsid w:val="00561CDD"/>
    <w:rsid w:val="005622F7"/>
    <w:rsid w:val="00562A24"/>
    <w:rsid w:val="00564280"/>
    <w:rsid w:val="005644A8"/>
    <w:rsid w:val="005656E4"/>
    <w:rsid w:val="00565E66"/>
    <w:rsid w:val="005675F5"/>
    <w:rsid w:val="00567E9E"/>
    <w:rsid w:val="005700B1"/>
    <w:rsid w:val="00570CEB"/>
    <w:rsid w:val="00570E75"/>
    <w:rsid w:val="00572767"/>
    <w:rsid w:val="005736B8"/>
    <w:rsid w:val="00573989"/>
    <w:rsid w:val="00573A24"/>
    <w:rsid w:val="00574C25"/>
    <w:rsid w:val="005753A2"/>
    <w:rsid w:val="005753D3"/>
    <w:rsid w:val="00575F96"/>
    <w:rsid w:val="00576661"/>
    <w:rsid w:val="00576CB9"/>
    <w:rsid w:val="0058025D"/>
    <w:rsid w:val="00580D5E"/>
    <w:rsid w:val="0058170C"/>
    <w:rsid w:val="0058284D"/>
    <w:rsid w:val="00582EDB"/>
    <w:rsid w:val="00583D73"/>
    <w:rsid w:val="005841F6"/>
    <w:rsid w:val="00584EF9"/>
    <w:rsid w:val="005863FF"/>
    <w:rsid w:val="00586FE8"/>
    <w:rsid w:val="00587340"/>
    <w:rsid w:val="00587512"/>
    <w:rsid w:val="00590599"/>
    <w:rsid w:val="00590869"/>
    <w:rsid w:val="0059114F"/>
    <w:rsid w:val="00592BE7"/>
    <w:rsid w:val="00593053"/>
    <w:rsid w:val="00593750"/>
    <w:rsid w:val="005951EB"/>
    <w:rsid w:val="0059603E"/>
    <w:rsid w:val="00596114"/>
    <w:rsid w:val="0059774A"/>
    <w:rsid w:val="005A0540"/>
    <w:rsid w:val="005A0695"/>
    <w:rsid w:val="005A0786"/>
    <w:rsid w:val="005A0B00"/>
    <w:rsid w:val="005A0E6D"/>
    <w:rsid w:val="005A0EB7"/>
    <w:rsid w:val="005A1C32"/>
    <w:rsid w:val="005A1D91"/>
    <w:rsid w:val="005A1F3E"/>
    <w:rsid w:val="005A27C4"/>
    <w:rsid w:val="005A3127"/>
    <w:rsid w:val="005A32D8"/>
    <w:rsid w:val="005A3AEE"/>
    <w:rsid w:val="005A3D3A"/>
    <w:rsid w:val="005A4951"/>
    <w:rsid w:val="005A567A"/>
    <w:rsid w:val="005A633E"/>
    <w:rsid w:val="005A6DB5"/>
    <w:rsid w:val="005A78DA"/>
    <w:rsid w:val="005A7D70"/>
    <w:rsid w:val="005B0411"/>
    <w:rsid w:val="005B13A1"/>
    <w:rsid w:val="005B1D49"/>
    <w:rsid w:val="005B31A8"/>
    <w:rsid w:val="005B45C8"/>
    <w:rsid w:val="005B5B7F"/>
    <w:rsid w:val="005B6259"/>
    <w:rsid w:val="005B6569"/>
    <w:rsid w:val="005B65DC"/>
    <w:rsid w:val="005B712F"/>
    <w:rsid w:val="005B756C"/>
    <w:rsid w:val="005B7592"/>
    <w:rsid w:val="005B7AF2"/>
    <w:rsid w:val="005B7B9A"/>
    <w:rsid w:val="005C105A"/>
    <w:rsid w:val="005C1626"/>
    <w:rsid w:val="005C16A7"/>
    <w:rsid w:val="005C1B08"/>
    <w:rsid w:val="005C3BC6"/>
    <w:rsid w:val="005C65D2"/>
    <w:rsid w:val="005C6CD4"/>
    <w:rsid w:val="005C7417"/>
    <w:rsid w:val="005D0487"/>
    <w:rsid w:val="005D173D"/>
    <w:rsid w:val="005D1C0F"/>
    <w:rsid w:val="005D2B52"/>
    <w:rsid w:val="005D2EE0"/>
    <w:rsid w:val="005D3013"/>
    <w:rsid w:val="005D314E"/>
    <w:rsid w:val="005D360A"/>
    <w:rsid w:val="005D3942"/>
    <w:rsid w:val="005D395A"/>
    <w:rsid w:val="005D3A96"/>
    <w:rsid w:val="005D3D46"/>
    <w:rsid w:val="005D43ED"/>
    <w:rsid w:val="005D4CC4"/>
    <w:rsid w:val="005D4DF4"/>
    <w:rsid w:val="005D515D"/>
    <w:rsid w:val="005D5FA1"/>
    <w:rsid w:val="005D775F"/>
    <w:rsid w:val="005D77AD"/>
    <w:rsid w:val="005E06FB"/>
    <w:rsid w:val="005E1704"/>
    <w:rsid w:val="005E23B6"/>
    <w:rsid w:val="005E2422"/>
    <w:rsid w:val="005E3141"/>
    <w:rsid w:val="005E3F11"/>
    <w:rsid w:val="005E4989"/>
    <w:rsid w:val="005E4E01"/>
    <w:rsid w:val="005E7C4B"/>
    <w:rsid w:val="005F0994"/>
    <w:rsid w:val="005F1F0C"/>
    <w:rsid w:val="005F2389"/>
    <w:rsid w:val="005F3921"/>
    <w:rsid w:val="005F3BEF"/>
    <w:rsid w:val="005F53CF"/>
    <w:rsid w:val="005F5CB6"/>
    <w:rsid w:val="005F5E3D"/>
    <w:rsid w:val="005F5FBF"/>
    <w:rsid w:val="005F6767"/>
    <w:rsid w:val="005F677E"/>
    <w:rsid w:val="005F7679"/>
    <w:rsid w:val="00600DBB"/>
    <w:rsid w:val="00600DF0"/>
    <w:rsid w:val="00602CDD"/>
    <w:rsid w:val="006033AF"/>
    <w:rsid w:val="00603649"/>
    <w:rsid w:val="0060475A"/>
    <w:rsid w:val="00605B72"/>
    <w:rsid w:val="006064E8"/>
    <w:rsid w:val="0060679D"/>
    <w:rsid w:val="00606D0A"/>
    <w:rsid w:val="0060744D"/>
    <w:rsid w:val="006077ED"/>
    <w:rsid w:val="00610125"/>
    <w:rsid w:val="006107AA"/>
    <w:rsid w:val="00611122"/>
    <w:rsid w:val="00612137"/>
    <w:rsid w:val="006123A0"/>
    <w:rsid w:val="00612A14"/>
    <w:rsid w:val="006135D7"/>
    <w:rsid w:val="006136CA"/>
    <w:rsid w:val="006138DB"/>
    <w:rsid w:val="00613F36"/>
    <w:rsid w:val="00615319"/>
    <w:rsid w:val="00616993"/>
    <w:rsid w:val="00617739"/>
    <w:rsid w:val="00617C21"/>
    <w:rsid w:val="00617EAE"/>
    <w:rsid w:val="006205B0"/>
    <w:rsid w:val="006212C1"/>
    <w:rsid w:val="00621FD9"/>
    <w:rsid w:val="00623D5C"/>
    <w:rsid w:val="006240F1"/>
    <w:rsid w:val="0062411F"/>
    <w:rsid w:val="006242F1"/>
    <w:rsid w:val="00624611"/>
    <w:rsid w:val="006254F8"/>
    <w:rsid w:val="00625660"/>
    <w:rsid w:val="006261DF"/>
    <w:rsid w:val="006279F1"/>
    <w:rsid w:val="00630926"/>
    <w:rsid w:val="00631FD0"/>
    <w:rsid w:val="00632290"/>
    <w:rsid w:val="00632E26"/>
    <w:rsid w:val="00632EBA"/>
    <w:rsid w:val="00633431"/>
    <w:rsid w:val="00633EC5"/>
    <w:rsid w:val="00633EEE"/>
    <w:rsid w:val="00634073"/>
    <w:rsid w:val="006348D4"/>
    <w:rsid w:val="00634BDD"/>
    <w:rsid w:val="00635D5B"/>
    <w:rsid w:val="00636041"/>
    <w:rsid w:val="0063713A"/>
    <w:rsid w:val="0063763B"/>
    <w:rsid w:val="0063797E"/>
    <w:rsid w:val="00640FFB"/>
    <w:rsid w:val="00641270"/>
    <w:rsid w:val="00641490"/>
    <w:rsid w:val="00642352"/>
    <w:rsid w:val="00642C5C"/>
    <w:rsid w:val="00642C74"/>
    <w:rsid w:val="00642CE7"/>
    <w:rsid w:val="00642EA7"/>
    <w:rsid w:val="00644B2F"/>
    <w:rsid w:val="00645A14"/>
    <w:rsid w:val="00645F18"/>
    <w:rsid w:val="00646CDB"/>
    <w:rsid w:val="00646E5B"/>
    <w:rsid w:val="006476B9"/>
    <w:rsid w:val="00647AE0"/>
    <w:rsid w:val="0065053A"/>
    <w:rsid w:val="00650E6F"/>
    <w:rsid w:val="006518EC"/>
    <w:rsid w:val="0065235D"/>
    <w:rsid w:val="006527F4"/>
    <w:rsid w:val="00653200"/>
    <w:rsid w:val="00653E7E"/>
    <w:rsid w:val="006556D1"/>
    <w:rsid w:val="00655DEC"/>
    <w:rsid w:val="00656351"/>
    <w:rsid w:val="006567B3"/>
    <w:rsid w:val="00657910"/>
    <w:rsid w:val="00657FC3"/>
    <w:rsid w:val="00657FE6"/>
    <w:rsid w:val="00660888"/>
    <w:rsid w:val="006608D0"/>
    <w:rsid w:val="00661D26"/>
    <w:rsid w:val="0066224F"/>
    <w:rsid w:val="0066340E"/>
    <w:rsid w:val="0066453D"/>
    <w:rsid w:val="00667041"/>
    <w:rsid w:val="006671AA"/>
    <w:rsid w:val="006672FB"/>
    <w:rsid w:val="00670917"/>
    <w:rsid w:val="00670BD6"/>
    <w:rsid w:val="0067150E"/>
    <w:rsid w:val="00671772"/>
    <w:rsid w:val="00671778"/>
    <w:rsid w:val="00671943"/>
    <w:rsid w:val="006727FB"/>
    <w:rsid w:val="00672FE0"/>
    <w:rsid w:val="0067340F"/>
    <w:rsid w:val="006745AA"/>
    <w:rsid w:val="00675039"/>
    <w:rsid w:val="00677836"/>
    <w:rsid w:val="00680F23"/>
    <w:rsid w:val="00682528"/>
    <w:rsid w:val="00682564"/>
    <w:rsid w:val="00682671"/>
    <w:rsid w:val="00682CA9"/>
    <w:rsid w:val="00683D73"/>
    <w:rsid w:val="006849C4"/>
    <w:rsid w:val="00684AC2"/>
    <w:rsid w:val="00684F83"/>
    <w:rsid w:val="00685643"/>
    <w:rsid w:val="00685D81"/>
    <w:rsid w:val="0068646E"/>
    <w:rsid w:val="00687385"/>
    <w:rsid w:val="006877B2"/>
    <w:rsid w:val="00687983"/>
    <w:rsid w:val="00690817"/>
    <w:rsid w:val="00690894"/>
    <w:rsid w:val="006908D1"/>
    <w:rsid w:val="00691644"/>
    <w:rsid w:val="006923E7"/>
    <w:rsid w:val="00692BC3"/>
    <w:rsid w:val="006931CF"/>
    <w:rsid w:val="006938D5"/>
    <w:rsid w:val="00694455"/>
    <w:rsid w:val="006955B9"/>
    <w:rsid w:val="00695F98"/>
    <w:rsid w:val="00696301"/>
    <w:rsid w:val="00696709"/>
    <w:rsid w:val="00696D3B"/>
    <w:rsid w:val="0069702F"/>
    <w:rsid w:val="006977D0"/>
    <w:rsid w:val="00697E5E"/>
    <w:rsid w:val="006A0F7B"/>
    <w:rsid w:val="006A1672"/>
    <w:rsid w:val="006A2188"/>
    <w:rsid w:val="006A2B3B"/>
    <w:rsid w:val="006A2D39"/>
    <w:rsid w:val="006A2F53"/>
    <w:rsid w:val="006A3214"/>
    <w:rsid w:val="006A3BF2"/>
    <w:rsid w:val="006A3FE0"/>
    <w:rsid w:val="006A4814"/>
    <w:rsid w:val="006A4943"/>
    <w:rsid w:val="006A51BB"/>
    <w:rsid w:val="006A54E1"/>
    <w:rsid w:val="006A580B"/>
    <w:rsid w:val="006A658B"/>
    <w:rsid w:val="006A7109"/>
    <w:rsid w:val="006A757A"/>
    <w:rsid w:val="006A7ED0"/>
    <w:rsid w:val="006A7FF1"/>
    <w:rsid w:val="006B06CE"/>
    <w:rsid w:val="006B08C8"/>
    <w:rsid w:val="006B1080"/>
    <w:rsid w:val="006B13AE"/>
    <w:rsid w:val="006B2AF3"/>
    <w:rsid w:val="006B331B"/>
    <w:rsid w:val="006B3A74"/>
    <w:rsid w:val="006B4D0B"/>
    <w:rsid w:val="006B54B8"/>
    <w:rsid w:val="006B5A38"/>
    <w:rsid w:val="006B71F8"/>
    <w:rsid w:val="006B7598"/>
    <w:rsid w:val="006B75CA"/>
    <w:rsid w:val="006C05EA"/>
    <w:rsid w:val="006C0B91"/>
    <w:rsid w:val="006C1286"/>
    <w:rsid w:val="006C2E16"/>
    <w:rsid w:val="006C2FBC"/>
    <w:rsid w:val="006C3275"/>
    <w:rsid w:val="006C341D"/>
    <w:rsid w:val="006C352C"/>
    <w:rsid w:val="006C4BD2"/>
    <w:rsid w:val="006C558C"/>
    <w:rsid w:val="006C5A53"/>
    <w:rsid w:val="006C66FD"/>
    <w:rsid w:val="006C6A33"/>
    <w:rsid w:val="006C7338"/>
    <w:rsid w:val="006C7A4B"/>
    <w:rsid w:val="006C7AF9"/>
    <w:rsid w:val="006D080F"/>
    <w:rsid w:val="006D0A2A"/>
    <w:rsid w:val="006D164B"/>
    <w:rsid w:val="006D1E01"/>
    <w:rsid w:val="006D1F9D"/>
    <w:rsid w:val="006D210B"/>
    <w:rsid w:val="006D2BDD"/>
    <w:rsid w:val="006D3E0F"/>
    <w:rsid w:val="006D402A"/>
    <w:rsid w:val="006D42B3"/>
    <w:rsid w:val="006D442D"/>
    <w:rsid w:val="006D529F"/>
    <w:rsid w:val="006D559D"/>
    <w:rsid w:val="006D5D0E"/>
    <w:rsid w:val="006D6D72"/>
    <w:rsid w:val="006D71CB"/>
    <w:rsid w:val="006D7842"/>
    <w:rsid w:val="006D7E1F"/>
    <w:rsid w:val="006D7F5B"/>
    <w:rsid w:val="006E0111"/>
    <w:rsid w:val="006E0DDC"/>
    <w:rsid w:val="006E1646"/>
    <w:rsid w:val="006E1AB2"/>
    <w:rsid w:val="006E26AA"/>
    <w:rsid w:val="006E28B7"/>
    <w:rsid w:val="006E40E5"/>
    <w:rsid w:val="006E4552"/>
    <w:rsid w:val="006E489C"/>
    <w:rsid w:val="006E49AA"/>
    <w:rsid w:val="006E4B8B"/>
    <w:rsid w:val="006E586E"/>
    <w:rsid w:val="006E5D43"/>
    <w:rsid w:val="006E5ECD"/>
    <w:rsid w:val="006E6EFC"/>
    <w:rsid w:val="006E7DAD"/>
    <w:rsid w:val="006F006B"/>
    <w:rsid w:val="006F0B5D"/>
    <w:rsid w:val="006F14FA"/>
    <w:rsid w:val="006F1A3F"/>
    <w:rsid w:val="006F2989"/>
    <w:rsid w:val="006F35D2"/>
    <w:rsid w:val="006F51FB"/>
    <w:rsid w:val="006F5A28"/>
    <w:rsid w:val="006F6223"/>
    <w:rsid w:val="006F67D6"/>
    <w:rsid w:val="00700D91"/>
    <w:rsid w:val="00700DF7"/>
    <w:rsid w:val="00700E3D"/>
    <w:rsid w:val="00701E65"/>
    <w:rsid w:val="007029C1"/>
    <w:rsid w:val="00702C74"/>
    <w:rsid w:val="00702D86"/>
    <w:rsid w:val="00702E2E"/>
    <w:rsid w:val="00704182"/>
    <w:rsid w:val="0070451D"/>
    <w:rsid w:val="0070559A"/>
    <w:rsid w:val="00705A7C"/>
    <w:rsid w:val="00706F52"/>
    <w:rsid w:val="007072F1"/>
    <w:rsid w:val="00707CC9"/>
    <w:rsid w:val="00707D70"/>
    <w:rsid w:val="00707FF9"/>
    <w:rsid w:val="00710450"/>
    <w:rsid w:val="007106C3"/>
    <w:rsid w:val="007113B3"/>
    <w:rsid w:val="00711481"/>
    <w:rsid w:val="0071160B"/>
    <w:rsid w:val="0071161E"/>
    <w:rsid w:val="00712A54"/>
    <w:rsid w:val="00712C51"/>
    <w:rsid w:val="007131A7"/>
    <w:rsid w:val="00713717"/>
    <w:rsid w:val="0071459A"/>
    <w:rsid w:val="007150E9"/>
    <w:rsid w:val="007150FD"/>
    <w:rsid w:val="00715292"/>
    <w:rsid w:val="00715BF2"/>
    <w:rsid w:val="00716407"/>
    <w:rsid w:val="007164C9"/>
    <w:rsid w:val="00716B1F"/>
    <w:rsid w:val="00716CDF"/>
    <w:rsid w:val="007170AE"/>
    <w:rsid w:val="00717348"/>
    <w:rsid w:val="00720B2D"/>
    <w:rsid w:val="00721621"/>
    <w:rsid w:val="00721737"/>
    <w:rsid w:val="0072203E"/>
    <w:rsid w:val="0072213D"/>
    <w:rsid w:val="007223FF"/>
    <w:rsid w:val="0072246B"/>
    <w:rsid w:val="00722BE8"/>
    <w:rsid w:val="007231A9"/>
    <w:rsid w:val="00723801"/>
    <w:rsid w:val="00724578"/>
    <w:rsid w:val="0072545D"/>
    <w:rsid w:val="00725D2D"/>
    <w:rsid w:val="00725DF8"/>
    <w:rsid w:val="00726985"/>
    <w:rsid w:val="00727C0B"/>
    <w:rsid w:val="00727C17"/>
    <w:rsid w:val="007301CC"/>
    <w:rsid w:val="00730C4D"/>
    <w:rsid w:val="00730FB9"/>
    <w:rsid w:val="007315A2"/>
    <w:rsid w:val="00731A85"/>
    <w:rsid w:val="00732520"/>
    <w:rsid w:val="007347BB"/>
    <w:rsid w:val="00734CE3"/>
    <w:rsid w:val="00735B94"/>
    <w:rsid w:val="00735DFE"/>
    <w:rsid w:val="007366A7"/>
    <w:rsid w:val="00736979"/>
    <w:rsid w:val="00736E84"/>
    <w:rsid w:val="00737577"/>
    <w:rsid w:val="0073794F"/>
    <w:rsid w:val="007401C4"/>
    <w:rsid w:val="0074022F"/>
    <w:rsid w:val="007402D9"/>
    <w:rsid w:val="007404E2"/>
    <w:rsid w:val="00740859"/>
    <w:rsid w:val="00740E79"/>
    <w:rsid w:val="007420DA"/>
    <w:rsid w:val="0074233C"/>
    <w:rsid w:val="00742A62"/>
    <w:rsid w:val="00742AC1"/>
    <w:rsid w:val="00742B90"/>
    <w:rsid w:val="007439EE"/>
    <w:rsid w:val="00744239"/>
    <w:rsid w:val="00744928"/>
    <w:rsid w:val="00744D0A"/>
    <w:rsid w:val="00745170"/>
    <w:rsid w:val="007464CA"/>
    <w:rsid w:val="007467B4"/>
    <w:rsid w:val="00746A17"/>
    <w:rsid w:val="00746A92"/>
    <w:rsid w:val="00746DA8"/>
    <w:rsid w:val="00750B71"/>
    <w:rsid w:val="007515F8"/>
    <w:rsid w:val="00751B4C"/>
    <w:rsid w:val="00752648"/>
    <w:rsid w:val="00752CEE"/>
    <w:rsid w:val="00752FB7"/>
    <w:rsid w:val="00753035"/>
    <w:rsid w:val="007535F5"/>
    <w:rsid w:val="00753C5C"/>
    <w:rsid w:val="00753CED"/>
    <w:rsid w:val="0075412E"/>
    <w:rsid w:val="00754463"/>
    <w:rsid w:val="00754977"/>
    <w:rsid w:val="00755185"/>
    <w:rsid w:val="007558A3"/>
    <w:rsid w:val="0075677C"/>
    <w:rsid w:val="00756A40"/>
    <w:rsid w:val="00757008"/>
    <w:rsid w:val="00757308"/>
    <w:rsid w:val="00757674"/>
    <w:rsid w:val="00757E71"/>
    <w:rsid w:val="007623B3"/>
    <w:rsid w:val="007623F2"/>
    <w:rsid w:val="00762ADB"/>
    <w:rsid w:val="007658A8"/>
    <w:rsid w:val="0076755C"/>
    <w:rsid w:val="0076786A"/>
    <w:rsid w:val="0077180B"/>
    <w:rsid w:val="00771A77"/>
    <w:rsid w:val="007722D0"/>
    <w:rsid w:val="00772FFF"/>
    <w:rsid w:val="0077326E"/>
    <w:rsid w:val="007732A3"/>
    <w:rsid w:val="00774487"/>
    <w:rsid w:val="00774F5F"/>
    <w:rsid w:val="007753F6"/>
    <w:rsid w:val="007761B8"/>
    <w:rsid w:val="007766CB"/>
    <w:rsid w:val="00777226"/>
    <w:rsid w:val="00780E5F"/>
    <w:rsid w:val="00781B2F"/>
    <w:rsid w:val="00781DCC"/>
    <w:rsid w:val="007820F1"/>
    <w:rsid w:val="00784D8A"/>
    <w:rsid w:val="007850E6"/>
    <w:rsid w:val="00786A7B"/>
    <w:rsid w:val="00787033"/>
    <w:rsid w:val="00790542"/>
    <w:rsid w:val="00790FF7"/>
    <w:rsid w:val="007913E5"/>
    <w:rsid w:val="00791979"/>
    <w:rsid w:val="00792A44"/>
    <w:rsid w:val="00793300"/>
    <w:rsid w:val="00793391"/>
    <w:rsid w:val="00794314"/>
    <w:rsid w:val="00795CBB"/>
    <w:rsid w:val="007963B4"/>
    <w:rsid w:val="00796B13"/>
    <w:rsid w:val="00797C27"/>
    <w:rsid w:val="007A02F0"/>
    <w:rsid w:val="007A15FF"/>
    <w:rsid w:val="007A2068"/>
    <w:rsid w:val="007A2512"/>
    <w:rsid w:val="007A2B40"/>
    <w:rsid w:val="007A3907"/>
    <w:rsid w:val="007A3F27"/>
    <w:rsid w:val="007A4BE7"/>
    <w:rsid w:val="007A531C"/>
    <w:rsid w:val="007A6569"/>
    <w:rsid w:val="007A6748"/>
    <w:rsid w:val="007A6911"/>
    <w:rsid w:val="007A7867"/>
    <w:rsid w:val="007A78E1"/>
    <w:rsid w:val="007A7979"/>
    <w:rsid w:val="007B0A26"/>
    <w:rsid w:val="007B18DB"/>
    <w:rsid w:val="007B2812"/>
    <w:rsid w:val="007B2C0A"/>
    <w:rsid w:val="007B3F1E"/>
    <w:rsid w:val="007B4B6D"/>
    <w:rsid w:val="007B5CF0"/>
    <w:rsid w:val="007B61F0"/>
    <w:rsid w:val="007B6D15"/>
    <w:rsid w:val="007C0168"/>
    <w:rsid w:val="007C023C"/>
    <w:rsid w:val="007C0275"/>
    <w:rsid w:val="007C0446"/>
    <w:rsid w:val="007C0BF4"/>
    <w:rsid w:val="007C226C"/>
    <w:rsid w:val="007C27A2"/>
    <w:rsid w:val="007C3183"/>
    <w:rsid w:val="007C4409"/>
    <w:rsid w:val="007C46F1"/>
    <w:rsid w:val="007C4C7B"/>
    <w:rsid w:val="007C4C9E"/>
    <w:rsid w:val="007C5E31"/>
    <w:rsid w:val="007C6093"/>
    <w:rsid w:val="007D1EB3"/>
    <w:rsid w:val="007D32FE"/>
    <w:rsid w:val="007D350D"/>
    <w:rsid w:val="007D3D53"/>
    <w:rsid w:val="007D3E1E"/>
    <w:rsid w:val="007D4613"/>
    <w:rsid w:val="007D63B3"/>
    <w:rsid w:val="007D64A5"/>
    <w:rsid w:val="007D64D6"/>
    <w:rsid w:val="007D64DC"/>
    <w:rsid w:val="007D68D4"/>
    <w:rsid w:val="007D749C"/>
    <w:rsid w:val="007E04B2"/>
    <w:rsid w:val="007E1016"/>
    <w:rsid w:val="007E1455"/>
    <w:rsid w:val="007E1D15"/>
    <w:rsid w:val="007E2DE4"/>
    <w:rsid w:val="007E4062"/>
    <w:rsid w:val="007E56D0"/>
    <w:rsid w:val="007E5D1C"/>
    <w:rsid w:val="007E60CC"/>
    <w:rsid w:val="007E6354"/>
    <w:rsid w:val="007F1830"/>
    <w:rsid w:val="007F18B1"/>
    <w:rsid w:val="007F2016"/>
    <w:rsid w:val="007F2B6C"/>
    <w:rsid w:val="007F385A"/>
    <w:rsid w:val="007F3AB2"/>
    <w:rsid w:val="007F453F"/>
    <w:rsid w:val="007F50A3"/>
    <w:rsid w:val="007F5B86"/>
    <w:rsid w:val="007F7CCA"/>
    <w:rsid w:val="008002FE"/>
    <w:rsid w:val="008005B6"/>
    <w:rsid w:val="00800997"/>
    <w:rsid w:val="00800D75"/>
    <w:rsid w:val="008017AF"/>
    <w:rsid w:val="008026CE"/>
    <w:rsid w:val="00803677"/>
    <w:rsid w:val="00803C2B"/>
    <w:rsid w:val="0080519F"/>
    <w:rsid w:val="00805733"/>
    <w:rsid w:val="008057B5"/>
    <w:rsid w:val="0080631C"/>
    <w:rsid w:val="008068E2"/>
    <w:rsid w:val="00806EAA"/>
    <w:rsid w:val="00806F1B"/>
    <w:rsid w:val="00807C5C"/>
    <w:rsid w:val="00810C27"/>
    <w:rsid w:val="00811863"/>
    <w:rsid w:val="00811B9C"/>
    <w:rsid w:val="0081301C"/>
    <w:rsid w:val="00813864"/>
    <w:rsid w:val="008144C7"/>
    <w:rsid w:val="00814E9E"/>
    <w:rsid w:val="00815274"/>
    <w:rsid w:val="00815744"/>
    <w:rsid w:val="0081649F"/>
    <w:rsid w:val="00820364"/>
    <w:rsid w:val="008203BA"/>
    <w:rsid w:val="008205A2"/>
    <w:rsid w:val="008213B9"/>
    <w:rsid w:val="008213DA"/>
    <w:rsid w:val="00821886"/>
    <w:rsid w:val="00821E19"/>
    <w:rsid w:val="00823107"/>
    <w:rsid w:val="00823185"/>
    <w:rsid w:val="008244E9"/>
    <w:rsid w:val="008245C4"/>
    <w:rsid w:val="00824842"/>
    <w:rsid w:val="00825C0A"/>
    <w:rsid w:val="0082663F"/>
    <w:rsid w:val="008266DE"/>
    <w:rsid w:val="00826E9A"/>
    <w:rsid w:val="008271C2"/>
    <w:rsid w:val="008301D4"/>
    <w:rsid w:val="0083096C"/>
    <w:rsid w:val="00832539"/>
    <w:rsid w:val="00832A86"/>
    <w:rsid w:val="00832EE3"/>
    <w:rsid w:val="008334FE"/>
    <w:rsid w:val="00833B95"/>
    <w:rsid w:val="00834052"/>
    <w:rsid w:val="00834B9A"/>
    <w:rsid w:val="0083507B"/>
    <w:rsid w:val="00835CE8"/>
    <w:rsid w:val="00835F71"/>
    <w:rsid w:val="00837112"/>
    <w:rsid w:val="008377BB"/>
    <w:rsid w:val="00837FFB"/>
    <w:rsid w:val="0084094E"/>
    <w:rsid w:val="00841664"/>
    <w:rsid w:val="00841F17"/>
    <w:rsid w:val="008422A1"/>
    <w:rsid w:val="00842DA5"/>
    <w:rsid w:val="008438F4"/>
    <w:rsid w:val="00843ECB"/>
    <w:rsid w:val="0084407C"/>
    <w:rsid w:val="00844F12"/>
    <w:rsid w:val="008452CA"/>
    <w:rsid w:val="00845AEC"/>
    <w:rsid w:val="00845B8C"/>
    <w:rsid w:val="008473D8"/>
    <w:rsid w:val="008475C2"/>
    <w:rsid w:val="00847CF5"/>
    <w:rsid w:val="00850979"/>
    <w:rsid w:val="00851AA9"/>
    <w:rsid w:val="00852211"/>
    <w:rsid w:val="00852E29"/>
    <w:rsid w:val="00853ED5"/>
    <w:rsid w:val="00854C02"/>
    <w:rsid w:val="0085545E"/>
    <w:rsid w:val="00855AE1"/>
    <w:rsid w:val="00855C1B"/>
    <w:rsid w:val="00856B54"/>
    <w:rsid w:val="00857783"/>
    <w:rsid w:val="00857F36"/>
    <w:rsid w:val="00861A4C"/>
    <w:rsid w:val="00861C32"/>
    <w:rsid w:val="00861C98"/>
    <w:rsid w:val="00862440"/>
    <w:rsid w:val="008629F3"/>
    <w:rsid w:val="00862C7E"/>
    <w:rsid w:val="008639E7"/>
    <w:rsid w:val="00863F41"/>
    <w:rsid w:val="00864065"/>
    <w:rsid w:val="00864218"/>
    <w:rsid w:val="00864A40"/>
    <w:rsid w:val="008658A5"/>
    <w:rsid w:val="008672B3"/>
    <w:rsid w:val="00867441"/>
    <w:rsid w:val="00867965"/>
    <w:rsid w:val="00870296"/>
    <w:rsid w:val="00870467"/>
    <w:rsid w:val="00870C7A"/>
    <w:rsid w:val="0087172C"/>
    <w:rsid w:val="008717A8"/>
    <w:rsid w:val="00871ADE"/>
    <w:rsid w:val="00871C03"/>
    <w:rsid w:val="0087226C"/>
    <w:rsid w:val="00872789"/>
    <w:rsid w:val="00873468"/>
    <w:rsid w:val="0087370A"/>
    <w:rsid w:val="00874239"/>
    <w:rsid w:val="00874311"/>
    <w:rsid w:val="00874DAE"/>
    <w:rsid w:val="00874E15"/>
    <w:rsid w:val="0087512A"/>
    <w:rsid w:val="0087569E"/>
    <w:rsid w:val="00875F2A"/>
    <w:rsid w:val="00875F89"/>
    <w:rsid w:val="008772E7"/>
    <w:rsid w:val="00877882"/>
    <w:rsid w:val="00877895"/>
    <w:rsid w:val="00881791"/>
    <w:rsid w:val="00882817"/>
    <w:rsid w:val="00883C2A"/>
    <w:rsid w:val="00885A25"/>
    <w:rsid w:val="00885A35"/>
    <w:rsid w:val="008863AF"/>
    <w:rsid w:val="00886639"/>
    <w:rsid w:val="00886E81"/>
    <w:rsid w:val="008871E8"/>
    <w:rsid w:val="0088799E"/>
    <w:rsid w:val="00887E86"/>
    <w:rsid w:val="008901A6"/>
    <w:rsid w:val="0089035B"/>
    <w:rsid w:val="008909CA"/>
    <w:rsid w:val="00890D25"/>
    <w:rsid w:val="008912B0"/>
    <w:rsid w:val="00891449"/>
    <w:rsid w:val="008918CE"/>
    <w:rsid w:val="00891B59"/>
    <w:rsid w:val="00891DAF"/>
    <w:rsid w:val="00891DE0"/>
    <w:rsid w:val="00892301"/>
    <w:rsid w:val="0089307B"/>
    <w:rsid w:val="0089351C"/>
    <w:rsid w:val="0089354E"/>
    <w:rsid w:val="00893C08"/>
    <w:rsid w:val="00893FD9"/>
    <w:rsid w:val="00894DBD"/>
    <w:rsid w:val="0089542F"/>
    <w:rsid w:val="00896ACB"/>
    <w:rsid w:val="008974DD"/>
    <w:rsid w:val="00897522"/>
    <w:rsid w:val="00897898"/>
    <w:rsid w:val="00897EE4"/>
    <w:rsid w:val="008A0E2F"/>
    <w:rsid w:val="008A26A7"/>
    <w:rsid w:val="008A28E6"/>
    <w:rsid w:val="008A2D5D"/>
    <w:rsid w:val="008A337B"/>
    <w:rsid w:val="008A4350"/>
    <w:rsid w:val="008A44CF"/>
    <w:rsid w:val="008A493C"/>
    <w:rsid w:val="008A4AB6"/>
    <w:rsid w:val="008A4EB1"/>
    <w:rsid w:val="008A5C56"/>
    <w:rsid w:val="008A6A6F"/>
    <w:rsid w:val="008A7671"/>
    <w:rsid w:val="008A7C1E"/>
    <w:rsid w:val="008A7E8C"/>
    <w:rsid w:val="008A7FB7"/>
    <w:rsid w:val="008B0AF5"/>
    <w:rsid w:val="008B10C9"/>
    <w:rsid w:val="008B24C9"/>
    <w:rsid w:val="008B299F"/>
    <w:rsid w:val="008B29F8"/>
    <w:rsid w:val="008B29FC"/>
    <w:rsid w:val="008B2B76"/>
    <w:rsid w:val="008B34DA"/>
    <w:rsid w:val="008B3746"/>
    <w:rsid w:val="008B3D77"/>
    <w:rsid w:val="008B44A5"/>
    <w:rsid w:val="008B54F7"/>
    <w:rsid w:val="008B5664"/>
    <w:rsid w:val="008B60C4"/>
    <w:rsid w:val="008B66AC"/>
    <w:rsid w:val="008B6DC9"/>
    <w:rsid w:val="008B7CB6"/>
    <w:rsid w:val="008C18B2"/>
    <w:rsid w:val="008C2881"/>
    <w:rsid w:val="008C2CE1"/>
    <w:rsid w:val="008C3278"/>
    <w:rsid w:val="008C37FF"/>
    <w:rsid w:val="008C44D9"/>
    <w:rsid w:val="008C4EB7"/>
    <w:rsid w:val="008C54DA"/>
    <w:rsid w:val="008C5D02"/>
    <w:rsid w:val="008C621C"/>
    <w:rsid w:val="008C72E6"/>
    <w:rsid w:val="008C7D6F"/>
    <w:rsid w:val="008C7DC1"/>
    <w:rsid w:val="008D072F"/>
    <w:rsid w:val="008D0F83"/>
    <w:rsid w:val="008D2DE5"/>
    <w:rsid w:val="008D2F60"/>
    <w:rsid w:val="008D44E3"/>
    <w:rsid w:val="008D46E8"/>
    <w:rsid w:val="008D4C5D"/>
    <w:rsid w:val="008D5511"/>
    <w:rsid w:val="008D55A5"/>
    <w:rsid w:val="008D5A43"/>
    <w:rsid w:val="008D61C9"/>
    <w:rsid w:val="008D6D3B"/>
    <w:rsid w:val="008D71BF"/>
    <w:rsid w:val="008E099C"/>
    <w:rsid w:val="008E1316"/>
    <w:rsid w:val="008E1534"/>
    <w:rsid w:val="008E1703"/>
    <w:rsid w:val="008E1A5A"/>
    <w:rsid w:val="008E1E93"/>
    <w:rsid w:val="008E2673"/>
    <w:rsid w:val="008E2871"/>
    <w:rsid w:val="008E2A8B"/>
    <w:rsid w:val="008E4089"/>
    <w:rsid w:val="008E41D9"/>
    <w:rsid w:val="008E431C"/>
    <w:rsid w:val="008E44EC"/>
    <w:rsid w:val="008E47D6"/>
    <w:rsid w:val="008E48BA"/>
    <w:rsid w:val="008E4D84"/>
    <w:rsid w:val="008E5E6B"/>
    <w:rsid w:val="008E5EEA"/>
    <w:rsid w:val="008E62F0"/>
    <w:rsid w:val="008E69B2"/>
    <w:rsid w:val="008E6ACC"/>
    <w:rsid w:val="008E6AD7"/>
    <w:rsid w:val="008E7511"/>
    <w:rsid w:val="008E76CA"/>
    <w:rsid w:val="008F0307"/>
    <w:rsid w:val="008F0F8E"/>
    <w:rsid w:val="008F120D"/>
    <w:rsid w:val="008F39DC"/>
    <w:rsid w:val="008F45F1"/>
    <w:rsid w:val="008F4992"/>
    <w:rsid w:val="008F4E78"/>
    <w:rsid w:val="008F4F99"/>
    <w:rsid w:val="008F640E"/>
    <w:rsid w:val="008F7F5C"/>
    <w:rsid w:val="00900EE0"/>
    <w:rsid w:val="009013AC"/>
    <w:rsid w:val="009017D9"/>
    <w:rsid w:val="00901B63"/>
    <w:rsid w:val="00901DE1"/>
    <w:rsid w:val="00903133"/>
    <w:rsid w:val="009036D7"/>
    <w:rsid w:val="00903F20"/>
    <w:rsid w:val="009040D7"/>
    <w:rsid w:val="009042E7"/>
    <w:rsid w:val="009044C4"/>
    <w:rsid w:val="00904AB9"/>
    <w:rsid w:val="00904E04"/>
    <w:rsid w:val="009059D9"/>
    <w:rsid w:val="00905B64"/>
    <w:rsid w:val="00905EF3"/>
    <w:rsid w:val="0090686E"/>
    <w:rsid w:val="00906B2D"/>
    <w:rsid w:val="00906FE4"/>
    <w:rsid w:val="00907E75"/>
    <w:rsid w:val="009109A5"/>
    <w:rsid w:val="00912417"/>
    <w:rsid w:val="00912888"/>
    <w:rsid w:val="00912B74"/>
    <w:rsid w:val="00912BBC"/>
    <w:rsid w:val="00913589"/>
    <w:rsid w:val="00913BAE"/>
    <w:rsid w:val="00913D30"/>
    <w:rsid w:val="00914177"/>
    <w:rsid w:val="00914335"/>
    <w:rsid w:val="00915044"/>
    <w:rsid w:val="00915071"/>
    <w:rsid w:val="00915AC1"/>
    <w:rsid w:val="00915CE3"/>
    <w:rsid w:val="0091699F"/>
    <w:rsid w:val="00917C50"/>
    <w:rsid w:val="009202D0"/>
    <w:rsid w:val="00920372"/>
    <w:rsid w:val="0092083F"/>
    <w:rsid w:val="00921604"/>
    <w:rsid w:val="00921A28"/>
    <w:rsid w:val="00922C12"/>
    <w:rsid w:val="00923190"/>
    <w:rsid w:val="009233FC"/>
    <w:rsid w:val="00923444"/>
    <w:rsid w:val="009234D0"/>
    <w:rsid w:val="00923D08"/>
    <w:rsid w:val="00923EB6"/>
    <w:rsid w:val="00926B27"/>
    <w:rsid w:val="00926E30"/>
    <w:rsid w:val="00927156"/>
    <w:rsid w:val="0093271D"/>
    <w:rsid w:val="009327BF"/>
    <w:rsid w:val="0093319F"/>
    <w:rsid w:val="00934182"/>
    <w:rsid w:val="0093426D"/>
    <w:rsid w:val="00934A7C"/>
    <w:rsid w:val="00935DAB"/>
    <w:rsid w:val="00936C30"/>
    <w:rsid w:val="00937FA5"/>
    <w:rsid w:val="00940A75"/>
    <w:rsid w:val="00940A8A"/>
    <w:rsid w:val="00940FA0"/>
    <w:rsid w:val="00941E45"/>
    <w:rsid w:val="0094200D"/>
    <w:rsid w:val="009422FC"/>
    <w:rsid w:val="00942D38"/>
    <w:rsid w:val="00943422"/>
    <w:rsid w:val="009459A6"/>
    <w:rsid w:val="00945A63"/>
    <w:rsid w:val="00945FEA"/>
    <w:rsid w:val="00946A25"/>
    <w:rsid w:val="00946E50"/>
    <w:rsid w:val="00950B18"/>
    <w:rsid w:val="00952638"/>
    <w:rsid w:val="009530CA"/>
    <w:rsid w:val="0095322B"/>
    <w:rsid w:val="00953679"/>
    <w:rsid w:val="00953982"/>
    <w:rsid w:val="0095398A"/>
    <w:rsid w:val="00955AAD"/>
    <w:rsid w:val="00955C02"/>
    <w:rsid w:val="00956460"/>
    <w:rsid w:val="00956664"/>
    <w:rsid w:val="00957B13"/>
    <w:rsid w:val="0096069E"/>
    <w:rsid w:val="009619C9"/>
    <w:rsid w:val="00961A56"/>
    <w:rsid w:val="00962204"/>
    <w:rsid w:val="0096277E"/>
    <w:rsid w:val="00962A6E"/>
    <w:rsid w:val="00962EDE"/>
    <w:rsid w:val="00964C61"/>
    <w:rsid w:val="00964D67"/>
    <w:rsid w:val="00964DB0"/>
    <w:rsid w:val="00965F3E"/>
    <w:rsid w:val="009666F7"/>
    <w:rsid w:val="0096739C"/>
    <w:rsid w:val="009679D9"/>
    <w:rsid w:val="0097040E"/>
    <w:rsid w:val="009712D2"/>
    <w:rsid w:val="009719DC"/>
    <w:rsid w:val="0097247A"/>
    <w:rsid w:val="0097267B"/>
    <w:rsid w:val="009732B8"/>
    <w:rsid w:val="009749FE"/>
    <w:rsid w:val="00976402"/>
    <w:rsid w:val="00976A10"/>
    <w:rsid w:val="0098126F"/>
    <w:rsid w:val="00983203"/>
    <w:rsid w:val="00984236"/>
    <w:rsid w:val="00984BD1"/>
    <w:rsid w:val="009856A9"/>
    <w:rsid w:val="00985BBB"/>
    <w:rsid w:val="00985CDF"/>
    <w:rsid w:val="0098672F"/>
    <w:rsid w:val="00987415"/>
    <w:rsid w:val="00987BDD"/>
    <w:rsid w:val="00987FC5"/>
    <w:rsid w:val="0099074A"/>
    <w:rsid w:val="00990A6C"/>
    <w:rsid w:val="00990E27"/>
    <w:rsid w:val="009920A4"/>
    <w:rsid w:val="009936AA"/>
    <w:rsid w:val="00993AB0"/>
    <w:rsid w:val="00994A41"/>
    <w:rsid w:val="00994DF8"/>
    <w:rsid w:val="00995D5C"/>
    <w:rsid w:val="00995E91"/>
    <w:rsid w:val="00995EF1"/>
    <w:rsid w:val="00997208"/>
    <w:rsid w:val="00997281"/>
    <w:rsid w:val="00997614"/>
    <w:rsid w:val="009A0063"/>
    <w:rsid w:val="009A0386"/>
    <w:rsid w:val="009A049B"/>
    <w:rsid w:val="009A0F32"/>
    <w:rsid w:val="009A16FE"/>
    <w:rsid w:val="009A1897"/>
    <w:rsid w:val="009A1F56"/>
    <w:rsid w:val="009A2EFF"/>
    <w:rsid w:val="009A362F"/>
    <w:rsid w:val="009A425D"/>
    <w:rsid w:val="009A54A1"/>
    <w:rsid w:val="009A575F"/>
    <w:rsid w:val="009A72BB"/>
    <w:rsid w:val="009A7325"/>
    <w:rsid w:val="009A75BC"/>
    <w:rsid w:val="009A79AE"/>
    <w:rsid w:val="009A7F9A"/>
    <w:rsid w:val="009B03E0"/>
    <w:rsid w:val="009B05A1"/>
    <w:rsid w:val="009B1EF8"/>
    <w:rsid w:val="009B2E09"/>
    <w:rsid w:val="009B2F9D"/>
    <w:rsid w:val="009B319E"/>
    <w:rsid w:val="009B37D2"/>
    <w:rsid w:val="009B3874"/>
    <w:rsid w:val="009B4E07"/>
    <w:rsid w:val="009B5398"/>
    <w:rsid w:val="009B55E6"/>
    <w:rsid w:val="009B5B29"/>
    <w:rsid w:val="009B6FA4"/>
    <w:rsid w:val="009B7431"/>
    <w:rsid w:val="009C025E"/>
    <w:rsid w:val="009C14EB"/>
    <w:rsid w:val="009C150F"/>
    <w:rsid w:val="009C260A"/>
    <w:rsid w:val="009C2821"/>
    <w:rsid w:val="009C2CA0"/>
    <w:rsid w:val="009C540E"/>
    <w:rsid w:val="009C5487"/>
    <w:rsid w:val="009C5802"/>
    <w:rsid w:val="009C5AF2"/>
    <w:rsid w:val="009C5E4F"/>
    <w:rsid w:val="009C6394"/>
    <w:rsid w:val="009C6A10"/>
    <w:rsid w:val="009C6DB3"/>
    <w:rsid w:val="009C6E4F"/>
    <w:rsid w:val="009C7095"/>
    <w:rsid w:val="009C7267"/>
    <w:rsid w:val="009C7398"/>
    <w:rsid w:val="009D2038"/>
    <w:rsid w:val="009D2D08"/>
    <w:rsid w:val="009D2E68"/>
    <w:rsid w:val="009D3B10"/>
    <w:rsid w:val="009D4C21"/>
    <w:rsid w:val="009D5C90"/>
    <w:rsid w:val="009D5F51"/>
    <w:rsid w:val="009D71EF"/>
    <w:rsid w:val="009D7595"/>
    <w:rsid w:val="009E1AED"/>
    <w:rsid w:val="009E220C"/>
    <w:rsid w:val="009E245A"/>
    <w:rsid w:val="009E28D2"/>
    <w:rsid w:val="009E3C45"/>
    <w:rsid w:val="009E41F5"/>
    <w:rsid w:val="009E47FB"/>
    <w:rsid w:val="009E486B"/>
    <w:rsid w:val="009E499C"/>
    <w:rsid w:val="009E4C09"/>
    <w:rsid w:val="009E4D49"/>
    <w:rsid w:val="009E579C"/>
    <w:rsid w:val="009E6715"/>
    <w:rsid w:val="009E6957"/>
    <w:rsid w:val="009E7906"/>
    <w:rsid w:val="009E7B00"/>
    <w:rsid w:val="009E7C71"/>
    <w:rsid w:val="009E7CC2"/>
    <w:rsid w:val="009E7E34"/>
    <w:rsid w:val="009F000B"/>
    <w:rsid w:val="009F082D"/>
    <w:rsid w:val="009F12BB"/>
    <w:rsid w:val="009F15CD"/>
    <w:rsid w:val="009F1907"/>
    <w:rsid w:val="009F2A33"/>
    <w:rsid w:val="009F2AD4"/>
    <w:rsid w:val="009F32EC"/>
    <w:rsid w:val="009F45CA"/>
    <w:rsid w:val="009F54CA"/>
    <w:rsid w:val="009F5742"/>
    <w:rsid w:val="009F5CB7"/>
    <w:rsid w:val="009F630D"/>
    <w:rsid w:val="009F65EF"/>
    <w:rsid w:val="009F6F25"/>
    <w:rsid w:val="009F7298"/>
    <w:rsid w:val="009F768B"/>
    <w:rsid w:val="009F7D7D"/>
    <w:rsid w:val="009F7FB7"/>
    <w:rsid w:val="00A0035D"/>
    <w:rsid w:val="00A00382"/>
    <w:rsid w:val="00A02AA3"/>
    <w:rsid w:val="00A032D4"/>
    <w:rsid w:val="00A03710"/>
    <w:rsid w:val="00A04B78"/>
    <w:rsid w:val="00A05894"/>
    <w:rsid w:val="00A05991"/>
    <w:rsid w:val="00A061B0"/>
    <w:rsid w:val="00A06EC8"/>
    <w:rsid w:val="00A072DB"/>
    <w:rsid w:val="00A07CAB"/>
    <w:rsid w:val="00A1074D"/>
    <w:rsid w:val="00A110E7"/>
    <w:rsid w:val="00A1132A"/>
    <w:rsid w:val="00A12535"/>
    <w:rsid w:val="00A12FCD"/>
    <w:rsid w:val="00A13CDA"/>
    <w:rsid w:val="00A1447E"/>
    <w:rsid w:val="00A14913"/>
    <w:rsid w:val="00A15182"/>
    <w:rsid w:val="00A15194"/>
    <w:rsid w:val="00A15514"/>
    <w:rsid w:val="00A155CF"/>
    <w:rsid w:val="00A161F9"/>
    <w:rsid w:val="00A16B80"/>
    <w:rsid w:val="00A175CE"/>
    <w:rsid w:val="00A204BF"/>
    <w:rsid w:val="00A204E4"/>
    <w:rsid w:val="00A20BED"/>
    <w:rsid w:val="00A20FDD"/>
    <w:rsid w:val="00A2121E"/>
    <w:rsid w:val="00A22306"/>
    <w:rsid w:val="00A22702"/>
    <w:rsid w:val="00A22ACA"/>
    <w:rsid w:val="00A240E1"/>
    <w:rsid w:val="00A2429F"/>
    <w:rsid w:val="00A24D2F"/>
    <w:rsid w:val="00A26367"/>
    <w:rsid w:val="00A26D03"/>
    <w:rsid w:val="00A26E9E"/>
    <w:rsid w:val="00A300D4"/>
    <w:rsid w:val="00A301BC"/>
    <w:rsid w:val="00A30917"/>
    <w:rsid w:val="00A331A6"/>
    <w:rsid w:val="00A33802"/>
    <w:rsid w:val="00A339D6"/>
    <w:rsid w:val="00A33CBF"/>
    <w:rsid w:val="00A33F59"/>
    <w:rsid w:val="00A34AA1"/>
    <w:rsid w:val="00A37DB7"/>
    <w:rsid w:val="00A40C95"/>
    <w:rsid w:val="00A40D6E"/>
    <w:rsid w:val="00A40DAE"/>
    <w:rsid w:val="00A41CC8"/>
    <w:rsid w:val="00A43DAD"/>
    <w:rsid w:val="00A451EB"/>
    <w:rsid w:val="00A4535B"/>
    <w:rsid w:val="00A4546D"/>
    <w:rsid w:val="00A45C57"/>
    <w:rsid w:val="00A45CCD"/>
    <w:rsid w:val="00A464DC"/>
    <w:rsid w:val="00A465AB"/>
    <w:rsid w:val="00A46726"/>
    <w:rsid w:val="00A46991"/>
    <w:rsid w:val="00A46C6D"/>
    <w:rsid w:val="00A4765B"/>
    <w:rsid w:val="00A50879"/>
    <w:rsid w:val="00A509DD"/>
    <w:rsid w:val="00A514A6"/>
    <w:rsid w:val="00A51C06"/>
    <w:rsid w:val="00A5256A"/>
    <w:rsid w:val="00A52FED"/>
    <w:rsid w:val="00A53E55"/>
    <w:rsid w:val="00A5412D"/>
    <w:rsid w:val="00A54F4E"/>
    <w:rsid w:val="00A55C1C"/>
    <w:rsid w:val="00A55F4F"/>
    <w:rsid w:val="00A56E1D"/>
    <w:rsid w:val="00A572CA"/>
    <w:rsid w:val="00A57596"/>
    <w:rsid w:val="00A612D1"/>
    <w:rsid w:val="00A6132D"/>
    <w:rsid w:val="00A618DF"/>
    <w:rsid w:val="00A61E88"/>
    <w:rsid w:val="00A626DD"/>
    <w:rsid w:val="00A63189"/>
    <w:rsid w:val="00A640F7"/>
    <w:rsid w:val="00A643E0"/>
    <w:rsid w:val="00A654A7"/>
    <w:rsid w:val="00A65CDC"/>
    <w:rsid w:val="00A6606D"/>
    <w:rsid w:val="00A665F2"/>
    <w:rsid w:val="00A672D6"/>
    <w:rsid w:val="00A7065B"/>
    <w:rsid w:val="00A7081D"/>
    <w:rsid w:val="00A71FA2"/>
    <w:rsid w:val="00A7208B"/>
    <w:rsid w:val="00A7284C"/>
    <w:rsid w:val="00A72B12"/>
    <w:rsid w:val="00A7366B"/>
    <w:rsid w:val="00A74AC9"/>
    <w:rsid w:val="00A74C27"/>
    <w:rsid w:val="00A74CB2"/>
    <w:rsid w:val="00A75B69"/>
    <w:rsid w:val="00A75ED6"/>
    <w:rsid w:val="00A762A7"/>
    <w:rsid w:val="00A76784"/>
    <w:rsid w:val="00A77207"/>
    <w:rsid w:val="00A7741A"/>
    <w:rsid w:val="00A80296"/>
    <w:rsid w:val="00A8148E"/>
    <w:rsid w:val="00A815EE"/>
    <w:rsid w:val="00A81C79"/>
    <w:rsid w:val="00A82F39"/>
    <w:rsid w:val="00A84B3A"/>
    <w:rsid w:val="00A85FD1"/>
    <w:rsid w:val="00A8641F"/>
    <w:rsid w:val="00A8669A"/>
    <w:rsid w:val="00A86EF3"/>
    <w:rsid w:val="00A86F0C"/>
    <w:rsid w:val="00A871A1"/>
    <w:rsid w:val="00A87789"/>
    <w:rsid w:val="00A87B61"/>
    <w:rsid w:val="00A87D38"/>
    <w:rsid w:val="00A901DB"/>
    <w:rsid w:val="00A902A0"/>
    <w:rsid w:val="00A905DB"/>
    <w:rsid w:val="00A914C8"/>
    <w:rsid w:val="00A92126"/>
    <w:rsid w:val="00A9227F"/>
    <w:rsid w:val="00A92A7B"/>
    <w:rsid w:val="00A9303C"/>
    <w:rsid w:val="00A9390A"/>
    <w:rsid w:val="00A942E8"/>
    <w:rsid w:val="00A9497A"/>
    <w:rsid w:val="00A949E6"/>
    <w:rsid w:val="00A954E1"/>
    <w:rsid w:val="00A95F0D"/>
    <w:rsid w:val="00A96CC0"/>
    <w:rsid w:val="00A97D0C"/>
    <w:rsid w:val="00AA0A61"/>
    <w:rsid w:val="00AA0EF8"/>
    <w:rsid w:val="00AA1049"/>
    <w:rsid w:val="00AA1E49"/>
    <w:rsid w:val="00AA2B18"/>
    <w:rsid w:val="00AA42C3"/>
    <w:rsid w:val="00AA58C6"/>
    <w:rsid w:val="00AA5997"/>
    <w:rsid w:val="00AA5B4D"/>
    <w:rsid w:val="00AA6BCA"/>
    <w:rsid w:val="00AA6E02"/>
    <w:rsid w:val="00AB0F0E"/>
    <w:rsid w:val="00AB1392"/>
    <w:rsid w:val="00AB1481"/>
    <w:rsid w:val="00AB1AF3"/>
    <w:rsid w:val="00AB3391"/>
    <w:rsid w:val="00AB3A9F"/>
    <w:rsid w:val="00AB3BCD"/>
    <w:rsid w:val="00AB3D56"/>
    <w:rsid w:val="00AB41F7"/>
    <w:rsid w:val="00AB48CD"/>
    <w:rsid w:val="00AB4B86"/>
    <w:rsid w:val="00AB5305"/>
    <w:rsid w:val="00AB6052"/>
    <w:rsid w:val="00AB7054"/>
    <w:rsid w:val="00AB70E1"/>
    <w:rsid w:val="00AB7D26"/>
    <w:rsid w:val="00AC0597"/>
    <w:rsid w:val="00AC0657"/>
    <w:rsid w:val="00AC0BCD"/>
    <w:rsid w:val="00AC145F"/>
    <w:rsid w:val="00AC22FA"/>
    <w:rsid w:val="00AC2398"/>
    <w:rsid w:val="00AC2CE8"/>
    <w:rsid w:val="00AC50EC"/>
    <w:rsid w:val="00AC57DF"/>
    <w:rsid w:val="00AC6220"/>
    <w:rsid w:val="00AC6320"/>
    <w:rsid w:val="00AC7E7A"/>
    <w:rsid w:val="00AD0C55"/>
    <w:rsid w:val="00AD1D1F"/>
    <w:rsid w:val="00AD2F8B"/>
    <w:rsid w:val="00AD3AF0"/>
    <w:rsid w:val="00AD3E92"/>
    <w:rsid w:val="00AD53C0"/>
    <w:rsid w:val="00AD57A2"/>
    <w:rsid w:val="00AD58D1"/>
    <w:rsid w:val="00AD60DE"/>
    <w:rsid w:val="00AD613C"/>
    <w:rsid w:val="00AD63A4"/>
    <w:rsid w:val="00AD7DDE"/>
    <w:rsid w:val="00AE151F"/>
    <w:rsid w:val="00AE1C0B"/>
    <w:rsid w:val="00AE1CA0"/>
    <w:rsid w:val="00AE1D9E"/>
    <w:rsid w:val="00AE262D"/>
    <w:rsid w:val="00AE2840"/>
    <w:rsid w:val="00AE2AB8"/>
    <w:rsid w:val="00AE2E4F"/>
    <w:rsid w:val="00AE3B83"/>
    <w:rsid w:val="00AE3E11"/>
    <w:rsid w:val="00AE47EA"/>
    <w:rsid w:val="00AE5B48"/>
    <w:rsid w:val="00AE6705"/>
    <w:rsid w:val="00AE693A"/>
    <w:rsid w:val="00AE6B81"/>
    <w:rsid w:val="00AE7193"/>
    <w:rsid w:val="00AE73FC"/>
    <w:rsid w:val="00AE7E7E"/>
    <w:rsid w:val="00AF0CD1"/>
    <w:rsid w:val="00AF107B"/>
    <w:rsid w:val="00AF123E"/>
    <w:rsid w:val="00AF1301"/>
    <w:rsid w:val="00AF240A"/>
    <w:rsid w:val="00AF2ABD"/>
    <w:rsid w:val="00AF4573"/>
    <w:rsid w:val="00AF478B"/>
    <w:rsid w:val="00AF4C72"/>
    <w:rsid w:val="00AF59D2"/>
    <w:rsid w:val="00AF5E83"/>
    <w:rsid w:val="00AF684F"/>
    <w:rsid w:val="00AF6B2D"/>
    <w:rsid w:val="00AF7151"/>
    <w:rsid w:val="00AF7AA3"/>
    <w:rsid w:val="00B0010B"/>
    <w:rsid w:val="00B002DC"/>
    <w:rsid w:val="00B00989"/>
    <w:rsid w:val="00B00D66"/>
    <w:rsid w:val="00B01D01"/>
    <w:rsid w:val="00B0317C"/>
    <w:rsid w:val="00B050A1"/>
    <w:rsid w:val="00B06337"/>
    <w:rsid w:val="00B068DB"/>
    <w:rsid w:val="00B06A63"/>
    <w:rsid w:val="00B06B8F"/>
    <w:rsid w:val="00B10D83"/>
    <w:rsid w:val="00B10E5B"/>
    <w:rsid w:val="00B111A0"/>
    <w:rsid w:val="00B115C7"/>
    <w:rsid w:val="00B12C18"/>
    <w:rsid w:val="00B13E8A"/>
    <w:rsid w:val="00B1522F"/>
    <w:rsid w:val="00B153A0"/>
    <w:rsid w:val="00B16332"/>
    <w:rsid w:val="00B17847"/>
    <w:rsid w:val="00B17ACD"/>
    <w:rsid w:val="00B17F34"/>
    <w:rsid w:val="00B212D9"/>
    <w:rsid w:val="00B227DD"/>
    <w:rsid w:val="00B22E3A"/>
    <w:rsid w:val="00B232AA"/>
    <w:rsid w:val="00B23573"/>
    <w:rsid w:val="00B23C06"/>
    <w:rsid w:val="00B23D56"/>
    <w:rsid w:val="00B24E8C"/>
    <w:rsid w:val="00B24FFA"/>
    <w:rsid w:val="00B256AB"/>
    <w:rsid w:val="00B25BAB"/>
    <w:rsid w:val="00B26BBB"/>
    <w:rsid w:val="00B27471"/>
    <w:rsid w:val="00B30E84"/>
    <w:rsid w:val="00B318FA"/>
    <w:rsid w:val="00B31F8F"/>
    <w:rsid w:val="00B3227C"/>
    <w:rsid w:val="00B32B14"/>
    <w:rsid w:val="00B32D02"/>
    <w:rsid w:val="00B3359D"/>
    <w:rsid w:val="00B33C12"/>
    <w:rsid w:val="00B34456"/>
    <w:rsid w:val="00B34D59"/>
    <w:rsid w:val="00B35490"/>
    <w:rsid w:val="00B35A8E"/>
    <w:rsid w:val="00B367A4"/>
    <w:rsid w:val="00B40AAD"/>
    <w:rsid w:val="00B41188"/>
    <w:rsid w:val="00B42092"/>
    <w:rsid w:val="00B42629"/>
    <w:rsid w:val="00B4279B"/>
    <w:rsid w:val="00B42BE6"/>
    <w:rsid w:val="00B43869"/>
    <w:rsid w:val="00B43CD7"/>
    <w:rsid w:val="00B4469A"/>
    <w:rsid w:val="00B44E9E"/>
    <w:rsid w:val="00B452C0"/>
    <w:rsid w:val="00B453D9"/>
    <w:rsid w:val="00B45F0C"/>
    <w:rsid w:val="00B462C8"/>
    <w:rsid w:val="00B50817"/>
    <w:rsid w:val="00B52F64"/>
    <w:rsid w:val="00B52FA0"/>
    <w:rsid w:val="00B53C09"/>
    <w:rsid w:val="00B560DD"/>
    <w:rsid w:val="00B56791"/>
    <w:rsid w:val="00B56CE1"/>
    <w:rsid w:val="00B572E6"/>
    <w:rsid w:val="00B57D4B"/>
    <w:rsid w:val="00B602EF"/>
    <w:rsid w:val="00B60EB0"/>
    <w:rsid w:val="00B6176E"/>
    <w:rsid w:val="00B619D7"/>
    <w:rsid w:val="00B628EF"/>
    <w:rsid w:val="00B62E26"/>
    <w:rsid w:val="00B63378"/>
    <w:rsid w:val="00B63A5A"/>
    <w:rsid w:val="00B6499D"/>
    <w:rsid w:val="00B6563B"/>
    <w:rsid w:val="00B659D4"/>
    <w:rsid w:val="00B659EA"/>
    <w:rsid w:val="00B65AAA"/>
    <w:rsid w:val="00B664A9"/>
    <w:rsid w:val="00B66A02"/>
    <w:rsid w:val="00B67804"/>
    <w:rsid w:val="00B707E1"/>
    <w:rsid w:val="00B70AC8"/>
    <w:rsid w:val="00B70FC9"/>
    <w:rsid w:val="00B71F17"/>
    <w:rsid w:val="00B720FF"/>
    <w:rsid w:val="00B7242E"/>
    <w:rsid w:val="00B732ED"/>
    <w:rsid w:val="00B735E8"/>
    <w:rsid w:val="00B7375A"/>
    <w:rsid w:val="00B745B1"/>
    <w:rsid w:val="00B76BC8"/>
    <w:rsid w:val="00B7761C"/>
    <w:rsid w:val="00B77D64"/>
    <w:rsid w:val="00B80A7E"/>
    <w:rsid w:val="00B80B7C"/>
    <w:rsid w:val="00B8153E"/>
    <w:rsid w:val="00B82169"/>
    <w:rsid w:val="00B82C6D"/>
    <w:rsid w:val="00B832F9"/>
    <w:rsid w:val="00B83735"/>
    <w:rsid w:val="00B839C2"/>
    <w:rsid w:val="00B8414F"/>
    <w:rsid w:val="00B84899"/>
    <w:rsid w:val="00B84E61"/>
    <w:rsid w:val="00B85355"/>
    <w:rsid w:val="00B8665E"/>
    <w:rsid w:val="00B86A9F"/>
    <w:rsid w:val="00B86F8C"/>
    <w:rsid w:val="00B87111"/>
    <w:rsid w:val="00B874D9"/>
    <w:rsid w:val="00B9057A"/>
    <w:rsid w:val="00B90690"/>
    <w:rsid w:val="00B9122F"/>
    <w:rsid w:val="00B9125A"/>
    <w:rsid w:val="00B917AB"/>
    <w:rsid w:val="00B93416"/>
    <w:rsid w:val="00B93E92"/>
    <w:rsid w:val="00B94246"/>
    <w:rsid w:val="00B9431C"/>
    <w:rsid w:val="00B94C90"/>
    <w:rsid w:val="00B95334"/>
    <w:rsid w:val="00B95C00"/>
    <w:rsid w:val="00B95F44"/>
    <w:rsid w:val="00B96E27"/>
    <w:rsid w:val="00B97EF3"/>
    <w:rsid w:val="00BA0EE6"/>
    <w:rsid w:val="00BA1636"/>
    <w:rsid w:val="00BA295D"/>
    <w:rsid w:val="00BA2C78"/>
    <w:rsid w:val="00BA3D9B"/>
    <w:rsid w:val="00BA4D47"/>
    <w:rsid w:val="00BA5CE6"/>
    <w:rsid w:val="00BA791E"/>
    <w:rsid w:val="00BA7DA0"/>
    <w:rsid w:val="00BB0215"/>
    <w:rsid w:val="00BB12F0"/>
    <w:rsid w:val="00BB2771"/>
    <w:rsid w:val="00BB3482"/>
    <w:rsid w:val="00BB3EE0"/>
    <w:rsid w:val="00BB470D"/>
    <w:rsid w:val="00BB4903"/>
    <w:rsid w:val="00BB51BD"/>
    <w:rsid w:val="00BB5382"/>
    <w:rsid w:val="00BB586F"/>
    <w:rsid w:val="00BB5EE3"/>
    <w:rsid w:val="00BB6DA6"/>
    <w:rsid w:val="00BB7394"/>
    <w:rsid w:val="00BB73E5"/>
    <w:rsid w:val="00BC07B9"/>
    <w:rsid w:val="00BC15E8"/>
    <w:rsid w:val="00BC2504"/>
    <w:rsid w:val="00BC2A06"/>
    <w:rsid w:val="00BC2C9D"/>
    <w:rsid w:val="00BC5254"/>
    <w:rsid w:val="00BC5564"/>
    <w:rsid w:val="00BC5C7D"/>
    <w:rsid w:val="00BC5FD5"/>
    <w:rsid w:val="00BC613F"/>
    <w:rsid w:val="00BC65D0"/>
    <w:rsid w:val="00BD0FC0"/>
    <w:rsid w:val="00BD11CF"/>
    <w:rsid w:val="00BD1827"/>
    <w:rsid w:val="00BD3074"/>
    <w:rsid w:val="00BD40B0"/>
    <w:rsid w:val="00BD438F"/>
    <w:rsid w:val="00BD5767"/>
    <w:rsid w:val="00BD5925"/>
    <w:rsid w:val="00BD5C30"/>
    <w:rsid w:val="00BD62AD"/>
    <w:rsid w:val="00BD63E6"/>
    <w:rsid w:val="00BD775C"/>
    <w:rsid w:val="00BE0B2B"/>
    <w:rsid w:val="00BE1025"/>
    <w:rsid w:val="00BE1E9B"/>
    <w:rsid w:val="00BE39B4"/>
    <w:rsid w:val="00BE3CCE"/>
    <w:rsid w:val="00BE3CEB"/>
    <w:rsid w:val="00BE528C"/>
    <w:rsid w:val="00BE52E0"/>
    <w:rsid w:val="00BE6025"/>
    <w:rsid w:val="00BE734E"/>
    <w:rsid w:val="00BF0A0F"/>
    <w:rsid w:val="00BF0FEA"/>
    <w:rsid w:val="00BF18A7"/>
    <w:rsid w:val="00BF1DBA"/>
    <w:rsid w:val="00BF466F"/>
    <w:rsid w:val="00BF47BC"/>
    <w:rsid w:val="00BF488B"/>
    <w:rsid w:val="00BF4B80"/>
    <w:rsid w:val="00BF659D"/>
    <w:rsid w:val="00BF6B6A"/>
    <w:rsid w:val="00C009FE"/>
    <w:rsid w:val="00C0271D"/>
    <w:rsid w:val="00C034BC"/>
    <w:rsid w:val="00C03ABE"/>
    <w:rsid w:val="00C040C0"/>
    <w:rsid w:val="00C04581"/>
    <w:rsid w:val="00C04805"/>
    <w:rsid w:val="00C04B24"/>
    <w:rsid w:val="00C06E56"/>
    <w:rsid w:val="00C10A26"/>
    <w:rsid w:val="00C10D78"/>
    <w:rsid w:val="00C113A9"/>
    <w:rsid w:val="00C12817"/>
    <w:rsid w:val="00C142A0"/>
    <w:rsid w:val="00C14413"/>
    <w:rsid w:val="00C1499A"/>
    <w:rsid w:val="00C15EBD"/>
    <w:rsid w:val="00C162B8"/>
    <w:rsid w:val="00C16CD8"/>
    <w:rsid w:val="00C21679"/>
    <w:rsid w:val="00C21FF6"/>
    <w:rsid w:val="00C22B42"/>
    <w:rsid w:val="00C23CC7"/>
    <w:rsid w:val="00C24B29"/>
    <w:rsid w:val="00C252C5"/>
    <w:rsid w:val="00C25B0C"/>
    <w:rsid w:val="00C26BEF"/>
    <w:rsid w:val="00C26FFD"/>
    <w:rsid w:val="00C27AE0"/>
    <w:rsid w:val="00C306EB"/>
    <w:rsid w:val="00C313E4"/>
    <w:rsid w:val="00C32A62"/>
    <w:rsid w:val="00C3364E"/>
    <w:rsid w:val="00C33E09"/>
    <w:rsid w:val="00C355A9"/>
    <w:rsid w:val="00C35813"/>
    <w:rsid w:val="00C35836"/>
    <w:rsid w:val="00C362D4"/>
    <w:rsid w:val="00C362F1"/>
    <w:rsid w:val="00C363E7"/>
    <w:rsid w:val="00C36709"/>
    <w:rsid w:val="00C37720"/>
    <w:rsid w:val="00C41983"/>
    <w:rsid w:val="00C4209F"/>
    <w:rsid w:val="00C431C0"/>
    <w:rsid w:val="00C435B0"/>
    <w:rsid w:val="00C445DE"/>
    <w:rsid w:val="00C449E9"/>
    <w:rsid w:val="00C44CC7"/>
    <w:rsid w:val="00C45C83"/>
    <w:rsid w:val="00C45E4F"/>
    <w:rsid w:val="00C460E8"/>
    <w:rsid w:val="00C46420"/>
    <w:rsid w:val="00C46754"/>
    <w:rsid w:val="00C474D5"/>
    <w:rsid w:val="00C500DE"/>
    <w:rsid w:val="00C50E8A"/>
    <w:rsid w:val="00C5227A"/>
    <w:rsid w:val="00C52BA6"/>
    <w:rsid w:val="00C53016"/>
    <w:rsid w:val="00C53C8B"/>
    <w:rsid w:val="00C54601"/>
    <w:rsid w:val="00C551C3"/>
    <w:rsid w:val="00C55420"/>
    <w:rsid w:val="00C5622F"/>
    <w:rsid w:val="00C571D0"/>
    <w:rsid w:val="00C57E2D"/>
    <w:rsid w:val="00C60B5B"/>
    <w:rsid w:val="00C61205"/>
    <w:rsid w:val="00C61C14"/>
    <w:rsid w:val="00C623B8"/>
    <w:rsid w:val="00C62C80"/>
    <w:rsid w:val="00C62DDA"/>
    <w:rsid w:val="00C632F4"/>
    <w:rsid w:val="00C63A56"/>
    <w:rsid w:val="00C63AE8"/>
    <w:rsid w:val="00C6629A"/>
    <w:rsid w:val="00C671CE"/>
    <w:rsid w:val="00C700DD"/>
    <w:rsid w:val="00C70D6C"/>
    <w:rsid w:val="00C7151B"/>
    <w:rsid w:val="00C71700"/>
    <w:rsid w:val="00C7275B"/>
    <w:rsid w:val="00C729B7"/>
    <w:rsid w:val="00C73315"/>
    <w:rsid w:val="00C738BA"/>
    <w:rsid w:val="00C7396B"/>
    <w:rsid w:val="00C73E17"/>
    <w:rsid w:val="00C73F36"/>
    <w:rsid w:val="00C73F44"/>
    <w:rsid w:val="00C75D78"/>
    <w:rsid w:val="00C76763"/>
    <w:rsid w:val="00C767E4"/>
    <w:rsid w:val="00C811B2"/>
    <w:rsid w:val="00C81B8F"/>
    <w:rsid w:val="00C82840"/>
    <w:rsid w:val="00C82DBF"/>
    <w:rsid w:val="00C83D19"/>
    <w:rsid w:val="00C84159"/>
    <w:rsid w:val="00C861A9"/>
    <w:rsid w:val="00C87595"/>
    <w:rsid w:val="00C87B5D"/>
    <w:rsid w:val="00C906A5"/>
    <w:rsid w:val="00C90F99"/>
    <w:rsid w:val="00C91087"/>
    <w:rsid w:val="00C917C1"/>
    <w:rsid w:val="00C91AE5"/>
    <w:rsid w:val="00C924A6"/>
    <w:rsid w:val="00C92BE2"/>
    <w:rsid w:val="00C9336D"/>
    <w:rsid w:val="00C93515"/>
    <w:rsid w:val="00C94955"/>
    <w:rsid w:val="00C94E8F"/>
    <w:rsid w:val="00C95818"/>
    <w:rsid w:val="00C95ADD"/>
    <w:rsid w:val="00C95FA6"/>
    <w:rsid w:val="00C962C9"/>
    <w:rsid w:val="00C977AB"/>
    <w:rsid w:val="00C977F8"/>
    <w:rsid w:val="00C97F32"/>
    <w:rsid w:val="00CA0120"/>
    <w:rsid w:val="00CA09FE"/>
    <w:rsid w:val="00CA1709"/>
    <w:rsid w:val="00CA1B34"/>
    <w:rsid w:val="00CA2589"/>
    <w:rsid w:val="00CA520B"/>
    <w:rsid w:val="00CA56EF"/>
    <w:rsid w:val="00CA6312"/>
    <w:rsid w:val="00CA6940"/>
    <w:rsid w:val="00CB02B9"/>
    <w:rsid w:val="00CB03E3"/>
    <w:rsid w:val="00CB041B"/>
    <w:rsid w:val="00CB0867"/>
    <w:rsid w:val="00CB0F66"/>
    <w:rsid w:val="00CB2CD1"/>
    <w:rsid w:val="00CB3117"/>
    <w:rsid w:val="00CB316A"/>
    <w:rsid w:val="00CB32F2"/>
    <w:rsid w:val="00CB3A61"/>
    <w:rsid w:val="00CB3CAA"/>
    <w:rsid w:val="00CB47C4"/>
    <w:rsid w:val="00CB5687"/>
    <w:rsid w:val="00CB613B"/>
    <w:rsid w:val="00CB7081"/>
    <w:rsid w:val="00CB765C"/>
    <w:rsid w:val="00CB7C56"/>
    <w:rsid w:val="00CB7CB5"/>
    <w:rsid w:val="00CC0D28"/>
    <w:rsid w:val="00CC1092"/>
    <w:rsid w:val="00CC10C8"/>
    <w:rsid w:val="00CC1794"/>
    <w:rsid w:val="00CC1CB7"/>
    <w:rsid w:val="00CC4178"/>
    <w:rsid w:val="00CC41F7"/>
    <w:rsid w:val="00CC436A"/>
    <w:rsid w:val="00CC444C"/>
    <w:rsid w:val="00CC4C57"/>
    <w:rsid w:val="00CC51BA"/>
    <w:rsid w:val="00CC5450"/>
    <w:rsid w:val="00CC60A3"/>
    <w:rsid w:val="00CC7924"/>
    <w:rsid w:val="00CC7EF9"/>
    <w:rsid w:val="00CD0D87"/>
    <w:rsid w:val="00CD2A8B"/>
    <w:rsid w:val="00CD2B5E"/>
    <w:rsid w:val="00CD3760"/>
    <w:rsid w:val="00CD5B80"/>
    <w:rsid w:val="00CD6314"/>
    <w:rsid w:val="00CD78C5"/>
    <w:rsid w:val="00CD7C7D"/>
    <w:rsid w:val="00CE0E5C"/>
    <w:rsid w:val="00CE0FFA"/>
    <w:rsid w:val="00CE1703"/>
    <w:rsid w:val="00CE1CDF"/>
    <w:rsid w:val="00CE1CF4"/>
    <w:rsid w:val="00CE2520"/>
    <w:rsid w:val="00CE281D"/>
    <w:rsid w:val="00CE4356"/>
    <w:rsid w:val="00CE4C23"/>
    <w:rsid w:val="00CE4C3B"/>
    <w:rsid w:val="00CE511E"/>
    <w:rsid w:val="00CE5595"/>
    <w:rsid w:val="00CE5E13"/>
    <w:rsid w:val="00CE6539"/>
    <w:rsid w:val="00CE7240"/>
    <w:rsid w:val="00CE7246"/>
    <w:rsid w:val="00CE746A"/>
    <w:rsid w:val="00CE7489"/>
    <w:rsid w:val="00CE77EB"/>
    <w:rsid w:val="00CF01E6"/>
    <w:rsid w:val="00CF0FA7"/>
    <w:rsid w:val="00CF112E"/>
    <w:rsid w:val="00CF1B76"/>
    <w:rsid w:val="00CF207D"/>
    <w:rsid w:val="00CF2C2F"/>
    <w:rsid w:val="00CF5215"/>
    <w:rsid w:val="00CF5777"/>
    <w:rsid w:val="00CF59FF"/>
    <w:rsid w:val="00CF5D87"/>
    <w:rsid w:val="00D0077B"/>
    <w:rsid w:val="00D00EEF"/>
    <w:rsid w:val="00D01063"/>
    <w:rsid w:val="00D0128B"/>
    <w:rsid w:val="00D02656"/>
    <w:rsid w:val="00D02D02"/>
    <w:rsid w:val="00D03051"/>
    <w:rsid w:val="00D0314C"/>
    <w:rsid w:val="00D03B10"/>
    <w:rsid w:val="00D04079"/>
    <w:rsid w:val="00D042D3"/>
    <w:rsid w:val="00D0462A"/>
    <w:rsid w:val="00D057CF"/>
    <w:rsid w:val="00D05F8E"/>
    <w:rsid w:val="00D06DF7"/>
    <w:rsid w:val="00D06E5E"/>
    <w:rsid w:val="00D07CE1"/>
    <w:rsid w:val="00D10634"/>
    <w:rsid w:val="00D10B89"/>
    <w:rsid w:val="00D11E87"/>
    <w:rsid w:val="00D11FC9"/>
    <w:rsid w:val="00D123AD"/>
    <w:rsid w:val="00D12438"/>
    <w:rsid w:val="00D131FA"/>
    <w:rsid w:val="00D147B2"/>
    <w:rsid w:val="00D14BDB"/>
    <w:rsid w:val="00D154E2"/>
    <w:rsid w:val="00D16016"/>
    <w:rsid w:val="00D16DBA"/>
    <w:rsid w:val="00D1765A"/>
    <w:rsid w:val="00D17887"/>
    <w:rsid w:val="00D17CC9"/>
    <w:rsid w:val="00D17CEA"/>
    <w:rsid w:val="00D2061E"/>
    <w:rsid w:val="00D21481"/>
    <w:rsid w:val="00D21E09"/>
    <w:rsid w:val="00D232F3"/>
    <w:rsid w:val="00D236D9"/>
    <w:rsid w:val="00D24708"/>
    <w:rsid w:val="00D247C1"/>
    <w:rsid w:val="00D26BC6"/>
    <w:rsid w:val="00D27F19"/>
    <w:rsid w:val="00D31910"/>
    <w:rsid w:val="00D31E60"/>
    <w:rsid w:val="00D32B9D"/>
    <w:rsid w:val="00D32FBE"/>
    <w:rsid w:val="00D33A9C"/>
    <w:rsid w:val="00D34213"/>
    <w:rsid w:val="00D35C02"/>
    <w:rsid w:val="00D35EA4"/>
    <w:rsid w:val="00D4072C"/>
    <w:rsid w:val="00D40A97"/>
    <w:rsid w:val="00D416BE"/>
    <w:rsid w:val="00D419A4"/>
    <w:rsid w:val="00D41D74"/>
    <w:rsid w:val="00D42510"/>
    <w:rsid w:val="00D43495"/>
    <w:rsid w:val="00D43AD7"/>
    <w:rsid w:val="00D447FB"/>
    <w:rsid w:val="00D4549F"/>
    <w:rsid w:val="00D45726"/>
    <w:rsid w:val="00D4586D"/>
    <w:rsid w:val="00D45CE1"/>
    <w:rsid w:val="00D4699A"/>
    <w:rsid w:val="00D50E5C"/>
    <w:rsid w:val="00D50E81"/>
    <w:rsid w:val="00D5131E"/>
    <w:rsid w:val="00D51628"/>
    <w:rsid w:val="00D52F21"/>
    <w:rsid w:val="00D545B9"/>
    <w:rsid w:val="00D54BE6"/>
    <w:rsid w:val="00D554F8"/>
    <w:rsid w:val="00D55BBB"/>
    <w:rsid w:val="00D55CFF"/>
    <w:rsid w:val="00D602E3"/>
    <w:rsid w:val="00D60C5D"/>
    <w:rsid w:val="00D615E9"/>
    <w:rsid w:val="00D61A54"/>
    <w:rsid w:val="00D620E7"/>
    <w:rsid w:val="00D6289B"/>
    <w:rsid w:val="00D63567"/>
    <w:rsid w:val="00D6379B"/>
    <w:rsid w:val="00D640C9"/>
    <w:rsid w:val="00D64ACA"/>
    <w:rsid w:val="00D70CCC"/>
    <w:rsid w:val="00D725BF"/>
    <w:rsid w:val="00D7361B"/>
    <w:rsid w:val="00D74FC1"/>
    <w:rsid w:val="00D75088"/>
    <w:rsid w:val="00D7544C"/>
    <w:rsid w:val="00D75841"/>
    <w:rsid w:val="00D7631F"/>
    <w:rsid w:val="00D7650E"/>
    <w:rsid w:val="00D765C8"/>
    <w:rsid w:val="00D810BE"/>
    <w:rsid w:val="00D81325"/>
    <w:rsid w:val="00D81C36"/>
    <w:rsid w:val="00D82352"/>
    <w:rsid w:val="00D82449"/>
    <w:rsid w:val="00D837CE"/>
    <w:rsid w:val="00D8395B"/>
    <w:rsid w:val="00D83B5E"/>
    <w:rsid w:val="00D85D51"/>
    <w:rsid w:val="00D90985"/>
    <w:rsid w:val="00D91142"/>
    <w:rsid w:val="00D917DA"/>
    <w:rsid w:val="00D9197C"/>
    <w:rsid w:val="00D93A92"/>
    <w:rsid w:val="00D9496D"/>
    <w:rsid w:val="00D949B4"/>
    <w:rsid w:val="00D94EBD"/>
    <w:rsid w:val="00D95075"/>
    <w:rsid w:val="00D95230"/>
    <w:rsid w:val="00D954A5"/>
    <w:rsid w:val="00D9590B"/>
    <w:rsid w:val="00D95DFE"/>
    <w:rsid w:val="00DA07BC"/>
    <w:rsid w:val="00DA212F"/>
    <w:rsid w:val="00DA2C60"/>
    <w:rsid w:val="00DA2EB8"/>
    <w:rsid w:val="00DA3348"/>
    <w:rsid w:val="00DA353A"/>
    <w:rsid w:val="00DA3874"/>
    <w:rsid w:val="00DA4DA4"/>
    <w:rsid w:val="00DA4DCB"/>
    <w:rsid w:val="00DA6141"/>
    <w:rsid w:val="00DA64DC"/>
    <w:rsid w:val="00DA7525"/>
    <w:rsid w:val="00DA799C"/>
    <w:rsid w:val="00DA7FCE"/>
    <w:rsid w:val="00DB01E8"/>
    <w:rsid w:val="00DB048D"/>
    <w:rsid w:val="00DB0EDA"/>
    <w:rsid w:val="00DB1703"/>
    <w:rsid w:val="00DB2596"/>
    <w:rsid w:val="00DB260C"/>
    <w:rsid w:val="00DB2F93"/>
    <w:rsid w:val="00DB39BA"/>
    <w:rsid w:val="00DB3FF1"/>
    <w:rsid w:val="00DB502A"/>
    <w:rsid w:val="00DB6812"/>
    <w:rsid w:val="00DB6E53"/>
    <w:rsid w:val="00DC0C43"/>
    <w:rsid w:val="00DC1ACB"/>
    <w:rsid w:val="00DC1CBB"/>
    <w:rsid w:val="00DC1F83"/>
    <w:rsid w:val="00DC24FA"/>
    <w:rsid w:val="00DC3142"/>
    <w:rsid w:val="00DC320E"/>
    <w:rsid w:val="00DC3581"/>
    <w:rsid w:val="00DC4078"/>
    <w:rsid w:val="00DC5168"/>
    <w:rsid w:val="00DC52F9"/>
    <w:rsid w:val="00DC68A4"/>
    <w:rsid w:val="00DC6C30"/>
    <w:rsid w:val="00DC6C8C"/>
    <w:rsid w:val="00DC7308"/>
    <w:rsid w:val="00DC79CA"/>
    <w:rsid w:val="00DC7A2D"/>
    <w:rsid w:val="00DC7C32"/>
    <w:rsid w:val="00DD01FF"/>
    <w:rsid w:val="00DD1095"/>
    <w:rsid w:val="00DD12A1"/>
    <w:rsid w:val="00DD1BD5"/>
    <w:rsid w:val="00DD359A"/>
    <w:rsid w:val="00DD3F80"/>
    <w:rsid w:val="00DD4200"/>
    <w:rsid w:val="00DD4922"/>
    <w:rsid w:val="00DD49DB"/>
    <w:rsid w:val="00DD4BB9"/>
    <w:rsid w:val="00DD4DB7"/>
    <w:rsid w:val="00DD4EEA"/>
    <w:rsid w:val="00DD5872"/>
    <w:rsid w:val="00DD5925"/>
    <w:rsid w:val="00DD6461"/>
    <w:rsid w:val="00DD6834"/>
    <w:rsid w:val="00DD68DF"/>
    <w:rsid w:val="00DD7409"/>
    <w:rsid w:val="00DD7537"/>
    <w:rsid w:val="00DD767A"/>
    <w:rsid w:val="00DD7980"/>
    <w:rsid w:val="00DE1FFA"/>
    <w:rsid w:val="00DE20F7"/>
    <w:rsid w:val="00DE225C"/>
    <w:rsid w:val="00DE2FFF"/>
    <w:rsid w:val="00DE3B7B"/>
    <w:rsid w:val="00DE45C5"/>
    <w:rsid w:val="00DE52E7"/>
    <w:rsid w:val="00DE60FB"/>
    <w:rsid w:val="00DE72AB"/>
    <w:rsid w:val="00DF0160"/>
    <w:rsid w:val="00DF0D53"/>
    <w:rsid w:val="00DF2F85"/>
    <w:rsid w:val="00DF32D7"/>
    <w:rsid w:val="00DF4126"/>
    <w:rsid w:val="00DF5B9D"/>
    <w:rsid w:val="00DF5DE1"/>
    <w:rsid w:val="00DF5E89"/>
    <w:rsid w:val="00DF60A6"/>
    <w:rsid w:val="00DF63B0"/>
    <w:rsid w:val="00DF6F07"/>
    <w:rsid w:val="00DF7587"/>
    <w:rsid w:val="00E004EB"/>
    <w:rsid w:val="00E012AC"/>
    <w:rsid w:val="00E01EC2"/>
    <w:rsid w:val="00E026B9"/>
    <w:rsid w:val="00E03216"/>
    <w:rsid w:val="00E03960"/>
    <w:rsid w:val="00E05293"/>
    <w:rsid w:val="00E05EA8"/>
    <w:rsid w:val="00E06391"/>
    <w:rsid w:val="00E067A9"/>
    <w:rsid w:val="00E07EAA"/>
    <w:rsid w:val="00E109A9"/>
    <w:rsid w:val="00E10CE4"/>
    <w:rsid w:val="00E11789"/>
    <w:rsid w:val="00E13592"/>
    <w:rsid w:val="00E135B1"/>
    <w:rsid w:val="00E13933"/>
    <w:rsid w:val="00E13F46"/>
    <w:rsid w:val="00E14052"/>
    <w:rsid w:val="00E14371"/>
    <w:rsid w:val="00E1504F"/>
    <w:rsid w:val="00E152C2"/>
    <w:rsid w:val="00E15F0C"/>
    <w:rsid w:val="00E17340"/>
    <w:rsid w:val="00E17A4B"/>
    <w:rsid w:val="00E17AF1"/>
    <w:rsid w:val="00E17C8F"/>
    <w:rsid w:val="00E2062F"/>
    <w:rsid w:val="00E20EA9"/>
    <w:rsid w:val="00E2114E"/>
    <w:rsid w:val="00E225A9"/>
    <w:rsid w:val="00E22D42"/>
    <w:rsid w:val="00E23B9C"/>
    <w:rsid w:val="00E249BC"/>
    <w:rsid w:val="00E25243"/>
    <w:rsid w:val="00E262EA"/>
    <w:rsid w:val="00E26E17"/>
    <w:rsid w:val="00E2706E"/>
    <w:rsid w:val="00E2778A"/>
    <w:rsid w:val="00E2787D"/>
    <w:rsid w:val="00E27F83"/>
    <w:rsid w:val="00E301C0"/>
    <w:rsid w:val="00E30265"/>
    <w:rsid w:val="00E3149A"/>
    <w:rsid w:val="00E31639"/>
    <w:rsid w:val="00E31D1B"/>
    <w:rsid w:val="00E32C26"/>
    <w:rsid w:val="00E32EE8"/>
    <w:rsid w:val="00E337E8"/>
    <w:rsid w:val="00E34442"/>
    <w:rsid w:val="00E34B1E"/>
    <w:rsid w:val="00E3625B"/>
    <w:rsid w:val="00E36429"/>
    <w:rsid w:val="00E36626"/>
    <w:rsid w:val="00E3714A"/>
    <w:rsid w:val="00E379FE"/>
    <w:rsid w:val="00E409C7"/>
    <w:rsid w:val="00E40D57"/>
    <w:rsid w:val="00E40EF4"/>
    <w:rsid w:val="00E4154D"/>
    <w:rsid w:val="00E42578"/>
    <w:rsid w:val="00E42C4D"/>
    <w:rsid w:val="00E42D11"/>
    <w:rsid w:val="00E43883"/>
    <w:rsid w:val="00E43A62"/>
    <w:rsid w:val="00E444AF"/>
    <w:rsid w:val="00E457EB"/>
    <w:rsid w:val="00E4615F"/>
    <w:rsid w:val="00E4693E"/>
    <w:rsid w:val="00E46CD5"/>
    <w:rsid w:val="00E47BDD"/>
    <w:rsid w:val="00E503E0"/>
    <w:rsid w:val="00E50C6A"/>
    <w:rsid w:val="00E528D7"/>
    <w:rsid w:val="00E52A54"/>
    <w:rsid w:val="00E52B9A"/>
    <w:rsid w:val="00E537C4"/>
    <w:rsid w:val="00E549DC"/>
    <w:rsid w:val="00E55C1A"/>
    <w:rsid w:val="00E55DF1"/>
    <w:rsid w:val="00E562A8"/>
    <w:rsid w:val="00E569CB"/>
    <w:rsid w:val="00E569D5"/>
    <w:rsid w:val="00E56B1B"/>
    <w:rsid w:val="00E5769B"/>
    <w:rsid w:val="00E60491"/>
    <w:rsid w:val="00E608DC"/>
    <w:rsid w:val="00E609DF"/>
    <w:rsid w:val="00E60A92"/>
    <w:rsid w:val="00E628E6"/>
    <w:rsid w:val="00E65132"/>
    <w:rsid w:val="00E6604C"/>
    <w:rsid w:val="00E66B80"/>
    <w:rsid w:val="00E67158"/>
    <w:rsid w:val="00E70922"/>
    <w:rsid w:val="00E71298"/>
    <w:rsid w:val="00E71957"/>
    <w:rsid w:val="00E72061"/>
    <w:rsid w:val="00E725E4"/>
    <w:rsid w:val="00E72E2C"/>
    <w:rsid w:val="00E735C3"/>
    <w:rsid w:val="00E73830"/>
    <w:rsid w:val="00E7413B"/>
    <w:rsid w:val="00E748FB"/>
    <w:rsid w:val="00E7490C"/>
    <w:rsid w:val="00E75117"/>
    <w:rsid w:val="00E7560F"/>
    <w:rsid w:val="00E77B7B"/>
    <w:rsid w:val="00E81A94"/>
    <w:rsid w:val="00E829D9"/>
    <w:rsid w:val="00E82DFF"/>
    <w:rsid w:val="00E8317A"/>
    <w:rsid w:val="00E84793"/>
    <w:rsid w:val="00E85455"/>
    <w:rsid w:val="00E85A6D"/>
    <w:rsid w:val="00E860A8"/>
    <w:rsid w:val="00E86CB5"/>
    <w:rsid w:val="00E86D76"/>
    <w:rsid w:val="00E86DA2"/>
    <w:rsid w:val="00E87016"/>
    <w:rsid w:val="00E871B0"/>
    <w:rsid w:val="00E903BE"/>
    <w:rsid w:val="00E90BD3"/>
    <w:rsid w:val="00E914E9"/>
    <w:rsid w:val="00E93C2C"/>
    <w:rsid w:val="00E93CCC"/>
    <w:rsid w:val="00E93D6B"/>
    <w:rsid w:val="00E94E97"/>
    <w:rsid w:val="00E955FE"/>
    <w:rsid w:val="00E9650B"/>
    <w:rsid w:val="00EA039F"/>
    <w:rsid w:val="00EA0E7C"/>
    <w:rsid w:val="00EA109F"/>
    <w:rsid w:val="00EA131B"/>
    <w:rsid w:val="00EA13A1"/>
    <w:rsid w:val="00EA175A"/>
    <w:rsid w:val="00EA1D55"/>
    <w:rsid w:val="00EA28AE"/>
    <w:rsid w:val="00EA354F"/>
    <w:rsid w:val="00EA3C71"/>
    <w:rsid w:val="00EA3D05"/>
    <w:rsid w:val="00EA4F19"/>
    <w:rsid w:val="00EA6EE0"/>
    <w:rsid w:val="00EA7159"/>
    <w:rsid w:val="00EA75A6"/>
    <w:rsid w:val="00EA7B2F"/>
    <w:rsid w:val="00EB00D8"/>
    <w:rsid w:val="00EB0CB4"/>
    <w:rsid w:val="00EB16C5"/>
    <w:rsid w:val="00EB2FF0"/>
    <w:rsid w:val="00EB3F39"/>
    <w:rsid w:val="00EB406D"/>
    <w:rsid w:val="00EB46C3"/>
    <w:rsid w:val="00EB4A8E"/>
    <w:rsid w:val="00EB578B"/>
    <w:rsid w:val="00EC044F"/>
    <w:rsid w:val="00EC0464"/>
    <w:rsid w:val="00EC219C"/>
    <w:rsid w:val="00EC26D7"/>
    <w:rsid w:val="00EC2951"/>
    <w:rsid w:val="00EC2DCD"/>
    <w:rsid w:val="00EC374F"/>
    <w:rsid w:val="00EC3BDD"/>
    <w:rsid w:val="00EC410F"/>
    <w:rsid w:val="00EC4227"/>
    <w:rsid w:val="00EC59BB"/>
    <w:rsid w:val="00EC5C94"/>
    <w:rsid w:val="00EC6061"/>
    <w:rsid w:val="00EC69C0"/>
    <w:rsid w:val="00EC6DF9"/>
    <w:rsid w:val="00EC76AA"/>
    <w:rsid w:val="00ED0180"/>
    <w:rsid w:val="00ED141F"/>
    <w:rsid w:val="00ED1BE4"/>
    <w:rsid w:val="00ED1DC9"/>
    <w:rsid w:val="00ED1F00"/>
    <w:rsid w:val="00ED39D4"/>
    <w:rsid w:val="00ED40D8"/>
    <w:rsid w:val="00ED4CEE"/>
    <w:rsid w:val="00ED5448"/>
    <w:rsid w:val="00ED5BC2"/>
    <w:rsid w:val="00ED6279"/>
    <w:rsid w:val="00ED65CE"/>
    <w:rsid w:val="00ED68BD"/>
    <w:rsid w:val="00ED6BA8"/>
    <w:rsid w:val="00ED6F31"/>
    <w:rsid w:val="00ED70CE"/>
    <w:rsid w:val="00ED73D0"/>
    <w:rsid w:val="00ED73FB"/>
    <w:rsid w:val="00EE0016"/>
    <w:rsid w:val="00EE06BC"/>
    <w:rsid w:val="00EE29AA"/>
    <w:rsid w:val="00EE2B89"/>
    <w:rsid w:val="00EE3202"/>
    <w:rsid w:val="00EE36A1"/>
    <w:rsid w:val="00EE37B8"/>
    <w:rsid w:val="00EE401A"/>
    <w:rsid w:val="00EE4046"/>
    <w:rsid w:val="00EE5B68"/>
    <w:rsid w:val="00EE7729"/>
    <w:rsid w:val="00EE7C2E"/>
    <w:rsid w:val="00EF0230"/>
    <w:rsid w:val="00EF0408"/>
    <w:rsid w:val="00EF0C66"/>
    <w:rsid w:val="00EF2443"/>
    <w:rsid w:val="00EF2950"/>
    <w:rsid w:val="00EF3C61"/>
    <w:rsid w:val="00EF406D"/>
    <w:rsid w:val="00EF4F11"/>
    <w:rsid w:val="00EF551C"/>
    <w:rsid w:val="00EF5E59"/>
    <w:rsid w:val="00EF5E68"/>
    <w:rsid w:val="00EF71F0"/>
    <w:rsid w:val="00EF7277"/>
    <w:rsid w:val="00EF74E7"/>
    <w:rsid w:val="00EF792D"/>
    <w:rsid w:val="00EF7DD0"/>
    <w:rsid w:val="00F007BD"/>
    <w:rsid w:val="00F01501"/>
    <w:rsid w:val="00F01506"/>
    <w:rsid w:val="00F01C5F"/>
    <w:rsid w:val="00F01EC3"/>
    <w:rsid w:val="00F02894"/>
    <w:rsid w:val="00F0340C"/>
    <w:rsid w:val="00F0425C"/>
    <w:rsid w:val="00F04390"/>
    <w:rsid w:val="00F04EAC"/>
    <w:rsid w:val="00F05419"/>
    <w:rsid w:val="00F05713"/>
    <w:rsid w:val="00F05A84"/>
    <w:rsid w:val="00F065F4"/>
    <w:rsid w:val="00F06973"/>
    <w:rsid w:val="00F06C1E"/>
    <w:rsid w:val="00F06DCC"/>
    <w:rsid w:val="00F10250"/>
    <w:rsid w:val="00F1068D"/>
    <w:rsid w:val="00F10876"/>
    <w:rsid w:val="00F11FD2"/>
    <w:rsid w:val="00F1323E"/>
    <w:rsid w:val="00F13387"/>
    <w:rsid w:val="00F133C6"/>
    <w:rsid w:val="00F1372F"/>
    <w:rsid w:val="00F13965"/>
    <w:rsid w:val="00F147DC"/>
    <w:rsid w:val="00F15DF2"/>
    <w:rsid w:val="00F16DF6"/>
    <w:rsid w:val="00F16EB0"/>
    <w:rsid w:val="00F1702D"/>
    <w:rsid w:val="00F17538"/>
    <w:rsid w:val="00F17D83"/>
    <w:rsid w:val="00F204DC"/>
    <w:rsid w:val="00F20A7A"/>
    <w:rsid w:val="00F20FD0"/>
    <w:rsid w:val="00F2161A"/>
    <w:rsid w:val="00F22750"/>
    <w:rsid w:val="00F244BF"/>
    <w:rsid w:val="00F244F8"/>
    <w:rsid w:val="00F2456D"/>
    <w:rsid w:val="00F255DB"/>
    <w:rsid w:val="00F25B7C"/>
    <w:rsid w:val="00F27444"/>
    <w:rsid w:val="00F27453"/>
    <w:rsid w:val="00F31D20"/>
    <w:rsid w:val="00F322D6"/>
    <w:rsid w:val="00F3263B"/>
    <w:rsid w:val="00F326C9"/>
    <w:rsid w:val="00F32B29"/>
    <w:rsid w:val="00F335AE"/>
    <w:rsid w:val="00F3394A"/>
    <w:rsid w:val="00F33E9D"/>
    <w:rsid w:val="00F33F0F"/>
    <w:rsid w:val="00F365C6"/>
    <w:rsid w:val="00F36D5A"/>
    <w:rsid w:val="00F37A7E"/>
    <w:rsid w:val="00F37C8D"/>
    <w:rsid w:val="00F40000"/>
    <w:rsid w:val="00F4072D"/>
    <w:rsid w:val="00F41172"/>
    <w:rsid w:val="00F419C2"/>
    <w:rsid w:val="00F42927"/>
    <w:rsid w:val="00F439F5"/>
    <w:rsid w:val="00F45349"/>
    <w:rsid w:val="00F45DD2"/>
    <w:rsid w:val="00F47439"/>
    <w:rsid w:val="00F47552"/>
    <w:rsid w:val="00F5010D"/>
    <w:rsid w:val="00F506A2"/>
    <w:rsid w:val="00F50F09"/>
    <w:rsid w:val="00F52F27"/>
    <w:rsid w:val="00F5310F"/>
    <w:rsid w:val="00F53689"/>
    <w:rsid w:val="00F53A74"/>
    <w:rsid w:val="00F54011"/>
    <w:rsid w:val="00F541EF"/>
    <w:rsid w:val="00F5423A"/>
    <w:rsid w:val="00F55A26"/>
    <w:rsid w:val="00F5708E"/>
    <w:rsid w:val="00F577E8"/>
    <w:rsid w:val="00F57953"/>
    <w:rsid w:val="00F579B5"/>
    <w:rsid w:val="00F60071"/>
    <w:rsid w:val="00F603BD"/>
    <w:rsid w:val="00F60D1D"/>
    <w:rsid w:val="00F61166"/>
    <w:rsid w:val="00F615E2"/>
    <w:rsid w:val="00F61603"/>
    <w:rsid w:val="00F61914"/>
    <w:rsid w:val="00F6284D"/>
    <w:rsid w:val="00F62FB3"/>
    <w:rsid w:val="00F631E2"/>
    <w:rsid w:val="00F63771"/>
    <w:rsid w:val="00F63F99"/>
    <w:rsid w:val="00F6423F"/>
    <w:rsid w:val="00F643C7"/>
    <w:rsid w:val="00F64B6E"/>
    <w:rsid w:val="00F660B3"/>
    <w:rsid w:val="00F6652F"/>
    <w:rsid w:val="00F66553"/>
    <w:rsid w:val="00F66881"/>
    <w:rsid w:val="00F66C01"/>
    <w:rsid w:val="00F678CC"/>
    <w:rsid w:val="00F67F9E"/>
    <w:rsid w:val="00F707EE"/>
    <w:rsid w:val="00F7292D"/>
    <w:rsid w:val="00F735CF"/>
    <w:rsid w:val="00F748C0"/>
    <w:rsid w:val="00F749AC"/>
    <w:rsid w:val="00F74F5B"/>
    <w:rsid w:val="00F75325"/>
    <w:rsid w:val="00F761BC"/>
    <w:rsid w:val="00F76318"/>
    <w:rsid w:val="00F76778"/>
    <w:rsid w:val="00F76794"/>
    <w:rsid w:val="00F7715F"/>
    <w:rsid w:val="00F8077D"/>
    <w:rsid w:val="00F807A0"/>
    <w:rsid w:val="00F81E99"/>
    <w:rsid w:val="00F83181"/>
    <w:rsid w:val="00F838F0"/>
    <w:rsid w:val="00F8392D"/>
    <w:rsid w:val="00F84014"/>
    <w:rsid w:val="00F84963"/>
    <w:rsid w:val="00F858FC"/>
    <w:rsid w:val="00F862B6"/>
    <w:rsid w:val="00F8748A"/>
    <w:rsid w:val="00F90AEA"/>
    <w:rsid w:val="00F916CC"/>
    <w:rsid w:val="00F91F0D"/>
    <w:rsid w:val="00F9580A"/>
    <w:rsid w:val="00F95859"/>
    <w:rsid w:val="00F95E86"/>
    <w:rsid w:val="00F95EA3"/>
    <w:rsid w:val="00F96DD6"/>
    <w:rsid w:val="00F97D35"/>
    <w:rsid w:val="00FA078D"/>
    <w:rsid w:val="00FA093C"/>
    <w:rsid w:val="00FA3075"/>
    <w:rsid w:val="00FA31A3"/>
    <w:rsid w:val="00FA38C6"/>
    <w:rsid w:val="00FA3A0F"/>
    <w:rsid w:val="00FA41A5"/>
    <w:rsid w:val="00FA4AB8"/>
    <w:rsid w:val="00FA4FCC"/>
    <w:rsid w:val="00FA7C4D"/>
    <w:rsid w:val="00FA7F80"/>
    <w:rsid w:val="00FB06C5"/>
    <w:rsid w:val="00FB0B07"/>
    <w:rsid w:val="00FB18EB"/>
    <w:rsid w:val="00FB2039"/>
    <w:rsid w:val="00FB2268"/>
    <w:rsid w:val="00FB317E"/>
    <w:rsid w:val="00FB4F96"/>
    <w:rsid w:val="00FB5ADF"/>
    <w:rsid w:val="00FB5CA3"/>
    <w:rsid w:val="00FB68FD"/>
    <w:rsid w:val="00FC0A6A"/>
    <w:rsid w:val="00FC0EF1"/>
    <w:rsid w:val="00FC21C1"/>
    <w:rsid w:val="00FC2333"/>
    <w:rsid w:val="00FC24D2"/>
    <w:rsid w:val="00FC31FB"/>
    <w:rsid w:val="00FC398C"/>
    <w:rsid w:val="00FC3CE8"/>
    <w:rsid w:val="00FC5343"/>
    <w:rsid w:val="00FC5A66"/>
    <w:rsid w:val="00FC6423"/>
    <w:rsid w:val="00FC6BFF"/>
    <w:rsid w:val="00FC6F08"/>
    <w:rsid w:val="00FC7775"/>
    <w:rsid w:val="00FD0154"/>
    <w:rsid w:val="00FD06C9"/>
    <w:rsid w:val="00FD06E1"/>
    <w:rsid w:val="00FD0949"/>
    <w:rsid w:val="00FD18F4"/>
    <w:rsid w:val="00FD1D00"/>
    <w:rsid w:val="00FD270C"/>
    <w:rsid w:val="00FD2CC7"/>
    <w:rsid w:val="00FD3C23"/>
    <w:rsid w:val="00FD401E"/>
    <w:rsid w:val="00FD4485"/>
    <w:rsid w:val="00FD4E3D"/>
    <w:rsid w:val="00FD4E8D"/>
    <w:rsid w:val="00FD65AB"/>
    <w:rsid w:val="00FD6B71"/>
    <w:rsid w:val="00FD6C5C"/>
    <w:rsid w:val="00FD6FFB"/>
    <w:rsid w:val="00FD77E5"/>
    <w:rsid w:val="00FE0706"/>
    <w:rsid w:val="00FE0A5D"/>
    <w:rsid w:val="00FE0C1B"/>
    <w:rsid w:val="00FE1AA4"/>
    <w:rsid w:val="00FE2CD2"/>
    <w:rsid w:val="00FE3777"/>
    <w:rsid w:val="00FE4528"/>
    <w:rsid w:val="00FE4E4E"/>
    <w:rsid w:val="00FE5934"/>
    <w:rsid w:val="00FE5B22"/>
    <w:rsid w:val="00FE7443"/>
    <w:rsid w:val="00FE7645"/>
    <w:rsid w:val="00FF037E"/>
    <w:rsid w:val="00FF0835"/>
    <w:rsid w:val="00FF0F55"/>
    <w:rsid w:val="00FF1A32"/>
    <w:rsid w:val="00FF1A8D"/>
    <w:rsid w:val="00FF213F"/>
    <w:rsid w:val="00FF28A8"/>
    <w:rsid w:val="00FF2B39"/>
    <w:rsid w:val="00FF2B9C"/>
    <w:rsid w:val="00FF3969"/>
    <w:rsid w:val="00FF3FCD"/>
    <w:rsid w:val="00FF4775"/>
    <w:rsid w:val="00FF6DB7"/>
    <w:rsid w:val="00FF6ECE"/>
    <w:rsid w:val="00FF6F9A"/>
    <w:rsid w:val="00FF75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01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0742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ED6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D68BD"/>
    <w:rPr>
      <w:kern w:val="2"/>
      <w:sz w:val="18"/>
      <w:szCs w:val="18"/>
    </w:rPr>
  </w:style>
  <w:style w:type="paragraph" w:styleId="a5">
    <w:name w:val="footer"/>
    <w:basedOn w:val="a"/>
    <w:link w:val="Char0"/>
    <w:uiPriority w:val="99"/>
    <w:rsid w:val="00ED68BD"/>
    <w:pPr>
      <w:tabs>
        <w:tab w:val="center" w:pos="4153"/>
        <w:tab w:val="right" w:pos="8306"/>
      </w:tabs>
      <w:snapToGrid w:val="0"/>
      <w:jc w:val="left"/>
    </w:pPr>
    <w:rPr>
      <w:sz w:val="18"/>
      <w:szCs w:val="18"/>
    </w:rPr>
  </w:style>
  <w:style w:type="character" w:customStyle="1" w:styleId="Char0">
    <w:name w:val="页脚 Char"/>
    <w:basedOn w:val="a0"/>
    <w:link w:val="a5"/>
    <w:uiPriority w:val="99"/>
    <w:rsid w:val="00ED68BD"/>
    <w:rPr>
      <w:kern w:val="2"/>
      <w:sz w:val="18"/>
      <w:szCs w:val="18"/>
    </w:rPr>
  </w:style>
  <w:style w:type="paragraph" w:styleId="a6">
    <w:name w:val="List Paragraph"/>
    <w:basedOn w:val="a"/>
    <w:uiPriority w:val="34"/>
    <w:qFormat/>
    <w:rsid w:val="00950B18"/>
    <w:pPr>
      <w:ind w:firstLineChars="200" w:firstLine="420"/>
    </w:pPr>
  </w:style>
</w:styles>
</file>

<file path=word/webSettings.xml><?xml version="1.0" encoding="utf-8"?>
<w:webSettings xmlns:r="http://schemas.openxmlformats.org/officeDocument/2006/relationships" xmlns:w="http://schemas.openxmlformats.org/wordprocessingml/2006/main">
  <w:divs>
    <w:div w:id="438989731">
      <w:bodyDiv w:val="1"/>
      <w:marLeft w:val="0"/>
      <w:marRight w:val="0"/>
      <w:marTop w:val="0"/>
      <w:marBottom w:val="0"/>
      <w:divBdr>
        <w:top w:val="none" w:sz="0" w:space="0" w:color="auto"/>
        <w:left w:val="none" w:sz="0" w:space="0" w:color="auto"/>
        <w:bottom w:val="none" w:sz="0" w:space="0" w:color="auto"/>
        <w:right w:val="none" w:sz="0" w:space="0" w:color="auto"/>
      </w:divBdr>
    </w:div>
    <w:div w:id="1528789763">
      <w:bodyDiv w:val="1"/>
      <w:marLeft w:val="0"/>
      <w:marRight w:val="0"/>
      <w:marTop w:val="0"/>
      <w:marBottom w:val="0"/>
      <w:divBdr>
        <w:top w:val="none" w:sz="0" w:space="0" w:color="auto"/>
        <w:left w:val="none" w:sz="0" w:space="0" w:color="auto"/>
        <w:bottom w:val="none" w:sz="0" w:space="0" w:color="auto"/>
        <w:right w:val="none" w:sz="0" w:space="0" w:color="auto"/>
      </w:divBdr>
    </w:div>
    <w:div w:id="21368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证据目录</dc:title>
  <dc:creator>PengYanqing</dc:creator>
  <cp:lastModifiedBy>lxq</cp:lastModifiedBy>
  <cp:revision>15</cp:revision>
  <dcterms:created xsi:type="dcterms:W3CDTF">2017-02-14T08:51:00Z</dcterms:created>
  <dcterms:modified xsi:type="dcterms:W3CDTF">2017-02-24T04:39:00Z</dcterms:modified>
</cp:coreProperties>
</file>