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40D" w:rsidRPr="00A36E20" w:rsidRDefault="00C33107" w:rsidP="00B6204F">
      <w:pPr>
        <w:pStyle w:val="a3"/>
        <w:widowControl/>
        <w:snapToGrid w:val="0"/>
        <w:spacing w:afterLines="50" w:line="440" w:lineRule="exact"/>
        <w:ind w:left="0"/>
        <w:jc w:val="center"/>
        <w:rPr>
          <w:rFonts w:ascii="宋体" w:hAnsi="宋体"/>
          <w:b/>
          <w:sz w:val="32"/>
          <w:szCs w:val="32"/>
        </w:rPr>
      </w:pPr>
      <w:bookmarkStart w:id="0" w:name="OLE_LINK7"/>
      <w:r>
        <w:rPr>
          <w:rFonts w:ascii="宋体" w:hAnsi="宋体" w:hint="eastAsia"/>
          <w:b/>
          <w:sz w:val="32"/>
          <w:szCs w:val="32"/>
        </w:rPr>
        <w:t xml:space="preserve">反 请 求 </w:t>
      </w:r>
      <w:r w:rsidR="0084702B" w:rsidRPr="00A36E20">
        <w:rPr>
          <w:rFonts w:ascii="宋体" w:hAnsi="宋体" w:hint="eastAsia"/>
          <w:b/>
          <w:sz w:val="32"/>
          <w:szCs w:val="32"/>
        </w:rPr>
        <w:t>答</w:t>
      </w:r>
      <w:r w:rsidR="00CF6DBE" w:rsidRPr="00A36E20">
        <w:rPr>
          <w:rFonts w:ascii="宋体" w:hAnsi="宋体" w:hint="eastAsia"/>
          <w:b/>
          <w:sz w:val="32"/>
          <w:szCs w:val="32"/>
        </w:rPr>
        <w:t xml:space="preserve"> </w:t>
      </w:r>
      <w:r w:rsidR="0084702B" w:rsidRPr="00A36E20">
        <w:rPr>
          <w:rFonts w:ascii="宋体" w:hAnsi="宋体" w:hint="eastAsia"/>
          <w:b/>
          <w:sz w:val="32"/>
          <w:szCs w:val="32"/>
        </w:rPr>
        <w:t>辩</w:t>
      </w:r>
      <w:r w:rsidR="00CF6DBE" w:rsidRPr="00A36E20">
        <w:rPr>
          <w:rFonts w:ascii="宋体" w:hAnsi="宋体" w:hint="eastAsia"/>
          <w:b/>
          <w:sz w:val="32"/>
          <w:szCs w:val="32"/>
        </w:rPr>
        <w:t xml:space="preserve"> </w:t>
      </w:r>
      <w:r w:rsidR="0084702B" w:rsidRPr="00A36E20">
        <w:rPr>
          <w:rFonts w:ascii="宋体" w:hAnsi="宋体" w:hint="eastAsia"/>
          <w:b/>
          <w:sz w:val="32"/>
          <w:szCs w:val="32"/>
        </w:rPr>
        <w:t>状</w:t>
      </w:r>
    </w:p>
    <w:p w:rsidR="00C33107" w:rsidRPr="003906B6" w:rsidRDefault="00C33107" w:rsidP="00B6204F">
      <w:pPr>
        <w:spacing w:afterLines="50" w:line="480" w:lineRule="auto"/>
        <w:jc w:val="right"/>
        <w:rPr>
          <w:rFonts w:ascii="楷体" w:eastAsia="楷体" w:hAnsi="楷体"/>
          <w:sz w:val="24"/>
        </w:rPr>
      </w:pPr>
      <w:r w:rsidRPr="003906B6">
        <w:rPr>
          <w:rFonts w:ascii="楷体" w:eastAsia="楷体" w:hAnsi="楷体" w:hint="eastAsia"/>
          <w:sz w:val="24"/>
        </w:rPr>
        <w:t>SHEN DT20160444号仲裁案</w:t>
      </w:r>
    </w:p>
    <w:p w:rsidR="00C33107" w:rsidRPr="00C33107" w:rsidRDefault="0084702B" w:rsidP="00B6204F">
      <w:pPr>
        <w:pStyle w:val="a3"/>
        <w:widowControl/>
        <w:snapToGrid w:val="0"/>
        <w:spacing w:afterLines="50" w:line="440" w:lineRule="exact"/>
        <w:ind w:left="0"/>
        <w:rPr>
          <w:rFonts w:ascii="宋体" w:hAnsi="宋体"/>
          <w:sz w:val="24"/>
          <w:szCs w:val="24"/>
        </w:rPr>
      </w:pPr>
      <w:r w:rsidRPr="00D153EA">
        <w:rPr>
          <w:rFonts w:ascii="宋体" w:hAnsi="宋体" w:hint="eastAsia"/>
          <w:b/>
          <w:sz w:val="24"/>
          <w:szCs w:val="24"/>
        </w:rPr>
        <w:t>答辩人</w:t>
      </w:r>
      <w:r w:rsidR="001A040D" w:rsidRPr="00D153EA">
        <w:rPr>
          <w:rFonts w:ascii="宋体" w:hAnsi="宋体" w:hint="eastAsia"/>
          <w:b/>
          <w:sz w:val="24"/>
          <w:szCs w:val="24"/>
        </w:rPr>
        <w:t>：</w:t>
      </w:r>
      <w:r w:rsidR="00C33107">
        <w:rPr>
          <w:rFonts w:ascii="宋体" w:hAnsi="宋体" w:hint="eastAsia"/>
          <w:sz w:val="24"/>
          <w:szCs w:val="24"/>
        </w:rPr>
        <w:t>顾千秋，</w:t>
      </w:r>
      <w:r w:rsidR="00C33107">
        <w:rPr>
          <w:rFonts w:ascii="宋体" w:hAnsi="宋体" w:hint="eastAsia"/>
          <w:sz w:val="24"/>
        </w:rPr>
        <w:t>男，汉族，1980年9月11日出生。</w:t>
      </w:r>
    </w:p>
    <w:p w:rsidR="00C33107" w:rsidRPr="00246B76" w:rsidRDefault="00C33107" w:rsidP="00C33107">
      <w:pPr>
        <w:spacing w:line="360" w:lineRule="auto"/>
        <w:ind w:firstLine="420"/>
        <w:rPr>
          <w:rFonts w:ascii="宋体" w:hAnsi="宋体"/>
          <w:sz w:val="24"/>
        </w:rPr>
      </w:pPr>
      <w:r w:rsidRPr="00246B76">
        <w:rPr>
          <w:rFonts w:ascii="宋体" w:hAnsi="宋体" w:hint="eastAsia"/>
          <w:sz w:val="24"/>
        </w:rPr>
        <w:t>身份证号：320705198009113513</w:t>
      </w:r>
    </w:p>
    <w:p w:rsidR="00C33107" w:rsidRDefault="00C33107" w:rsidP="00C33107">
      <w:pPr>
        <w:spacing w:line="360" w:lineRule="auto"/>
        <w:ind w:firstLine="420"/>
        <w:rPr>
          <w:rFonts w:ascii="宋体" w:hAnsi="宋体"/>
          <w:sz w:val="24"/>
        </w:rPr>
      </w:pPr>
      <w:r>
        <w:rPr>
          <w:rFonts w:ascii="宋体" w:hAnsi="宋体" w:hint="eastAsia"/>
          <w:sz w:val="24"/>
        </w:rPr>
        <w:t>地址：</w:t>
      </w:r>
      <w:r w:rsidRPr="00246B76">
        <w:rPr>
          <w:rFonts w:ascii="宋体" w:hAnsi="宋体" w:hint="eastAsia"/>
          <w:sz w:val="24"/>
        </w:rPr>
        <w:t>江苏省南京市雨花区龙西路318号万科金色里程8幢1单元406室</w:t>
      </w:r>
    </w:p>
    <w:p w:rsidR="00C33107" w:rsidRDefault="00C33107" w:rsidP="00B6204F">
      <w:pPr>
        <w:spacing w:afterLines="50" w:line="360" w:lineRule="auto"/>
        <w:ind w:firstLine="420"/>
        <w:rPr>
          <w:rFonts w:ascii="宋体" w:hAnsi="宋体"/>
          <w:sz w:val="24"/>
        </w:rPr>
      </w:pPr>
      <w:r>
        <w:rPr>
          <w:rFonts w:ascii="宋体" w:hAnsi="宋体" w:hint="eastAsia"/>
          <w:sz w:val="24"/>
        </w:rPr>
        <w:t>联系电话：18068831878</w:t>
      </w:r>
    </w:p>
    <w:p w:rsidR="00C33107" w:rsidRPr="005F7C1C" w:rsidRDefault="00C33107" w:rsidP="00C33107">
      <w:pPr>
        <w:spacing w:line="360" w:lineRule="auto"/>
        <w:rPr>
          <w:rFonts w:ascii="宋体" w:hAnsi="宋体"/>
          <w:b/>
          <w:sz w:val="24"/>
        </w:rPr>
      </w:pPr>
      <w:r w:rsidRPr="005F7C1C">
        <w:rPr>
          <w:rFonts w:ascii="宋体" w:hAnsi="宋体" w:hint="eastAsia"/>
          <w:b/>
          <w:sz w:val="24"/>
        </w:rPr>
        <w:t>被</w:t>
      </w:r>
      <w:r>
        <w:rPr>
          <w:rFonts w:ascii="宋体" w:hAnsi="宋体" w:hint="eastAsia"/>
          <w:b/>
          <w:sz w:val="24"/>
        </w:rPr>
        <w:t>答辩</w:t>
      </w:r>
      <w:r w:rsidRPr="005F7C1C">
        <w:rPr>
          <w:rFonts w:ascii="宋体" w:hAnsi="宋体" w:hint="eastAsia"/>
          <w:b/>
          <w:sz w:val="24"/>
        </w:rPr>
        <w:t>人：</w:t>
      </w:r>
      <w:r>
        <w:rPr>
          <w:rFonts w:ascii="宋体" w:hint="eastAsia"/>
          <w:sz w:val="24"/>
        </w:rPr>
        <w:t>李剑波，男，汉族，1982年3月29日出生。</w:t>
      </w:r>
    </w:p>
    <w:p w:rsidR="00C33107" w:rsidRDefault="00C33107" w:rsidP="00C33107">
      <w:pPr>
        <w:spacing w:line="360" w:lineRule="auto"/>
        <w:ind w:firstLineChars="196" w:firstLine="470"/>
        <w:rPr>
          <w:rFonts w:ascii="宋体" w:hAnsi="宋体"/>
          <w:sz w:val="24"/>
        </w:rPr>
      </w:pPr>
      <w:r w:rsidRPr="00246B76">
        <w:rPr>
          <w:rFonts w:ascii="宋体" w:hAnsi="宋体" w:hint="eastAsia"/>
          <w:sz w:val="24"/>
        </w:rPr>
        <w:t>身份证号：</w:t>
      </w:r>
      <w:r>
        <w:rPr>
          <w:rFonts w:ascii="宋体" w:hAnsi="宋体" w:hint="eastAsia"/>
          <w:sz w:val="24"/>
        </w:rPr>
        <w:t>140428198203295618</w:t>
      </w:r>
    </w:p>
    <w:p w:rsidR="00C33107" w:rsidRDefault="00C33107" w:rsidP="00C33107">
      <w:pPr>
        <w:spacing w:line="360" w:lineRule="auto"/>
        <w:ind w:firstLineChars="196" w:firstLine="470"/>
        <w:rPr>
          <w:rFonts w:ascii="宋体"/>
          <w:sz w:val="24"/>
        </w:rPr>
      </w:pPr>
      <w:r>
        <w:rPr>
          <w:rFonts w:ascii="宋体" w:hAnsi="宋体" w:hint="eastAsia"/>
          <w:sz w:val="24"/>
        </w:rPr>
        <w:t>地址</w:t>
      </w:r>
      <w:bookmarkStart w:id="1" w:name="OLE_LINK1"/>
      <w:r>
        <w:rPr>
          <w:rFonts w:ascii="宋体" w:hAnsi="宋体" w:hint="eastAsia"/>
          <w:sz w:val="24"/>
        </w:rPr>
        <w:t>：</w:t>
      </w:r>
      <w:r>
        <w:rPr>
          <w:rFonts w:ascii="宋体" w:hint="eastAsia"/>
          <w:sz w:val="24"/>
        </w:rPr>
        <w:t>上海市浦东</w:t>
      </w:r>
      <w:proofErr w:type="gramStart"/>
      <w:r>
        <w:rPr>
          <w:rFonts w:ascii="宋体" w:hint="eastAsia"/>
          <w:sz w:val="24"/>
        </w:rPr>
        <w:t>新区民</w:t>
      </w:r>
      <w:proofErr w:type="gramEnd"/>
      <w:r>
        <w:rPr>
          <w:rFonts w:ascii="宋体" w:hint="eastAsia"/>
          <w:sz w:val="24"/>
        </w:rPr>
        <w:t>生路1403号上海信息大厦2708－2710室</w:t>
      </w:r>
      <w:bookmarkEnd w:id="1"/>
    </w:p>
    <w:p w:rsidR="00C33107" w:rsidRPr="00246B76" w:rsidRDefault="00C33107" w:rsidP="00B6204F">
      <w:pPr>
        <w:spacing w:afterLines="50" w:line="360" w:lineRule="auto"/>
        <w:ind w:firstLineChars="196" w:firstLine="470"/>
        <w:rPr>
          <w:rFonts w:ascii="宋体" w:hAnsi="宋体"/>
          <w:sz w:val="24"/>
        </w:rPr>
      </w:pPr>
      <w:r>
        <w:rPr>
          <w:rFonts w:ascii="宋体" w:hint="eastAsia"/>
          <w:sz w:val="24"/>
        </w:rPr>
        <w:t>联系电话：13761533389</w:t>
      </w:r>
    </w:p>
    <w:p w:rsidR="001A040D" w:rsidRDefault="001A040D" w:rsidP="00B6204F">
      <w:pPr>
        <w:pStyle w:val="a3"/>
        <w:widowControl/>
        <w:snapToGrid w:val="0"/>
        <w:spacing w:afterLines="50" w:line="440" w:lineRule="exact"/>
        <w:ind w:left="0" w:firstLineChars="200" w:firstLine="480"/>
        <w:jc w:val="both"/>
        <w:rPr>
          <w:rFonts w:ascii="宋体" w:hAnsi="宋体"/>
          <w:sz w:val="24"/>
        </w:rPr>
      </w:pPr>
      <w:r w:rsidRPr="00317B72">
        <w:rPr>
          <w:rFonts w:ascii="宋体" w:hAnsi="宋体" w:hint="eastAsia"/>
          <w:sz w:val="24"/>
        </w:rPr>
        <w:t>就</w:t>
      </w:r>
      <w:bookmarkStart w:id="2" w:name="OLE_LINK2"/>
      <w:r w:rsidR="00C602E1" w:rsidRPr="00317B72">
        <w:rPr>
          <w:rFonts w:ascii="宋体" w:hAnsi="宋体" w:hint="eastAsia"/>
          <w:sz w:val="24"/>
        </w:rPr>
        <w:t>贵</w:t>
      </w:r>
      <w:r w:rsidR="00217D6D">
        <w:rPr>
          <w:rFonts w:ascii="宋体" w:hAnsi="宋体" w:hint="eastAsia"/>
          <w:sz w:val="24"/>
        </w:rPr>
        <w:t>委</w:t>
      </w:r>
      <w:r w:rsidR="00C33107">
        <w:rPr>
          <w:rFonts w:ascii="宋体" w:hAnsi="宋体" w:hint="eastAsia"/>
          <w:sz w:val="24"/>
        </w:rPr>
        <w:t>受</w:t>
      </w:r>
      <w:r w:rsidR="00C602E1" w:rsidRPr="00317B72">
        <w:rPr>
          <w:rFonts w:ascii="宋体" w:hAnsi="宋体" w:hint="eastAsia"/>
          <w:sz w:val="24"/>
        </w:rPr>
        <w:t>理的</w:t>
      </w:r>
      <w:bookmarkEnd w:id="2"/>
      <w:r w:rsidR="00217D6D">
        <w:rPr>
          <w:rFonts w:ascii="宋体" w:hAnsi="宋体" w:hint="eastAsia"/>
          <w:sz w:val="24"/>
        </w:rPr>
        <w:t>申请人</w:t>
      </w:r>
      <w:r w:rsidR="00C33107">
        <w:rPr>
          <w:rFonts w:ascii="宋体" w:hAnsi="宋体" w:hint="eastAsia"/>
          <w:sz w:val="24"/>
          <w:szCs w:val="24"/>
        </w:rPr>
        <w:t>顾千秋</w:t>
      </w:r>
      <w:r w:rsidR="00217D6D">
        <w:rPr>
          <w:rFonts w:ascii="宋体" w:hAnsi="宋体" w:hint="eastAsia"/>
          <w:sz w:val="24"/>
        </w:rPr>
        <w:t>与被申请人</w:t>
      </w:r>
      <w:r w:rsidR="00C33107">
        <w:rPr>
          <w:rFonts w:ascii="宋体" w:hint="eastAsia"/>
          <w:sz w:val="24"/>
        </w:rPr>
        <w:t>李剑波继续履行</w:t>
      </w:r>
      <w:r w:rsidR="006813D5">
        <w:rPr>
          <w:rFonts w:ascii="宋体" w:hAnsi="宋体" w:hint="eastAsia"/>
          <w:sz w:val="24"/>
        </w:rPr>
        <w:t>合同纠纷一案</w:t>
      </w:r>
      <w:r w:rsidR="00C602E1" w:rsidRPr="00317B72">
        <w:rPr>
          <w:rFonts w:ascii="宋体" w:hAnsi="宋体" w:hint="eastAsia"/>
          <w:sz w:val="24"/>
        </w:rPr>
        <w:t>（</w:t>
      </w:r>
      <w:r w:rsidR="005D6A77" w:rsidRPr="00317B72">
        <w:rPr>
          <w:rFonts w:ascii="宋体" w:hAnsi="宋体" w:hint="eastAsia"/>
          <w:sz w:val="24"/>
        </w:rPr>
        <w:t>“</w:t>
      </w:r>
      <w:r w:rsidR="005D6A77" w:rsidRPr="006375EC">
        <w:rPr>
          <w:rFonts w:ascii="宋体" w:hAnsi="宋体" w:hint="eastAsia"/>
          <w:b/>
          <w:sz w:val="24"/>
        </w:rPr>
        <w:t>本案</w:t>
      </w:r>
      <w:r w:rsidR="005D6A77" w:rsidRPr="00317B72">
        <w:rPr>
          <w:rFonts w:ascii="宋体" w:hAnsi="宋体" w:hint="eastAsia"/>
          <w:sz w:val="24"/>
        </w:rPr>
        <w:t>”</w:t>
      </w:r>
      <w:r w:rsidR="00C602E1" w:rsidRPr="00317B72">
        <w:rPr>
          <w:rFonts w:ascii="宋体" w:hAnsi="宋体" w:hint="eastAsia"/>
          <w:sz w:val="24"/>
        </w:rPr>
        <w:t>）</w:t>
      </w:r>
      <w:r w:rsidRPr="00317B72">
        <w:rPr>
          <w:rFonts w:ascii="宋体" w:hAnsi="宋体" w:hint="eastAsia"/>
          <w:sz w:val="24"/>
        </w:rPr>
        <w:t>，</w:t>
      </w:r>
      <w:r w:rsidR="005A30E2">
        <w:rPr>
          <w:rFonts w:ascii="宋体" w:hAnsi="宋体" w:hint="eastAsia"/>
          <w:sz w:val="24"/>
        </w:rPr>
        <w:t>针对</w:t>
      </w:r>
      <w:r w:rsidR="00C33107">
        <w:rPr>
          <w:rFonts w:ascii="宋体" w:hAnsi="宋体" w:hint="eastAsia"/>
          <w:sz w:val="24"/>
        </w:rPr>
        <w:t>被</w:t>
      </w:r>
      <w:r w:rsidR="00217D6D">
        <w:rPr>
          <w:rFonts w:ascii="宋体" w:hAnsi="宋体" w:hint="eastAsia"/>
          <w:sz w:val="24"/>
        </w:rPr>
        <w:t>申请人</w:t>
      </w:r>
      <w:r w:rsidR="00C33107">
        <w:rPr>
          <w:rFonts w:ascii="宋体" w:hint="eastAsia"/>
          <w:sz w:val="24"/>
        </w:rPr>
        <w:t>李剑波</w:t>
      </w:r>
      <w:r w:rsidR="00535797">
        <w:rPr>
          <w:rFonts w:ascii="宋体" w:hint="eastAsia"/>
          <w:sz w:val="24"/>
        </w:rPr>
        <w:t>（“被申请人”）</w:t>
      </w:r>
      <w:r w:rsidR="004916AB">
        <w:rPr>
          <w:rFonts w:ascii="宋体" w:hAnsi="宋体" w:hint="eastAsia"/>
          <w:sz w:val="24"/>
        </w:rPr>
        <w:t>提出的</w:t>
      </w:r>
      <w:r w:rsidR="00C33107">
        <w:rPr>
          <w:rFonts w:ascii="宋体" w:hAnsi="宋体" w:hint="eastAsia"/>
          <w:sz w:val="24"/>
        </w:rPr>
        <w:t>反</w:t>
      </w:r>
      <w:r w:rsidR="00217D6D">
        <w:rPr>
          <w:rFonts w:ascii="宋体" w:hAnsi="宋体" w:hint="eastAsia"/>
          <w:sz w:val="24"/>
        </w:rPr>
        <w:t>请求</w:t>
      </w:r>
      <w:r w:rsidR="005A30E2">
        <w:rPr>
          <w:rFonts w:ascii="宋体" w:hAnsi="宋体" w:hint="eastAsia"/>
          <w:sz w:val="24"/>
        </w:rPr>
        <w:t>，</w:t>
      </w:r>
      <w:r w:rsidR="00C33107">
        <w:rPr>
          <w:rFonts w:ascii="宋体" w:hAnsi="宋体" w:hint="eastAsia"/>
          <w:sz w:val="24"/>
        </w:rPr>
        <w:t>申请人</w:t>
      </w:r>
      <w:r w:rsidR="00C33107">
        <w:rPr>
          <w:rFonts w:ascii="宋体" w:hAnsi="宋体" w:hint="eastAsia"/>
          <w:sz w:val="24"/>
          <w:szCs w:val="24"/>
        </w:rPr>
        <w:t>顾千秋</w:t>
      </w:r>
      <w:r w:rsidR="00535797">
        <w:rPr>
          <w:rFonts w:ascii="宋体" w:hAnsi="宋体" w:hint="eastAsia"/>
          <w:sz w:val="24"/>
          <w:szCs w:val="24"/>
        </w:rPr>
        <w:t>（“申请人”）</w:t>
      </w:r>
      <w:r w:rsidR="0004540D" w:rsidRPr="0004540D">
        <w:rPr>
          <w:rFonts w:ascii="宋体" w:hAnsi="宋体" w:hint="eastAsia"/>
          <w:sz w:val="24"/>
        </w:rPr>
        <w:t>答辩</w:t>
      </w:r>
      <w:r w:rsidR="00217D6D">
        <w:rPr>
          <w:rFonts w:ascii="宋体" w:hAnsi="宋体" w:hint="eastAsia"/>
          <w:sz w:val="24"/>
        </w:rPr>
        <w:t>如下。</w:t>
      </w:r>
    </w:p>
    <w:p w:rsidR="00355AE5" w:rsidRPr="00CA17E6" w:rsidRDefault="00355AE5" w:rsidP="00B6204F">
      <w:pPr>
        <w:pStyle w:val="a3"/>
        <w:widowControl/>
        <w:snapToGrid w:val="0"/>
        <w:spacing w:afterLines="50" w:line="440" w:lineRule="exact"/>
        <w:ind w:left="0" w:firstLineChars="200" w:firstLine="482"/>
        <w:jc w:val="both"/>
        <w:rPr>
          <w:rFonts w:ascii="宋体" w:hAnsi="宋体"/>
          <w:b/>
          <w:sz w:val="24"/>
        </w:rPr>
      </w:pPr>
      <w:r w:rsidRPr="00CA17E6">
        <w:rPr>
          <w:rFonts w:ascii="宋体" w:hAnsi="宋体" w:hint="eastAsia"/>
          <w:b/>
          <w:sz w:val="24"/>
        </w:rPr>
        <w:t>一、被申请人</w:t>
      </w:r>
      <w:r w:rsidR="00535797">
        <w:rPr>
          <w:rFonts w:ascii="宋体" w:hAnsi="宋体" w:hint="eastAsia"/>
          <w:b/>
          <w:sz w:val="24"/>
        </w:rPr>
        <w:t>李剑波</w:t>
      </w:r>
      <w:r w:rsidRPr="00CA17E6">
        <w:rPr>
          <w:rFonts w:ascii="宋体" w:hAnsi="宋体" w:hint="eastAsia"/>
          <w:b/>
          <w:sz w:val="24"/>
        </w:rPr>
        <w:t>的反请求不构成独立的反请求</w:t>
      </w:r>
    </w:p>
    <w:p w:rsidR="00355AE5" w:rsidRDefault="00355AE5" w:rsidP="00B6204F">
      <w:pPr>
        <w:pStyle w:val="a3"/>
        <w:widowControl/>
        <w:snapToGrid w:val="0"/>
        <w:spacing w:afterLines="50" w:line="440" w:lineRule="exact"/>
        <w:ind w:left="0" w:firstLineChars="200" w:firstLine="480"/>
        <w:jc w:val="both"/>
        <w:rPr>
          <w:rFonts w:ascii="宋体" w:hAnsi="宋体"/>
          <w:sz w:val="24"/>
        </w:rPr>
      </w:pPr>
      <w:r>
        <w:rPr>
          <w:rFonts w:ascii="宋体" w:hAnsi="宋体" w:hint="eastAsia"/>
          <w:sz w:val="24"/>
        </w:rPr>
        <w:t>根据民事诉讼与仲裁的基本原理，反请求（类似于反诉）它本身应具有独立性，它虽然是在本请求的仲裁程序中由被申请人向申请人提出的反请求，但它并不必然依赖本请求而存在，被申请人提出的</w:t>
      </w:r>
      <w:proofErr w:type="gramStart"/>
      <w:r>
        <w:rPr>
          <w:rFonts w:ascii="宋体" w:hAnsi="宋体" w:hint="eastAsia"/>
          <w:sz w:val="24"/>
        </w:rPr>
        <w:t>反申请</w:t>
      </w:r>
      <w:proofErr w:type="gramEnd"/>
      <w:r>
        <w:rPr>
          <w:rFonts w:ascii="宋体" w:hAnsi="宋体" w:hint="eastAsia"/>
          <w:sz w:val="24"/>
        </w:rPr>
        <w:t>本身应具备单独提出仲裁请求的要件，即使本请求撤回，反请求也能够独立存在，仲裁委可以作为独立的案件进行审理裁判。但被申请人在本案中提出的反请求，却完全依赖本请求而存在。假设本请求撤回，被申请人的反请求完全无法成立。</w:t>
      </w:r>
    </w:p>
    <w:p w:rsidR="004C3AA9" w:rsidRPr="00CA17E6" w:rsidRDefault="00355AE5" w:rsidP="00B6204F">
      <w:pPr>
        <w:pStyle w:val="a3"/>
        <w:widowControl/>
        <w:snapToGrid w:val="0"/>
        <w:spacing w:afterLines="50" w:line="440" w:lineRule="exact"/>
        <w:ind w:left="0" w:firstLineChars="200" w:firstLine="482"/>
        <w:jc w:val="both"/>
        <w:rPr>
          <w:rFonts w:ascii="宋体" w:hAnsi="宋体"/>
          <w:b/>
          <w:sz w:val="24"/>
        </w:rPr>
      </w:pPr>
      <w:r w:rsidRPr="00CA17E6">
        <w:rPr>
          <w:rFonts w:ascii="宋体" w:hAnsi="宋体" w:hint="eastAsia"/>
          <w:b/>
          <w:sz w:val="24"/>
        </w:rPr>
        <w:t>二</w:t>
      </w:r>
      <w:r w:rsidR="00C33107" w:rsidRPr="00CA17E6">
        <w:rPr>
          <w:rFonts w:ascii="宋体" w:hAnsi="宋体" w:hint="eastAsia"/>
          <w:b/>
          <w:sz w:val="24"/>
        </w:rPr>
        <w:t>、被申请人滥用程序</w:t>
      </w:r>
    </w:p>
    <w:p w:rsidR="00355AE5" w:rsidRDefault="00355AE5" w:rsidP="00B6204F">
      <w:pPr>
        <w:pStyle w:val="a3"/>
        <w:widowControl/>
        <w:snapToGrid w:val="0"/>
        <w:spacing w:afterLines="50" w:line="440" w:lineRule="exact"/>
        <w:ind w:left="0" w:firstLineChars="200" w:firstLine="480"/>
        <w:jc w:val="both"/>
        <w:rPr>
          <w:rFonts w:ascii="宋体" w:hAnsi="宋体"/>
          <w:sz w:val="24"/>
        </w:rPr>
      </w:pPr>
      <w:r>
        <w:rPr>
          <w:rFonts w:ascii="宋体" w:hAnsi="宋体" w:hint="eastAsia"/>
          <w:sz w:val="24"/>
        </w:rPr>
        <w:t>本案中，被申请人故意混淆答辩和反请求的概念，就是为了滥用仲裁程序，试图通过增加仲裁费用（</w:t>
      </w:r>
      <w:r w:rsidR="00CA17E6">
        <w:rPr>
          <w:rFonts w:ascii="宋体" w:hAnsi="宋体" w:hint="eastAsia"/>
          <w:sz w:val="24"/>
        </w:rPr>
        <w:t>假设</w:t>
      </w:r>
      <w:r>
        <w:rPr>
          <w:rFonts w:ascii="宋体" w:hAnsi="宋体" w:hint="eastAsia"/>
          <w:sz w:val="24"/>
        </w:rPr>
        <w:t>被申请人根据</w:t>
      </w:r>
      <w:proofErr w:type="gramStart"/>
      <w:r>
        <w:rPr>
          <w:rFonts w:ascii="宋体" w:hAnsi="宋体" w:hint="eastAsia"/>
          <w:sz w:val="24"/>
        </w:rPr>
        <w:t>贵委仲裁</w:t>
      </w:r>
      <w:proofErr w:type="gramEnd"/>
      <w:r>
        <w:rPr>
          <w:rFonts w:ascii="宋体" w:hAnsi="宋体" w:hint="eastAsia"/>
          <w:sz w:val="24"/>
        </w:rPr>
        <w:t>规则第六十六条以答辩形式提出，则不会产生反请求的仲裁费用）、提出反请求中不切实际的高额律师费及后续差旅费等，阻吓申请人顾千秋通过提出仲裁依法保护自身权利。被申请人提出反请求的行为是一种极</w:t>
      </w:r>
      <w:proofErr w:type="gramStart"/>
      <w:r>
        <w:rPr>
          <w:rFonts w:ascii="宋体" w:hAnsi="宋体" w:hint="eastAsia"/>
          <w:sz w:val="24"/>
        </w:rPr>
        <w:t>不</w:t>
      </w:r>
      <w:proofErr w:type="gramEnd"/>
      <w:r>
        <w:rPr>
          <w:rFonts w:ascii="宋体" w:hAnsi="宋体" w:hint="eastAsia"/>
          <w:sz w:val="24"/>
        </w:rPr>
        <w:t>诚信的诉讼仲裁行为。因此，被申请人应承</w:t>
      </w:r>
      <w:proofErr w:type="gramStart"/>
      <w:r>
        <w:rPr>
          <w:rFonts w:ascii="宋体" w:hAnsi="宋体" w:hint="eastAsia"/>
          <w:sz w:val="24"/>
        </w:rPr>
        <w:t>担错误</w:t>
      </w:r>
      <w:proofErr w:type="gramEnd"/>
      <w:r>
        <w:rPr>
          <w:rFonts w:ascii="宋体" w:hAnsi="宋体" w:hint="eastAsia"/>
          <w:sz w:val="24"/>
        </w:rPr>
        <w:t>提出反请求而额外产生的仲裁费用及双方额外产生的律师费用。</w:t>
      </w:r>
    </w:p>
    <w:p w:rsidR="00355AE5" w:rsidRPr="00CA17E6" w:rsidRDefault="00355AE5" w:rsidP="00B6204F">
      <w:pPr>
        <w:pStyle w:val="a3"/>
        <w:widowControl/>
        <w:snapToGrid w:val="0"/>
        <w:spacing w:afterLines="50" w:line="440" w:lineRule="exact"/>
        <w:ind w:left="0" w:firstLineChars="200" w:firstLine="482"/>
        <w:jc w:val="both"/>
        <w:rPr>
          <w:rFonts w:ascii="宋体" w:hAnsi="宋体"/>
          <w:b/>
          <w:sz w:val="24"/>
        </w:rPr>
      </w:pPr>
      <w:r w:rsidRPr="00CA17E6">
        <w:rPr>
          <w:rFonts w:ascii="宋体" w:hAnsi="宋体" w:hint="eastAsia"/>
          <w:b/>
          <w:sz w:val="24"/>
        </w:rPr>
        <w:lastRenderedPageBreak/>
        <w:t>三、被申请人的反请求存在自相矛盾</w:t>
      </w:r>
    </w:p>
    <w:p w:rsidR="00355AE5" w:rsidRDefault="00355AE5" w:rsidP="00B6204F">
      <w:pPr>
        <w:pStyle w:val="a3"/>
        <w:widowControl/>
        <w:snapToGrid w:val="0"/>
        <w:spacing w:afterLines="50" w:line="440" w:lineRule="exact"/>
        <w:ind w:left="0" w:firstLineChars="200" w:firstLine="480"/>
        <w:jc w:val="both"/>
        <w:rPr>
          <w:rFonts w:ascii="宋体" w:hAnsi="宋体"/>
          <w:sz w:val="24"/>
        </w:rPr>
      </w:pPr>
      <w:r>
        <w:rPr>
          <w:rFonts w:ascii="宋体" w:hAnsi="宋体" w:hint="eastAsia"/>
          <w:sz w:val="24"/>
        </w:rPr>
        <w:t>被申请人在反请求中认为申请人存在“滥用诉权</w:t>
      </w:r>
      <w:r>
        <w:rPr>
          <w:rFonts w:ascii="宋体" w:hAnsi="宋体"/>
          <w:sz w:val="24"/>
        </w:rPr>
        <w:t>”</w:t>
      </w:r>
      <w:r>
        <w:rPr>
          <w:rFonts w:ascii="宋体" w:hAnsi="宋体" w:hint="eastAsia"/>
          <w:sz w:val="24"/>
        </w:rPr>
        <w:t>问题</w:t>
      </w:r>
      <w:r w:rsidR="00957765">
        <w:rPr>
          <w:rFonts w:ascii="宋体" w:hAnsi="宋体" w:hint="eastAsia"/>
          <w:sz w:val="24"/>
        </w:rPr>
        <w:t>。但如果真如被申请人主张的申请人只是“滥用诉权”，则意味着本案结果只存在被申请人胜诉一种可能，那被申请人完全可以通过很低的成本完成仲裁程序仍然可以获得胜诉，而无需支付“巨额”15万元律师费来参与仲裁程序。被申请人主张的本案应适用普通程序，并要求申请追加仲裁费用，均与被申请人的这一主张相矛盾。</w:t>
      </w:r>
    </w:p>
    <w:p w:rsidR="00957765" w:rsidRDefault="00957765" w:rsidP="00B6204F">
      <w:pPr>
        <w:pStyle w:val="a3"/>
        <w:widowControl/>
        <w:snapToGrid w:val="0"/>
        <w:spacing w:afterLines="50" w:line="440" w:lineRule="exact"/>
        <w:ind w:left="0" w:firstLineChars="200" w:firstLine="480"/>
        <w:jc w:val="both"/>
        <w:rPr>
          <w:rFonts w:ascii="宋体" w:hAnsi="宋体"/>
          <w:sz w:val="24"/>
        </w:rPr>
      </w:pPr>
      <w:r w:rsidRPr="00B40027">
        <w:rPr>
          <w:rFonts w:ascii="Times New Roman"/>
          <w:sz w:val="24"/>
          <w:szCs w:val="24"/>
        </w:rPr>
        <w:t>在</w:t>
      </w:r>
      <w:r w:rsidRPr="00B40027">
        <w:rPr>
          <w:rFonts w:ascii="Times New Roman" w:hAnsi="Times New Roman"/>
          <w:sz w:val="24"/>
          <w:szCs w:val="24"/>
        </w:rPr>
        <w:t>SHEN DT20150125</w:t>
      </w:r>
      <w:r w:rsidRPr="00B40027">
        <w:rPr>
          <w:rFonts w:ascii="Times New Roman"/>
          <w:sz w:val="24"/>
          <w:szCs w:val="24"/>
        </w:rPr>
        <w:t>案</w:t>
      </w:r>
      <w:r>
        <w:rPr>
          <w:rFonts w:ascii="Times New Roman" w:hint="eastAsia"/>
          <w:sz w:val="24"/>
          <w:szCs w:val="24"/>
        </w:rPr>
        <w:t>中，仲裁委适用《中华人民共和国公司法》及其司法解释确定的“代持”要件，而裁定申请人未满足证明标准而败诉，并不导致申请人的实体权利丧失，因此不存在所谓的“滥用诉权”问题。</w:t>
      </w:r>
    </w:p>
    <w:p w:rsidR="00957765" w:rsidRPr="00CA17E6" w:rsidRDefault="00957765" w:rsidP="00B6204F">
      <w:pPr>
        <w:pStyle w:val="a3"/>
        <w:widowControl/>
        <w:snapToGrid w:val="0"/>
        <w:spacing w:afterLines="50" w:line="440" w:lineRule="exact"/>
        <w:ind w:left="0" w:firstLineChars="200" w:firstLine="482"/>
        <w:jc w:val="both"/>
        <w:rPr>
          <w:rFonts w:ascii="宋体" w:hAnsi="宋体"/>
          <w:b/>
          <w:sz w:val="24"/>
        </w:rPr>
      </w:pPr>
      <w:r w:rsidRPr="00CA17E6">
        <w:rPr>
          <w:rFonts w:ascii="宋体" w:hAnsi="宋体" w:hint="eastAsia"/>
          <w:b/>
          <w:sz w:val="24"/>
        </w:rPr>
        <w:t>四、本案案情简单无需15万元的“巨额”律师费</w:t>
      </w:r>
    </w:p>
    <w:p w:rsidR="00957765" w:rsidRDefault="00957765" w:rsidP="00B6204F">
      <w:pPr>
        <w:pStyle w:val="a3"/>
        <w:widowControl/>
        <w:snapToGrid w:val="0"/>
        <w:spacing w:afterLines="50" w:line="440" w:lineRule="exact"/>
        <w:ind w:left="0" w:firstLineChars="200" w:firstLine="480"/>
        <w:jc w:val="both"/>
        <w:rPr>
          <w:rFonts w:ascii="宋体" w:hAnsi="宋体"/>
          <w:sz w:val="24"/>
        </w:rPr>
      </w:pPr>
      <w:r>
        <w:rPr>
          <w:rFonts w:ascii="宋体" w:hAnsi="宋体" w:hint="eastAsia"/>
          <w:sz w:val="24"/>
        </w:rPr>
        <w:t>本案事实和法律适用确实较为清晰：被申请人在合同中承诺满足条件时向申请人转让股权，但被申请人在条件满足后拒绝履行合同，被申请人依法依约应承</w:t>
      </w:r>
      <w:proofErr w:type="gramStart"/>
      <w:r>
        <w:rPr>
          <w:rFonts w:ascii="宋体" w:hAnsi="宋体" w:hint="eastAsia"/>
          <w:sz w:val="24"/>
        </w:rPr>
        <w:t>担继续</w:t>
      </w:r>
      <w:proofErr w:type="gramEnd"/>
      <w:r>
        <w:rPr>
          <w:rFonts w:ascii="宋体" w:hAnsi="宋体" w:hint="eastAsia"/>
          <w:sz w:val="24"/>
        </w:rPr>
        <w:t>履行合同的义务。在案件事实和法律适用均较为清晰的情况下，被申请人支付15万元律师费</w:t>
      </w:r>
      <w:r w:rsidR="00CA17E6">
        <w:rPr>
          <w:rFonts w:ascii="宋体" w:hAnsi="宋体" w:hint="eastAsia"/>
          <w:sz w:val="24"/>
        </w:rPr>
        <w:t>，要不然是未实际支付而阻吓申请人，要不然是故意提高本案仲裁费用阻吓申请人。</w:t>
      </w:r>
    </w:p>
    <w:p w:rsidR="00CA17E6" w:rsidRPr="00CA17E6" w:rsidRDefault="00CA17E6" w:rsidP="00B6204F">
      <w:pPr>
        <w:pStyle w:val="a3"/>
        <w:widowControl/>
        <w:snapToGrid w:val="0"/>
        <w:spacing w:afterLines="50" w:line="440" w:lineRule="exact"/>
        <w:ind w:left="0" w:firstLineChars="200" w:firstLine="482"/>
        <w:jc w:val="both"/>
        <w:rPr>
          <w:rFonts w:ascii="宋体" w:hAnsi="宋体"/>
          <w:b/>
          <w:sz w:val="24"/>
        </w:rPr>
      </w:pPr>
      <w:r w:rsidRPr="00CA17E6">
        <w:rPr>
          <w:rFonts w:ascii="宋体" w:hAnsi="宋体" w:hint="eastAsia"/>
          <w:b/>
          <w:sz w:val="24"/>
        </w:rPr>
        <w:t>五、被申请人应承担举证不能的后果</w:t>
      </w:r>
    </w:p>
    <w:p w:rsidR="00CA17E6" w:rsidRDefault="00CA17E6" w:rsidP="00B6204F">
      <w:pPr>
        <w:pStyle w:val="a3"/>
        <w:widowControl/>
        <w:snapToGrid w:val="0"/>
        <w:spacing w:afterLines="50" w:line="440" w:lineRule="exact"/>
        <w:ind w:left="0" w:firstLineChars="200" w:firstLine="480"/>
        <w:jc w:val="both"/>
        <w:rPr>
          <w:rFonts w:ascii="宋体" w:hAnsi="宋体"/>
          <w:sz w:val="24"/>
        </w:rPr>
      </w:pPr>
      <w:r>
        <w:rPr>
          <w:rFonts w:ascii="宋体" w:hAnsi="宋体" w:hint="eastAsia"/>
          <w:sz w:val="24"/>
        </w:rPr>
        <w:t>被申请人提出反请求却未提供任何证据证明，因此应承担举证不能的法律后果。</w:t>
      </w:r>
    </w:p>
    <w:p w:rsidR="00915053" w:rsidRDefault="00915053" w:rsidP="00915053">
      <w:pPr>
        <w:pStyle w:val="ac"/>
        <w:ind w:firstLineChars="200" w:firstLine="480"/>
      </w:pPr>
      <w:r>
        <w:rPr>
          <w:rFonts w:hint="eastAsia"/>
        </w:rPr>
        <w:t>此致</w:t>
      </w:r>
    </w:p>
    <w:p w:rsidR="00915053" w:rsidRDefault="00915053" w:rsidP="00915053">
      <w:pPr>
        <w:pStyle w:val="ad"/>
        <w:ind w:leftChars="0" w:left="0"/>
      </w:pPr>
    </w:p>
    <w:p w:rsidR="00915053" w:rsidRDefault="00CA17E6" w:rsidP="00915053">
      <w:pPr>
        <w:pStyle w:val="ad"/>
        <w:ind w:leftChars="0" w:left="0"/>
      </w:pPr>
      <w:r>
        <w:rPr>
          <w:rFonts w:hint="eastAsia"/>
        </w:rPr>
        <w:t>华南国际经济贸易</w:t>
      </w:r>
      <w:r w:rsidR="00915053">
        <w:rPr>
          <w:rFonts w:hint="eastAsia"/>
        </w:rPr>
        <w:t>仲裁委员会</w:t>
      </w:r>
    </w:p>
    <w:p w:rsidR="00915053" w:rsidRPr="00915053" w:rsidRDefault="00915053" w:rsidP="00915053"/>
    <w:p w:rsidR="00327946" w:rsidRPr="00327946" w:rsidRDefault="00327946" w:rsidP="00B6204F">
      <w:pPr>
        <w:pStyle w:val="a3"/>
        <w:widowControl/>
        <w:snapToGrid w:val="0"/>
        <w:spacing w:afterLines="50" w:line="440" w:lineRule="exact"/>
        <w:jc w:val="both"/>
        <w:rPr>
          <w:rFonts w:ascii="宋体" w:hAnsi="宋体"/>
          <w:color w:val="FF0000"/>
          <w:sz w:val="24"/>
        </w:rPr>
      </w:pPr>
    </w:p>
    <w:p w:rsidR="001A040D" w:rsidRPr="00CD2D81" w:rsidRDefault="001A040D" w:rsidP="00B6204F">
      <w:pPr>
        <w:pStyle w:val="a3"/>
        <w:widowControl/>
        <w:snapToGrid w:val="0"/>
        <w:spacing w:afterLines="50" w:line="440" w:lineRule="exact"/>
        <w:ind w:left="0"/>
        <w:jc w:val="both"/>
        <w:rPr>
          <w:rFonts w:ascii="宋体" w:hAnsi="宋体"/>
          <w:sz w:val="24"/>
        </w:rPr>
      </w:pPr>
      <w:r w:rsidRPr="00317B72">
        <w:rPr>
          <w:rFonts w:ascii="宋体" w:hAnsi="宋体" w:hint="eastAsia"/>
          <w:sz w:val="24"/>
        </w:rPr>
        <w:t xml:space="preserve">                           </w:t>
      </w:r>
      <w:r w:rsidR="00CD2D81">
        <w:rPr>
          <w:rFonts w:ascii="宋体" w:hAnsi="宋体" w:hint="eastAsia"/>
          <w:sz w:val="24"/>
        </w:rPr>
        <w:t xml:space="preserve">        </w:t>
      </w:r>
      <w:r w:rsidRPr="00317B72">
        <w:rPr>
          <w:rFonts w:ascii="宋体" w:hAnsi="宋体" w:hint="eastAsia"/>
          <w:sz w:val="24"/>
        </w:rPr>
        <w:t xml:space="preserve"> </w:t>
      </w:r>
      <w:r w:rsidR="00C0021F" w:rsidRPr="00C0021F">
        <w:rPr>
          <w:rFonts w:ascii="宋体" w:hAnsi="宋体" w:hint="eastAsia"/>
          <w:b/>
          <w:sz w:val="24"/>
        </w:rPr>
        <w:t>答辩人：</w:t>
      </w:r>
      <w:r w:rsidR="00CA17E6">
        <w:rPr>
          <w:rFonts w:ascii="宋体" w:hAnsi="宋体" w:hint="eastAsia"/>
          <w:sz w:val="24"/>
        </w:rPr>
        <w:t>顾千秋</w:t>
      </w:r>
    </w:p>
    <w:p w:rsidR="00827B46" w:rsidRPr="00317B72" w:rsidRDefault="00827B46" w:rsidP="00B6204F">
      <w:pPr>
        <w:pStyle w:val="a3"/>
        <w:widowControl/>
        <w:snapToGrid w:val="0"/>
        <w:spacing w:afterLines="50" w:line="440" w:lineRule="exact"/>
        <w:ind w:left="0"/>
        <w:jc w:val="both"/>
        <w:rPr>
          <w:rFonts w:ascii="宋体" w:hAnsi="宋体"/>
          <w:b/>
          <w:sz w:val="24"/>
        </w:rPr>
      </w:pPr>
    </w:p>
    <w:p w:rsidR="003807E3" w:rsidRDefault="003807E3" w:rsidP="00B6204F">
      <w:pPr>
        <w:pStyle w:val="a3"/>
        <w:widowControl/>
        <w:snapToGrid w:val="0"/>
        <w:spacing w:afterLines="50" w:line="440" w:lineRule="exact"/>
        <w:ind w:left="0"/>
        <w:jc w:val="both"/>
        <w:rPr>
          <w:rFonts w:ascii="宋体" w:hAnsi="宋体"/>
          <w:b/>
          <w:sz w:val="24"/>
          <w:u w:val="single"/>
        </w:rPr>
      </w:pPr>
      <w:r w:rsidRPr="00317B72">
        <w:rPr>
          <w:rFonts w:ascii="宋体" w:hAnsi="宋体" w:hint="eastAsia"/>
          <w:b/>
          <w:sz w:val="24"/>
        </w:rPr>
        <w:t xml:space="preserve">      </w:t>
      </w:r>
      <w:r w:rsidR="00C0021F">
        <w:rPr>
          <w:rFonts w:ascii="宋体" w:hAnsi="宋体" w:hint="eastAsia"/>
          <w:b/>
          <w:sz w:val="24"/>
        </w:rPr>
        <w:t xml:space="preserve">                     </w:t>
      </w:r>
      <w:r w:rsidR="00CD2D81">
        <w:rPr>
          <w:rFonts w:ascii="宋体" w:hAnsi="宋体" w:hint="eastAsia"/>
          <w:b/>
          <w:sz w:val="24"/>
        </w:rPr>
        <w:t xml:space="preserve">       </w:t>
      </w:r>
      <w:r w:rsidR="00C0021F">
        <w:rPr>
          <w:rFonts w:ascii="宋体" w:hAnsi="宋体" w:hint="eastAsia"/>
          <w:b/>
          <w:sz w:val="24"/>
        </w:rPr>
        <w:t xml:space="preserve">  </w:t>
      </w:r>
      <w:r w:rsidRPr="00317B72">
        <w:rPr>
          <w:rFonts w:ascii="宋体" w:hAnsi="宋体" w:hint="eastAsia"/>
          <w:b/>
          <w:sz w:val="24"/>
        </w:rPr>
        <w:t>代理人：</w:t>
      </w:r>
      <w:r w:rsidRPr="00317B72">
        <w:rPr>
          <w:rFonts w:ascii="宋体" w:hAnsi="宋体" w:hint="eastAsia"/>
          <w:b/>
          <w:sz w:val="24"/>
          <w:u w:val="single"/>
        </w:rPr>
        <w:t xml:space="preserve">                </w:t>
      </w:r>
      <w:r w:rsidR="00C0021F">
        <w:rPr>
          <w:rFonts w:ascii="宋体" w:hAnsi="宋体" w:hint="eastAsia"/>
          <w:b/>
          <w:sz w:val="24"/>
          <w:u w:val="single"/>
        </w:rPr>
        <w:t xml:space="preserve">          </w:t>
      </w:r>
      <w:r w:rsidRPr="00317B72">
        <w:rPr>
          <w:rFonts w:ascii="宋体" w:hAnsi="宋体" w:hint="eastAsia"/>
          <w:b/>
          <w:sz w:val="24"/>
          <w:u w:val="single"/>
        </w:rPr>
        <w:t xml:space="preserve">   </w:t>
      </w:r>
      <w:r w:rsidR="00560926">
        <w:rPr>
          <w:rFonts w:ascii="宋体" w:hAnsi="宋体" w:hint="eastAsia"/>
          <w:b/>
          <w:sz w:val="24"/>
          <w:u w:val="single"/>
        </w:rPr>
        <w:t xml:space="preserve">    </w:t>
      </w:r>
    </w:p>
    <w:p w:rsidR="000A2C46" w:rsidRDefault="00DF3113" w:rsidP="00B6204F">
      <w:pPr>
        <w:pStyle w:val="a3"/>
        <w:widowControl/>
        <w:snapToGrid w:val="0"/>
        <w:spacing w:afterLines="50" w:line="440" w:lineRule="exact"/>
        <w:ind w:left="0"/>
        <w:jc w:val="both"/>
        <w:rPr>
          <w:rFonts w:ascii="宋体" w:hAnsi="宋体"/>
          <w:sz w:val="24"/>
        </w:rPr>
      </w:pPr>
      <w:r>
        <w:rPr>
          <w:rFonts w:ascii="宋体" w:hAnsi="宋体" w:hint="eastAsia"/>
          <w:sz w:val="24"/>
        </w:rPr>
        <w:t xml:space="preserve">               </w:t>
      </w:r>
      <w:r w:rsidR="00C0021F">
        <w:rPr>
          <w:rFonts w:ascii="宋体" w:hAnsi="宋体" w:hint="eastAsia"/>
          <w:sz w:val="24"/>
        </w:rPr>
        <w:t xml:space="preserve">                        </w:t>
      </w:r>
      <w:r w:rsidR="00CD2D81">
        <w:rPr>
          <w:rFonts w:ascii="宋体" w:hAnsi="宋体" w:hint="eastAsia"/>
          <w:sz w:val="24"/>
        </w:rPr>
        <w:t xml:space="preserve">     </w:t>
      </w:r>
      <w:r w:rsidR="00CA17E6">
        <w:rPr>
          <w:rFonts w:ascii="宋体" w:hAnsi="宋体" w:hint="eastAsia"/>
          <w:sz w:val="24"/>
        </w:rPr>
        <w:t>北京望衡</w:t>
      </w:r>
      <w:r>
        <w:rPr>
          <w:rFonts w:ascii="宋体" w:hAnsi="宋体" w:hint="eastAsia"/>
          <w:sz w:val="24"/>
        </w:rPr>
        <w:t>律师事务所  律师</w:t>
      </w:r>
    </w:p>
    <w:p w:rsidR="00243368" w:rsidRPr="00C0021F" w:rsidRDefault="001A040D" w:rsidP="00741AA3">
      <w:pPr>
        <w:pStyle w:val="a3"/>
        <w:widowControl/>
        <w:snapToGrid w:val="0"/>
        <w:spacing w:afterLines="50" w:line="440" w:lineRule="exact"/>
        <w:ind w:left="0"/>
        <w:jc w:val="both"/>
        <w:rPr>
          <w:rFonts w:ascii="宋体" w:hAnsi="宋体"/>
          <w:sz w:val="24"/>
        </w:rPr>
      </w:pPr>
      <w:r w:rsidRPr="00317B72">
        <w:rPr>
          <w:rFonts w:hint="eastAsia"/>
        </w:rPr>
        <w:t xml:space="preserve">                          </w:t>
      </w:r>
      <w:r w:rsidRPr="00C0021F">
        <w:rPr>
          <w:rFonts w:hint="eastAsia"/>
        </w:rPr>
        <w:t xml:space="preserve">  </w:t>
      </w:r>
      <w:r w:rsidR="0001130D" w:rsidRPr="00C0021F">
        <w:rPr>
          <w:rFonts w:hint="eastAsia"/>
        </w:rPr>
        <w:t xml:space="preserve"> </w:t>
      </w:r>
      <w:r w:rsidRPr="00C0021F">
        <w:rPr>
          <w:rFonts w:hint="eastAsia"/>
        </w:rPr>
        <w:t xml:space="preserve"> </w:t>
      </w:r>
      <w:r w:rsidR="003807E3" w:rsidRPr="00C0021F">
        <w:rPr>
          <w:rFonts w:ascii="宋体" w:hAnsi="宋体" w:hint="eastAsia"/>
          <w:sz w:val="24"/>
        </w:rPr>
        <w:t xml:space="preserve"> </w:t>
      </w:r>
      <w:r w:rsidR="00793A16" w:rsidRPr="00C0021F">
        <w:rPr>
          <w:rFonts w:ascii="宋体" w:hAnsi="宋体" w:hint="eastAsia"/>
          <w:sz w:val="24"/>
        </w:rPr>
        <w:t xml:space="preserve">            </w:t>
      </w:r>
      <w:r w:rsidR="00CD2D81">
        <w:rPr>
          <w:rFonts w:ascii="宋体" w:hAnsi="宋体" w:hint="eastAsia"/>
          <w:sz w:val="24"/>
        </w:rPr>
        <w:t xml:space="preserve">     </w:t>
      </w:r>
      <w:r w:rsidR="00100BF6" w:rsidRPr="00C0021F">
        <w:rPr>
          <w:rFonts w:ascii="宋体" w:hAnsi="宋体" w:hint="eastAsia"/>
          <w:sz w:val="24"/>
        </w:rPr>
        <w:t xml:space="preserve"> </w:t>
      </w:r>
      <w:r w:rsidRPr="00C0021F">
        <w:rPr>
          <w:rFonts w:ascii="宋体" w:hAnsi="宋体" w:hint="eastAsia"/>
          <w:sz w:val="24"/>
        </w:rPr>
        <w:t>二</w:t>
      </w:r>
      <w:r w:rsidR="00560926" w:rsidRPr="00C0021F">
        <w:rPr>
          <w:rFonts w:ascii="宋体" w:hAnsi="宋体" w:hint="eastAsia"/>
          <w:sz w:val="24"/>
        </w:rPr>
        <w:t>○</w:t>
      </w:r>
      <w:bookmarkEnd w:id="0"/>
      <w:r w:rsidR="005503BD" w:rsidRPr="00C0021F">
        <w:rPr>
          <w:rFonts w:ascii="宋体" w:hAnsi="宋体" w:hint="eastAsia"/>
          <w:sz w:val="24"/>
        </w:rPr>
        <w:t>一</w:t>
      </w:r>
      <w:r w:rsidR="00CA17E6">
        <w:rPr>
          <w:rFonts w:ascii="宋体" w:hAnsi="宋体" w:hint="eastAsia"/>
          <w:sz w:val="24"/>
        </w:rPr>
        <w:t>七</w:t>
      </w:r>
      <w:r w:rsidR="0055619F" w:rsidRPr="00C0021F">
        <w:rPr>
          <w:rFonts w:ascii="宋体" w:hAnsi="宋体" w:hint="eastAsia"/>
          <w:sz w:val="24"/>
        </w:rPr>
        <w:t>年</w:t>
      </w:r>
      <w:r w:rsidR="00CA17E6">
        <w:rPr>
          <w:rFonts w:ascii="宋体" w:hAnsi="宋体" w:hint="eastAsia"/>
          <w:sz w:val="24"/>
        </w:rPr>
        <w:t>一</w:t>
      </w:r>
      <w:r w:rsidR="0055619F" w:rsidRPr="00C0021F">
        <w:rPr>
          <w:rFonts w:ascii="宋体" w:hAnsi="宋体" w:hint="eastAsia"/>
          <w:sz w:val="24"/>
        </w:rPr>
        <w:t>月</w:t>
      </w:r>
      <w:r w:rsidR="005503BD" w:rsidRPr="00C0021F">
        <w:rPr>
          <w:rFonts w:ascii="宋体" w:hAnsi="宋体" w:hint="eastAsia"/>
          <w:sz w:val="24"/>
        </w:rPr>
        <w:t>十</w:t>
      </w:r>
      <w:r w:rsidR="0055619F" w:rsidRPr="00C0021F">
        <w:rPr>
          <w:rFonts w:ascii="宋体" w:hAnsi="宋体" w:hint="eastAsia"/>
          <w:sz w:val="24"/>
        </w:rPr>
        <w:t>日</w:t>
      </w:r>
    </w:p>
    <w:sectPr w:rsidR="00243368" w:rsidRPr="00C0021F" w:rsidSect="00741AA3">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FD6" w:rsidRDefault="000D7FD6">
      <w:r>
        <w:separator/>
      </w:r>
    </w:p>
  </w:endnote>
  <w:endnote w:type="continuationSeparator" w:id="0">
    <w:p w:rsidR="000D7FD6" w:rsidRDefault="000D7F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C6" w:rsidRDefault="00741AA3" w:rsidP="00922DCE">
    <w:pPr>
      <w:pStyle w:val="a4"/>
      <w:framePr w:wrap="around" w:vAnchor="text" w:hAnchor="margin" w:xAlign="center" w:y="1"/>
      <w:rPr>
        <w:rStyle w:val="a5"/>
      </w:rPr>
    </w:pPr>
    <w:r>
      <w:rPr>
        <w:rStyle w:val="a5"/>
      </w:rPr>
      <w:fldChar w:fldCharType="begin"/>
    </w:r>
    <w:r w:rsidR="00B020C6">
      <w:rPr>
        <w:rStyle w:val="a5"/>
      </w:rPr>
      <w:instrText xml:space="preserve">PAGE  </w:instrText>
    </w:r>
    <w:r>
      <w:rPr>
        <w:rStyle w:val="a5"/>
      </w:rPr>
      <w:fldChar w:fldCharType="end"/>
    </w:r>
  </w:p>
  <w:p w:rsidR="00B020C6" w:rsidRDefault="00B020C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638157"/>
      <w:docPartObj>
        <w:docPartGallery w:val="Page Numbers (Bottom of Page)"/>
        <w:docPartUnique/>
      </w:docPartObj>
    </w:sdtPr>
    <w:sdtContent>
      <w:p w:rsidR="00355AE5" w:rsidRDefault="00741AA3">
        <w:pPr>
          <w:pStyle w:val="a4"/>
          <w:jc w:val="center"/>
        </w:pPr>
        <w:fldSimple w:instr=" PAGE   \* MERGEFORMAT ">
          <w:r w:rsidR="00B6204F" w:rsidRPr="00B6204F">
            <w:rPr>
              <w:noProof/>
              <w:lang w:val="zh-CN"/>
            </w:rPr>
            <w:t>2</w:t>
          </w:r>
        </w:fldSimple>
      </w:p>
    </w:sdtContent>
  </w:sdt>
  <w:p w:rsidR="00B020C6" w:rsidRDefault="00B020C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FD6" w:rsidRDefault="000D7FD6">
      <w:r>
        <w:separator/>
      </w:r>
    </w:p>
  </w:footnote>
  <w:footnote w:type="continuationSeparator" w:id="0">
    <w:p w:rsidR="000D7FD6" w:rsidRDefault="000D7F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B1D62"/>
    <w:multiLevelType w:val="hybridMultilevel"/>
    <w:tmpl w:val="CC52E888"/>
    <w:lvl w:ilvl="0" w:tplc="B3BCC2B8">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6D64D1"/>
    <w:multiLevelType w:val="hybridMultilevel"/>
    <w:tmpl w:val="01E645DE"/>
    <w:lvl w:ilvl="0" w:tplc="CDD8530C">
      <w:start w:val="1"/>
      <w:numFmt w:val="decimal"/>
      <w:lvlText w:val="%1、"/>
      <w:lvlJc w:val="left"/>
      <w:pPr>
        <w:tabs>
          <w:tab w:val="num" w:pos="454"/>
        </w:tabs>
        <w:ind w:left="454" w:firstLine="0"/>
      </w:pPr>
      <w:rPr>
        <w:rFonts w:ascii="宋体"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8A34C61"/>
    <w:multiLevelType w:val="hybridMultilevel"/>
    <w:tmpl w:val="E6CE2E32"/>
    <w:lvl w:ilvl="0" w:tplc="DA46442E">
      <w:start w:val="1"/>
      <w:numFmt w:val="decimal"/>
      <w:lvlText w:val="%1、"/>
      <w:lvlJc w:val="left"/>
      <w:pPr>
        <w:tabs>
          <w:tab w:val="num" w:pos="934"/>
        </w:tabs>
        <w:ind w:left="934" w:firstLine="0"/>
      </w:pPr>
      <w:rPr>
        <w:rFonts w:ascii="宋体" w:hAnsi="宋体" w:hint="default"/>
        <w:sz w:val="24"/>
      </w:rPr>
    </w:lvl>
    <w:lvl w:ilvl="1" w:tplc="DA46442E">
      <w:start w:val="1"/>
      <w:numFmt w:val="decimal"/>
      <w:lvlText w:val="%2、"/>
      <w:lvlJc w:val="left"/>
      <w:pPr>
        <w:tabs>
          <w:tab w:val="num" w:pos="900"/>
        </w:tabs>
        <w:ind w:left="900" w:firstLine="0"/>
      </w:pPr>
      <w:rPr>
        <w:rFonts w:ascii="宋体" w:hAnsi="宋体" w:hint="default"/>
        <w:sz w:val="24"/>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19895707"/>
    <w:multiLevelType w:val="multilevel"/>
    <w:tmpl w:val="E74E56F4"/>
    <w:lvl w:ilvl="0">
      <w:start w:val="1"/>
      <w:numFmt w:val="decimal"/>
      <w:lvlText w:val="%1、"/>
      <w:lvlJc w:val="left"/>
      <w:pPr>
        <w:tabs>
          <w:tab w:val="num" w:pos="934"/>
        </w:tabs>
        <w:ind w:left="934" w:firstLine="0"/>
      </w:pPr>
      <w:rPr>
        <w:rFonts w:ascii="宋体" w:hAnsi="宋体" w:hint="default"/>
        <w:sz w:val="24"/>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2751111B"/>
    <w:multiLevelType w:val="hybridMultilevel"/>
    <w:tmpl w:val="924CFBCC"/>
    <w:lvl w:ilvl="0" w:tplc="B3BCC2B8">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2753434E"/>
    <w:multiLevelType w:val="hybridMultilevel"/>
    <w:tmpl w:val="6F9E5CD6"/>
    <w:lvl w:ilvl="0" w:tplc="03A062C6">
      <w:start w:val="1"/>
      <w:numFmt w:val="decimal"/>
      <w:lvlText w:val="%1、"/>
      <w:lvlJc w:val="left"/>
      <w:pPr>
        <w:tabs>
          <w:tab w:val="num" w:pos="454"/>
        </w:tabs>
        <w:ind w:left="454" w:firstLine="0"/>
      </w:pPr>
      <w:rPr>
        <w:rFonts w:ascii="宋体" w:hAnsi="宋体" w:hint="default"/>
        <w:color w:val="auto"/>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2146537"/>
    <w:multiLevelType w:val="hybridMultilevel"/>
    <w:tmpl w:val="4C6AEFD6"/>
    <w:lvl w:ilvl="0" w:tplc="9C0ABCB6">
      <w:start w:val="1"/>
      <w:numFmt w:val="decimal"/>
      <w:lvlText w:val="%1、"/>
      <w:lvlJc w:val="left"/>
      <w:pPr>
        <w:tabs>
          <w:tab w:val="num" w:pos="454"/>
        </w:tabs>
        <w:ind w:left="454" w:firstLine="0"/>
      </w:pPr>
      <w:rPr>
        <w:rFonts w:ascii="宋体" w:hAnsi="宋体" w:hint="default"/>
        <w:color w:val="auto"/>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D9616B"/>
    <w:multiLevelType w:val="multilevel"/>
    <w:tmpl w:val="E6CE2E32"/>
    <w:lvl w:ilvl="0">
      <w:start w:val="1"/>
      <w:numFmt w:val="decimal"/>
      <w:lvlText w:val="%1、"/>
      <w:lvlJc w:val="left"/>
      <w:pPr>
        <w:tabs>
          <w:tab w:val="num" w:pos="934"/>
        </w:tabs>
        <w:ind w:left="934" w:firstLine="0"/>
      </w:pPr>
      <w:rPr>
        <w:rFonts w:ascii="宋体" w:hAnsi="宋体" w:hint="default"/>
        <w:sz w:val="24"/>
      </w:rPr>
    </w:lvl>
    <w:lvl w:ilvl="1">
      <w:start w:val="1"/>
      <w:numFmt w:val="decimal"/>
      <w:lvlText w:val="%2、"/>
      <w:lvlJc w:val="left"/>
      <w:pPr>
        <w:tabs>
          <w:tab w:val="num" w:pos="900"/>
        </w:tabs>
        <w:ind w:left="900" w:firstLine="0"/>
      </w:pPr>
      <w:rPr>
        <w:rFonts w:ascii="宋体" w:hAnsi="宋体" w:hint="default"/>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nsid w:val="388162C0"/>
    <w:multiLevelType w:val="hybridMultilevel"/>
    <w:tmpl w:val="64FE0244"/>
    <w:lvl w:ilvl="0" w:tplc="88908456">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A0B7CF5"/>
    <w:multiLevelType w:val="multilevel"/>
    <w:tmpl w:val="84CC027C"/>
    <w:lvl w:ilvl="0">
      <w:start w:val="1"/>
      <w:numFmt w:val="decimal"/>
      <w:lvlText w:val="%1、"/>
      <w:lvlJc w:val="left"/>
      <w:pPr>
        <w:tabs>
          <w:tab w:val="num" w:pos="908"/>
        </w:tabs>
        <w:ind w:left="908" w:firstLine="0"/>
      </w:pPr>
      <w:rPr>
        <w:rFonts w:ascii="宋体" w:hAnsi="宋体" w:hint="default"/>
        <w:sz w:val="24"/>
      </w:rPr>
    </w:lvl>
    <w:lvl w:ilvl="1">
      <w:start w:val="1"/>
      <w:numFmt w:val="lowerLetter"/>
      <w:lvlText w:val="%2)"/>
      <w:lvlJc w:val="left"/>
      <w:pPr>
        <w:tabs>
          <w:tab w:val="num" w:pos="1294"/>
        </w:tabs>
        <w:ind w:left="1294" w:hanging="420"/>
      </w:pPr>
    </w:lvl>
    <w:lvl w:ilvl="2">
      <w:start w:val="1"/>
      <w:numFmt w:val="lowerRoman"/>
      <w:lvlText w:val="%3."/>
      <w:lvlJc w:val="right"/>
      <w:pPr>
        <w:tabs>
          <w:tab w:val="num" w:pos="1714"/>
        </w:tabs>
        <w:ind w:left="1714" w:hanging="420"/>
      </w:pPr>
    </w:lvl>
    <w:lvl w:ilvl="3">
      <w:start w:val="1"/>
      <w:numFmt w:val="decimal"/>
      <w:lvlText w:val="%4."/>
      <w:lvlJc w:val="left"/>
      <w:pPr>
        <w:tabs>
          <w:tab w:val="num" w:pos="2134"/>
        </w:tabs>
        <w:ind w:left="2134" w:hanging="420"/>
      </w:pPr>
    </w:lvl>
    <w:lvl w:ilvl="4">
      <w:start w:val="1"/>
      <w:numFmt w:val="lowerLetter"/>
      <w:lvlText w:val="%5)"/>
      <w:lvlJc w:val="left"/>
      <w:pPr>
        <w:tabs>
          <w:tab w:val="num" w:pos="2554"/>
        </w:tabs>
        <w:ind w:left="2554" w:hanging="420"/>
      </w:pPr>
    </w:lvl>
    <w:lvl w:ilvl="5">
      <w:start w:val="1"/>
      <w:numFmt w:val="lowerRoman"/>
      <w:lvlText w:val="%6."/>
      <w:lvlJc w:val="right"/>
      <w:pPr>
        <w:tabs>
          <w:tab w:val="num" w:pos="2974"/>
        </w:tabs>
        <w:ind w:left="2974" w:hanging="420"/>
      </w:pPr>
    </w:lvl>
    <w:lvl w:ilvl="6">
      <w:start w:val="1"/>
      <w:numFmt w:val="decimal"/>
      <w:lvlText w:val="%7."/>
      <w:lvlJc w:val="left"/>
      <w:pPr>
        <w:tabs>
          <w:tab w:val="num" w:pos="3394"/>
        </w:tabs>
        <w:ind w:left="3394" w:hanging="420"/>
      </w:pPr>
    </w:lvl>
    <w:lvl w:ilvl="7">
      <w:start w:val="1"/>
      <w:numFmt w:val="lowerLetter"/>
      <w:lvlText w:val="%8)"/>
      <w:lvlJc w:val="left"/>
      <w:pPr>
        <w:tabs>
          <w:tab w:val="num" w:pos="3814"/>
        </w:tabs>
        <w:ind w:left="3814" w:hanging="420"/>
      </w:pPr>
    </w:lvl>
    <w:lvl w:ilvl="8">
      <w:start w:val="1"/>
      <w:numFmt w:val="lowerRoman"/>
      <w:lvlText w:val="%9."/>
      <w:lvlJc w:val="right"/>
      <w:pPr>
        <w:tabs>
          <w:tab w:val="num" w:pos="4234"/>
        </w:tabs>
        <w:ind w:left="4234" w:hanging="420"/>
      </w:pPr>
    </w:lvl>
  </w:abstractNum>
  <w:abstractNum w:abstractNumId="10">
    <w:nsid w:val="55277E6E"/>
    <w:multiLevelType w:val="multilevel"/>
    <w:tmpl w:val="EAEAC23A"/>
    <w:lvl w:ilvl="0">
      <w:start w:val="1"/>
      <w:numFmt w:val="chineseCountingThousand"/>
      <w:lvlText w:val="%1、"/>
      <w:lvlJc w:val="left"/>
      <w:pPr>
        <w:tabs>
          <w:tab w:val="num" w:pos="454"/>
        </w:tabs>
        <w:ind w:left="454" w:firstLine="0"/>
      </w:pPr>
      <w:rPr>
        <w:rFonts w:hint="eastAsia"/>
        <w:sz w:val="24"/>
      </w:rPr>
    </w:lvl>
    <w:lvl w:ilvl="1">
      <w:start w:val="1"/>
      <w:numFmt w:val="japaneseCounting"/>
      <w:lvlText w:val="（%2）"/>
      <w:lvlJc w:val="left"/>
      <w:pPr>
        <w:tabs>
          <w:tab w:val="num" w:pos="902"/>
        </w:tabs>
        <w:ind w:left="902" w:firstLine="0"/>
      </w:pPr>
      <w:rPr>
        <w:rFonts w:hint="default"/>
        <w:sz w:val="24"/>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1">
    <w:nsid w:val="58852287"/>
    <w:multiLevelType w:val="hybridMultilevel"/>
    <w:tmpl w:val="752A4888"/>
    <w:lvl w:ilvl="0" w:tplc="39FA9CA4">
      <w:start w:val="1"/>
      <w:numFmt w:val="chineseCountingThousand"/>
      <w:lvlText w:val="%1、"/>
      <w:lvlJc w:val="left"/>
      <w:pPr>
        <w:tabs>
          <w:tab w:val="num" w:pos="454"/>
        </w:tabs>
        <w:ind w:left="454" w:firstLine="0"/>
      </w:pPr>
      <w:rPr>
        <w:rFonts w:hint="eastAsia"/>
        <w:b/>
        <w:sz w:val="24"/>
      </w:rPr>
    </w:lvl>
    <w:lvl w:ilvl="1" w:tplc="070A530C">
      <w:start w:val="1"/>
      <w:numFmt w:val="japaneseCounting"/>
      <w:lvlText w:val="（%2）"/>
      <w:lvlJc w:val="left"/>
      <w:pPr>
        <w:tabs>
          <w:tab w:val="num" w:pos="454"/>
        </w:tabs>
        <w:ind w:left="454" w:firstLine="0"/>
      </w:pPr>
      <w:rPr>
        <w:rFonts w:hint="default"/>
        <w:b/>
        <w:sz w:val="24"/>
      </w:r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2">
    <w:nsid w:val="5AC56E90"/>
    <w:multiLevelType w:val="hybridMultilevel"/>
    <w:tmpl w:val="108AEFBE"/>
    <w:lvl w:ilvl="0" w:tplc="482E6846">
      <w:start w:val="1"/>
      <w:numFmt w:val="japaneseCounting"/>
      <w:lvlText w:val="%1、"/>
      <w:lvlJc w:val="left"/>
      <w:pPr>
        <w:tabs>
          <w:tab w:val="num" w:pos="480"/>
        </w:tabs>
        <w:ind w:left="480" w:hanging="480"/>
      </w:pPr>
      <w:rPr>
        <w:rFonts w:hint="default"/>
      </w:rPr>
    </w:lvl>
    <w:lvl w:ilvl="1" w:tplc="E0D6FA6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F5E74D4"/>
    <w:multiLevelType w:val="hybridMultilevel"/>
    <w:tmpl w:val="53E4ECE4"/>
    <w:lvl w:ilvl="0" w:tplc="CDD8530C">
      <w:start w:val="1"/>
      <w:numFmt w:val="decimal"/>
      <w:lvlText w:val="%1、"/>
      <w:lvlJc w:val="left"/>
      <w:pPr>
        <w:tabs>
          <w:tab w:val="num" w:pos="454"/>
        </w:tabs>
        <w:ind w:left="454" w:firstLine="0"/>
      </w:pPr>
      <w:rPr>
        <w:rFonts w:ascii="宋体"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7241142"/>
    <w:multiLevelType w:val="hybridMultilevel"/>
    <w:tmpl w:val="11CAE09C"/>
    <w:lvl w:ilvl="0" w:tplc="9BA23A90">
      <w:start w:val="1"/>
      <w:numFmt w:val="decimal"/>
      <w:lvlText w:val="%1、"/>
      <w:lvlJc w:val="left"/>
      <w:pPr>
        <w:tabs>
          <w:tab w:val="num" w:pos="908"/>
        </w:tabs>
        <w:ind w:left="908" w:firstLine="0"/>
      </w:pPr>
      <w:rPr>
        <w:rFonts w:ascii="宋体" w:hAnsi="宋体" w:hint="default"/>
        <w:sz w:val="24"/>
      </w:rPr>
    </w:lvl>
    <w:lvl w:ilvl="1" w:tplc="9BA23A90">
      <w:start w:val="1"/>
      <w:numFmt w:val="decimal"/>
      <w:lvlText w:val="%2、"/>
      <w:lvlJc w:val="left"/>
      <w:pPr>
        <w:tabs>
          <w:tab w:val="num" w:pos="874"/>
        </w:tabs>
        <w:ind w:left="874" w:firstLine="0"/>
      </w:pPr>
      <w:rPr>
        <w:rFonts w:ascii="宋体" w:hAnsi="宋体" w:hint="default"/>
        <w:sz w:val="24"/>
      </w:r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15">
    <w:nsid w:val="698E3A5D"/>
    <w:multiLevelType w:val="hybridMultilevel"/>
    <w:tmpl w:val="FC5E67B2"/>
    <w:lvl w:ilvl="0" w:tplc="D14CF704">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6">
    <w:nsid w:val="7A392768"/>
    <w:multiLevelType w:val="multilevel"/>
    <w:tmpl w:val="7DB2968A"/>
    <w:lvl w:ilvl="0">
      <w:start w:val="1"/>
      <w:numFmt w:val="chineseCountingThousand"/>
      <w:lvlText w:val="%1、"/>
      <w:lvlJc w:val="left"/>
      <w:pPr>
        <w:tabs>
          <w:tab w:val="num" w:pos="936"/>
        </w:tabs>
        <w:ind w:left="936" w:firstLine="0"/>
      </w:pPr>
      <w:rPr>
        <w:rFonts w:hint="eastAsia"/>
        <w:sz w:val="24"/>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7">
    <w:nsid w:val="7B2458F3"/>
    <w:multiLevelType w:val="hybridMultilevel"/>
    <w:tmpl w:val="7C98476C"/>
    <w:lvl w:ilvl="0" w:tplc="03A062C6">
      <w:start w:val="1"/>
      <w:numFmt w:val="decimal"/>
      <w:lvlText w:val="%1、"/>
      <w:lvlJc w:val="left"/>
      <w:pPr>
        <w:tabs>
          <w:tab w:val="num" w:pos="454"/>
        </w:tabs>
        <w:ind w:left="454" w:firstLine="0"/>
      </w:pPr>
      <w:rPr>
        <w:rFonts w:ascii="宋体" w:hAnsi="宋体" w:hint="default"/>
        <w:color w:val="auto"/>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8"/>
  </w:num>
  <w:num w:numId="3">
    <w:abstractNumId w:val="4"/>
  </w:num>
  <w:num w:numId="4">
    <w:abstractNumId w:val="0"/>
  </w:num>
  <w:num w:numId="5">
    <w:abstractNumId w:val="11"/>
  </w:num>
  <w:num w:numId="6">
    <w:abstractNumId w:val="15"/>
  </w:num>
  <w:num w:numId="7">
    <w:abstractNumId w:val="16"/>
  </w:num>
  <w:num w:numId="8">
    <w:abstractNumId w:val="10"/>
  </w:num>
  <w:num w:numId="9">
    <w:abstractNumId w:val="14"/>
  </w:num>
  <w:num w:numId="10">
    <w:abstractNumId w:val="9"/>
  </w:num>
  <w:num w:numId="11">
    <w:abstractNumId w:val="2"/>
  </w:num>
  <w:num w:numId="12">
    <w:abstractNumId w:val="3"/>
  </w:num>
  <w:num w:numId="13">
    <w:abstractNumId w:val="7"/>
  </w:num>
  <w:num w:numId="14">
    <w:abstractNumId w:val="1"/>
  </w:num>
  <w:num w:numId="15">
    <w:abstractNumId w:val="13"/>
  </w:num>
  <w:num w:numId="16">
    <w:abstractNumId w:val="6"/>
  </w:num>
  <w:num w:numId="17">
    <w:abstractNumId w:val="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040D"/>
    <w:rsid w:val="0001130D"/>
    <w:rsid w:val="00012E54"/>
    <w:rsid w:val="00014447"/>
    <w:rsid w:val="0003648C"/>
    <w:rsid w:val="000432B1"/>
    <w:rsid w:val="000442E6"/>
    <w:rsid w:val="0004540D"/>
    <w:rsid w:val="00053E8F"/>
    <w:rsid w:val="00055F75"/>
    <w:rsid w:val="00064B53"/>
    <w:rsid w:val="00070AF3"/>
    <w:rsid w:val="00076695"/>
    <w:rsid w:val="0008511C"/>
    <w:rsid w:val="00091D77"/>
    <w:rsid w:val="000940E9"/>
    <w:rsid w:val="0009627C"/>
    <w:rsid w:val="000A2C46"/>
    <w:rsid w:val="000A33FE"/>
    <w:rsid w:val="000A35D5"/>
    <w:rsid w:val="000A39FD"/>
    <w:rsid w:val="000A548D"/>
    <w:rsid w:val="000B07D5"/>
    <w:rsid w:val="000D0A35"/>
    <w:rsid w:val="000D6DC7"/>
    <w:rsid w:val="000D7FD6"/>
    <w:rsid w:val="000F0D9D"/>
    <w:rsid w:val="00100BF6"/>
    <w:rsid w:val="00102355"/>
    <w:rsid w:val="00124E6D"/>
    <w:rsid w:val="00127BA8"/>
    <w:rsid w:val="00135087"/>
    <w:rsid w:val="00144C14"/>
    <w:rsid w:val="0014672F"/>
    <w:rsid w:val="00151408"/>
    <w:rsid w:val="0015211C"/>
    <w:rsid w:val="00154DFC"/>
    <w:rsid w:val="0015512F"/>
    <w:rsid w:val="00155610"/>
    <w:rsid w:val="00155FFB"/>
    <w:rsid w:val="00165804"/>
    <w:rsid w:val="00176A61"/>
    <w:rsid w:val="001A040D"/>
    <w:rsid w:val="001A053A"/>
    <w:rsid w:val="001A47CB"/>
    <w:rsid w:val="001A5FB1"/>
    <w:rsid w:val="001B1998"/>
    <w:rsid w:val="001B56D8"/>
    <w:rsid w:val="001C0D86"/>
    <w:rsid w:val="001C43D6"/>
    <w:rsid w:val="001D7A98"/>
    <w:rsid w:val="001E0CD4"/>
    <w:rsid w:val="001E4E70"/>
    <w:rsid w:val="001E7E31"/>
    <w:rsid w:val="001F2E1C"/>
    <w:rsid w:val="002006FD"/>
    <w:rsid w:val="0020280D"/>
    <w:rsid w:val="00207FC2"/>
    <w:rsid w:val="0021173C"/>
    <w:rsid w:val="00217D6D"/>
    <w:rsid w:val="0022135D"/>
    <w:rsid w:val="00221616"/>
    <w:rsid w:val="00225BEF"/>
    <w:rsid w:val="00240D3C"/>
    <w:rsid w:val="0024179C"/>
    <w:rsid w:val="002418F9"/>
    <w:rsid w:val="00243368"/>
    <w:rsid w:val="00256955"/>
    <w:rsid w:val="002A2AA1"/>
    <w:rsid w:val="002B3FE0"/>
    <w:rsid w:val="002C2A4E"/>
    <w:rsid w:val="002C3C1E"/>
    <w:rsid w:val="002C73C8"/>
    <w:rsid w:val="002D2506"/>
    <w:rsid w:val="002D44C5"/>
    <w:rsid w:val="00301F3B"/>
    <w:rsid w:val="003110B5"/>
    <w:rsid w:val="00314249"/>
    <w:rsid w:val="00316CB3"/>
    <w:rsid w:val="00317B72"/>
    <w:rsid w:val="0032189E"/>
    <w:rsid w:val="0032632E"/>
    <w:rsid w:val="00327946"/>
    <w:rsid w:val="0034362E"/>
    <w:rsid w:val="00355AE5"/>
    <w:rsid w:val="00380267"/>
    <w:rsid w:val="003807E3"/>
    <w:rsid w:val="003939FB"/>
    <w:rsid w:val="003A18FA"/>
    <w:rsid w:val="003A6159"/>
    <w:rsid w:val="003B2781"/>
    <w:rsid w:val="003C725C"/>
    <w:rsid w:val="003D2BB5"/>
    <w:rsid w:val="003D2F6E"/>
    <w:rsid w:val="003D6D6C"/>
    <w:rsid w:val="003E0FBB"/>
    <w:rsid w:val="003E58DD"/>
    <w:rsid w:val="003F4697"/>
    <w:rsid w:val="003F4F64"/>
    <w:rsid w:val="003F7E0F"/>
    <w:rsid w:val="00405113"/>
    <w:rsid w:val="00406A6C"/>
    <w:rsid w:val="00414868"/>
    <w:rsid w:val="004167C5"/>
    <w:rsid w:val="00422357"/>
    <w:rsid w:val="00424C59"/>
    <w:rsid w:val="00430B6A"/>
    <w:rsid w:val="004371AD"/>
    <w:rsid w:val="004432A0"/>
    <w:rsid w:val="00446E9C"/>
    <w:rsid w:val="00447FDA"/>
    <w:rsid w:val="00490863"/>
    <w:rsid w:val="004916AB"/>
    <w:rsid w:val="004916BD"/>
    <w:rsid w:val="00494DAB"/>
    <w:rsid w:val="004A1286"/>
    <w:rsid w:val="004A7720"/>
    <w:rsid w:val="004B046A"/>
    <w:rsid w:val="004B435A"/>
    <w:rsid w:val="004B52D9"/>
    <w:rsid w:val="004C3AA9"/>
    <w:rsid w:val="004D0616"/>
    <w:rsid w:val="004D7350"/>
    <w:rsid w:val="004E0EE5"/>
    <w:rsid w:val="004E5412"/>
    <w:rsid w:val="00502E8A"/>
    <w:rsid w:val="0051095C"/>
    <w:rsid w:val="005216E1"/>
    <w:rsid w:val="00535797"/>
    <w:rsid w:val="00537F13"/>
    <w:rsid w:val="00546093"/>
    <w:rsid w:val="005503BD"/>
    <w:rsid w:val="00550813"/>
    <w:rsid w:val="00550BAB"/>
    <w:rsid w:val="0055619F"/>
    <w:rsid w:val="00557538"/>
    <w:rsid w:val="00560926"/>
    <w:rsid w:val="00563A72"/>
    <w:rsid w:val="00572295"/>
    <w:rsid w:val="0057578A"/>
    <w:rsid w:val="005856E7"/>
    <w:rsid w:val="005A30E2"/>
    <w:rsid w:val="005B0533"/>
    <w:rsid w:val="005B70F4"/>
    <w:rsid w:val="005C11BA"/>
    <w:rsid w:val="005D6A77"/>
    <w:rsid w:val="005E006D"/>
    <w:rsid w:val="0060103B"/>
    <w:rsid w:val="006114F5"/>
    <w:rsid w:val="00621D7F"/>
    <w:rsid w:val="0063359C"/>
    <w:rsid w:val="00634961"/>
    <w:rsid w:val="006375EC"/>
    <w:rsid w:val="006402CA"/>
    <w:rsid w:val="006426DA"/>
    <w:rsid w:val="00645459"/>
    <w:rsid w:val="00645D45"/>
    <w:rsid w:val="00652FB4"/>
    <w:rsid w:val="006554FA"/>
    <w:rsid w:val="0066306C"/>
    <w:rsid w:val="00677AD7"/>
    <w:rsid w:val="006813D5"/>
    <w:rsid w:val="00686F6F"/>
    <w:rsid w:val="00690749"/>
    <w:rsid w:val="00697871"/>
    <w:rsid w:val="006B0BA7"/>
    <w:rsid w:val="006B285F"/>
    <w:rsid w:val="006C0957"/>
    <w:rsid w:val="006C2CEE"/>
    <w:rsid w:val="006D0F24"/>
    <w:rsid w:val="006D1B7C"/>
    <w:rsid w:val="006D464D"/>
    <w:rsid w:val="006D781E"/>
    <w:rsid w:val="006F7660"/>
    <w:rsid w:val="00712003"/>
    <w:rsid w:val="00714273"/>
    <w:rsid w:val="00714349"/>
    <w:rsid w:val="007312A2"/>
    <w:rsid w:val="00733FBB"/>
    <w:rsid w:val="00737ED7"/>
    <w:rsid w:val="00741AA3"/>
    <w:rsid w:val="00744540"/>
    <w:rsid w:val="00745430"/>
    <w:rsid w:val="00777231"/>
    <w:rsid w:val="00786770"/>
    <w:rsid w:val="00793A16"/>
    <w:rsid w:val="007B24D5"/>
    <w:rsid w:val="007D658B"/>
    <w:rsid w:val="007E49E9"/>
    <w:rsid w:val="00807417"/>
    <w:rsid w:val="00813E38"/>
    <w:rsid w:val="00827B46"/>
    <w:rsid w:val="0084702B"/>
    <w:rsid w:val="008508A6"/>
    <w:rsid w:val="00850FB1"/>
    <w:rsid w:val="00857152"/>
    <w:rsid w:val="00857655"/>
    <w:rsid w:val="00866FE3"/>
    <w:rsid w:val="00867199"/>
    <w:rsid w:val="008839F8"/>
    <w:rsid w:val="0088553C"/>
    <w:rsid w:val="00886C62"/>
    <w:rsid w:val="008A360B"/>
    <w:rsid w:val="008B36E4"/>
    <w:rsid w:val="008B613B"/>
    <w:rsid w:val="008C1F43"/>
    <w:rsid w:val="008D280C"/>
    <w:rsid w:val="008D4E5A"/>
    <w:rsid w:val="008E12FE"/>
    <w:rsid w:val="008E2F71"/>
    <w:rsid w:val="008E6A41"/>
    <w:rsid w:val="008F21EC"/>
    <w:rsid w:val="008F2B2F"/>
    <w:rsid w:val="00902BE3"/>
    <w:rsid w:val="00915053"/>
    <w:rsid w:val="00915D2A"/>
    <w:rsid w:val="009218F0"/>
    <w:rsid w:val="00922DCE"/>
    <w:rsid w:val="0092427F"/>
    <w:rsid w:val="0094291D"/>
    <w:rsid w:val="0094547C"/>
    <w:rsid w:val="0094740F"/>
    <w:rsid w:val="00957765"/>
    <w:rsid w:val="00966BE5"/>
    <w:rsid w:val="00982FBA"/>
    <w:rsid w:val="00985BBF"/>
    <w:rsid w:val="00986D4A"/>
    <w:rsid w:val="00990A28"/>
    <w:rsid w:val="00992585"/>
    <w:rsid w:val="009A0C9D"/>
    <w:rsid w:val="009B5104"/>
    <w:rsid w:val="009C02BA"/>
    <w:rsid w:val="009C318B"/>
    <w:rsid w:val="009E7F32"/>
    <w:rsid w:val="009F13DF"/>
    <w:rsid w:val="009F6D36"/>
    <w:rsid w:val="00A10D62"/>
    <w:rsid w:val="00A12D06"/>
    <w:rsid w:val="00A1538E"/>
    <w:rsid w:val="00A17845"/>
    <w:rsid w:val="00A22D87"/>
    <w:rsid w:val="00A235AB"/>
    <w:rsid w:val="00A23ED6"/>
    <w:rsid w:val="00A31B69"/>
    <w:rsid w:val="00A33F92"/>
    <w:rsid w:val="00A35515"/>
    <w:rsid w:val="00A36E20"/>
    <w:rsid w:val="00A37BC3"/>
    <w:rsid w:val="00A4602A"/>
    <w:rsid w:val="00A52C7F"/>
    <w:rsid w:val="00A800A1"/>
    <w:rsid w:val="00A832E2"/>
    <w:rsid w:val="00A93446"/>
    <w:rsid w:val="00A937BB"/>
    <w:rsid w:val="00AA627A"/>
    <w:rsid w:val="00AD7D16"/>
    <w:rsid w:val="00AE1001"/>
    <w:rsid w:val="00AE2000"/>
    <w:rsid w:val="00AF1DFC"/>
    <w:rsid w:val="00AF7453"/>
    <w:rsid w:val="00B020C6"/>
    <w:rsid w:val="00B079EE"/>
    <w:rsid w:val="00B244F2"/>
    <w:rsid w:val="00B34A10"/>
    <w:rsid w:val="00B45243"/>
    <w:rsid w:val="00B6204F"/>
    <w:rsid w:val="00B72011"/>
    <w:rsid w:val="00B72530"/>
    <w:rsid w:val="00B72F6B"/>
    <w:rsid w:val="00B732D7"/>
    <w:rsid w:val="00B73358"/>
    <w:rsid w:val="00B76564"/>
    <w:rsid w:val="00B87781"/>
    <w:rsid w:val="00B94FC8"/>
    <w:rsid w:val="00BA1333"/>
    <w:rsid w:val="00BA6289"/>
    <w:rsid w:val="00BB442B"/>
    <w:rsid w:val="00BB47A6"/>
    <w:rsid w:val="00BE6913"/>
    <w:rsid w:val="00BE7DF4"/>
    <w:rsid w:val="00BF2A33"/>
    <w:rsid w:val="00C0021F"/>
    <w:rsid w:val="00C11402"/>
    <w:rsid w:val="00C17135"/>
    <w:rsid w:val="00C33107"/>
    <w:rsid w:val="00C42B70"/>
    <w:rsid w:val="00C56119"/>
    <w:rsid w:val="00C56A4C"/>
    <w:rsid w:val="00C602E1"/>
    <w:rsid w:val="00C61DD7"/>
    <w:rsid w:val="00C82FFC"/>
    <w:rsid w:val="00C87976"/>
    <w:rsid w:val="00CA17E6"/>
    <w:rsid w:val="00CA7A06"/>
    <w:rsid w:val="00CC3B64"/>
    <w:rsid w:val="00CD2D81"/>
    <w:rsid w:val="00CD69C3"/>
    <w:rsid w:val="00CF4104"/>
    <w:rsid w:val="00CF6DBE"/>
    <w:rsid w:val="00D036A2"/>
    <w:rsid w:val="00D153EA"/>
    <w:rsid w:val="00D320D6"/>
    <w:rsid w:val="00D32EB4"/>
    <w:rsid w:val="00D34CDE"/>
    <w:rsid w:val="00D378C6"/>
    <w:rsid w:val="00D37B65"/>
    <w:rsid w:val="00D40C0D"/>
    <w:rsid w:val="00D53ACF"/>
    <w:rsid w:val="00D6055C"/>
    <w:rsid w:val="00D645F3"/>
    <w:rsid w:val="00D65DBB"/>
    <w:rsid w:val="00D70321"/>
    <w:rsid w:val="00D74EEA"/>
    <w:rsid w:val="00D93249"/>
    <w:rsid w:val="00D95BB7"/>
    <w:rsid w:val="00DC024F"/>
    <w:rsid w:val="00DC24AF"/>
    <w:rsid w:val="00DC3BBA"/>
    <w:rsid w:val="00DC5F4D"/>
    <w:rsid w:val="00DC65E3"/>
    <w:rsid w:val="00DD14B1"/>
    <w:rsid w:val="00DD4146"/>
    <w:rsid w:val="00DD74D4"/>
    <w:rsid w:val="00DE0214"/>
    <w:rsid w:val="00DF3113"/>
    <w:rsid w:val="00E0513F"/>
    <w:rsid w:val="00E062C0"/>
    <w:rsid w:val="00E12CE8"/>
    <w:rsid w:val="00E33F5B"/>
    <w:rsid w:val="00E4111B"/>
    <w:rsid w:val="00E435AB"/>
    <w:rsid w:val="00E458CA"/>
    <w:rsid w:val="00E50B83"/>
    <w:rsid w:val="00E526C6"/>
    <w:rsid w:val="00E54854"/>
    <w:rsid w:val="00E93245"/>
    <w:rsid w:val="00E96A21"/>
    <w:rsid w:val="00EB4203"/>
    <w:rsid w:val="00EB7DA9"/>
    <w:rsid w:val="00EC1A0B"/>
    <w:rsid w:val="00EC3567"/>
    <w:rsid w:val="00EC6C41"/>
    <w:rsid w:val="00EC79E4"/>
    <w:rsid w:val="00ED3D14"/>
    <w:rsid w:val="00EE055E"/>
    <w:rsid w:val="00F000B1"/>
    <w:rsid w:val="00F068FD"/>
    <w:rsid w:val="00F0700C"/>
    <w:rsid w:val="00F145B0"/>
    <w:rsid w:val="00F23FE7"/>
    <w:rsid w:val="00F248F9"/>
    <w:rsid w:val="00F254B5"/>
    <w:rsid w:val="00F31A37"/>
    <w:rsid w:val="00F32CBB"/>
    <w:rsid w:val="00F36241"/>
    <w:rsid w:val="00F365AD"/>
    <w:rsid w:val="00F371B6"/>
    <w:rsid w:val="00F42586"/>
    <w:rsid w:val="00F43524"/>
    <w:rsid w:val="00F448DF"/>
    <w:rsid w:val="00F52D8C"/>
    <w:rsid w:val="00F5438A"/>
    <w:rsid w:val="00F557A5"/>
    <w:rsid w:val="00F6396D"/>
    <w:rsid w:val="00F71CCD"/>
    <w:rsid w:val="00F769A7"/>
    <w:rsid w:val="00F90613"/>
    <w:rsid w:val="00F92B21"/>
    <w:rsid w:val="00FA1DCA"/>
    <w:rsid w:val="00FA6C6D"/>
    <w:rsid w:val="00FB76FD"/>
    <w:rsid w:val="00FD0604"/>
    <w:rsid w:val="00FD30C4"/>
    <w:rsid w:val="00FE0F5E"/>
    <w:rsid w:val="00FF00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1A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A040D"/>
    <w:pPr>
      <w:autoSpaceDE w:val="0"/>
      <w:autoSpaceDN w:val="0"/>
      <w:adjustRightInd w:val="0"/>
      <w:spacing w:after="120"/>
      <w:ind w:left="720"/>
      <w:jc w:val="left"/>
      <w:textAlignment w:val="baseline"/>
    </w:pPr>
    <w:rPr>
      <w:rFonts w:ascii="Arial" w:hAnsi="Arial"/>
      <w:kern w:val="0"/>
      <w:sz w:val="22"/>
      <w:szCs w:val="20"/>
    </w:rPr>
  </w:style>
  <w:style w:type="paragraph" w:styleId="a4">
    <w:name w:val="footer"/>
    <w:basedOn w:val="a"/>
    <w:link w:val="Char"/>
    <w:uiPriority w:val="99"/>
    <w:rsid w:val="00922DCE"/>
    <w:pPr>
      <w:tabs>
        <w:tab w:val="center" w:pos="4153"/>
        <w:tab w:val="right" w:pos="8306"/>
      </w:tabs>
      <w:snapToGrid w:val="0"/>
      <w:jc w:val="left"/>
    </w:pPr>
    <w:rPr>
      <w:sz w:val="18"/>
      <w:szCs w:val="18"/>
    </w:rPr>
  </w:style>
  <w:style w:type="character" w:styleId="a5">
    <w:name w:val="page number"/>
    <w:basedOn w:val="a0"/>
    <w:rsid w:val="00922DCE"/>
  </w:style>
  <w:style w:type="paragraph" w:styleId="a6">
    <w:name w:val="footnote text"/>
    <w:basedOn w:val="a"/>
    <w:semiHidden/>
    <w:rsid w:val="00AE1001"/>
    <w:pPr>
      <w:snapToGrid w:val="0"/>
      <w:jc w:val="left"/>
    </w:pPr>
    <w:rPr>
      <w:sz w:val="18"/>
      <w:szCs w:val="18"/>
    </w:rPr>
  </w:style>
  <w:style w:type="character" w:styleId="a7">
    <w:name w:val="footnote reference"/>
    <w:basedOn w:val="a0"/>
    <w:semiHidden/>
    <w:rsid w:val="00AE1001"/>
    <w:rPr>
      <w:vertAlign w:val="superscript"/>
    </w:rPr>
  </w:style>
  <w:style w:type="paragraph" w:styleId="a8">
    <w:name w:val="Date"/>
    <w:basedOn w:val="a"/>
    <w:next w:val="a"/>
    <w:rsid w:val="0032632E"/>
    <w:pPr>
      <w:ind w:leftChars="2500" w:left="100"/>
    </w:pPr>
  </w:style>
  <w:style w:type="paragraph" w:styleId="a9">
    <w:name w:val="Balloon Text"/>
    <w:basedOn w:val="a"/>
    <w:semiHidden/>
    <w:rsid w:val="009F6D36"/>
    <w:rPr>
      <w:sz w:val="18"/>
      <w:szCs w:val="18"/>
    </w:rPr>
  </w:style>
  <w:style w:type="paragraph" w:styleId="aa">
    <w:name w:val="Normal Indent"/>
    <w:basedOn w:val="a"/>
    <w:rsid w:val="003E0FBB"/>
    <w:pPr>
      <w:ind w:firstLine="420"/>
    </w:pPr>
    <w:rPr>
      <w:szCs w:val="20"/>
    </w:rPr>
  </w:style>
  <w:style w:type="character" w:styleId="ab">
    <w:name w:val="Hyperlink"/>
    <w:basedOn w:val="a0"/>
    <w:rsid w:val="00F23FE7"/>
    <w:rPr>
      <w:strike w:val="0"/>
      <w:dstrike w:val="0"/>
      <w:color w:val="2D4B7D"/>
      <w:u w:val="none"/>
      <w:effect w:val="none"/>
    </w:rPr>
  </w:style>
  <w:style w:type="paragraph" w:styleId="ac">
    <w:name w:val="Salutation"/>
    <w:basedOn w:val="a"/>
    <w:next w:val="a"/>
    <w:rsid w:val="00915053"/>
    <w:rPr>
      <w:rFonts w:ascii="宋体" w:hAnsi="宋体"/>
      <w:kern w:val="0"/>
      <w:sz w:val="24"/>
      <w:szCs w:val="20"/>
    </w:rPr>
  </w:style>
  <w:style w:type="paragraph" w:styleId="ad">
    <w:name w:val="Closing"/>
    <w:basedOn w:val="a"/>
    <w:rsid w:val="00915053"/>
    <w:pPr>
      <w:ind w:leftChars="2100" w:left="100"/>
    </w:pPr>
    <w:rPr>
      <w:rFonts w:ascii="宋体" w:hAnsi="宋体"/>
      <w:kern w:val="0"/>
      <w:sz w:val="24"/>
      <w:szCs w:val="20"/>
    </w:rPr>
  </w:style>
  <w:style w:type="paragraph" w:styleId="ae">
    <w:name w:val="header"/>
    <w:basedOn w:val="a"/>
    <w:link w:val="Char0"/>
    <w:rsid w:val="00355A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rsid w:val="00355AE5"/>
    <w:rPr>
      <w:kern w:val="2"/>
      <w:sz w:val="18"/>
      <w:szCs w:val="18"/>
    </w:rPr>
  </w:style>
  <w:style w:type="character" w:customStyle="1" w:styleId="Char">
    <w:name w:val="页脚 Char"/>
    <w:basedOn w:val="a0"/>
    <w:link w:val="a4"/>
    <w:uiPriority w:val="99"/>
    <w:rsid w:val="00355AE5"/>
    <w:rPr>
      <w:kern w:val="2"/>
      <w:sz w:val="18"/>
      <w:szCs w:val="18"/>
    </w:rPr>
  </w:style>
</w:styles>
</file>

<file path=word/webSettings.xml><?xml version="1.0" encoding="utf-8"?>
<w:webSettings xmlns:r="http://schemas.openxmlformats.org/officeDocument/2006/relationships" xmlns:w="http://schemas.openxmlformats.org/wordprocessingml/2006/main">
  <w:divs>
    <w:div w:id="1385832972">
      <w:bodyDiv w:val="1"/>
      <w:marLeft w:val="0"/>
      <w:marRight w:val="0"/>
      <w:marTop w:val="0"/>
      <w:marBottom w:val="0"/>
      <w:divBdr>
        <w:top w:val="none" w:sz="0" w:space="0" w:color="auto"/>
        <w:left w:val="none" w:sz="0" w:space="0" w:color="auto"/>
        <w:bottom w:val="none" w:sz="0" w:space="0" w:color="auto"/>
        <w:right w:val="none" w:sz="0" w:space="0" w:color="auto"/>
      </w:divBdr>
      <w:divsChild>
        <w:div w:id="1679505154">
          <w:marLeft w:val="0"/>
          <w:marRight w:val="0"/>
          <w:marTop w:val="0"/>
          <w:marBottom w:val="0"/>
          <w:divBdr>
            <w:top w:val="none" w:sz="0" w:space="0" w:color="auto"/>
            <w:left w:val="none" w:sz="0" w:space="0" w:color="auto"/>
            <w:bottom w:val="none" w:sz="0" w:space="0" w:color="auto"/>
            <w:right w:val="none" w:sz="0" w:space="0" w:color="auto"/>
          </w:divBdr>
        </w:div>
        <w:div w:id="1789470072">
          <w:marLeft w:val="0"/>
          <w:marRight w:val="0"/>
          <w:marTop w:val="0"/>
          <w:marBottom w:val="0"/>
          <w:divBdr>
            <w:top w:val="none" w:sz="0" w:space="0" w:color="auto"/>
            <w:left w:val="none" w:sz="0" w:space="0" w:color="auto"/>
            <w:bottom w:val="none" w:sz="0" w:space="0" w:color="auto"/>
            <w:right w:val="none" w:sz="0" w:space="0" w:color="auto"/>
          </w:divBdr>
        </w:div>
        <w:div w:id="214298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227</Words>
  <Characters>1296</Characters>
  <Application>Microsoft Office Word</Application>
  <DocSecurity>0</DocSecurity>
  <Lines>10</Lines>
  <Paragraphs>3</Paragraphs>
  <ScaleCrop>false</ScaleCrop>
  <Company>jh</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答 辩 状</dc:title>
  <dc:creator>zhangg</dc:creator>
  <cp:lastModifiedBy>J.H</cp:lastModifiedBy>
  <cp:revision>8</cp:revision>
  <cp:lastPrinted>2012-03-25T08:02:00Z</cp:lastPrinted>
  <dcterms:created xsi:type="dcterms:W3CDTF">2017-01-04T01:42:00Z</dcterms:created>
  <dcterms:modified xsi:type="dcterms:W3CDTF">2017-03-17T01:24:00Z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CCAA6sHsCh+nbOtAen8MSz/KIQgNbnQGA4acLz3HGvemwDRKgS3FVPPnBYnfCd23RsOqm3SFNkbN6a1o_x000d_
MYPf47wEb8Pa71ljY36sw5uLbhdcOd5dxmMoAdLUGQUAJz1nC9Gx</vt:lpwstr>
  </property>
  <property fmtid="{D5CDD505-2E9C-101B-9397-08002B2CF9AE}" pid="3" name="RESPONSE_SENDER_NAME">
    <vt:lpwstr>gAAAdya76B99d4hLGUR1rQ+8TxTv0GGEPdix</vt:lpwstr>
  </property>
  <property fmtid="{D5CDD505-2E9C-101B-9397-08002B2CF9AE}" pid="4" name="EMAIL_OWNER_ADDRESS">
    <vt:lpwstr>sAAAGYoQX4c3X/KV0fGbrEqXnb2x+bcQs+kWAdJDz2ATWoI=</vt:lpwstr>
  </property>
</Properties>
</file>