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5206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配置PWM波的占空比输出到舵机的信号线就可以</w:t>
      </w:r>
      <w:r>
        <w:rPr>
          <w:rFonts w:hint="eastAsia"/>
          <w:lang w:val="en-US" w:eastAsia="zh-CN"/>
        </w:rPr>
        <w:t>驱动舵机了。目标角度用公式换算成占空比。去VOFA+的官网查询JustFloat协议之后，将舵机转动角度和PWM占空比用串口连接电脑发给VOFA+，然后调用一个波形图显示即可。</w:t>
      </w:r>
      <w:bookmarkStart w:id="0" w:name="_GoBack"/>
      <w:bookmarkEnd w:id="0"/>
    </w:p>
    <w:p w14:paraId="121052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29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2026-09-11T08:45:21Z</dcterms:created>
  <dc:creator>Lyl</dc:creator>
  <cp:lastModifiedBy>w8uhhp8z</cp:lastModifiedBy>
  <dcterms:modified xsi:type="dcterms:W3CDTF">2026-09-11T08:49:14Z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eyJoZGlkIjoiMDE1YWFiZGUyOWFmNzU0MzIxZTc1MTI1ZTk0ZDY4OGEiLCJ1c2VySWQiOiIxNzgwNTQ2MzQ4In0=</vt:lpwstr>
  </property>
  <property fmtid="{D5CDD505-2E9C-101B-9397-08002B2CF9AE}" pid="4" name="ICV">
    <vt:lpwstr>A073D8EACA8F4058861CFFF07229BAA1_12</vt:lpwstr>
  </property>
</Properties>
</file>