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CE7C5">
      <w:pPr>
        <w:jc w:val="center"/>
      </w:pPr>
      <w:r>
        <w:t>RPG Vampire Survival – Corrected Test Cases</w:t>
      </w:r>
    </w:p>
    <w:p w14:paraId="07BEFF41">
      <w:pPr>
        <w:jc w:val="center"/>
      </w:pPr>
      <w:r>
        <w:rPr>
          <w:b/>
          <w:sz w:val="32"/>
        </w:rPr>
        <w:t>RPG Vampire Survival</w:t>
      </w:r>
      <w:r>
        <w:rPr>
          <w:b/>
          <w:sz w:val="32"/>
        </w:rPr>
        <w:br w:type="textWrapping"/>
      </w:r>
      <w:r>
        <w:rPr>
          <w:b/>
          <w:sz w:val="32"/>
        </w:rPr>
        <w:t>Test Cases &amp; Results</w:t>
      </w:r>
    </w:p>
    <w:p w14:paraId="0F4B2FA1">
      <w:pPr>
        <w:jc w:val="center"/>
      </w:pPr>
      <w:r>
        <w:rPr>
          <w:i/>
        </w:rPr>
        <w:t>Top-down Java survival RPG built with Java Swing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602D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64" w:type="dxa"/>
          </w:tcPr>
          <w:p w14:paraId="65022370">
            <w:pPr>
              <w:rPr>
                <w:b/>
                <w:bCs/>
              </w:rPr>
            </w:pPr>
            <w:r>
              <w:rPr>
                <w:b/>
                <w:bCs/>
              </w:rPr>
              <w:t>Total test cases: 45</w:t>
            </w:r>
          </w:p>
        </w:tc>
        <w:tc>
          <w:tcPr>
            <w:tcW w:w="2664" w:type="dxa"/>
          </w:tcPr>
          <w:p w14:paraId="22A0C77A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  <w:color w:val="00B050"/>
              </w:rPr>
              <w:t xml:space="preserve">Passed: </w:t>
            </w:r>
            <w:r>
              <w:rPr>
                <w:rFonts w:hint="default"/>
                <w:b/>
                <w:bCs/>
                <w:color w:val="00B050"/>
                <w:lang w:val="en-US"/>
              </w:rPr>
              <w:t>41</w:t>
            </w:r>
          </w:p>
        </w:tc>
        <w:tc>
          <w:tcPr>
            <w:tcW w:w="2664" w:type="dxa"/>
          </w:tcPr>
          <w:p w14:paraId="04B8F502">
            <w:pPr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F</w:t>
            </w:r>
            <w:r>
              <w:rPr>
                <w:b/>
                <w:bCs/>
                <w:color w:val="FF0000"/>
              </w:rPr>
              <w:t>ailed: 4 reported</w:t>
            </w:r>
          </w:p>
        </w:tc>
        <w:tc>
          <w:tcPr>
            <w:tcW w:w="2664" w:type="dxa"/>
          </w:tcPr>
          <w:p w14:paraId="41D11A7B">
            <w:pPr>
              <w:rPr>
                <w:b/>
                <w:bCs/>
              </w:rPr>
            </w:pPr>
            <w:r>
              <w:rPr>
                <w:b/>
                <w:bCs/>
              </w:rPr>
              <w:t>Not run:</w:t>
            </w:r>
          </w:p>
        </w:tc>
      </w:tr>
    </w:tbl>
    <w:p w14:paraId="64F9B952">
      <w:pPr>
        <w:rPr>
          <w:b/>
        </w:rPr>
      </w:pPr>
    </w:p>
    <w:p w14:paraId="7DDF7C5A">
      <w:r>
        <w:t>Status key: Passed = observed to meet expected result during testing. Failed = observed failure. Not Run = not independently executed in this review. Existing results in the source document were not independently verified because the game files/runtime were not provided with this document.</w:t>
      </w:r>
    </w:p>
    <w:p w14:paraId="0A516D2A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Movement &amp; Core Combat</w:t>
      </w:r>
    </w:p>
    <w:p w14:paraId="4E7F2004">
      <w:pPr>
        <w:rPr>
          <w:rFonts w:hint="default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71E6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2" w:type="dxa"/>
          </w:tcPr>
          <w:p w14:paraId="62DD9948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578F9A27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76A622BE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66F2650B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5DDABDD0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11C01E03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3FCB6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7DB6C3A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TC-01</w:t>
            </w:r>
          </w:p>
        </w:tc>
        <w:tc>
          <w:tcPr>
            <w:tcW w:w="1944" w:type="dxa"/>
            <w:vAlign w:val="top"/>
          </w:tcPr>
          <w:p w14:paraId="27D1804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WASD movement</w:t>
            </w:r>
          </w:p>
        </w:tc>
        <w:tc>
          <w:tcPr>
            <w:tcW w:w="3240" w:type="dxa"/>
            <w:vAlign w:val="top"/>
          </w:tcPr>
          <w:p w14:paraId="71FDE60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new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Hold W, A, S and D one at a time.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selected character's position.</w:t>
            </w:r>
          </w:p>
        </w:tc>
        <w:tc>
          <w:tcPr>
            <w:tcW w:w="3384" w:type="dxa"/>
            <w:vAlign w:val="top"/>
          </w:tcPr>
          <w:p w14:paraId="4184538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character moves up, left, down and right while the corresponding key is held.</w:t>
            </w:r>
          </w:p>
        </w:tc>
        <w:tc>
          <w:tcPr>
            <w:tcW w:w="2088" w:type="dxa"/>
            <w:vAlign w:val="top"/>
          </w:tcPr>
          <w:p w14:paraId="08B26030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64901CB6">
            <w:pPr>
              <w:rPr>
                <w:rFonts w:hint="default" w:ascii="Arial" w:hAnsi="Arial" w:cs="Arial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4AC6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B0E14D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TC-02</w:t>
            </w:r>
          </w:p>
        </w:tc>
        <w:tc>
          <w:tcPr>
            <w:tcW w:w="1944" w:type="dxa"/>
            <w:vAlign w:val="top"/>
          </w:tcPr>
          <w:p w14:paraId="43B87B0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Arrow-key movement</w:t>
            </w:r>
          </w:p>
        </w:tc>
        <w:tc>
          <w:tcPr>
            <w:tcW w:w="3240" w:type="dxa"/>
            <w:vAlign w:val="top"/>
          </w:tcPr>
          <w:p w14:paraId="3A39B25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Hold Up, Left, Down and Right.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movement.</w:t>
            </w:r>
          </w:p>
        </w:tc>
        <w:tc>
          <w:tcPr>
            <w:tcW w:w="3384" w:type="dxa"/>
            <w:vAlign w:val="top"/>
          </w:tcPr>
          <w:p w14:paraId="32F1BA5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Arrow keys provide the same four directional movement as WASD.</w:t>
            </w:r>
          </w:p>
        </w:tc>
        <w:tc>
          <w:tcPr>
            <w:tcW w:w="2088" w:type="dxa"/>
            <w:vAlign w:val="top"/>
          </w:tcPr>
          <w:p w14:paraId="3B1BD80B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5901D167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4172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DF0C6DC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TC-03</w:t>
            </w:r>
          </w:p>
        </w:tc>
        <w:tc>
          <w:tcPr>
            <w:tcW w:w="1944" w:type="dxa"/>
            <w:vAlign w:val="top"/>
          </w:tcPr>
          <w:p w14:paraId="778001F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Run key</w:t>
            </w:r>
          </w:p>
        </w:tc>
        <w:tc>
          <w:tcPr>
            <w:tcW w:w="3240" w:type="dxa"/>
            <w:vAlign w:val="top"/>
          </w:tcPr>
          <w:p w14:paraId="0D2C557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Hold R while moving.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Release R.</w:t>
            </w:r>
          </w:p>
        </w:tc>
        <w:tc>
          <w:tcPr>
            <w:tcW w:w="3384" w:type="dxa"/>
            <w:vAlign w:val="top"/>
          </w:tcPr>
          <w:p w14:paraId="3080E05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 activates the run input while held and stops the run input when released.</w:t>
            </w:r>
          </w:p>
        </w:tc>
        <w:tc>
          <w:tcPr>
            <w:tcW w:w="2088" w:type="dxa"/>
            <w:vAlign w:val="top"/>
          </w:tcPr>
          <w:p w14:paraId="492B0F1F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4CE320B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036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399F0C39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TC-04</w:t>
            </w:r>
          </w:p>
        </w:tc>
        <w:tc>
          <w:tcPr>
            <w:tcW w:w="1944" w:type="dxa"/>
            <w:vAlign w:val="top"/>
          </w:tcPr>
          <w:p w14:paraId="44BC299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Basic weapon attack</w:t>
            </w:r>
          </w:p>
        </w:tc>
        <w:tc>
          <w:tcPr>
            <w:tcW w:w="3240" w:type="dxa"/>
            <w:vAlign w:val="top"/>
          </w:tcPr>
          <w:p w14:paraId="612CEF2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 with any character.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Move within attack range of an 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Press/hold J.</w:t>
            </w:r>
          </w:p>
        </w:tc>
        <w:tc>
          <w:tcPr>
            <w:tcW w:w="3384" w:type="dxa"/>
            <w:vAlign w:val="top"/>
          </w:tcPr>
          <w:p w14:paraId="227CD7B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player's weapon attack is triggered; the attack animation and damage interaction occur when the attack connects.</w:t>
            </w:r>
          </w:p>
        </w:tc>
        <w:tc>
          <w:tcPr>
            <w:tcW w:w="2088" w:type="dxa"/>
            <w:vAlign w:val="top"/>
          </w:tcPr>
          <w:p w14:paraId="3D780D6C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7B31AC9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5756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2A61AE4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TC-05</w:t>
            </w:r>
          </w:p>
        </w:tc>
        <w:tc>
          <w:tcPr>
            <w:tcW w:w="1944" w:type="dxa"/>
            <w:vAlign w:val="top"/>
          </w:tcPr>
          <w:p w14:paraId="7A6110A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Automatic weapon firing</w:t>
            </w:r>
          </w:p>
        </w:tc>
        <w:tc>
          <w:tcPr>
            <w:tcW w:w="3240" w:type="dxa"/>
            <w:vAlign w:val="top"/>
          </w:tcPr>
          <w:p w14:paraId="010580C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Stay within the weapon's firing range of an 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for several seconds.</w:t>
            </w:r>
          </w:p>
        </w:tc>
        <w:tc>
          <w:tcPr>
            <w:tcW w:w="3384" w:type="dxa"/>
            <w:vAlign w:val="top"/>
          </w:tcPr>
          <w:p w14:paraId="36393AD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AutoFireWeapon periodically creates player projectiles and fires them toward a target in range.</w:t>
            </w:r>
          </w:p>
        </w:tc>
        <w:tc>
          <w:tcPr>
            <w:tcW w:w="2088" w:type="dxa"/>
            <w:vAlign w:val="top"/>
          </w:tcPr>
          <w:p w14:paraId="02D32D24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2AEBA15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618CF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1C2C12E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TC-06</w:t>
            </w:r>
          </w:p>
        </w:tc>
        <w:tc>
          <w:tcPr>
            <w:tcW w:w="1944" w:type="dxa"/>
            <w:vAlign w:val="top"/>
          </w:tcPr>
          <w:p w14:paraId="477EAF9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Player projectile collision</w:t>
            </w:r>
          </w:p>
        </w:tc>
        <w:tc>
          <w:tcPr>
            <w:tcW w:w="3240" w:type="dxa"/>
            <w:vAlign w:val="top"/>
          </w:tcPr>
          <w:p w14:paraId="163535B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Allow an auto-fired projectile to travel toward an 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enemy after impact.</w:t>
            </w:r>
          </w:p>
        </w:tc>
        <w:tc>
          <w:tcPr>
            <w:tcW w:w="3384" w:type="dxa"/>
            <w:vAlign w:val="top"/>
          </w:tcPr>
          <w:p w14:paraId="0E5B6D0C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projectile travels toward the enemy and applies its configured damage on collision.</w:t>
            </w:r>
          </w:p>
        </w:tc>
        <w:tc>
          <w:tcPr>
            <w:tcW w:w="2088" w:type="dxa"/>
            <w:vAlign w:val="top"/>
          </w:tcPr>
          <w:p w14:paraId="55911D7C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13450F62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486A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362611F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TC-07</w:t>
            </w:r>
          </w:p>
        </w:tc>
        <w:tc>
          <w:tcPr>
            <w:tcW w:w="1944" w:type="dxa"/>
            <w:vAlign w:val="top"/>
          </w:tcPr>
          <w:p w14:paraId="3CAB97A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contact damage</w:t>
            </w:r>
          </w:p>
        </w:tc>
        <w:tc>
          <w:tcPr>
            <w:tcW w:w="3240" w:type="dxa"/>
            <w:vAlign w:val="top"/>
          </w:tcPr>
          <w:p w14:paraId="7B0E4FB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Allow an enemy to reach the player.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player's HP.</w:t>
            </w:r>
          </w:p>
        </w:tc>
        <w:tc>
          <w:tcPr>
            <w:tcW w:w="3384" w:type="dxa"/>
            <w:vAlign w:val="top"/>
          </w:tcPr>
          <w:p w14:paraId="0821BF8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An attacking enemy can reduce player health according to its configured damage.</w:t>
            </w:r>
          </w:p>
        </w:tc>
        <w:tc>
          <w:tcPr>
            <w:tcW w:w="2088" w:type="dxa"/>
            <w:vAlign w:val="top"/>
          </w:tcPr>
          <w:p w14:paraId="117605C8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7B467D3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468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6DB75D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TC-08</w:t>
            </w:r>
          </w:p>
        </w:tc>
        <w:tc>
          <w:tcPr>
            <w:tcW w:w="1944" w:type="dxa"/>
            <w:vAlign w:val="top"/>
          </w:tcPr>
          <w:p w14:paraId="12FE4A0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Game over at zero HP</w:t>
            </w:r>
          </w:p>
        </w:tc>
        <w:tc>
          <w:tcPr>
            <w:tcW w:w="3240" w:type="dxa"/>
            <w:vAlign w:val="top"/>
          </w:tcPr>
          <w:p w14:paraId="6ECA58D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Allow the player to take enough damage to reach 0 HP.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game state.</w:t>
            </w:r>
          </w:p>
        </w:tc>
        <w:tc>
          <w:tcPr>
            <w:tcW w:w="3384" w:type="dxa"/>
            <w:vAlign w:val="top"/>
          </w:tcPr>
          <w:p w14:paraId="3630E12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game detects zero health and triggers the Game Over state.</w:t>
            </w:r>
          </w:p>
        </w:tc>
        <w:tc>
          <w:tcPr>
            <w:tcW w:w="2088" w:type="dxa"/>
            <w:vAlign w:val="top"/>
          </w:tcPr>
          <w:p w14:paraId="7AD41492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0CEE203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19D5EE50">
      <w:pPr>
        <w:rPr>
          <w:rFonts w:hint="default" w:ascii="Arial" w:hAnsi="Arial" w:cs="Arial"/>
          <w:sz w:val="15"/>
          <w:szCs w:val="15"/>
        </w:rPr>
      </w:pPr>
    </w:p>
    <w:p w14:paraId="0E634035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Characters &amp; Abilities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68FC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25F90324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46883C7C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6966D783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2E70F6B3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279B2353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33D9E5AA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63BF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70EFC87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TC-09</w:t>
            </w:r>
          </w:p>
        </w:tc>
        <w:tc>
          <w:tcPr>
            <w:tcW w:w="1944" w:type="dxa"/>
            <w:vAlign w:val="top"/>
          </w:tcPr>
          <w:p w14:paraId="2F84FCE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Eumann character selection</w:t>
            </w:r>
          </w:p>
        </w:tc>
        <w:tc>
          <w:tcPr>
            <w:tcW w:w="3240" w:type="dxa"/>
            <w:vAlign w:val="top"/>
          </w:tcPr>
          <w:p w14:paraId="138A3A3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Open character selection.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Select Eumann.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Start the game.</w:t>
            </w:r>
          </w:p>
        </w:tc>
        <w:tc>
          <w:tcPr>
            <w:tcW w:w="3384" w:type="dxa"/>
            <w:vAlign w:val="top"/>
          </w:tcPr>
          <w:p w14:paraId="02D94DB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Eumann is created with Long Sword + Shield / sword-shield style and 100 maximum health.</w:t>
            </w:r>
          </w:p>
        </w:tc>
        <w:tc>
          <w:tcPr>
            <w:tcW w:w="2088" w:type="dxa"/>
            <w:vAlign w:val="top"/>
          </w:tcPr>
          <w:p w14:paraId="6F8A3F79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355478D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482AB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6E92943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TC-10</w:t>
            </w:r>
          </w:p>
        </w:tc>
        <w:tc>
          <w:tcPr>
            <w:tcW w:w="1944" w:type="dxa"/>
            <w:vAlign w:val="top"/>
          </w:tcPr>
          <w:p w14:paraId="0CFD567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Haze character selection</w:t>
            </w:r>
          </w:p>
        </w:tc>
        <w:tc>
          <w:tcPr>
            <w:tcW w:w="3240" w:type="dxa"/>
            <w:vAlign w:val="top"/>
          </w:tcPr>
          <w:p w14:paraId="226C481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Select Haze.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Start the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Check the character weapon.</w:t>
            </w:r>
          </w:p>
        </w:tc>
        <w:tc>
          <w:tcPr>
            <w:tcW w:w="3384" w:type="dxa"/>
            <w:vAlign w:val="top"/>
          </w:tcPr>
          <w:p w14:paraId="16409EC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Haze is created with Twin Daggers / dagger weapon style and 100 maximum health.</w:t>
            </w:r>
          </w:p>
        </w:tc>
        <w:tc>
          <w:tcPr>
            <w:tcW w:w="2088" w:type="dxa"/>
            <w:vAlign w:val="top"/>
          </w:tcPr>
          <w:p w14:paraId="6A0B7EF1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26CF046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225E5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6960421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TC-11</w:t>
            </w:r>
          </w:p>
        </w:tc>
        <w:tc>
          <w:tcPr>
            <w:tcW w:w="1944" w:type="dxa"/>
            <w:vAlign w:val="top"/>
          </w:tcPr>
          <w:p w14:paraId="7399686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Yuexin character selection</w:t>
            </w:r>
          </w:p>
        </w:tc>
        <w:tc>
          <w:tcPr>
            <w:tcW w:w="3240" w:type="dxa"/>
            <w:vAlign w:val="top"/>
          </w:tcPr>
          <w:p w14:paraId="24E07F4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Select Yuexin.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Start the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Check the character weapon.</w:t>
            </w:r>
          </w:p>
        </w:tc>
        <w:tc>
          <w:tcPr>
            <w:tcW w:w="3384" w:type="dxa"/>
            <w:vAlign w:val="top"/>
          </w:tcPr>
          <w:p w14:paraId="61FF54A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Yuexin is created with Holy Staff and 100 maximum health.</w:t>
            </w:r>
          </w:p>
        </w:tc>
        <w:tc>
          <w:tcPr>
            <w:tcW w:w="2088" w:type="dxa"/>
            <w:vAlign w:val="top"/>
          </w:tcPr>
          <w:p w14:paraId="3114F3BB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0E6A107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3A6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D45B29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TC-12</w:t>
            </w:r>
          </w:p>
        </w:tc>
        <w:tc>
          <w:tcPr>
            <w:tcW w:w="1944" w:type="dxa"/>
            <w:vAlign w:val="top"/>
          </w:tcPr>
          <w:p w14:paraId="1163205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Ziea character selection</w:t>
            </w:r>
          </w:p>
        </w:tc>
        <w:tc>
          <w:tcPr>
            <w:tcW w:w="3240" w:type="dxa"/>
            <w:vAlign w:val="top"/>
          </w:tcPr>
          <w:p w14:paraId="207B5CB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Select Ziea.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Start the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Check the character weapon.</w:t>
            </w:r>
          </w:p>
        </w:tc>
        <w:tc>
          <w:tcPr>
            <w:tcW w:w="3384" w:type="dxa"/>
            <w:vAlign w:val="top"/>
          </w:tcPr>
          <w:p w14:paraId="1F853E4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Ziea is created with Elemental Staff and 100 maximum health.</w:t>
            </w:r>
          </w:p>
        </w:tc>
        <w:tc>
          <w:tcPr>
            <w:tcW w:w="2088" w:type="dxa"/>
            <w:vAlign w:val="top"/>
          </w:tcPr>
          <w:p w14:paraId="5B195C8C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6335257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A95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7D2A868F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TC-13</w:t>
            </w:r>
          </w:p>
        </w:tc>
        <w:tc>
          <w:tcPr>
            <w:tcW w:w="1944" w:type="dxa"/>
            <w:vAlign w:val="top"/>
          </w:tcPr>
          <w:p w14:paraId="193DB68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Sir Rakki character selection</w:t>
            </w:r>
          </w:p>
        </w:tc>
        <w:tc>
          <w:tcPr>
            <w:tcW w:w="3240" w:type="dxa"/>
            <w:vAlign w:val="top"/>
          </w:tcPr>
          <w:p w14:paraId="7C9FBCA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Select Sir Rakki.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Start the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Check HP and weapon.</w:t>
            </w:r>
          </w:p>
        </w:tc>
        <w:tc>
          <w:tcPr>
            <w:tcW w:w="3384" w:type="dxa"/>
            <w:vAlign w:val="top"/>
          </w:tcPr>
          <w:p w14:paraId="0C521F0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Sir Rakki is created with Aegis Greatshield and 220 maximum health, with lower movement speed than the other listed heroes.</w:t>
            </w:r>
          </w:p>
        </w:tc>
        <w:tc>
          <w:tcPr>
            <w:tcW w:w="2088" w:type="dxa"/>
            <w:vAlign w:val="top"/>
          </w:tcPr>
          <w:p w14:paraId="747D0EA6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5F38142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6E3A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792" w:type="dxa"/>
            <w:vAlign w:val="top"/>
          </w:tcPr>
          <w:p w14:paraId="7671A88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TC-14</w:t>
            </w:r>
          </w:p>
        </w:tc>
        <w:tc>
          <w:tcPr>
            <w:tcW w:w="1944" w:type="dxa"/>
            <w:vAlign w:val="top"/>
          </w:tcPr>
          <w:p w14:paraId="5A353A0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Ability slot activation</w:t>
            </w:r>
          </w:p>
        </w:tc>
        <w:tc>
          <w:tcPr>
            <w:tcW w:w="3240" w:type="dxa"/>
            <w:vAlign w:val="top"/>
          </w:tcPr>
          <w:p w14:paraId="1F0DAB9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Press keys 1, 2, 3 and 4 when abilities are available.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ability effects.</w:t>
            </w:r>
          </w:p>
        </w:tc>
        <w:tc>
          <w:tcPr>
            <w:tcW w:w="3384" w:type="dxa"/>
            <w:vAlign w:val="top"/>
          </w:tcPr>
          <w:p w14:paraId="3F609360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Each number key triggers its corresponding equipped ability, produces its intended visual/gameplay effect, and plays the mapped ability sound once without freezing or delaying gameplay.</w:t>
            </w:r>
          </w:p>
        </w:tc>
        <w:tc>
          <w:tcPr>
            <w:tcW w:w="2088" w:type="dxa"/>
            <w:vAlign w:val="top"/>
          </w:tcPr>
          <w:p w14:paraId="2B61E3D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User reports that skills/abilities have no sound.</w:t>
            </w:r>
          </w:p>
        </w:tc>
        <w:tc>
          <w:tcPr>
            <w:tcW w:w="1080" w:type="dxa"/>
            <w:vAlign w:val="top"/>
          </w:tcPr>
          <w:p w14:paraId="4F20BFCA">
            <w:pPr>
              <w:rPr>
                <w:rFonts w:hint="default" w:ascii="Arial" w:hAnsi="Arial" w:cs="Arial"/>
                <w:b/>
                <w:bCs/>
                <w:color w:val="FF0000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FF0000"/>
                <w:sz w:val="15"/>
                <w:szCs w:val="15"/>
                <w:lang w:val="en-US"/>
              </w:rPr>
              <w:t>FAILED</w:t>
            </w:r>
          </w:p>
        </w:tc>
      </w:tr>
      <w:tr w14:paraId="3520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31760CF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TC-15</w:t>
            </w:r>
          </w:p>
        </w:tc>
        <w:tc>
          <w:tcPr>
            <w:tcW w:w="1944" w:type="dxa"/>
            <w:vAlign w:val="top"/>
          </w:tcPr>
          <w:p w14:paraId="017B1F8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Space ability trigger</w:t>
            </w:r>
          </w:p>
        </w:tc>
        <w:tc>
          <w:tcPr>
            <w:tcW w:w="3240" w:type="dxa"/>
            <w:vAlign w:val="top"/>
          </w:tcPr>
          <w:p w14:paraId="647BBD7C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Press Space while gameplay is active.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player.</w:t>
            </w:r>
          </w:p>
        </w:tc>
        <w:tc>
          <w:tcPr>
            <w:tcW w:w="3384" w:type="dxa"/>
            <w:vAlign w:val="top"/>
          </w:tcPr>
          <w:p w14:paraId="14D6AB2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Space triggers the general player ability, shows its intended effect, and plays its mapped sound without freezing or delaying gameplay.</w:t>
            </w:r>
          </w:p>
        </w:tc>
        <w:tc>
          <w:tcPr>
            <w:tcW w:w="2088" w:type="dxa"/>
            <w:vAlign w:val="top"/>
          </w:tcPr>
          <w:p w14:paraId="258F5E56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User reports that skill/ability sounds are missing; Space-specific sound not separately verified.</w:t>
            </w:r>
          </w:p>
        </w:tc>
        <w:tc>
          <w:tcPr>
            <w:tcW w:w="1080" w:type="dxa"/>
            <w:vAlign w:val="top"/>
          </w:tcPr>
          <w:p w14:paraId="60AAF8E8">
            <w:pPr>
              <w:rPr>
                <w:rFonts w:hint="default" w:ascii="Arial" w:hAnsi="Arial" w:cs="Arial"/>
                <w:b/>
                <w:bCs/>
                <w:color w:val="FF0000"/>
                <w:sz w:val="15"/>
                <w:szCs w:val="15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FF0000"/>
                <w:sz w:val="15"/>
                <w:szCs w:val="15"/>
              </w:rPr>
              <w:t>F</w:t>
            </w:r>
            <w:r>
              <w:rPr>
                <w:rFonts w:hint="default" w:cs="Arial"/>
                <w:b/>
                <w:bCs/>
                <w:color w:val="FF0000"/>
                <w:sz w:val="15"/>
                <w:szCs w:val="15"/>
                <w:lang w:val="en-US"/>
              </w:rPr>
              <w:t>AILED</w:t>
            </w:r>
          </w:p>
        </w:tc>
      </w:tr>
      <w:tr w14:paraId="5F94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E8E43A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TC-16</w:t>
            </w:r>
          </w:p>
        </w:tc>
        <w:tc>
          <w:tcPr>
            <w:tcW w:w="1944" w:type="dxa"/>
            <w:vAlign w:val="top"/>
          </w:tcPr>
          <w:p w14:paraId="00BC285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Skill menu toggle</w:t>
            </w:r>
          </w:p>
        </w:tc>
        <w:tc>
          <w:tcPr>
            <w:tcW w:w="3240" w:type="dxa"/>
            <w:vAlign w:val="top"/>
          </w:tcPr>
          <w:p w14:paraId="74200AC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game.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Press K.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Press K again.</w:t>
            </w:r>
          </w:p>
        </w:tc>
        <w:tc>
          <w:tcPr>
            <w:tcW w:w="3384" w:type="dxa"/>
            <w:vAlign w:val="top"/>
          </w:tcPr>
          <w:p w14:paraId="4653C3C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K opens and closes the skill menu unless the game is paused.</w:t>
            </w:r>
          </w:p>
        </w:tc>
        <w:tc>
          <w:tcPr>
            <w:tcW w:w="2088" w:type="dxa"/>
            <w:vAlign w:val="top"/>
          </w:tcPr>
          <w:p w14:paraId="42FB5B84">
            <w:pPr>
              <w:rPr>
                <w:rFonts w:hint="default" w:ascii="Arial" w:hAnsi="Arial" w:cs="Arial"/>
                <w:sz w:val="15"/>
                <w:szCs w:val="15"/>
              </w:rPr>
            </w:pPr>
            <w:bookmarkStart w:id="0" w:name="_GoBack"/>
            <w:bookmarkEnd w:id="0"/>
          </w:p>
        </w:tc>
        <w:tc>
          <w:tcPr>
            <w:tcW w:w="1080" w:type="dxa"/>
            <w:vAlign w:val="top"/>
          </w:tcPr>
          <w:p w14:paraId="2A88D422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5D84F653">
      <w:pPr>
        <w:rPr>
          <w:rFonts w:hint="default" w:ascii="Arial" w:hAnsi="Arial" w:cs="Arial"/>
          <w:sz w:val="15"/>
          <w:szCs w:val="15"/>
        </w:rPr>
      </w:pPr>
    </w:p>
    <w:p w14:paraId="19B50CBE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Enemies &amp; Projectiles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6183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49DB049D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17511871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5EFF0E0F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2A268C3A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12E2A711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6DF14060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212A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3042A26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TC-17</w:t>
            </w:r>
          </w:p>
        </w:tc>
        <w:tc>
          <w:tcPr>
            <w:tcW w:w="1944" w:type="dxa"/>
            <w:vAlign w:val="top"/>
          </w:tcPr>
          <w:p w14:paraId="22FF497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Rivendale enemy spawning</w:t>
            </w:r>
          </w:p>
        </w:tc>
        <w:tc>
          <w:tcPr>
            <w:tcW w:w="3240" w:type="dxa"/>
            <w:vAlign w:val="top"/>
          </w:tcPr>
          <w:p w14:paraId="3C7CCCB9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the first region.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Wait for enemies to spawn.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enemy types.</w:t>
            </w:r>
          </w:p>
        </w:tc>
        <w:tc>
          <w:tcPr>
            <w:tcW w:w="3384" w:type="dxa"/>
            <w:vAlign w:val="top"/>
          </w:tcPr>
          <w:p w14:paraId="497B7CB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Rivendale Town can spawn Slime, Forest Slime, Rock Slime, Fire Slime, Ice Slime, Poison Slime, Goblin, Goblin Archer and Goblin Warrior.</w:t>
            </w:r>
          </w:p>
        </w:tc>
        <w:tc>
          <w:tcPr>
            <w:tcW w:w="2088" w:type="dxa"/>
            <w:vAlign w:val="top"/>
          </w:tcPr>
          <w:p w14:paraId="12155E7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1E0CBF8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5D76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90A980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TC-18</w:t>
            </w:r>
          </w:p>
        </w:tc>
        <w:tc>
          <w:tcPr>
            <w:tcW w:w="1944" w:type="dxa"/>
            <w:vAlign w:val="top"/>
          </w:tcPr>
          <w:p w14:paraId="10EE11B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Ranged enemy projectile</w:t>
            </w:r>
          </w:p>
        </w:tc>
        <w:tc>
          <w:tcPr>
            <w:tcW w:w="3240" w:type="dxa"/>
            <w:vAlign w:val="top"/>
          </w:tcPr>
          <w:p w14:paraId="476C3F1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Encounter Goblin Archer or another ranged 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Allow it to attack.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projectile.</w:t>
            </w:r>
          </w:p>
        </w:tc>
        <w:tc>
          <w:tcPr>
            <w:tcW w:w="3384" w:type="dxa"/>
            <w:vAlign w:val="top"/>
          </w:tcPr>
          <w:p w14:paraId="67209FCF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 ranged enemy can fire a projectile toward the player; damage is applied when the projectile reaches the target.</w:t>
            </w:r>
          </w:p>
        </w:tc>
        <w:tc>
          <w:tcPr>
            <w:tcW w:w="2088" w:type="dxa"/>
            <w:vAlign w:val="top"/>
          </w:tcPr>
          <w:p w14:paraId="0B5A0BFC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6F591BC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5520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C7E27E9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TC-19</w:t>
            </w:r>
          </w:p>
        </w:tc>
        <w:tc>
          <w:tcPr>
            <w:tcW w:w="1944" w:type="dxa"/>
            <w:vAlign w:val="top"/>
          </w:tcPr>
          <w:p w14:paraId="5F6E924C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elemental damage</w:t>
            </w:r>
          </w:p>
        </w:tc>
        <w:tc>
          <w:tcPr>
            <w:tcW w:w="3240" w:type="dxa"/>
            <w:vAlign w:val="top"/>
          </w:tcPr>
          <w:p w14:paraId="7E90C59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Encounter enemies from different regions.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Observe their configured elements.</w:t>
            </w:r>
          </w:p>
        </w:tc>
        <w:tc>
          <w:tcPr>
            <w:tcW w:w="3384" w:type="dxa"/>
            <w:vAlign w:val="top"/>
          </w:tcPr>
          <w:p w14:paraId="5DBF883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definitions use configured elements such as Physical, Poison, Fire, Ice, Lightning and Shadow.</w:t>
            </w:r>
          </w:p>
        </w:tc>
        <w:tc>
          <w:tcPr>
            <w:tcW w:w="2088" w:type="dxa"/>
            <w:vAlign w:val="top"/>
          </w:tcPr>
          <w:p w14:paraId="7D3D27D4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27982CAA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1AF8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1E8C641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TC-20</w:t>
            </w:r>
          </w:p>
        </w:tc>
        <w:tc>
          <w:tcPr>
            <w:tcW w:w="1944" w:type="dxa"/>
            <w:vAlign w:val="top"/>
          </w:tcPr>
          <w:p w14:paraId="36D2EFD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health and damage scaling</w:t>
            </w:r>
          </w:p>
        </w:tc>
        <w:tc>
          <w:tcPr>
            <w:tcW w:w="3240" w:type="dxa"/>
            <w:vAlign w:val="top"/>
          </w:tcPr>
          <w:p w14:paraId="56D2672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Compare normal enemies from early and later regions.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Check their configured stats.</w:t>
            </w:r>
          </w:p>
        </w:tc>
        <w:tc>
          <w:tcPr>
            <w:tcW w:w="3384" w:type="dxa"/>
            <w:vAlign w:val="top"/>
          </w:tcPr>
          <w:p w14:paraId="06ADBFD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Later regions use higher tier-based health and damage values than earlier regions.</w:t>
            </w:r>
          </w:p>
        </w:tc>
        <w:tc>
          <w:tcPr>
            <w:tcW w:w="2088" w:type="dxa"/>
            <w:vAlign w:val="top"/>
          </w:tcPr>
          <w:p w14:paraId="6063157A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3F52C32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27C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7A4C559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TC-21</w:t>
            </w:r>
          </w:p>
        </w:tc>
        <w:tc>
          <w:tcPr>
            <w:tcW w:w="1944" w:type="dxa"/>
            <w:vAlign w:val="top"/>
          </w:tcPr>
          <w:p w14:paraId="3CD8FF1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spawn cap</w:t>
            </w:r>
          </w:p>
        </w:tc>
        <w:tc>
          <w:tcPr>
            <w:tcW w:w="3240" w:type="dxa"/>
            <w:vAlign w:val="top"/>
          </w:tcPr>
          <w:p w14:paraId="1685138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survival session.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Allow many enemies to accumulate.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active enemy count.</w:t>
            </w:r>
          </w:p>
        </w:tc>
        <w:tc>
          <w:tcPr>
            <w:tcW w:w="3384" w:type="dxa"/>
            <w:vAlign w:val="top"/>
          </w:tcPr>
          <w:p w14:paraId="6DF4445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game logic limits active enemies to a maximum of 70.</w:t>
            </w:r>
          </w:p>
        </w:tc>
        <w:tc>
          <w:tcPr>
            <w:tcW w:w="2088" w:type="dxa"/>
            <w:vAlign w:val="top"/>
          </w:tcPr>
          <w:p w14:paraId="158DCC5B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52C736F0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C8C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1214A70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TC-22</w:t>
            </w:r>
          </w:p>
        </w:tc>
        <w:tc>
          <w:tcPr>
            <w:tcW w:w="1944" w:type="dxa"/>
            <w:vAlign w:val="top"/>
          </w:tcPr>
          <w:p w14:paraId="22AFFAE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Boss health bar</w:t>
            </w:r>
          </w:p>
        </w:tc>
        <w:tc>
          <w:tcPr>
            <w:tcW w:w="3240" w:type="dxa"/>
            <w:vAlign w:val="top"/>
          </w:tcPr>
          <w:p w14:paraId="69BD5AC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Continue until a regional boss appears.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Observe the boss.</w:t>
            </w:r>
          </w:p>
        </w:tc>
        <w:tc>
          <w:tcPr>
            <w:tcW w:w="3384" w:type="dxa"/>
            <w:vAlign w:val="top"/>
          </w:tcPr>
          <w:p w14:paraId="4901501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 boss enemy is displayed with a boss health bar and its configured high maximum health.</w:t>
            </w:r>
          </w:p>
        </w:tc>
        <w:tc>
          <w:tcPr>
            <w:tcW w:w="2088" w:type="dxa"/>
            <w:vAlign w:val="top"/>
          </w:tcPr>
          <w:p w14:paraId="61FFF19D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41674DC7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46B662C0">
      <w:pPr>
        <w:rPr>
          <w:rFonts w:hint="default" w:ascii="Arial" w:hAnsi="Arial" w:cs="Arial"/>
          <w:sz w:val="15"/>
          <w:szCs w:val="15"/>
        </w:rPr>
      </w:pPr>
    </w:p>
    <w:p w14:paraId="2A69AC18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Bosses &amp; Special Combat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1BAF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2B837A0F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6997935D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5480FF2E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76A3962D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356DC27F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149D4DA0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44F7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33FA6BF9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TC-23</w:t>
            </w:r>
          </w:p>
        </w:tc>
        <w:tc>
          <w:tcPr>
            <w:tcW w:w="1944" w:type="dxa"/>
            <w:vAlign w:val="top"/>
          </w:tcPr>
          <w:p w14:paraId="6822D5C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Regional boss spawn timing</w:t>
            </w:r>
          </w:p>
        </w:tc>
        <w:tc>
          <w:tcPr>
            <w:tcW w:w="3240" w:type="dxa"/>
            <w:vAlign w:val="top"/>
          </w:tcPr>
          <w:p w14:paraId="7C53E10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region.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Continue surviving until the regional boss spawn time is reached.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enemy list.</w:t>
            </w:r>
          </w:p>
        </w:tc>
        <w:tc>
          <w:tcPr>
            <w:tcW w:w="3384" w:type="dxa"/>
            <w:vAlign w:val="top"/>
          </w:tcPr>
          <w:p w14:paraId="4B39DE0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first regional boss is scheduled at 200 seconds of game time.</w:t>
            </w:r>
          </w:p>
        </w:tc>
        <w:tc>
          <w:tcPr>
            <w:tcW w:w="2088" w:type="dxa"/>
            <w:vAlign w:val="top"/>
          </w:tcPr>
          <w:p w14:paraId="19585E72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4CC0F884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6F9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656F995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TC-24</w:t>
            </w:r>
          </w:p>
        </w:tc>
        <w:tc>
          <w:tcPr>
            <w:tcW w:w="1944" w:type="dxa"/>
            <w:vAlign w:val="top"/>
          </w:tcPr>
          <w:p w14:paraId="55F8727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Regional boss identity</w:t>
            </w:r>
          </w:p>
        </w:tc>
        <w:tc>
          <w:tcPr>
            <w:tcW w:w="3240" w:type="dxa"/>
            <w:vAlign w:val="top"/>
          </w:tcPr>
          <w:p w14:paraId="2372C58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Reach each region's boss encounter.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Record the boss name.</w:t>
            </w:r>
          </w:p>
        </w:tc>
        <w:tc>
          <w:tcPr>
            <w:tcW w:w="3384" w:type="dxa"/>
            <w:vAlign w:val="top"/>
          </w:tcPr>
          <w:p w14:paraId="6F1199F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region bosses are King Goblin, Ancient Treant, Stone Giant, Frost Dragon, Lich King, Fire Lord, Crimson Emperor and Nightmare Lord.</w:t>
            </w:r>
          </w:p>
        </w:tc>
        <w:tc>
          <w:tcPr>
            <w:tcW w:w="2088" w:type="dxa"/>
            <w:vAlign w:val="top"/>
          </w:tcPr>
          <w:p w14:paraId="7B5A9633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42F09A6A">
            <w:pPr>
              <w:rPr>
                <w:rFonts w:hint="default" w:ascii="Arial" w:hAnsi="Arial" w:cs="Arial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6062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7C2E8B4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TC-25</w:t>
            </w:r>
          </w:p>
        </w:tc>
        <w:tc>
          <w:tcPr>
            <w:tcW w:w="1944" w:type="dxa"/>
            <w:vAlign w:val="top"/>
          </w:tcPr>
          <w:p w14:paraId="7CE9DC3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Boss summon behavior</w:t>
            </w:r>
          </w:p>
        </w:tc>
        <w:tc>
          <w:tcPr>
            <w:tcW w:w="3240" w:type="dxa"/>
            <w:vAlign w:val="top"/>
          </w:tcPr>
          <w:p w14:paraId="438DBE9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Fight a BossEnemy.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Wait for its summon cooldown.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newly created enemies.</w:t>
            </w:r>
          </w:p>
        </w:tc>
        <w:tc>
          <w:tcPr>
            <w:tcW w:w="3384" w:type="dxa"/>
            <w:vAlign w:val="top"/>
          </w:tcPr>
          <w:p w14:paraId="262E2F9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 standard BossEnemy can summon three TemplateEnemyMinion instances around itself when its summon cooldown expires.</w:t>
            </w:r>
          </w:p>
        </w:tc>
        <w:tc>
          <w:tcPr>
            <w:tcW w:w="2088" w:type="dxa"/>
            <w:vAlign w:val="top"/>
          </w:tcPr>
          <w:p w14:paraId="2671F4D3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46C2810A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813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602E07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TC-26</w:t>
            </w:r>
          </w:p>
        </w:tc>
        <w:tc>
          <w:tcPr>
            <w:tcW w:w="1944" w:type="dxa"/>
            <w:vAlign w:val="top"/>
          </w:tcPr>
          <w:p w14:paraId="5B48540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Final boss shield</w:t>
            </w:r>
          </w:p>
        </w:tc>
        <w:tc>
          <w:tcPr>
            <w:tcW w:w="3240" w:type="dxa"/>
            <w:vAlign w:val="top"/>
          </w:tcPr>
          <w:p w14:paraId="32FC2B1C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Reach the Final Boss encounter.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Attack the boss.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shield and HP.</w:t>
            </w:r>
          </w:p>
        </w:tc>
        <w:tc>
          <w:tcPr>
            <w:tcW w:w="3384" w:type="dxa"/>
            <w:vAlign w:val="top"/>
          </w:tcPr>
          <w:p w14:paraId="0721F2E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Final Boss starts with a 100-point shield. Damage is absorbed by the shield before remaining damage reaches HP.</w:t>
            </w:r>
          </w:p>
        </w:tc>
        <w:tc>
          <w:tcPr>
            <w:tcW w:w="2088" w:type="dxa"/>
            <w:vAlign w:val="top"/>
          </w:tcPr>
          <w:p w14:paraId="3E971611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6AC4DA87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3FD1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564384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TC-27</w:t>
            </w:r>
          </w:p>
        </w:tc>
        <w:tc>
          <w:tcPr>
            <w:tcW w:w="1944" w:type="dxa"/>
            <w:vAlign w:val="top"/>
          </w:tcPr>
          <w:p w14:paraId="092DB0D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Final boss shield regeneration</w:t>
            </w:r>
          </w:p>
        </w:tc>
        <w:tc>
          <w:tcPr>
            <w:tcW w:w="3240" w:type="dxa"/>
            <w:vAlign w:val="top"/>
          </w:tcPr>
          <w:p w14:paraId="597F7D0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Damage the Final Boss shield.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Continue the fight without nearby blue minion interference.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Wait for regeneration.</w:t>
            </w:r>
          </w:p>
        </w:tc>
        <w:tc>
          <w:tcPr>
            <w:tcW w:w="3384" w:type="dxa"/>
            <w:vAlign w:val="top"/>
          </w:tcPr>
          <w:p w14:paraId="325AE0B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Final Boss can regenerate shield by 10 points at its regeneration interval, up to 100.</w:t>
            </w:r>
          </w:p>
        </w:tc>
        <w:tc>
          <w:tcPr>
            <w:tcW w:w="2088" w:type="dxa"/>
            <w:vAlign w:val="top"/>
          </w:tcPr>
          <w:p w14:paraId="2259E4CC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6ED6411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7F6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2AC23DD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TC-28</w:t>
            </w:r>
          </w:p>
        </w:tc>
        <w:tc>
          <w:tcPr>
            <w:tcW w:w="1944" w:type="dxa"/>
            <w:vAlign w:val="top"/>
          </w:tcPr>
          <w:p w14:paraId="1951B4F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Final boss special phases</w:t>
            </w:r>
          </w:p>
        </w:tc>
        <w:tc>
          <w:tcPr>
            <w:tcW w:w="3240" w:type="dxa"/>
            <w:vAlign w:val="top"/>
          </w:tcPr>
          <w:p w14:paraId="670CAD8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Fight the Final Boss.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Continue damaging it and observe its state.</w:t>
            </w:r>
          </w:p>
        </w:tc>
        <w:tc>
          <w:tcPr>
            <w:tcW w:w="3384" w:type="dxa"/>
            <w:vAlign w:val="top"/>
          </w:tcPr>
          <w:p w14:paraId="017E4F8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Final Boss supports split-state behavior, summon behavior, laser timing and arena-wall locking mechanics.</w:t>
            </w:r>
          </w:p>
        </w:tc>
        <w:tc>
          <w:tcPr>
            <w:tcW w:w="2088" w:type="dxa"/>
            <w:vAlign w:val="top"/>
          </w:tcPr>
          <w:p w14:paraId="09EA2812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51F421B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04389CA8">
      <w:pPr>
        <w:rPr>
          <w:rFonts w:hint="default" w:ascii="Arial" w:hAnsi="Arial" w:cs="Arial"/>
          <w:sz w:val="15"/>
          <w:szCs w:val="15"/>
        </w:rPr>
      </w:pPr>
    </w:p>
    <w:p w14:paraId="6EFD353D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Experience, Gems &amp; Upgrades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5574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23FEF3FB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590AD2D6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75A9FAF1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5F2A3320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2EE14747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351ECAC4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6803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13661DF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TC-29</w:t>
            </w:r>
          </w:p>
        </w:tc>
        <w:tc>
          <w:tcPr>
            <w:tcW w:w="1944" w:type="dxa"/>
            <w:vAlign w:val="top"/>
          </w:tcPr>
          <w:p w14:paraId="49C3A1B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Enemy death creates gems</w:t>
            </w:r>
          </w:p>
        </w:tc>
        <w:tc>
          <w:tcPr>
            <w:tcW w:w="3240" w:type="dxa"/>
            <w:vAlign w:val="top"/>
          </w:tcPr>
          <w:p w14:paraId="7A4748A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Defeat a normal enemy.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Observe the enemy's death location.</w:t>
            </w:r>
          </w:p>
        </w:tc>
        <w:tc>
          <w:tcPr>
            <w:tcW w:w="3384" w:type="dxa"/>
            <w:vAlign w:val="top"/>
          </w:tcPr>
          <w:p w14:paraId="0250AC0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game creates experience gems based on the defeated enemy's experience reward.</w:t>
            </w:r>
          </w:p>
        </w:tc>
        <w:tc>
          <w:tcPr>
            <w:tcW w:w="2088" w:type="dxa"/>
            <w:vAlign w:val="top"/>
          </w:tcPr>
          <w:p w14:paraId="019EC3E0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073797A0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AF44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0676A0A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TC-30</w:t>
            </w:r>
          </w:p>
        </w:tc>
        <w:tc>
          <w:tcPr>
            <w:tcW w:w="1944" w:type="dxa"/>
            <w:vAlign w:val="top"/>
          </w:tcPr>
          <w:p w14:paraId="39703DC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Gem collection</w:t>
            </w:r>
          </w:p>
        </w:tc>
        <w:tc>
          <w:tcPr>
            <w:tcW w:w="3240" w:type="dxa"/>
            <w:vAlign w:val="top"/>
          </w:tcPr>
          <w:p w14:paraId="17CB307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Allow a gem to appear.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Move the player near it.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gem.</w:t>
            </w:r>
          </w:p>
        </w:tc>
        <w:tc>
          <w:tcPr>
            <w:tcW w:w="3384" w:type="dxa"/>
            <w:vAlign w:val="top"/>
          </w:tcPr>
          <w:p w14:paraId="11BCF08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Gems are pulled toward the player within the configured pickup radius and are collected when they reach the collection radius.</w:t>
            </w:r>
          </w:p>
        </w:tc>
        <w:tc>
          <w:tcPr>
            <w:tcW w:w="2088" w:type="dxa"/>
            <w:vAlign w:val="top"/>
          </w:tcPr>
          <w:p w14:paraId="703CC5EB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2C043F1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65CE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23EF128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TC-31</w:t>
            </w:r>
          </w:p>
        </w:tc>
        <w:tc>
          <w:tcPr>
            <w:tcW w:w="1944" w:type="dxa"/>
            <w:vAlign w:val="top"/>
          </w:tcPr>
          <w:p w14:paraId="04A88B8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Experience level-up</w:t>
            </w:r>
          </w:p>
        </w:tc>
        <w:tc>
          <w:tcPr>
            <w:tcW w:w="3240" w:type="dxa"/>
            <w:vAlign w:val="top"/>
          </w:tcPr>
          <w:p w14:paraId="776D4774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Collect enough experience gems.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Reach the required experience threshold.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the game.</w:t>
            </w:r>
          </w:p>
        </w:tc>
        <w:tc>
          <w:tcPr>
            <w:tcW w:w="3384" w:type="dxa"/>
            <w:vAlign w:val="top"/>
          </w:tcPr>
          <w:p w14:paraId="3A3E0B11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player's experience reaches the threshold, the level increases, the next threshold rises, and the upgrade menu opens.</w:t>
            </w:r>
          </w:p>
        </w:tc>
        <w:tc>
          <w:tcPr>
            <w:tcW w:w="2088" w:type="dxa"/>
            <w:vAlign w:val="top"/>
          </w:tcPr>
          <w:p w14:paraId="47734F17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54E3379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848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0791BA70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TC-32</w:t>
            </w:r>
          </w:p>
        </w:tc>
        <w:tc>
          <w:tcPr>
            <w:tcW w:w="1944" w:type="dxa"/>
            <w:vAlign w:val="top"/>
          </w:tcPr>
          <w:p w14:paraId="5CFA7E8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Upgrade choices</w:t>
            </w:r>
          </w:p>
        </w:tc>
        <w:tc>
          <w:tcPr>
            <w:tcW w:w="3240" w:type="dxa"/>
            <w:vAlign w:val="top"/>
          </w:tcPr>
          <w:p w14:paraId="5E4DB23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Trigger a level-up.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View the upgrade menu.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Inspect the choices.</w:t>
            </w:r>
          </w:p>
        </w:tc>
        <w:tc>
          <w:tcPr>
            <w:tcW w:w="3384" w:type="dxa"/>
            <w:vAlign w:val="top"/>
          </w:tcPr>
          <w:p w14:paraId="6198C805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Upgrade choices can include Vitality, Swiftness, Magnetism, Critical Hit, Rapid Fire and Heavy Blows.</w:t>
            </w:r>
          </w:p>
        </w:tc>
        <w:tc>
          <w:tcPr>
            <w:tcW w:w="2088" w:type="dxa"/>
            <w:vAlign w:val="top"/>
          </w:tcPr>
          <w:p w14:paraId="30D0B19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20388BC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BC5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5CA2A1C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TC-33</w:t>
            </w:r>
          </w:p>
        </w:tc>
        <w:tc>
          <w:tcPr>
            <w:tcW w:w="1944" w:type="dxa"/>
            <w:vAlign w:val="top"/>
          </w:tcPr>
          <w:p w14:paraId="739F349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Upgrade applies to player</w:t>
            </w:r>
          </w:p>
        </w:tc>
        <w:tc>
          <w:tcPr>
            <w:tcW w:w="3240" w:type="dxa"/>
            <w:vAlign w:val="top"/>
          </w:tcPr>
          <w:p w14:paraId="1FE2EDD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Trigger a level-up.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Select an upgrade.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Continue gameplay and compare the relevant stat.</w:t>
            </w:r>
          </w:p>
        </w:tc>
        <w:tc>
          <w:tcPr>
            <w:tcW w:w="3384" w:type="dxa"/>
            <w:vAlign w:val="top"/>
          </w:tcPr>
          <w:p w14:paraId="0962A1B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selected upgrade modifies its corresponding gameplay stat, such as health, speed, pickup range, critical chance, fire speed or damage.</w:t>
            </w:r>
          </w:p>
        </w:tc>
        <w:tc>
          <w:tcPr>
            <w:tcW w:w="2088" w:type="dxa"/>
            <w:vAlign w:val="top"/>
          </w:tcPr>
          <w:p w14:paraId="3BA337E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2F473E8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583181F4">
      <w:pPr>
        <w:rPr>
          <w:rFonts w:hint="default" w:ascii="Arial" w:hAnsi="Arial" w:cs="Arial"/>
          <w:sz w:val="15"/>
          <w:szCs w:val="15"/>
        </w:rPr>
      </w:pPr>
    </w:p>
    <w:p w14:paraId="286E0EE2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Regions &amp; Game Progression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944"/>
        <w:gridCol w:w="3240"/>
        <w:gridCol w:w="3384"/>
        <w:gridCol w:w="2088"/>
        <w:gridCol w:w="1080"/>
      </w:tblGrid>
      <w:tr w14:paraId="5D62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</w:tcPr>
          <w:p w14:paraId="7B535898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ID</w:t>
            </w:r>
          </w:p>
        </w:tc>
        <w:tc>
          <w:tcPr>
            <w:tcW w:w="1944" w:type="dxa"/>
          </w:tcPr>
          <w:p w14:paraId="71482BD5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Case</w:t>
            </w:r>
          </w:p>
        </w:tc>
        <w:tc>
          <w:tcPr>
            <w:tcW w:w="3240" w:type="dxa"/>
          </w:tcPr>
          <w:p w14:paraId="370DFA98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Test Steps</w:t>
            </w:r>
          </w:p>
        </w:tc>
        <w:tc>
          <w:tcPr>
            <w:tcW w:w="3384" w:type="dxa"/>
          </w:tcPr>
          <w:p w14:paraId="0233CDF4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Expected Result</w:t>
            </w:r>
          </w:p>
        </w:tc>
        <w:tc>
          <w:tcPr>
            <w:tcW w:w="2088" w:type="dxa"/>
          </w:tcPr>
          <w:p w14:paraId="3C8E39F4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Actual Result</w:t>
            </w:r>
          </w:p>
        </w:tc>
        <w:tc>
          <w:tcPr>
            <w:tcW w:w="1080" w:type="dxa"/>
          </w:tcPr>
          <w:p w14:paraId="3B4E33CF">
            <w:pPr>
              <w:spacing w:after="0" w:line="240" w:lineRule="auto"/>
              <w:jc w:val="center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b/>
                <w:sz w:val="15"/>
                <w:szCs w:val="15"/>
              </w:rPr>
              <w:t>Status</w:t>
            </w:r>
          </w:p>
        </w:tc>
      </w:tr>
      <w:tr w14:paraId="10F7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254C1DE2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TC-34</w:t>
            </w:r>
          </w:p>
        </w:tc>
        <w:tc>
          <w:tcPr>
            <w:tcW w:w="1944" w:type="dxa"/>
            <w:vAlign w:val="top"/>
          </w:tcPr>
          <w:p w14:paraId="7C45A7B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Region list</w:t>
            </w:r>
          </w:p>
        </w:tc>
        <w:tc>
          <w:tcPr>
            <w:tcW w:w="3240" w:type="dxa"/>
            <w:vAlign w:val="top"/>
          </w:tcPr>
          <w:p w14:paraId="31F3C5E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Inspect the region data.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Compare the available region names.</w:t>
            </w:r>
          </w:p>
        </w:tc>
        <w:tc>
          <w:tcPr>
            <w:tcW w:w="3384" w:type="dxa"/>
            <w:vAlign w:val="top"/>
          </w:tcPr>
          <w:p w14:paraId="4ED630E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game defines eight regions: Rivendale Town, Emerald Forest, Stonehill Pass, Frostpeak Mountains, Shadowgrave Ruins, Ashen Volcano, Crimson Citadel and Cursed Woods.</w:t>
            </w:r>
          </w:p>
        </w:tc>
        <w:tc>
          <w:tcPr>
            <w:tcW w:w="2088" w:type="dxa"/>
            <w:vAlign w:val="top"/>
          </w:tcPr>
          <w:p w14:paraId="41A94B39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3FD7B30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150B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6FA79B7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TC-35</w:t>
            </w:r>
          </w:p>
        </w:tc>
        <w:tc>
          <w:tcPr>
            <w:tcW w:w="1944" w:type="dxa"/>
            <w:vAlign w:val="top"/>
          </w:tcPr>
          <w:p w14:paraId="5BAA3BCD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Regional enemy pool</w:t>
            </w:r>
          </w:p>
        </w:tc>
        <w:tc>
          <w:tcPr>
            <w:tcW w:w="3240" w:type="dxa"/>
            <w:vAlign w:val="top"/>
          </w:tcPr>
          <w:p w14:paraId="75B0416B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Enter different regions.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Observe the enemy definitions associated with each region.</w:t>
            </w:r>
          </w:p>
        </w:tc>
        <w:tc>
          <w:tcPr>
            <w:tcW w:w="3384" w:type="dxa"/>
            <w:vAlign w:val="top"/>
          </w:tcPr>
          <w:p w14:paraId="1FE6E517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Each region has its own normal-enemy pool and one configured regional boss.</w:t>
            </w:r>
          </w:p>
        </w:tc>
        <w:tc>
          <w:tcPr>
            <w:tcW w:w="2088" w:type="dxa"/>
            <w:vAlign w:val="top"/>
          </w:tcPr>
          <w:p w14:paraId="761741A3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5EA70450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1BADB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128494A8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TC-36</w:t>
            </w:r>
          </w:p>
        </w:tc>
        <w:tc>
          <w:tcPr>
            <w:tcW w:w="1944" w:type="dxa"/>
            <w:vAlign w:val="top"/>
          </w:tcPr>
          <w:p w14:paraId="2721654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Boss defeat progression</w:t>
            </w:r>
          </w:p>
        </w:tc>
        <w:tc>
          <w:tcPr>
            <w:tcW w:w="3240" w:type="dxa"/>
            <w:vAlign w:val="top"/>
          </w:tcPr>
          <w:p w14:paraId="1C790FFE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Defeat a regional boss.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Continue the game state.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boss/progression flags.</w:t>
            </w:r>
          </w:p>
        </w:tc>
        <w:tc>
          <w:tcPr>
            <w:tcW w:w="3384" w:type="dxa"/>
            <w:vAlign w:val="top"/>
          </w:tcPr>
          <w:p w14:paraId="5DDE1699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Defeating the active regional boss sets the boss as defeated, advances the regional boss index and heals the player to maximum health.</w:t>
            </w:r>
          </w:p>
        </w:tc>
        <w:tc>
          <w:tcPr>
            <w:tcW w:w="2088" w:type="dxa"/>
            <w:vAlign w:val="top"/>
          </w:tcPr>
          <w:p w14:paraId="23EA35B3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80" w:type="dxa"/>
            <w:vAlign w:val="top"/>
          </w:tcPr>
          <w:p w14:paraId="16AE958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05C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6A4597F6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TC-37</w:t>
            </w:r>
          </w:p>
        </w:tc>
        <w:tc>
          <w:tcPr>
            <w:tcW w:w="1944" w:type="dxa"/>
            <w:vAlign w:val="top"/>
          </w:tcPr>
          <w:p w14:paraId="1C118A4A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Elite/final boss scheduling</w:t>
            </w:r>
          </w:p>
        </w:tc>
        <w:tc>
          <w:tcPr>
            <w:tcW w:w="3240" w:type="dxa"/>
            <w:vAlign w:val="top"/>
          </w:tcPr>
          <w:p w14:paraId="040C85CF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Continue surviving after boss progression.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Observe the game's boss scheduling state.</w:t>
            </w:r>
          </w:p>
        </w:tc>
        <w:tc>
          <w:tcPr>
            <w:tcW w:w="3384" w:type="dxa"/>
            <w:vAlign w:val="top"/>
          </w:tcPr>
          <w:p w14:paraId="03C4F873">
            <w:pPr>
              <w:spacing w:after="0" w:line="240" w:lineRule="auto"/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game tracks elite-boss and final-boss spawn states and uses a 180-second delay after a regional boss for the configured elite-boss timing.</w:t>
            </w:r>
          </w:p>
        </w:tc>
        <w:tc>
          <w:tcPr>
            <w:tcW w:w="2088" w:type="dxa"/>
            <w:vAlign w:val="top"/>
          </w:tcPr>
          <w:p w14:paraId="064B5A5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80" w:type="dxa"/>
            <w:vAlign w:val="top"/>
          </w:tcPr>
          <w:p w14:paraId="23E12F0B">
            <w:pPr>
              <w:rPr>
                <w:rFonts w:hint="default" w:ascii="Arial" w:hAnsi="Arial" w:cs="Arial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46D22748">
      <w:pPr>
        <w:rPr>
          <w:rFonts w:hint="default" w:ascii="Arial" w:hAnsi="Arial" w:cs="Arial"/>
          <w:sz w:val="24"/>
          <w:szCs w:val="24"/>
        </w:rPr>
      </w:pPr>
    </w:p>
    <w:p w14:paraId="55F25F37">
      <w:pPr>
        <w:pStyle w:val="3"/>
        <w:keepNext/>
        <w:spacing w:before="320" w:after="1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Calibri" w:cs="Arial"/>
          <w:b/>
          <w:bCs/>
          <w:color w:val="1F3864"/>
          <w:sz w:val="24"/>
          <w:szCs w:val="24"/>
        </w:rPr>
        <w:t>7. Menus, Settings &amp; Audio</w:t>
      </w:r>
    </w:p>
    <w:tbl>
      <w:tblPr>
        <w:tblStyle w:val="35"/>
        <w:tblW w:w="12570" w:type="dxa"/>
        <w:tblInd w:w="1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1935"/>
        <w:gridCol w:w="3270"/>
        <w:gridCol w:w="3390"/>
        <w:gridCol w:w="2085"/>
        <w:gridCol w:w="1095"/>
      </w:tblGrid>
      <w:tr w14:paraId="27F1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0B13B3F9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ID</w:t>
            </w:r>
          </w:p>
        </w:tc>
        <w:tc>
          <w:tcPr>
            <w:tcW w:w="1935" w:type="dxa"/>
          </w:tcPr>
          <w:p w14:paraId="5D70B05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Test Case</w:t>
            </w:r>
          </w:p>
        </w:tc>
        <w:tc>
          <w:tcPr>
            <w:tcW w:w="3270" w:type="dxa"/>
          </w:tcPr>
          <w:p w14:paraId="4E212136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Test Steps</w:t>
            </w:r>
          </w:p>
        </w:tc>
        <w:tc>
          <w:tcPr>
            <w:tcW w:w="3390" w:type="dxa"/>
          </w:tcPr>
          <w:p w14:paraId="61086039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Expected Result</w:t>
            </w:r>
          </w:p>
        </w:tc>
        <w:tc>
          <w:tcPr>
            <w:tcW w:w="2085" w:type="dxa"/>
          </w:tcPr>
          <w:p w14:paraId="07ACB04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Actual Result</w:t>
            </w:r>
          </w:p>
        </w:tc>
        <w:tc>
          <w:tcPr>
            <w:tcW w:w="1095" w:type="dxa"/>
          </w:tcPr>
          <w:p w14:paraId="193C0A1F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Status</w:t>
            </w:r>
          </w:p>
        </w:tc>
      </w:tr>
      <w:tr w14:paraId="3456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top"/>
          </w:tcPr>
          <w:p w14:paraId="4177BD83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  <w:t>TC-38</w:t>
            </w:r>
          </w:p>
        </w:tc>
        <w:tc>
          <w:tcPr>
            <w:tcW w:w="1935" w:type="dxa"/>
            <w:vAlign w:val="top"/>
          </w:tcPr>
          <w:p w14:paraId="02BB7DDC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</w:rPr>
              <w:t>Main menu navigation</w:t>
            </w:r>
          </w:p>
        </w:tc>
        <w:tc>
          <w:tcPr>
            <w:tcW w:w="3270" w:type="dxa"/>
            <w:vAlign w:val="top"/>
          </w:tcPr>
          <w:p w14:paraId="69D99E60">
            <w:pPr>
              <w:numPr>
                <w:ilvl w:val="0"/>
                <w:numId w:val="7"/>
              </w:numPr>
              <w:spacing w:beforeAutospacing="0"/>
              <w:jc w:val="left"/>
              <w:rPr>
                <w:rFonts w:hint="default" w:ascii="Arial" w:hAnsi="Arial" w:eastAsia="SimSun" w:cs="Arial"/>
                <w:sz w:val="15"/>
                <w:szCs w:val="15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Launch the game. 2. Observe the main menu. 3. Select the available menu options one by one.</w:t>
            </w:r>
          </w:p>
        </w:tc>
        <w:tc>
          <w:tcPr>
            <w:tcW w:w="3390" w:type="dxa"/>
            <w:vAlign w:val="top"/>
          </w:tcPr>
          <w:p w14:paraId="68D8690C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The main menu appears correctly and each available option opens the corresponding screen.</w:t>
            </w:r>
          </w:p>
        </w:tc>
        <w:tc>
          <w:tcPr>
            <w:tcW w:w="2085" w:type="dxa"/>
            <w:vAlign w:val="top"/>
          </w:tcPr>
          <w:p w14:paraId="3985F540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95" w:type="dxa"/>
            <w:vAlign w:val="top"/>
          </w:tcPr>
          <w:p w14:paraId="32B088DF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3CA1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95" w:type="dxa"/>
            <w:vAlign w:val="top"/>
          </w:tcPr>
          <w:p w14:paraId="097E022A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  <w:t>TC-39</w:t>
            </w:r>
          </w:p>
        </w:tc>
        <w:tc>
          <w:tcPr>
            <w:tcW w:w="1935" w:type="dxa"/>
            <w:vAlign w:val="top"/>
          </w:tcPr>
          <w:p w14:paraId="2C94E492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</w:rPr>
              <w:t>Character selection menu</w:t>
            </w:r>
          </w:p>
        </w:tc>
        <w:tc>
          <w:tcPr>
            <w:tcW w:w="3270" w:type="dxa"/>
            <w:vAlign w:val="top"/>
          </w:tcPr>
          <w:p w14:paraId="2C1E9A5B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1. Open the character-selection screen. 2. View the available characters. 3. Select a character. 4. Start the game.</w:t>
            </w:r>
          </w:p>
        </w:tc>
        <w:tc>
          <w:tcPr>
            <w:tcW w:w="3390" w:type="dxa"/>
            <w:vAlign w:val="top"/>
          </w:tcPr>
          <w:p w14:paraId="298D2B9B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The character-selection screen displays the available characters, and the selected character is used when the game starts.</w:t>
            </w:r>
          </w:p>
        </w:tc>
        <w:tc>
          <w:tcPr>
            <w:tcW w:w="2085" w:type="dxa"/>
            <w:vAlign w:val="top"/>
          </w:tcPr>
          <w:p w14:paraId="66CA434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.</w:t>
            </w:r>
          </w:p>
        </w:tc>
        <w:tc>
          <w:tcPr>
            <w:tcW w:w="1095" w:type="dxa"/>
            <w:vAlign w:val="top"/>
          </w:tcPr>
          <w:p w14:paraId="15D6AE9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0BB8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  <w:vAlign w:val="top"/>
          </w:tcPr>
          <w:p w14:paraId="36F2071F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15"/>
                <w:szCs w:val="15"/>
                <w:vertAlign w:val="baseline"/>
                <w:lang w:val="en-US"/>
              </w:rPr>
              <w:t>TC-40</w:t>
            </w:r>
          </w:p>
        </w:tc>
        <w:tc>
          <w:tcPr>
            <w:tcW w:w="1935" w:type="dxa"/>
            <w:vAlign w:val="top"/>
          </w:tcPr>
          <w:p w14:paraId="3AB4A77C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</w:rPr>
              <w:t>Pause / game menu and exit behavior</w:t>
            </w:r>
          </w:p>
        </w:tc>
        <w:tc>
          <w:tcPr>
            <w:tcW w:w="3270" w:type="dxa"/>
            <w:vAlign w:val="top"/>
          </w:tcPr>
          <w:p w14:paraId="61752D81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1. Start a game. 2. Open the available in-game menu. 3. Select the available exit/back option. 4. Confirm the action if a confirmation is shown.</w:t>
            </w:r>
          </w:p>
        </w:tc>
        <w:tc>
          <w:tcPr>
            <w:tcW w:w="3390" w:type="dxa"/>
            <w:vAlign w:val="top"/>
          </w:tcPr>
          <w:p w14:paraId="677333A7">
            <w:pPr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sz w:val="15"/>
                <w:szCs w:val="15"/>
                <w:woUserID w:val="1"/>
              </w:rPr>
              <w:t>The menu opens correctly and the selected action returns the player to the appropriate previous screen without crashing the game.</w:t>
            </w:r>
          </w:p>
        </w:tc>
        <w:tc>
          <w:tcPr>
            <w:tcW w:w="2085" w:type="dxa"/>
            <w:vAlign w:val="top"/>
          </w:tcPr>
          <w:p w14:paraId="5401C4B0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95" w:type="dxa"/>
            <w:vAlign w:val="top"/>
          </w:tcPr>
          <w:p w14:paraId="6EA8E2E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7DAF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53825CB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TC-41</w:t>
            </w:r>
          </w:p>
        </w:tc>
        <w:tc>
          <w:tcPr>
            <w:tcW w:w="1935" w:type="dxa"/>
          </w:tcPr>
          <w:p w14:paraId="46B7C65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Ability/skill sound playback</w:t>
            </w:r>
          </w:p>
        </w:tc>
        <w:tc>
          <w:tcPr>
            <w:tcW w:w="3270" w:type="dxa"/>
          </w:tcPr>
          <w:p w14:paraId="69A8287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Launch the game and start a run.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Use each equipped ability (slots 1–4 and Space, where supported).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Repeat each ability several times and listen.</w:t>
            </w:r>
          </w:p>
        </w:tc>
        <w:tc>
          <w:tcPr>
            <w:tcW w:w="3390" w:type="dxa"/>
          </w:tcPr>
          <w:p w14:paraId="3E4EB2B8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Each ability plays its assigned WAV sound when activated. The sound is audible, plays once per activation (or at the intended rate), and does not prevent the ability effect.</w:t>
            </w:r>
          </w:p>
        </w:tc>
        <w:tc>
          <w:tcPr>
            <w:tcW w:w="2085" w:type="dxa"/>
          </w:tcPr>
          <w:p w14:paraId="45FB349A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User reports that skill/ability sounds are missing.</w:t>
            </w:r>
          </w:p>
        </w:tc>
        <w:tc>
          <w:tcPr>
            <w:tcW w:w="1095" w:type="dxa"/>
          </w:tcPr>
          <w:p w14:paraId="7BD8BF49">
            <w:pPr>
              <w:rPr>
                <w:rFonts w:hint="default" w:ascii="Arial" w:hAnsi="Arial" w:cs="Arial"/>
                <w:b/>
                <w:bCs/>
                <w:color w:val="FF0000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FF0000"/>
                <w:sz w:val="15"/>
                <w:szCs w:val="15"/>
                <w:lang w:val="en-US"/>
              </w:rPr>
              <w:t>FAILED</w:t>
            </w:r>
          </w:p>
        </w:tc>
      </w:tr>
      <w:tr w14:paraId="7866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374F6F6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TC-42</w:t>
            </w:r>
          </w:p>
        </w:tc>
        <w:tc>
          <w:tcPr>
            <w:tcW w:w="1935" w:type="dxa"/>
          </w:tcPr>
          <w:p w14:paraId="776770D4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Audio load during many-enemy combat</w:t>
            </w:r>
          </w:p>
        </w:tc>
        <w:tc>
          <w:tcPr>
            <w:tcW w:w="3270" w:type="dxa"/>
          </w:tcPr>
          <w:p w14:paraId="401A21CE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run and allow a large group of enemies to gather.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Attack repeatedly while projectiles, enemy hits and deaths occur together.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Observe audio playback, game responsiveness and console errors.</w:t>
            </w:r>
          </w:p>
        </w:tc>
        <w:tc>
          <w:tcPr>
            <w:tcW w:w="3390" w:type="dxa"/>
          </w:tcPr>
          <w:p w14:paraId="392DD344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Combat sounds play without noticeable stutter or long delay. Gameplay remains responsive; no crash, freeze, or audio-related exception occurs.</w:t>
            </w:r>
          </w:p>
        </w:tc>
        <w:tc>
          <w:tcPr>
            <w:tcW w:w="2085" w:type="dxa"/>
          </w:tcPr>
          <w:p w14:paraId="58C42CD1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WAV audio lags when attacking many enemies. Crash/freeze was not confirmed.</w:t>
            </w:r>
          </w:p>
        </w:tc>
        <w:tc>
          <w:tcPr>
            <w:tcW w:w="1095" w:type="dxa"/>
          </w:tcPr>
          <w:p w14:paraId="4B6D8172">
            <w:pPr>
              <w:rPr>
                <w:rFonts w:hint="default" w:ascii="Arial" w:hAnsi="Arial" w:cs="Arial"/>
                <w:b/>
                <w:bCs/>
                <w:color w:val="FF0000"/>
                <w:sz w:val="15"/>
                <w:szCs w:val="15"/>
                <w:lang w:val="en-US"/>
              </w:rPr>
            </w:pPr>
            <w:r>
              <w:rPr>
                <w:rFonts w:hint="default" w:cs="Arial"/>
                <w:b/>
                <w:bCs/>
                <w:color w:val="FF0000"/>
                <w:sz w:val="15"/>
                <w:szCs w:val="15"/>
                <w:lang w:val="en-US"/>
              </w:rPr>
              <w:t>FAILED</w:t>
            </w:r>
          </w:p>
        </w:tc>
      </w:tr>
      <w:tr w14:paraId="0E99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62BA3E09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TC-43</w:t>
            </w:r>
          </w:p>
        </w:tc>
        <w:tc>
          <w:tcPr>
            <w:tcW w:w="1935" w:type="dxa"/>
          </w:tcPr>
          <w:p w14:paraId="50177AD4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Audio toggle and recovery</w:t>
            </w:r>
          </w:p>
        </w:tc>
        <w:tc>
          <w:tcPr>
            <w:tcW w:w="3270" w:type="dxa"/>
          </w:tcPr>
          <w:p w14:paraId="06D2997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Open Settings and turn Game Audio off.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2. Attack and activate abilities; confirm gameplay still works silently.</w:t>
            </w:r>
            <w:r>
              <w:rPr>
                <w:rFonts w:hint="default" w:ascii="Arial" w:hAnsi="Arial" w:cs="Arial"/>
                <w:sz w:val="15"/>
                <w:szCs w:val="15"/>
              </w:rPr>
              <w:br w:type="textWrapping"/>
            </w:r>
            <w:r>
              <w:rPr>
                <w:rFonts w:hint="default" w:ascii="Arial" w:hAnsi="Arial" w:cs="Arial"/>
                <w:sz w:val="15"/>
                <w:szCs w:val="15"/>
              </w:rPr>
              <w:t>3. Turn Game Audio on and repeat the actions.</w:t>
            </w:r>
          </w:p>
        </w:tc>
        <w:tc>
          <w:tcPr>
            <w:tcW w:w="3390" w:type="dxa"/>
          </w:tcPr>
          <w:p w14:paraId="3AE90390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audio toggle mutes and restores sound consistently, including ability sounds. Toggling audio does not crash or noticeably stall the game.</w:t>
            </w:r>
          </w:p>
        </w:tc>
        <w:tc>
          <w:tcPr>
            <w:tcW w:w="2085" w:type="dxa"/>
          </w:tcPr>
          <w:p w14:paraId="4AE3E5E1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95" w:type="dxa"/>
          </w:tcPr>
          <w:p w14:paraId="5CF28635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6043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0D8BE2CD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TC-44</w:t>
            </w:r>
          </w:p>
        </w:tc>
        <w:tc>
          <w:tcPr>
            <w:tcW w:w="1935" w:type="dxa"/>
          </w:tcPr>
          <w:p w14:paraId="71E4DD8B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Audio settings and mute</w:t>
            </w:r>
          </w:p>
        </w:tc>
        <w:tc>
          <w:tcPr>
            <w:tcW w:w="3270" w:type="dxa"/>
          </w:tcPr>
          <w:p w14:paraId="790093F6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Open Settings, if available. 2. Toggle audio or mute. 3. Start combat and activate abilities. 4. Toggle audio back on.</w:t>
            </w:r>
          </w:p>
        </w:tc>
        <w:tc>
          <w:tcPr>
            <w:tcW w:w="3390" w:type="dxa"/>
          </w:tcPr>
          <w:p w14:paraId="163E1819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The audio control changes sound output as intended; muted audio stays silent and sound returns when re-enabled.</w:t>
            </w:r>
          </w:p>
        </w:tc>
        <w:tc>
          <w:tcPr>
            <w:tcW w:w="2085" w:type="dxa"/>
          </w:tcPr>
          <w:p w14:paraId="3A5828D0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95" w:type="dxa"/>
          </w:tcPr>
          <w:p w14:paraId="0AB37CA1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  <w:tr w14:paraId="22C2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5" w:type="dxa"/>
          </w:tcPr>
          <w:p w14:paraId="26626D66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TC-45</w:t>
            </w:r>
          </w:p>
        </w:tc>
        <w:tc>
          <w:tcPr>
            <w:tcW w:w="1935" w:type="dxa"/>
          </w:tcPr>
          <w:p w14:paraId="215A4515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Audio recovery after pause</w:t>
            </w:r>
          </w:p>
        </w:tc>
        <w:tc>
          <w:tcPr>
            <w:tcW w:w="3270" w:type="dxa"/>
          </w:tcPr>
          <w:p w14:paraId="5E1981C3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1. Start a run and confirm that available audio is playing. 2. Pause the game, if supported. 3. Resume and listen during combat.</w:t>
            </w:r>
          </w:p>
        </w:tc>
        <w:tc>
          <w:tcPr>
            <w:tcW w:w="3390" w:type="dxa"/>
          </w:tcPr>
          <w:p w14:paraId="2B12C806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ascii="Arial" w:hAnsi="Arial" w:cs="Arial"/>
                <w:sz w:val="15"/>
                <w:szCs w:val="15"/>
              </w:rPr>
              <w:t>Audio resumes correctly after the game resumes, without being permanently muted, duplicated, or noticeably delayed.</w:t>
            </w:r>
          </w:p>
        </w:tc>
        <w:tc>
          <w:tcPr>
            <w:tcW w:w="2085" w:type="dxa"/>
          </w:tcPr>
          <w:p w14:paraId="77F02C82">
            <w:pPr>
              <w:rPr>
                <w:rFonts w:hint="default" w:ascii="Arial" w:hAnsi="Arial" w:cs="Arial"/>
                <w:sz w:val="15"/>
                <w:szCs w:val="15"/>
              </w:rPr>
            </w:pPr>
          </w:p>
        </w:tc>
        <w:tc>
          <w:tcPr>
            <w:tcW w:w="1095" w:type="dxa"/>
          </w:tcPr>
          <w:p w14:paraId="71C6BA9C">
            <w:pPr>
              <w:rPr>
                <w:rFonts w:hint="default" w:ascii="Arial" w:hAnsi="Arial" w:cs="Arial"/>
                <w:sz w:val="15"/>
                <w:szCs w:val="15"/>
              </w:rPr>
            </w:pPr>
            <w:r>
              <w:rPr>
                <w:rFonts w:hint="default" w:cs="Arial"/>
                <w:b/>
                <w:bCs/>
                <w:color w:val="00B050"/>
                <w:sz w:val="15"/>
                <w:szCs w:val="15"/>
                <w:lang w:val="en-US"/>
              </w:rPr>
              <w:t>PASSED</w:t>
            </w:r>
          </w:p>
        </w:tc>
      </w:tr>
    </w:tbl>
    <w:p w14:paraId="03DED52B"/>
    <w:p w14:paraId="0244D908"/>
    <w:sectPr>
      <w:footerReference r:id="rId5" w:type="default"/>
      <w:pgSz w:w="15840" w:h="12240" w:orient="landscape"/>
      <w:pgMar w:top="648" w:right="576" w:bottom="648" w:left="5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9626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FDAB897"/>
    <w:multiLevelType w:val="singleLevel"/>
    <w:tmpl w:val="6FDAB89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892722"/>
    <w:rsid w:val="1D441B15"/>
    <w:rsid w:val="369C6124"/>
    <w:rsid w:val="3C9F2581"/>
    <w:rsid w:val="489206FB"/>
    <w:rsid w:val="51B64D1E"/>
    <w:rsid w:val="52162FA1"/>
    <w:rsid w:val="5C2432B9"/>
    <w:rsid w:val="66C258A6"/>
    <w:rsid w:val="E7CCB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2247</Words>
  <Characters>11714</Characters>
  <Lines>0</Lines>
  <Paragraphs>0</Paragraphs>
  <TotalTime>25</TotalTime>
  <ScaleCrop>false</ScaleCrop>
  <LinksUpToDate>false</LinksUpToDate>
  <CharactersWithSpaces>13560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WPS_1775400861</cp:lastModifiedBy>
  <dcterms:modified xsi:type="dcterms:W3CDTF">2026-10-10T15:31:16Z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eyJoZGlkIjoiZmE1MDYzY2I1ODIzYThmMjliZmEwZWUwZDA0MmFkODMiLCJ1c2VySWQiOiI2ODcxOTY5OTgxOTkifQ==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7DD1058E4FFD42F8A199571450B095F1_13</vt:lpwstr>
  </property>
</Properties>
</file>