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4A5F2" w14:textId="77777777" w:rsidR="00C3691F" w:rsidRPr="00C85B3A" w:rsidRDefault="00C3691F" w:rsidP="00FF1238">
      <w:pPr>
        <w:pStyle w:val="Heading1"/>
        <w:numPr>
          <w:ilvl w:val="0"/>
          <w:numId w:val="1"/>
        </w:numPr>
        <w:spacing w:line="360" w:lineRule="auto"/>
        <w:jc w:val="both"/>
        <w:rPr>
          <w:rFonts w:ascii="Calibri" w:hAnsi="Calibri" w:cs="Calibri"/>
          <w:b/>
          <w:bCs/>
          <w:color w:val="auto"/>
          <w:sz w:val="22"/>
          <w:szCs w:val="22"/>
        </w:rPr>
      </w:pPr>
      <w:r w:rsidRPr="00C85B3A">
        <w:rPr>
          <w:rFonts w:ascii="Calibri" w:hAnsi="Calibri" w:cs="Calibri"/>
          <w:b/>
          <w:bCs/>
          <w:color w:val="auto"/>
          <w:sz w:val="22"/>
          <w:szCs w:val="22"/>
        </w:rPr>
        <w:t>LIMITATIONS AND PROPOSED SOLUTIONS</w:t>
      </w:r>
    </w:p>
    <w:p w14:paraId="6B8F0E27" w14:textId="77777777" w:rsidR="00C3691F" w:rsidRPr="00C85B3A" w:rsidRDefault="00C3691F" w:rsidP="00FF1238">
      <w:pPr>
        <w:spacing w:line="360" w:lineRule="auto"/>
        <w:jc w:val="both"/>
        <w:rPr>
          <w:rFonts w:ascii="Calibri" w:hAnsi="Calibri" w:cs="Calibri"/>
        </w:rPr>
      </w:pPr>
      <w:r w:rsidRPr="00C85B3A">
        <w:rPr>
          <w:rFonts w:ascii="Calibri" w:hAnsi="Calibri" w:cs="Calibri"/>
        </w:rPr>
        <w:t>While the customer segmentation and ANN predictive modelling provided strong predictive performance and valuable business insight, several limitations were identified during the analysis. These limitations relate to the scope of available data, modelling constraints, and operational implementation considerations. Each limitation is outlined below together with a practical solution to support future improvement.</w:t>
      </w:r>
    </w:p>
    <w:p w14:paraId="6A1ED4D1" w14:textId="77777777" w:rsidR="00C3691F" w:rsidRPr="00C85B3A" w:rsidRDefault="00C3691F" w:rsidP="00FF1238">
      <w:pPr>
        <w:pStyle w:val="Heading2"/>
        <w:numPr>
          <w:ilvl w:val="1"/>
          <w:numId w:val="1"/>
        </w:numPr>
        <w:spacing w:line="360" w:lineRule="auto"/>
        <w:jc w:val="both"/>
        <w:rPr>
          <w:rFonts w:ascii="Calibri" w:hAnsi="Calibri" w:cs="Calibri"/>
          <w:b/>
          <w:bCs/>
          <w:sz w:val="22"/>
          <w:szCs w:val="22"/>
        </w:rPr>
      </w:pPr>
      <w:r w:rsidRPr="00C85B3A">
        <w:rPr>
          <w:rFonts w:ascii="Calibri" w:hAnsi="Calibri" w:cs="Calibri"/>
          <w:b/>
          <w:bCs/>
          <w:color w:val="auto"/>
          <w:sz w:val="22"/>
          <w:szCs w:val="22"/>
        </w:rPr>
        <w:t>Limited Availability of Customer Behaviour and Experience Data</w:t>
      </w:r>
    </w:p>
    <w:p w14:paraId="3BD7506F" w14:textId="77777777" w:rsidR="00C3691F" w:rsidRPr="00C85B3A" w:rsidRDefault="00C3691F" w:rsidP="00FF1238">
      <w:pPr>
        <w:spacing w:line="360" w:lineRule="auto"/>
        <w:jc w:val="both"/>
        <w:rPr>
          <w:rFonts w:ascii="Calibri" w:hAnsi="Calibri" w:cs="Calibri"/>
        </w:rPr>
      </w:pPr>
      <w:r w:rsidRPr="00C85B3A">
        <w:rPr>
          <w:rFonts w:ascii="Calibri" w:hAnsi="Calibri" w:cs="Calibri"/>
        </w:rPr>
        <w:t>The model was developed using available variables such as tenure, contract type, service subscriptions, and billing information. However, the dataset did not include behavioural and service experience variables such as customer complaints, service interruptions, network performance, or customer satisfaction indicators. These factors can directly influence customer decisions to leave but were not available for modelling.</w:t>
      </w:r>
    </w:p>
    <w:p w14:paraId="77351A17" w14:textId="1DC0443C" w:rsidR="00C3691F" w:rsidRPr="00047DDA" w:rsidRDefault="00C3691F" w:rsidP="00FF1238">
      <w:pPr>
        <w:spacing w:line="360" w:lineRule="auto"/>
        <w:jc w:val="both"/>
        <w:rPr>
          <w:rFonts w:ascii="Calibri" w:hAnsi="Calibri" w:cs="Calibri"/>
          <w:b/>
          <w:bCs/>
        </w:rPr>
      </w:pPr>
      <w:r w:rsidRPr="00047DDA">
        <w:rPr>
          <w:rFonts w:ascii="Calibri" w:hAnsi="Calibri" w:cs="Calibri"/>
          <w:b/>
          <w:bCs/>
        </w:rPr>
        <w:t>Proposed Solution</w:t>
      </w:r>
      <w:r w:rsidR="00CE4C0B" w:rsidRPr="00047DDA">
        <w:rPr>
          <w:rFonts w:ascii="Calibri" w:hAnsi="Calibri" w:cs="Calibri"/>
          <w:b/>
          <w:bCs/>
        </w:rPr>
        <w:t xml:space="preserve">: </w:t>
      </w:r>
      <w:r w:rsidRPr="00047DDA">
        <w:rPr>
          <w:rFonts w:ascii="Calibri" w:hAnsi="Calibri" w:cs="Calibri"/>
        </w:rPr>
        <w:t>Future model development should incorporate additional customer interaction and experience data from operational systems. This includes customer support records, complaint frequency, service quality metrics, and customer feedback data. Including these variables would improve the model’s ability to capture the full drivers of churn and increase prediction accuracy.</w:t>
      </w:r>
    </w:p>
    <w:p w14:paraId="4B36E2D6" w14:textId="77777777" w:rsidR="00C3691F" w:rsidRPr="00C85B3A" w:rsidRDefault="00C3691F" w:rsidP="00FF1238">
      <w:pPr>
        <w:pStyle w:val="Heading2"/>
        <w:numPr>
          <w:ilvl w:val="1"/>
          <w:numId w:val="1"/>
        </w:numPr>
        <w:spacing w:line="360" w:lineRule="auto"/>
        <w:jc w:val="both"/>
        <w:rPr>
          <w:rFonts w:ascii="Calibri" w:hAnsi="Calibri" w:cs="Calibri"/>
          <w:b/>
          <w:bCs/>
          <w:color w:val="auto"/>
          <w:sz w:val="22"/>
          <w:szCs w:val="22"/>
        </w:rPr>
      </w:pPr>
      <w:r w:rsidRPr="00C85B3A">
        <w:rPr>
          <w:rFonts w:ascii="Calibri" w:hAnsi="Calibri" w:cs="Calibri"/>
          <w:b/>
          <w:bCs/>
          <w:color w:val="auto"/>
          <w:sz w:val="22"/>
          <w:szCs w:val="22"/>
        </w:rPr>
        <w:t>Class Imbalance Between Churn and Non-Churn Customers</w:t>
      </w:r>
    </w:p>
    <w:p w14:paraId="540910AA" w14:textId="77777777" w:rsidR="00C3691F" w:rsidRPr="00C85B3A" w:rsidRDefault="00C3691F" w:rsidP="00FF1238">
      <w:pPr>
        <w:spacing w:line="360" w:lineRule="auto"/>
        <w:jc w:val="both"/>
        <w:rPr>
          <w:rFonts w:ascii="Calibri" w:hAnsi="Calibri" w:cs="Calibri"/>
        </w:rPr>
      </w:pPr>
      <w:r w:rsidRPr="00C85B3A">
        <w:rPr>
          <w:rFonts w:ascii="Calibri" w:hAnsi="Calibri" w:cs="Calibri"/>
        </w:rPr>
        <w:t>The dataset contained approximately 26.5% churn customers and 73.5% retained customers. This imbalance reflects real-world customer distribution but creates modelling challenges, as the model has fewer examples of churn behaviour compared to retained customers.</w:t>
      </w:r>
    </w:p>
    <w:p w14:paraId="76088E8A" w14:textId="1D9695D3" w:rsidR="00C3691F" w:rsidRPr="00047DDA" w:rsidRDefault="00C3691F" w:rsidP="00FF1238">
      <w:pPr>
        <w:spacing w:line="360" w:lineRule="auto"/>
        <w:jc w:val="both"/>
        <w:rPr>
          <w:rFonts w:ascii="Calibri" w:hAnsi="Calibri" w:cs="Calibri"/>
          <w:b/>
          <w:bCs/>
        </w:rPr>
      </w:pPr>
      <w:r w:rsidRPr="00047DDA">
        <w:rPr>
          <w:rFonts w:ascii="Calibri" w:hAnsi="Calibri" w:cs="Calibri"/>
          <w:b/>
          <w:bCs/>
        </w:rPr>
        <w:t>Proposed Solution</w:t>
      </w:r>
      <w:r w:rsidR="00CE4C0B" w:rsidRPr="00047DDA">
        <w:rPr>
          <w:rFonts w:ascii="Calibri" w:hAnsi="Calibri" w:cs="Calibri"/>
          <w:b/>
          <w:bCs/>
        </w:rPr>
        <w:t xml:space="preserve">: </w:t>
      </w:r>
      <w:r w:rsidRPr="00047DDA">
        <w:rPr>
          <w:rFonts w:ascii="Calibri" w:hAnsi="Calibri" w:cs="Calibri"/>
        </w:rPr>
        <w:t xml:space="preserve">As new customer data becomes </w:t>
      </w:r>
      <w:proofErr w:type="gramStart"/>
      <w:r w:rsidRPr="00047DDA">
        <w:rPr>
          <w:rFonts w:ascii="Calibri" w:hAnsi="Calibri" w:cs="Calibri"/>
        </w:rPr>
        <w:t>available,</w:t>
      </w:r>
      <w:proofErr w:type="gramEnd"/>
      <w:r w:rsidRPr="00047DDA">
        <w:rPr>
          <w:rFonts w:ascii="Calibri" w:hAnsi="Calibri" w:cs="Calibri"/>
        </w:rPr>
        <w:t xml:space="preserve"> the model should be retrained using updated datasets that include additional churn cases. This will allow the model to learn from more recent churn behaviour and improve classification accuracy. The business should also continue monitoring model performance and adjust the operating threshold based on retention capacity and business priorities.</w:t>
      </w:r>
    </w:p>
    <w:p w14:paraId="415146A8" w14:textId="77777777" w:rsidR="00C3691F" w:rsidRPr="00C85B3A" w:rsidRDefault="00C3691F" w:rsidP="00FF1238">
      <w:pPr>
        <w:pStyle w:val="Heading2"/>
        <w:numPr>
          <w:ilvl w:val="1"/>
          <w:numId w:val="1"/>
        </w:numPr>
        <w:spacing w:line="360" w:lineRule="auto"/>
        <w:jc w:val="both"/>
        <w:rPr>
          <w:rFonts w:ascii="Calibri" w:hAnsi="Calibri" w:cs="Calibri"/>
          <w:b/>
          <w:bCs/>
          <w:color w:val="auto"/>
          <w:sz w:val="22"/>
          <w:szCs w:val="22"/>
        </w:rPr>
      </w:pPr>
      <w:r w:rsidRPr="00C85B3A">
        <w:rPr>
          <w:rFonts w:ascii="Calibri" w:hAnsi="Calibri" w:cs="Calibri"/>
          <w:b/>
          <w:bCs/>
          <w:color w:val="auto"/>
          <w:sz w:val="22"/>
          <w:szCs w:val="22"/>
        </w:rPr>
        <w:t>Trade-Off Between Recall and Precision</w:t>
      </w:r>
    </w:p>
    <w:p w14:paraId="6610850E" w14:textId="77777777" w:rsidR="00C3691F" w:rsidRPr="00C85B3A" w:rsidRDefault="00C3691F" w:rsidP="00FF1238">
      <w:pPr>
        <w:spacing w:line="360" w:lineRule="auto"/>
        <w:jc w:val="both"/>
        <w:rPr>
          <w:rFonts w:ascii="Calibri" w:hAnsi="Calibri" w:cs="Calibri"/>
        </w:rPr>
      </w:pPr>
      <w:r w:rsidRPr="00C85B3A">
        <w:rPr>
          <w:rFonts w:ascii="Calibri" w:hAnsi="Calibri" w:cs="Calibri"/>
        </w:rPr>
        <w:t>The ANN model was optimised to prioritise recall in order to detect as many churn customers as possible. This approach improves churn detection but increases the number of false positives, where some customers are classified as churn risk but do not actually churn.</w:t>
      </w:r>
    </w:p>
    <w:p w14:paraId="3FFE67C1" w14:textId="3B30D9EA" w:rsidR="00C3691F" w:rsidRPr="00047DDA" w:rsidRDefault="00C3691F" w:rsidP="00FF1238">
      <w:pPr>
        <w:spacing w:line="360" w:lineRule="auto"/>
        <w:jc w:val="both"/>
        <w:rPr>
          <w:rFonts w:ascii="Calibri" w:hAnsi="Calibri" w:cs="Calibri"/>
          <w:b/>
          <w:bCs/>
        </w:rPr>
      </w:pPr>
      <w:r w:rsidRPr="00047DDA">
        <w:rPr>
          <w:rFonts w:ascii="Calibri" w:hAnsi="Calibri" w:cs="Calibri"/>
          <w:b/>
          <w:bCs/>
        </w:rPr>
        <w:t>Proposed Solution</w:t>
      </w:r>
      <w:r w:rsidR="00CF31D5" w:rsidRPr="00047DDA">
        <w:rPr>
          <w:rFonts w:ascii="Calibri" w:hAnsi="Calibri" w:cs="Calibri"/>
          <w:b/>
          <w:bCs/>
        </w:rPr>
        <w:t xml:space="preserve">: </w:t>
      </w:r>
      <w:r w:rsidRPr="00047DDA">
        <w:rPr>
          <w:rFonts w:ascii="Calibri" w:hAnsi="Calibri" w:cs="Calibri"/>
        </w:rPr>
        <w:t xml:space="preserve">The business should use churn probability scores as a prioritisation tool rather than relying only on the classification outcome. Customers with the highest churn probability should </w:t>
      </w:r>
      <w:r w:rsidRPr="00047DDA">
        <w:rPr>
          <w:rFonts w:ascii="Calibri" w:hAnsi="Calibri" w:cs="Calibri"/>
        </w:rPr>
        <w:lastRenderedPageBreak/>
        <w:t>be prioritised first. The threshold used to classify churn risk can also be adjusted depending on operational capacity, allowing the business to control the number of customers flagged for retention review.</w:t>
      </w:r>
    </w:p>
    <w:p w14:paraId="1DDF2976" w14:textId="77777777" w:rsidR="00C3691F" w:rsidRPr="00C85B3A" w:rsidRDefault="00C3691F" w:rsidP="00FF1238">
      <w:pPr>
        <w:pStyle w:val="Heading2"/>
        <w:numPr>
          <w:ilvl w:val="1"/>
          <w:numId w:val="1"/>
        </w:numPr>
        <w:spacing w:line="360" w:lineRule="auto"/>
        <w:jc w:val="both"/>
        <w:rPr>
          <w:rFonts w:ascii="Calibri" w:hAnsi="Calibri" w:cs="Calibri"/>
          <w:b/>
          <w:bCs/>
          <w:color w:val="auto"/>
          <w:sz w:val="22"/>
          <w:szCs w:val="22"/>
        </w:rPr>
      </w:pPr>
      <w:r w:rsidRPr="00C85B3A">
        <w:rPr>
          <w:rFonts w:ascii="Calibri" w:hAnsi="Calibri" w:cs="Calibri"/>
          <w:b/>
          <w:bCs/>
          <w:color w:val="auto"/>
          <w:sz w:val="22"/>
          <w:szCs w:val="22"/>
        </w:rPr>
        <w:t>Model Dependence on Historical Customer Behaviour</w:t>
      </w:r>
    </w:p>
    <w:p w14:paraId="15465F3F" w14:textId="77777777" w:rsidR="00C3691F" w:rsidRPr="00C85B3A" w:rsidRDefault="00C3691F" w:rsidP="00FF1238">
      <w:pPr>
        <w:spacing w:line="360" w:lineRule="auto"/>
        <w:jc w:val="both"/>
        <w:rPr>
          <w:rFonts w:ascii="Calibri" w:hAnsi="Calibri" w:cs="Calibri"/>
        </w:rPr>
      </w:pPr>
      <w:r w:rsidRPr="00C85B3A">
        <w:rPr>
          <w:rFonts w:ascii="Calibri" w:hAnsi="Calibri" w:cs="Calibri"/>
        </w:rPr>
        <w:t>The ANN model was trained using historical customer data and learned patterns based on past churn behaviour. However, customer behaviour may change over time due to pricing changes, market competition, or service improvements. These changes may affect the model’s ability to accurately predict future churn if the model is not updated.</w:t>
      </w:r>
    </w:p>
    <w:p w14:paraId="31E95101" w14:textId="71A915F8" w:rsidR="00C3691F" w:rsidRPr="00C85B3A" w:rsidRDefault="00C3691F" w:rsidP="00FF1238">
      <w:pPr>
        <w:spacing w:line="360" w:lineRule="auto"/>
        <w:jc w:val="both"/>
        <w:rPr>
          <w:rFonts w:ascii="Calibri" w:hAnsi="Calibri" w:cs="Calibri"/>
          <w:b/>
          <w:bCs/>
        </w:rPr>
      </w:pPr>
      <w:r w:rsidRPr="00C85B3A">
        <w:rPr>
          <w:rFonts w:ascii="Calibri" w:hAnsi="Calibri" w:cs="Calibri"/>
          <w:b/>
          <w:bCs/>
        </w:rPr>
        <w:t xml:space="preserve">Proposed </w:t>
      </w:r>
      <w:r w:rsidR="00CF31D5" w:rsidRPr="00C85B3A">
        <w:rPr>
          <w:rFonts w:ascii="Calibri" w:hAnsi="Calibri" w:cs="Calibri"/>
          <w:b/>
          <w:bCs/>
        </w:rPr>
        <w:t xml:space="preserve">Solution: </w:t>
      </w:r>
      <w:r w:rsidRPr="00C85B3A">
        <w:rPr>
          <w:rFonts w:ascii="Calibri" w:hAnsi="Calibri" w:cs="Calibri"/>
        </w:rPr>
        <w:t>The model should be retrained periodically using updated customer data to ensure that it reflects current customer behaviour. Regular retraining, such as every 6 to 12 months, will allow the model to maintain predictive accuracy and remain aligned with changing business conditions.</w:t>
      </w:r>
    </w:p>
    <w:p w14:paraId="5ED55440" w14:textId="77777777" w:rsidR="00C3691F" w:rsidRPr="00C85B3A" w:rsidRDefault="00C3691F" w:rsidP="00FF1238">
      <w:pPr>
        <w:pStyle w:val="Heading2"/>
        <w:numPr>
          <w:ilvl w:val="1"/>
          <w:numId w:val="1"/>
        </w:numPr>
        <w:spacing w:line="360" w:lineRule="auto"/>
        <w:jc w:val="both"/>
        <w:rPr>
          <w:rFonts w:ascii="Calibri" w:hAnsi="Calibri" w:cs="Calibri"/>
          <w:b/>
          <w:bCs/>
          <w:color w:val="auto"/>
          <w:sz w:val="22"/>
          <w:szCs w:val="22"/>
        </w:rPr>
      </w:pPr>
      <w:r w:rsidRPr="00C85B3A">
        <w:rPr>
          <w:rFonts w:ascii="Calibri" w:hAnsi="Calibri" w:cs="Calibri"/>
          <w:b/>
          <w:bCs/>
          <w:color w:val="auto"/>
          <w:sz w:val="22"/>
          <w:szCs w:val="22"/>
        </w:rPr>
        <w:t>Lack of Live Operational Deployment During the Project</w:t>
      </w:r>
    </w:p>
    <w:p w14:paraId="65232F5D" w14:textId="77777777" w:rsidR="00047DDA" w:rsidRDefault="00C3691F" w:rsidP="00FF1238">
      <w:pPr>
        <w:spacing w:line="360" w:lineRule="auto"/>
        <w:jc w:val="both"/>
        <w:rPr>
          <w:rFonts w:ascii="Calibri" w:hAnsi="Calibri" w:cs="Calibri"/>
        </w:rPr>
      </w:pPr>
      <w:r w:rsidRPr="00C85B3A">
        <w:rPr>
          <w:rFonts w:ascii="Calibri" w:hAnsi="Calibri" w:cs="Calibri"/>
        </w:rPr>
        <w:t>The model was developed and validated within a controlled project environment and was not deployed into a live operational system during the project period. This means that the model’s performance in real-time business conditions has not yet been fully evaluated.</w:t>
      </w:r>
    </w:p>
    <w:p w14:paraId="696AFEF6" w14:textId="7FC5DFAF" w:rsidR="00C3691F" w:rsidRPr="00047DDA" w:rsidRDefault="00C3691F" w:rsidP="00FF1238">
      <w:pPr>
        <w:spacing w:line="360" w:lineRule="auto"/>
        <w:jc w:val="both"/>
        <w:rPr>
          <w:rFonts w:ascii="Calibri" w:hAnsi="Calibri" w:cs="Calibri"/>
        </w:rPr>
      </w:pPr>
      <w:r w:rsidRPr="00047DDA">
        <w:rPr>
          <w:rFonts w:ascii="Calibri" w:hAnsi="Calibri" w:cs="Calibri"/>
          <w:b/>
          <w:bCs/>
        </w:rPr>
        <w:t>Proposed Solution</w:t>
      </w:r>
      <w:r w:rsidR="00CF31D5" w:rsidRPr="00047DDA">
        <w:rPr>
          <w:rFonts w:ascii="Calibri" w:hAnsi="Calibri" w:cs="Calibri"/>
          <w:b/>
          <w:bCs/>
        </w:rPr>
        <w:t xml:space="preserve">: </w:t>
      </w:r>
      <w:r w:rsidRPr="00047DDA">
        <w:rPr>
          <w:rFonts w:ascii="Calibri" w:hAnsi="Calibri" w:cs="Calibri"/>
        </w:rPr>
        <w:t>The business should integrate the ANN model into its analytics environment and establish a regular churn scoring process using live customer data. This will allow the model to support real-time churn monitoring and enable its use in operational retention decision-making.</w:t>
      </w:r>
    </w:p>
    <w:p w14:paraId="48C41F26" w14:textId="77777777" w:rsidR="00C3691F" w:rsidRPr="00C85B3A" w:rsidRDefault="00C3691F" w:rsidP="00FF1238">
      <w:pPr>
        <w:pStyle w:val="Heading2"/>
        <w:numPr>
          <w:ilvl w:val="1"/>
          <w:numId w:val="1"/>
        </w:numPr>
        <w:spacing w:line="360" w:lineRule="auto"/>
        <w:jc w:val="both"/>
        <w:rPr>
          <w:rFonts w:ascii="Calibri" w:hAnsi="Calibri" w:cs="Calibri"/>
          <w:b/>
          <w:bCs/>
          <w:color w:val="auto"/>
          <w:sz w:val="22"/>
          <w:szCs w:val="22"/>
        </w:rPr>
      </w:pPr>
      <w:r w:rsidRPr="00C85B3A">
        <w:rPr>
          <w:rFonts w:ascii="Calibri" w:hAnsi="Calibri" w:cs="Calibri"/>
          <w:b/>
          <w:bCs/>
          <w:color w:val="auto"/>
          <w:sz w:val="22"/>
          <w:szCs w:val="22"/>
        </w:rPr>
        <w:t>Project Time and Scope Constraints</w:t>
      </w:r>
    </w:p>
    <w:p w14:paraId="64C30CDC" w14:textId="77777777" w:rsidR="00047DDA" w:rsidRDefault="00C3691F" w:rsidP="00FF1238">
      <w:pPr>
        <w:spacing w:line="360" w:lineRule="auto"/>
        <w:jc w:val="both"/>
        <w:rPr>
          <w:rFonts w:ascii="Calibri" w:hAnsi="Calibri" w:cs="Calibri"/>
        </w:rPr>
      </w:pPr>
      <w:r w:rsidRPr="00C85B3A">
        <w:rPr>
          <w:rFonts w:ascii="Calibri" w:hAnsi="Calibri" w:cs="Calibri"/>
        </w:rPr>
        <w:t>The project was completed within a defined academic timeframe, which limited the ability to test additional modelling approaches or conduct extended performance monitoring over time. Additional testing may identify opportunities to further improve prediction performance.</w:t>
      </w:r>
    </w:p>
    <w:p w14:paraId="107DC23D" w14:textId="7BC96E7C" w:rsidR="006B3822" w:rsidRPr="00900058" w:rsidRDefault="00C3691F" w:rsidP="00047DDA">
      <w:pPr>
        <w:spacing w:line="360" w:lineRule="auto"/>
        <w:jc w:val="both"/>
        <w:rPr>
          <w:rFonts w:ascii="Calibri" w:hAnsi="Calibri" w:cs="Calibri"/>
        </w:rPr>
      </w:pPr>
      <w:r w:rsidRPr="00047DDA">
        <w:rPr>
          <w:rFonts w:ascii="Calibri" w:hAnsi="Calibri" w:cs="Calibri"/>
          <w:b/>
          <w:bCs/>
        </w:rPr>
        <w:t>Proposed Solution</w:t>
      </w:r>
      <w:r w:rsidR="00CF31D5" w:rsidRPr="00047DDA">
        <w:rPr>
          <w:rFonts w:ascii="Calibri" w:hAnsi="Calibri" w:cs="Calibri"/>
          <w:b/>
          <w:bCs/>
        </w:rPr>
        <w:t xml:space="preserve">: </w:t>
      </w:r>
      <w:r w:rsidRPr="00047DDA">
        <w:rPr>
          <w:rFonts w:ascii="Calibri" w:hAnsi="Calibri" w:cs="Calibri"/>
        </w:rPr>
        <w:t>Future work should include testing alternative machine learning models and comparing their performance with the ANN model. Ongoing model evaluation will ensure the business continues using the most effective churn prediction approach.</w:t>
      </w:r>
    </w:p>
    <w:sectPr w:rsidR="006B3822" w:rsidRPr="0090005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80E9DB" w14:textId="77777777" w:rsidR="00BA1CBB" w:rsidRDefault="00BA1CBB">
      <w:pPr>
        <w:spacing w:after="0" w:line="240" w:lineRule="auto"/>
      </w:pPr>
      <w:r>
        <w:separator/>
      </w:r>
    </w:p>
  </w:endnote>
  <w:endnote w:type="continuationSeparator" w:id="0">
    <w:p w14:paraId="79DBA70C" w14:textId="77777777" w:rsidR="00BA1CBB" w:rsidRDefault="00BA1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44065" w14:textId="77777777" w:rsidR="00BA1CBB" w:rsidRDefault="00BA1CBB">
      <w:pPr>
        <w:spacing w:after="0" w:line="240" w:lineRule="auto"/>
      </w:pPr>
      <w:r>
        <w:separator/>
      </w:r>
    </w:p>
  </w:footnote>
  <w:footnote w:type="continuationSeparator" w:id="0">
    <w:p w14:paraId="38C9F914" w14:textId="77777777" w:rsidR="00BA1CBB" w:rsidRDefault="00BA1C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3741F" w14:textId="77777777" w:rsidR="00CA4F66" w:rsidRDefault="00743CF4">
    <w:pPr>
      <w:pStyle w:val="Header"/>
    </w:pPr>
    <w:r>
      <w:rPr>
        <w:noProof/>
      </w:rPr>
      <w:drawing>
        <wp:inline distT="0" distB="0" distL="0" distR="0" wp14:anchorId="56B3F45B" wp14:editId="50B22FBC">
          <wp:extent cx="374142" cy="415713"/>
          <wp:effectExtent l="0" t="0" r="6985" b="3810"/>
          <wp:docPr id="7" name="Picture 7" descr="AC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CS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4340" cy="427045"/>
                  </a:xfrm>
                  <a:prstGeom prst="rect">
                    <a:avLst/>
                  </a:prstGeom>
                  <a:noFill/>
                  <a:ln>
                    <a:noFill/>
                  </a:ln>
                </pic:spPr>
              </pic:pic>
            </a:graphicData>
          </a:graphic>
        </wp:inline>
      </w:drawing>
    </w:r>
  </w:p>
  <w:p w14:paraId="54BAAFB0" w14:textId="77777777" w:rsidR="00CA4F66" w:rsidRDefault="000028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E630E"/>
    <w:multiLevelType w:val="hybridMultilevel"/>
    <w:tmpl w:val="5D3899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A6E30B4"/>
    <w:multiLevelType w:val="multilevel"/>
    <w:tmpl w:val="B7246DDC"/>
    <w:lvl w:ilvl="0">
      <w:start w:val="1"/>
      <w:numFmt w:val="decimal"/>
      <w:lvlText w:val="%1."/>
      <w:lvlJc w:val="left"/>
      <w:pPr>
        <w:ind w:left="360" w:hanging="360"/>
      </w:pPr>
    </w:lvl>
    <w:lvl w:ilvl="1">
      <w:start w:val="1"/>
      <w:numFmt w:val="decimal"/>
      <w:isLgl/>
      <w:lvlText w:val="%1.%2."/>
      <w:lvlJc w:val="left"/>
      <w:pPr>
        <w:ind w:left="720" w:hanging="72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91F"/>
    <w:rsid w:val="000028CD"/>
    <w:rsid w:val="00047DDA"/>
    <w:rsid w:val="004E1F23"/>
    <w:rsid w:val="006B3822"/>
    <w:rsid w:val="00743CF4"/>
    <w:rsid w:val="00900058"/>
    <w:rsid w:val="00BA1CBB"/>
    <w:rsid w:val="00C3691F"/>
    <w:rsid w:val="00C85B3A"/>
    <w:rsid w:val="00CE4C0B"/>
    <w:rsid w:val="00CF31D5"/>
    <w:rsid w:val="00FF12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0A8D7"/>
  <w15:chartTrackingRefBased/>
  <w15:docId w15:val="{45D323F9-6E53-4AFE-8BB3-EA47FDB58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91F"/>
  </w:style>
  <w:style w:type="paragraph" w:styleId="Heading1">
    <w:name w:val="heading 1"/>
    <w:basedOn w:val="Normal"/>
    <w:next w:val="Normal"/>
    <w:link w:val="Heading1Char"/>
    <w:uiPriority w:val="9"/>
    <w:qFormat/>
    <w:rsid w:val="00C369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369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91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3691F"/>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C369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691F"/>
  </w:style>
  <w:style w:type="paragraph" w:styleId="Footer">
    <w:name w:val="footer"/>
    <w:basedOn w:val="Normal"/>
    <w:link w:val="FooterChar"/>
    <w:uiPriority w:val="99"/>
    <w:unhideWhenUsed/>
    <w:rsid w:val="00C369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691F"/>
  </w:style>
  <w:style w:type="paragraph" w:styleId="ListParagraph">
    <w:name w:val="List Paragraph"/>
    <w:basedOn w:val="Normal"/>
    <w:uiPriority w:val="34"/>
    <w:qFormat/>
    <w:rsid w:val="00CE4C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688</Words>
  <Characters>3928</Characters>
  <Application>Microsoft Office Word</Application>
  <DocSecurity>0</DocSecurity>
  <Lines>32</Lines>
  <Paragraphs>9</Paragraphs>
  <ScaleCrop>false</ScaleCrop>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wambui njaramba</dc:creator>
  <cp:keywords/>
  <dc:description/>
  <cp:lastModifiedBy>wambui njaramba</cp:lastModifiedBy>
  <cp:revision>10</cp:revision>
  <dcterms:created xsi:type="dcterms:W3CDTF">2026-02-28T03:47:00Z</dcterms:created>
  <dcterms:modified xsi:type="dcterms:W3CDTF">2026-03-05T12:02:00Z</dcterms:modified>
</cp:coreProperties>
</file>