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977532" w14:textId="77777777" w:rsidR="00BB5065" w:rsidRDefault="00BB5065">
      <w:pPr>
        <w:tabs>
          <w:tab w:val="left" w:pos="-1440"/>
          <w:tab w:val="left" w:pos="-720"/>
        </w:tabs>
        <w:rPr>
          <w:rFonts w:ascii="Garamond" w:hAnsi="Garamond"/>
        </w:rPr>
      </w:pPr>
      <w:r>
        <w:rPr>
          <w:rFonts w:ascii="Garamond" w:hAnsi="Garamond"/>
        </w:rPr>
        <w:t>Each team member must rate all members of the team, considering their individual contributions to the total team effort.  The TOTAL TEAM EFFORT encompasses any of the following which might apply: leadership and coordination; arranging meetings; facilitating group conversation; identifying resources; contributing creative ideas and suggestions; uploading and maintaining files; writing content; and editing written material.  Each team member is expected to carry a fair share of the workload.</w:t>
      </w:r>
    </w:p>
    <w:p w14:paraId="2B5806AE" w14:textId="77777777" w:rsidR="00C87E9F" w:rsidRDefault="00C87E9F">
      <w:pPr>
        <w:tabs>
          <w:tab w:val="left" w:pos="-1440"/>
          <w:tab w:val="left" w:pos="-720"/>
        </w:tabs>
        <w:rPr>
          <w:rFonts w:ascii="Garamond" w:hAnsi="Garamond"/>
        </w:rPr>
      </w:pPr>
    </w:p>
    <w:p w14:paraId="6B04F968" w14:textId="564A0EAF" w:rsidR="00C87E9F" w:rsidRDefault="00C87E9F">
      <w:pPr>
        <w:tabs>
          <w:tab w:val="left" w:pos="-1440"/>
          <w:tab w:val="left" w:pos="-720"/>
        </w:tabs>
        <w:rPr>
          <w:rFonts w:ascii="Garamond" w:hAnsi="Garamond"/>
        </w:rPr>
      </w:pPr>
      <w:r>
        <w:rPr>
          <w:rFonts w:ascii="Garamond" w:hAnsi="Garamond"/>
        </w:rPr>
        <w:t xml:space="preserve">Read the following instructions carefully; each of the three columns in the assessment uses a different method for evaluation. </w:t>
      </w:r>
    </w:p>
    <w:p w14:paraId="0E77E080" w14:textId="77777777" w:rsidR="00BB5065" w:rsidRDefault="00BB5065">
      <w:pPr>
        <w:tabs>
          <w:tab w:val="left" w:pos="-1440"/>
          <w:tab w:val="left" w:pos="-720"/>
        </w:tabs>
        <w:rPr>
          <w:rFonts w:ascii="Garamond" w:hAnsi="Garamond"/>
          <w:b/>
        </w:rPr>
      </w:pPr>
    </w:p>
    <w:p w14:paraId="27EC401B" w14:textId="77777777" w:rsidR="00BB5065" w:rsidRDefault="00BB5065">
      <w:pPr>
        <w:tabs>
          <w:tab w:val="left" w:pos="-1440"/>
          <w:tab w:val="left" w:pos="-720"/>
          <w:tab w:val="left" w:pos="0"/>
          <w:tab w:val="left" w:pos="720"/>
        </w:tabs>
        <w:ind w:left="1440" w:hanging="1440"/>
        <w:rPr>
          <w:rFonts w:ascii="Garamond" w:hAnsi="Garamond"/>
        </w:rPr>
      </w:pPr>
      <w:r>
        <w:rPr>
          <w:rFonts w:ascii="Garamond" w:hAnsi="Garamond"/>
        </w:rPr>
        <w:tab/>
        <w:t>(1)</w:t>
      </w:r>
      <w:r>
        <w:rPr>
          <w:rFonts w:ascii="Garamond" w:hAnsi="Garamond"/>
          <w:b/>
        </w:rPr>
        <w:tab/>
        <w:t>Rate against own potent</w:t>
      </w:r>
      <w:bookmarkStart w:id="0" w:name="_GoBack"/>
      <w:bookmarkEnd w:id="0"/>
      <w:r>
        <w:rPr>
          <w:rFonts w:ascii="Garamond" w:hAnsi="Garamond"/>
          <w:b/>
        </w:rPr>
        <w:t>ial.</w:t>
      </w:r>
      <w:r>
        <w:rPr>
          <w:rFonts w:ascii="Garamond" w:hAnsi="Garamond"/>
        </w:rPr>
        <w:t xml:space="preserve">  Assess each person’s </w:t>
      </w:r>
      <w:r>
        <w:rPr>
          <w:rFonts w:ascii="Garamond" w:hAnsi="Garamond"/>
          <w:i/>
        </w:rPr>
        <w:t>actual</w:t>
      </w:r>
      <w:r>
        <w:rPr>
          <w:rFonts w:ascii="Garamond" w:hAnsi="Garamond"/>
        </w:rPr>
        <w:t xml:space="preserve"> contribution to the team effort, relative to their own contribution </w:t>
      </w:r>
      <w:r>
        <w:rPr>
          <w:rFonts w:ascii="Garamond" w:hAnsi="Garamond"/>
          <w:i/>
        </w:rPr>
        <w:t>potential</w:t>
      </w:r>
      <w:r>
        <w:rPr>
          <w:rFonts w:ascii="Garamond" w:hAnsi="Garamond"/>
        </w:rPr>
        <w:t xml:space="preserve">.  Did the person do as much work, and as good a job, as s/he was able to? This measure rates each student </w:t>
      </w:r>
      <w:r>
        <w:rPr>
          <w:rFonts w:ascii="Garamond" w:hAnsi="Garamond"/>
          <w:i/>
        </w:rPr>
        <w:t>independent</w:t>
      </w:r>
      <w:r>
        <w:rPr>
          <w:rFonts w:ascii="Garamond" w:hAnsi="Garamond"/>
        </w:rPr>
        <w:t xml:space="preserve"> of other students. For example, someone who started out with minimal skills, but worked hard and learned a lot might get a 100%, while someone who was very knowledgeable, but didn’t contribute as much as they could have, might get a 70% or lower. Consider 100% to be the maximum contribution.  Rate yourself as well.</w:t>
      </w:r>
    </w:p>
    <w:p w14:paraId="2D6408BA" w14:textId="77777777" w:rsidR="00BB5065" w:rsidRDefault="00BB5065">
      <w:pPr>
        <w:tabs>
          <w:tab w:val="left" w:pos="-1440"/>
          <w:tab w:val="left" w:pos="-720"/>
        </w:tabs>
        <w:rPr>
          <w:rFonts w:ascii="Garamond" w:hAnsi="Garamond"/>
        </w:rPr>
      </w:pPr>
    </w:p>
    <w:p w14:paraId="71AF94E5" w14:textId="77777777" w:rsidR="00BB5065" w:rsidRDefault="00BB5065">
      <w:pPr>
        <w:tabs>
          <w:tab w:val="left" w:pos="-1440"/>
          <w:tab w:val="left" w:pos="-720"/>
          <w:tab w:val="left" w:pos="0"/>
          <w:tab w:val="left" w:pos="720"/>
        </w:tabs>
        <w:ind w:left="1440" w:hanging="1440"/>
        <w:rPr>
          <w:rFonts w:ascii="Garamond" w:hAnsi="Garamond"/>
        </w:rPr>
      </w:pPr>
      <w:r>
        <w:rPr>
          <w:rFonts w:ascii="Garamond" w:hAnsi="Garamond"/>
        </w:rPr>
        <w:tab/>
        <w:t>(2)</w:t>
      </w:r>
      <w:r>
        <w:rPr>
          <w:rFonts w:ascii="Garamond" w:hAnsi="Garamond"/>
          <w:b/>
        </w:rPr>
        <w:tab/>
        <w:t>Rating relative to other team members.</w:t>
      </w:r>
      <w:r>
        <w:rPr>
          <w:rFonts w:ascii="Garamond" w:hAnsi="Garamond"/>
        </w:rPr>
        <w:t xml:space="preserve">  Assess the contribution of each person relative to the total team effort.  Allocate a total of 100 points among all team members including yourself. (For example, if five team members shared equally in the work, each would receive 20 points; but if three team members did most of the work, you might have a 30/30/30/5/5 split.) If you have six or seven team members rather than five, the 100 points should be split among the total number of group members. The total number of points allocated in column 2 should add up to 100, regardless of number of team members or distribution of points.</w:t>
      </w:r>
    </w:p>
    <w:p w14:paraId="77F00069" w14:textId="77777777" w:rsidR="00BB5065" w:rsidRDefault="00BB5065">
      <w:pPr>
        <w:tabs>
          <w:tab w:val="left" w:pos="-1440"/>
          <w:tab w:val="left" w:pos="-720"/>
        </w:tabs>
        <w:rPr>
          <w:rFonts w:ascii="Garamond" w:hAnsi="Garamond"/>
        </w:rPr>
      </w:pPr>
    </w:p>
    <w:p w14:paraId="4D4CB9A6" w14:textId="77777777" w:rsidR="00BB5065" w:rsidRDefault="00BB5065">
      <w:pPr>
        <w:tabs>
          <w:tab w:val="left" w:pos="-1440"/>
          <w:tab w:val="left" w:pos="-720"/>
          <w:tab w:val="left" w:pos="0"/>
          <w:tab w:val="left" w:pos="720"/>
        </w:tabs>
        <w:ind w:left="1440" w:hanging="1440"/>
        <w:rPr>
          <w:rFonts w:ascii="Garamond" w:hAnsi="Garamond"/>
        </w:rPr>
      </w:pPr>
      <w:r>
        <w:rPr>
          <w:rFonts w:ascii="Garamond" w:hAnsi="Garamond"/>
        </w:rPr>
        <w:tab/>
        <w:t>(3)</w:t>
      </w:r>
      <w:r>
        <w:rPr>
          <w:rFonts w:ascii="Garamond" w:hAnsi="Garamond"/>
          <w:b/>
        </w:rPr>
        <w:tab/>
        <w:t>Project grade.</w:t>
      </w:r>
      <w:r>
        <w:rPr>
          <w:rFonts w:ascii="Garamond" w:hAnsi="Garamond"/>
        </w:rPr>
        <w:t xml:space="preserve">  Based on the overall team effort and on the stated criteria for project grade determina</w:t>
      </w:r>
      <w:r>
        <w:rPr>
          <w:rFonts w:ascii="Garamond" w:hAnsi="Garamond"/>
        </w:rPr>
        <w:softHyphen/>
        <w:t xml:space="preserve">tion, what grade would </w:t>
      </w:r>
      <w:r>
        <w:rPr>
          <w:rFonts w:ascii="Garamond" w:hAnsi="Garamond"/>
          <w:i/>
        </w:rPr>
        <w:t>you</w:t>
      </w:r>
      <w:r>
        <w:rPr>
          <w:rFonts w:ascii="Garamond" w:hAnsi="Garamond"/>
        </w:rPr>
        <w:t xml:space="preserve"> assign to each member of the team, including yourself?  Assign an “A” for superior contribution, leadership, and/or performance. Assign a “B” to team members who did everything they were asked to do, and were regular contributors to the process. Assign a “C” to any team member you feel gave substandard, less-than-acceptable performance in their contribution to the total team effort. Assign a “D” or an “F” to team members who did not participate in the project, or who participated minimally.</w:t>
      </w:r>
    </w:p>
    <w:p w14:paraId="6FA51F8F" w14:textId="77777777" w:rsidR="00BB5065" w:rsidRDefault="00BB5065">
      <w:pPr>
        <w:tabs>
          <w:tab w:val="left" w:pos="-1440"/>
          <w:tab w:val="left" w:pos="-720"/>
        </w:tabs>
        <w:rPr>
          <w:rFonts w:ascii="Garamond" w:hAnsi="Garamond"/>
        </w:rPr>
      </w:pPr>
    </w:p>
    <w:p w14:paraId="2CB893EE" w14:textId="224B4850" w:rsidR="00BB5065" w:rsidRDefault="00C87E9F">
      <w:pPr>
        <w:tabs>
          <w:tab w:val="left" w:pos="-1440"/>
          <w:tab w:val="left" w:pos="-720"/>
        </w:tabs>
        <w:rPr>
          <w:rFonts w:ascii="Garamond" w:hAnsi="Garamond"/>
        </w:rPr>
      </w:pPr>
      <w:r>
        <w:rPr>
          <w:rFonts w:ascii="Garamond" w:hAnsi="Garamond"/>
        </w:rPr>
        <w:t>Use</w:t>
      </w:r>
      <w:r w:rsidR="00BB5065">
        <w:rPr>
          <w:rFonts w:ascii="Garamond" w:hAnsi="Garamond"/>
        </w:rPr>
        <w:t xml:space="preserve"> the worksheet </w:t>
      </w:r>
      <w:r>
        <w:rPr>
          <w:rFonts w:ascii="Garamond" w:hAnsi="Garamond"/>
        </w:rPr>
        <w:t>below</w:t>
      </w:r>
      <w:r w:rsidR="00BB5065">
        <w:rPr>
          <w:rFonts w:ascii="Garamond" w:hAnsi="Garamond"/>
        </w:rPr>
        <w:t xml:space="preserve"> to enter in the relevant ratings and grades. If you have any questions, please ask me. </w:t>
      </w:r>
      <w:r>
        <w:rPr>
          <w:rFonts w:ascii="Garamond" w:hAnsi="Garamond"/>
        </w:rPr>
        <w:t>Your completed evaluation should be uploaded to the dropbox by 11:59pm on Sunday, February 26</w:t>
      </w:r>
      <w:r w:rsidR="005E3ADF">
        <w:rPr>
          <w:rFonts w:ascii="Garamond" w:hAnsi="Garamond"/>
        </w:rPr>
        <w:t xml:space="preserve">. </w:t>
      </w:r>
    </w:p>
    <w:p w14:paraId="400FE95A" w14:textId="77777777" w:rsidR="00DC2059" w:rsidRDefault="00DC2059">
      <w:pPr>
        <w:tabs>
          <w:tab w:val="left" w:pos="-1440"/>
          <w:tab w:val="left" w:pos="-720"/>
        </w:tabs>
        <w:rPr>
          <w:rFonts w:ascii="Garamond" w:hAnsi="Garamond"/>
        </w:rPr>
      </w:pPr>
    </w:p>
    <w:p w14:paraId="3D77FE02" w14:textId="56ECCAAE" w:rsidR="00DC2059" w:rsidRDefault="00DC2059">
      <w:pPr>
        <w:tabs>
          <w:tab w:val="left" w:pos="-1440"/>
          <w:tab w:val="left" w:pos="-720"/>
        </w:tabs>
        <w:rPr>
          <w:rFonts w:ascii="Garamond" w:hAnsi="Garamond"/>
        </w:rPr>
      </w:pPr>
      <w:r>
        <w:rPr>
          <w:rFonts w:ascii="Garamond" w:hAnsi="Garamond"/>
        </w:rPr>
        <w:t xml:space="preserve">I will use the assessment from all group members to determine your peer evaluation grade. This is not a simple algorithmic calculation, but rather a </w:t>
      </w:r>
      <w:r w:rsidR="00C87E9F">
        <w:rPr>
          <w:rFonts w:ascii="Garamond" w:hAnsi="Garamond"/>
        </w:rPr>
        <w:t>holistic</w:t>
      </w:r>
      <w:r>
        <w:rPr>
          <w:rFonts w:ascii="Garamond" w:hAnsi="Garamond"/>
        </w:rPr>
        <w:t xml:space="preserve"> evaluation. </w:t>
      </w:r>
    </w:p>
    <w:p w14:paraId="3F58642D" w14:textId="77777777" w:rsidR="00BB5065" w:rsidRDefault="00BB5065">
      <w:pPr>
        <w:tabs>
          <w:tab w:val="left" w:pos="-1440"/>
          <w:tab w:val="left" w:pos="-720"/>
        </w:tabs>
        <w:rPr>
          <w:rFonts w:ascii="Garamond" w:hAnsi="Garamond"/>
        </w:rPr>
      </w:pPr>
    </w:p>
    <w:p w14:paraId="3D07D6D5" w14:textId="77777777" w:rsidR="00BB5065" w:rsidRDefault="00BB5065">
      <w:pPr>
        <w:tabs>
          <w:tab w:val="left" w:pos="-1440"/>
          <w:tab w:val="left" w:pos="-720"/>
        </w:tabs>
        <w:rPr>
          <w:rFonts w:ascii="Garamond" w:hAnsi="Garamond"/>
        </w:rPr>
      </w:pPr>
    </w:p>
    <w:p w14:paraId="70C983F7" w14:textId="77777777" w:rsidR="00BB5065" w:rsidRDefault="00BB5065">
      <w:pPr>
        <w:tabs>
          <w:tab w:val="left" w:pos="-1440"/>
          <w:tab w:val="left" w:pos="-720"/>
        </w:tabs>
        <w:rPr>
          <w:rFonts w:ascii="Garamond" w:hAnsi="Garamond"/>
        </w:rPr>
      </w:pPr>
    </w:p>
    <w:p w14:paraId="7DD88BB8" w14:textId="77777777" w:rsidR="00BB5065" w:rsidRDefault="00BB5065">
      <w:pPr>
        <w:pStyle w:val="TOAHeading"/>
        <w:tabs>
          <w:tab w:val="clear" w:pos="9000"/>
          <w:tab w:val="left" w:pos="1440"/>
        </w:tabs>
        <w:suppressAutoHyphens w:val="0"/>
        <w:rPr>
          <w:rFonts w:ascii="Garamond" w:hAnsi="Garamond"/>
        </w:rPr>
      </w:pPr>
      <w:r>
        <w:rPr>
          <w:rFonts w:ascii="Garamond" w:hAnsi="Garamond"/>
        </w:rPr>
        <w:br w:type="page"/>
      </w:r>
    </w:p>
    <w:p w14:paraId="6E9F76AC" w14:textId="77777777" w:rsidR="00BB5065" w:rsidRDefault="00BB5065">
      <w:pPr>
        <w:tabs>
          <w:tab w:val="left" w:pos="-1440"/>
          <w:tab w:val="left" w:pos="-720"/>
        </w:tabs>
        <w:rPr>
          <w:rFonts w:ascii="Garamond" w:hAnsi="Garamond"/>
        </w:rPr>
      </w:pPr>
    </w:p>
    <w:tbl>
      <w:tblPr>
        <w:tblW w:w="0" w:type="auto"/>
        <w:tblInd w:w="120" w:type="dxa"/>
        <w:tblLayout w:type="fixed"/>
        <w:tblCellMar>
          <w:left w:w="120" w:type="dxa"/>
          <w:right w:w="120" w:type="dxa"/>
        </w:tblCellMar>
        <w:tblLook w:val="0000" w:firstRow="0" w:lastRow="0" w:firstColumn="0" w:lastColumn="0" w:noHBand="0" w:noVBand="0"/>
      </w:tblPr>
      <w:tblGrid>
        <w:gridCol w:w="1315"/>
        <w:gridCol w:w="2986"/>
        <w:gridCol w:w="1733"/>
        <w:gridCol w:w="2011"/>
        <w:gridCol w:w="1315"/>
      </w:tblGrid>
      <w:tr w:rsidR="00BB5065" w14:paraId="2181F61E" w14:textId="77777777">
        <w:trPr>
          <w:tblHeader/>
        </w:trPr>
        <w:tc>
          <w:tcPr>
            <w:tcW w:w="1315" w:type="dxa"/>
            <w:tcBorders>
              <w:top w:val="double" w:sz="6" w:space="0" w:color="auto"/>
              <w:left w:val="double" w:sz="6" w:space="0" w:color="auto"/>
            </w:tcBorders>
          </w:tcPr>
          <w:p w14:paraId="76989459" w14:textId="77777777" w:rsidR="00BB5065" w:rsidRDefault="00BB5065">
            <w:pPr>
              <w:tabs>
                <w:tab w:val="left" w:pos="-1440"/>
                <w:tab w:val="left" w:pos="-720"/>
              </w:tabs>
              <w:spacing w:before="90" w:after="54"/>
              <w:rPr>
                <w:rFonts w:ascii="Garamond" w:hAnsi="Garamond"/>
              </w:rPr>
            </w:pPr>
          </w:p>
        </w:tc>
        <w:tc>
          <w:tcPr>
            <w:tcW w:w="2986" w:type="dxa"/>
            <w:tcBorders>
              <w:top w:val="double" w:sz="6" w:space="0" w:color="auto"/>
              <w:left w:val="single" w:sz="6" w:space="0" w:color="auto"/>
            </w:tcBorders>
          </w:tcPr>
          <w:p w14:paraId="568021E0" w14:textId="77777777" w:rsidR="00BB5065" w:rsidRDefault="00BB5065">
            <w:pPr>
              <w:tabs>
                <w:tab w:val="left" w:pos="-1440"/>
                <w:tab w:val="left" w:pos="-720"/>
              </w:tabs>
              <w:spacing w:before="90"/>
              <w:rPr>
                <w:rFonts w:ascii="Garamond" w:hAnsi="Garamond"/>
              </w:rPr>
            </w:pPr>
          </w:p>
          <w:p w14:paraId="0CA07ED9" w14:textId="77777777" w:rsidR="00BB5065" w:rsidRDefault="00BB5065">
            <w:pPr>
              <w:pStyle w:val="TOAHeading"/>
              <w:tabs>
                <w:tab w:val="clear" w:pos="9000"/>
                <w:tab w:val="clear" w:pos="9360"/>
                <w:tab w:val="left" w:pos="-1440"/>
                <w:tab w:val="left" w:pos="-720"/>
              </w:tabs>
              <w:suppressAutoHyphens w:val="0"/>
              <w:rPr>
                <w:rFonts w:ascii="Garamond" w:hAnsi="Garamond"/>
              </w:rPr>
            </w:pPr>
          </w:p>
          <w:p w14:paraId="042EF09A" w14:textId="77777777" w:rsidR="00BB5065" w:rsidRDefault="00BB5065">
            <w:pPr>
              <w:tabs>
                <w:tab w:val="left" w:pos="-1440"/>
                <w:tab w:val="left" w:pos="-720"/>
              </w:tabs>
              <w:spacing w:after="54"/>
              <w:jc w:val="center"/>
              <w:rPr>
                <w:rFonts w:ascii="Garamond" w:hAnsi="Garamond"/>
              </w:rPr>
            </w:pPr>
            <w:r>
              <w:rPr>
                <w:rFonts w:ascii="Garamond" w:hAnsi="Garamond"/>
              </w:rPr>
              <w:t>Team Member Names</w:t>
            </w:r>
          </w:p>
        </w:tc>
        <w:tc>
          <w:tcPr>
            <w:tcW w:w="1733" w:type="dxa"/>
            <w:tcBorders>
              <w:top w:val="double" w:sz="6" w:space="0" w:color="auto"/>
              <w:left w:val="single" w:sz="6" w:space="0" w:color="auto"/>
            </w:tcBorders>
          </w:tcPr>
          <w:p w14:paraId="17D0E60A" w14:textId="77777777" w:rsidR="00BB5065" w:rsidRDefault="00BB5065">
            <w:pPr>
              <w:tabs>
                <w:tab w:val="center" w:pos="756"/>
              </w:tabs>
              <w:spacing w:before="90"/>
              <w:rPr>
                <w:rFonts w:ascii="Garamond" w:hAnsi="Garamond"/>
              </w:rPr>
            </w:pPr>
            <w:r>
              <w:rPr>
                <w:rFonts w:ascii="Garamond" w:hAnsi="Garamond"/>
              </w:rPr>
              <w:tab/>
              <w:t>(1)</w:t>
            </w:r>
          </w:p>
          <w:p w14:paraId="4415D9E9" w14:textId="77777777" w:rsidR="00BB5065" w:rsidRDefault="00BB5065">
            <w:pPr>
              <w:tabs>
                <w:tab w:val="center" w:pos="756"/>
              </w:tabs>
              <w:rPr>
                <w:rFonts w:ascii="Garamond" w:hAnsi="Garamond"/>
              </w:rPr>
            </w:pPr>
            <w:r>
              <w:rPr>
                <w:rFonts w:ascii="Garamond" w:hAnsi="Garamond"/>
              </w:rPr>
              <w:tab/>
              <w:t>Actual/</w:t>
            </w:r>
          </w:p>
          <w:p w14:paraId="1555960A" w14:textId="77777777" w:rsidR="00BB5065" w:rsidRDefault="00BB5065">
            <w:pPr>
              <w:tabs>
                <w:tab w:val="center" w:pos="756"/>
              </w:tabs>
              <w:spacing w:after="54"/>
              <w:rPr>
                <w:rFonts w:ascii="Garamond" w:hAnsi="Garamond"/>
              </w:rPr>
            </w:pPr>
            <w:r>
              <w:rPr>
                <w:rFonts w:ascii="Garamond" w:hAnsi="Garamond"/>
              </w:rPr>
              <w:tab/>
              <w:t>Potential</w:t>
            </w:r>
          </w:p>
        </w:tc>
        <w:tc>
          <w:tcPr>
            <w:tcW w:w="2011" w:type="dxa"/>
            <w:tcBorders>
              <w:top w:val="double" w:sz="6" w:space="0" w:color="auto"/>
              <w:left w:val="single" w:sz="6" w:space="0" w:color="auto"/>
            </w:tcBorders>
          </w:tcPr>
          <w:p w14:paraId="0F69C1AC" w14:textId="77777777" w:rsidR="00BB5065" w:rsidRDefault="00BB5065">
            <w:pPr>
              <w:tabs>
                <w:tab w:val="center" w:pos="895"/>
              </w:tabs>
              <w:spacing w:before="90"/>
              <w:rPr>
                <w:rFonts w:ascii="Garamond" w:hAnsi="Garamond"/>
              </w:rPr>
            </w:pPr>
            <w:r>
              <w:rPr>
                <w:rFonts w:ascii="Garamond" w:hAnsi="Garamond"/>
              </w:rPr>
              <w:tab/>
              <w:t>(2)</w:t>
            </w:r>
          </w:p>
          <w:p w14:paraId="67379443" w14:textId="77777777" w:rsidR="00BB5065" w:rsidRDefault="00BB5065">
            <w:pPr>
              <w:tabs>
                <w:tab w:val="center" w:pos="895"/>
              </w:tabs>
              <w:rPr>
                <w:rFonts w:ascii="Garamond" w:hAnsi="Garamond"/>
              </w:rPr>
            </w:pPr>
            <w:r>
              <w:rPr>
                <w:rFonts w:ascii="Garamond" w:hAnsi="Garamond"/>
              </w:rPr>
              <w:tab/>
              <w:t>Relative</w:t>
            </w:r>
          </w:p>
          <w:p w14:paraId="5A3FB1B2" w14:textId="77777777" w:rsidR="00BB5065" w:rsidRDefault="00BB5065">
            <w:pPr>
              <w:tabs>
                <w:tab w:val="center" w:pos="895"/>
              </w:tabs>
              <w:spacing w:after="54"/>
              <w:rPr>
                <w:rFonts w:ascii="Garamond" w:hAnsi="Garamond"/>
              </w:rPr>
            </w:pPr>
            <w:r>
              <w:rPr>
                <w:rFonts w:ascii="Garamond" w:hAnsi="Garamond"/>
              </w:rPr>
              <w:tab/>
              <w:t>Contribution</w:t>
            </w:r>
          </w:p>
        </w:tc>
        <w:tc>
          <w:tcPr>
            <w:tcW w:w="1315" w:type="dxa"/>
            <w:tcBorders>
              <w:top w:val="double" w:sz="6" w:space="0" w:color="auto"/>
              <w:left w:val="single" w:sz="6" w:space="0" w:color="auto"/>
              <w:right w:val="double" w:sz="6" w:space="0" w:color="auto"/>
            </w:tcBorders>
          </w:tcPr>
          <w:p w14:paraId="5890CDF5" w14:textId="77777777" w:rsidR="00BB5065" w:rsidRDefault="00BB5065">
            <w:pPr>
              <w:tabs>
                <w:tab w:val="center" w:pos="518"/>
              </w:tabs>
              <w:spacing w:before="90"/>
              <w:rPr>
                <w:rFonts w:ascii="Garamond" w:hAnsi="Garamond"/>
              </w:rPr>
            </w:pPr>
            <w:r>
              <w:rPr>
                <w:rFonts w:ascii="Garamond" w:hAnsi="Garamond"/>
              </w:rPr>
              <w:tab/>
              <w:t>(3)</w:t>
            </w:r>
          </w:p>
          <w:p w14:paraId="463A171B" w14:textId="77777777" w:rsidR="00BB5065" w:rsidRDefault="00BB5065">
            <w:pPr>
              <w:tabs>
                <w:tab w:val="left" w:pos="-1440"/>
                <w:tab w:val="left" w:pos="-720"/>
              </w:tabs>
              <w:rPr>
                <w:rFonts w:ascii="Garamond" w:hAnsi="Garamond"/>
              </w:rPr>
            </w:pPr>
          </w:p>
          <w:p w14:paraId="3D953E40" w14:textId="77777777" w:rsidR="00BB5065" w:rsidRDefault="00BB5065">
            <w:pPr>
              <w:tabs>
                <w:tab w:val="center" w:pos="518"/>
              </w:tabs>
              <w:spacing w:after="54"/>
              <w:rPr>
                <w:rFonts w:ascii="Garamond" w:hAnsi="Garamond"/>
              </w:rPr>
            </w:pPr>
            <w:r>
              <w:rPr>
                <w:rFonts w:ascii="Garamond" w:hAnsi="Garamond"/>
              </w:rPr>
              <w:tab/>
              <w:t>Grade</w:t>
            </w:r>
          </w:p>
        </w:tc>
      </w:tr>
      <w:tr w:rsidR="00BB5065" w14:paraId="7D2C177B" w14:textId="77777777">
        <w:trPr>
          <w:tblHeader/>
        </w:trPr>
        <w:tc>
          <w:tcPr>
            <w:tcW w:w="1315" w:type="dxa"/>
            <w:tcBorders>
              <w:top w:val="single" w:sz="6" w:space="0" w:color="auto"/>
              <w:left w:val="double" w:sz="6" w:space="0" w:color="auto"/>
            </w:tcBorders>
          </w:tcPr>
          <w:p w14:paraId="11CBA0B6" w14:textId="77777777" w:rsidR="00BB5065" w:rsidRDefault="00BB5065">
            <w:pPr>
              <w:tabs>
                <w:tab w:val="left" w:pos="-1440"/>
                <w:tab w:val="left" w:pos="-720"/>
              </w:tabs>
              <w:spacing w:before="90" w:after="54"/>
              <w:rPr>
                <w:rFonts w:ascii="Garamond" w:hAnsi="Garamond"/>
              </w:rPr>
            </w:pPr>
            <w:r>
              <w:rPr>
                <w:rFonts w:ascii="Garamond" w:hAnsi="Garamond"/>
              </w:rPr>
              <w:t>Yourself</w:t>
            </w:r>
          </w:p>
        </w:tc>
        <w:tc>
          <w:tcPr>
            <w:tcW w:w="2986" w:type="dxa"/>
            <w:tcBorders>
              <w:top w:val="single" w:sz="6" w:space="0" w:color="auto"/>
              <w:left w:val="single" w:sz="6" w:space="0" w:color="auto"/>
            </w:tcBorders>
          </w:tcPr>
          <w:p w14:paraId="4BE1285A" w14:textId="77777777" w:rsidR="00BB5065" w:rsidRDefault="00BB5065">
            <w:pPr>
              <w:tabs>
                <w:tab w:val="left" w:pos="-1440"/>
                <w:tab w:val="left" w:pos="-720"/>
              </w:tabs>
              <w:spacing w:before="90" w:after="54"/>
              <w:rPr>
                <w:rFonts w:ascii="Garamond" w:hAnsi="Garamond"/>
              </w:rPr>
            </w:pPr>
          </w:p>
        </w:tc>
        <w:tc>
          <w:tcPr>
            <w:tcW w:w="1733" w:type="dxa"/>
            <w:tcBorders>
              <w:top w:val="single" w:sz="6" w:space="0" w:color="auto"/>
              <w:left w:val="single" w:sz="6" w:space="0" w:color="auto"/>
            </w:tcBorders>
          </w:tcPr>
          <w:p w14:paraId="17D5F46B" w14:textId="77777777" w:rsidR="00BB5065" w:rsidRDefault="00BB5065">
            <w:pPr>
              <w:tabs>
                <w:tab w:val="left" w:pos="-1440"/>
                <w:tab w:val="left" w:pos="-720"/>
              </w:tabs>
              <w:spacing w:before="90" w:after="54"/>
              <w:rPr>
                <w:rFonts w:ascii="Garamond" w:hAnsi="Garamond"/>
              </w:rPr>
            </w:pPr>
          </w:p>
        </w:tc>
        <w:tc>
          <w:tcPr>
            <w:tcW w:w="2011" w:type="dxa"/>
            <w:tcBorders>
              <w:top w:val="single" w:sz="6" w:space="0" w:color="auto"/>
              <w:left w:val="single" w:sz="6" w:space="0" w:color="auto"/>
            </w:tcBorders>
          </w:tcPr>
          <w:p w14:paraId="060E59AF" w14:textId="77777777" w:rsidR="00BB5065" w:rsidRDefault="00BB5065">
            <w:pPr>
              <w:tabs>
                <w:tab w:val="left" w:pos="-1440"/>
                <w:tab w:val="left" w:pos="-720"/>
              </w:tabs>
              <w:spacing w:before="90" w:after="54"/>
              <w:rPr>
                <w:rFonts w:ascii="Garamond" w:hAnsi="Garamond"/>
              </w:rPr>
            </w:pPr>
          </w:p>
        </w:tc>
        <w:tc>
          <w:tcPr>
            <w:tcW w:w="1315" w:type="dxa"/>
            <w:tcBorders>
              <w:top w:val="single" w:sz="6" w:space="0" w:color="auto"/>
              <w:left w:val="single" w:sz="6" w:space="0" w:color="auto"/>
              <w:right w:val="double" w:sz="6" w:space="0" w:color="auto"/>
            </w:tcBorders>
          </w:tcPr>
          <w:p w14:paraId="6F933383" w14:textId="77777777" w:rsidR="00BB5065" w:rsidRDefault="00BB5065">
            <w:pPr>
              <w:tabs>
                <w:tab w:val="left" w:pos="-1440"/>
                <w:tab w:val="left" w:pos="-720"/>
              </w:tabs>
              <w:spacing w:before="90" w:after="54"/>
              <w:rPr>
                <w:rFonts w:ascii="Garamond" w:hAnsi="Garamond"/>
              </w:rPr>
            </w:pPr>
          </w:p>
        </w:tc>
      </w:tr>
      <w:tr w:rsidR="00BB5065" w14:paraId="32A947A2" w14:textId="77777777">
        <w:tc>
          <w:tcPr>
            <w:tcW w:w="1315" w:type="dxa"/>
            <w:tcBorders>
              <w:top w:val="single" w:sz="6" w:space="0" w:color="auto"/>
              <w:left w:val="double" w:sz="6" w:space="0" w:color="auto"/>
            </w:tcBorders>
          </w:tcPr>
          <w:p w14:paraId="1F8DC34B" w14:textId="77777777" w:rsidR="00BB5065" w:rsidRDefault="00BB5065">
            <w:pPr>
              <w:tabs>
                <w:tab w:val="left" w:pos="-1440"/>
                <w:tab w:val="left" w:pos="-720"/>
              </w:tabs>
              <w:spacing w:before="90" w:after="54"/>
              <w:rPr>
                <w:rFonts w:ascii="Garamond" w:hAnsi="Garamond"/>
              </w:rPr>
            </w:pPr>
            <w:r>
              <w:rPr>
                <w:rFonts w:ascii="Garamond" w:hAnsi="Garamond"/>
              </w:rPr>
              <w:t>Others</w:t>
            </w:r>
          </w:p>
        </w:tc>
        <w:tc>
          <w:tcPr>
            <w:tcW w:w="2986" w:type="dxa"/>
            <w:tcBorders>
              <w:top w:val="single" w:sz="6" w:space="0" w:color="auto"/>
              <w:left w:val="single" w:sz="6" w:space="0" w:color="auto"/>
            </w:tcBorders>
          </w:tcPr>
          <w:p w14:paraId="1C89E698" w14:textId="77777777" w:rsidR="00BB5065" w:rsidRDefault="00BB5065">
            <w:pPr>
              <w:tabs>
                <w:tab w:val="left" w:pos="-1440"/>
                <w:tab w:val="left" w:pos="-720"/>
              </w:tabs>
              <w:spacing w:before="90" w:after="54"/>
              <w:rPr>
                <w:rFonts w:ascii="Garamond" w:hAnsi="Garamond"/>
              </w:rPr>
            </w:pPr>
          </w:p>
        </w:tc>
        <w:tc>
          <w:tcPr>
            <w:tcW w:w="1733" w:type="dxa"/>
            <w:tcBorders>
              <w:top w:val="single" w:sz="6" w:space="0" w:color="auto"/>
              <w:left w:val="single" w:sz="6" w:space="0" w:color="auto"/>
            </w:tcBorders>
          </w:tcPr>
          <w:p w14:paraId="71602098" w14:textId="77777777" w:rsidR="00BB5065" w:rsidRDefault="00BB5065">
            <w:pPr>
              <w:tabs>
                <w:tab w:val="left" w:pos="-1440"/>
                <w:tab w:val="left" w:pos="-720"/>
              </w:tabs>
              <w:spacing w:before="90" w:after="54"/>
              <w:rPr>
                <w:rFonts w:ascii="Garamond" w:hAnsi="Garamond"/>
              </w:rPr>
            </w:pPr>
          </w:p>
        </w:tc>
        <w:tc>
          <w:tcPr>
            <w:tcW w:w="2011" w:type="dxa"/>
            <w:tcBorders>
              <w:top w:val="single" w:sz="6" w:space="0" w:color="auto"/>
              <w:left w:val="single" w:sz="6" w:space="0" w:color="auto"/>
            </w:tcBorders>
          </w:tcPr>
          <w:p w14:paraId="0FCF5D16" w14:textId="77777777" w:rsidR="00BB5065" w:rsidRDefault="00BB5065">
            <w:pPr>
              <w:tabs>
                <w:tab w:val="left" w:pos="-1440"/>
                <w:tab w:val="left" w:pos="-720"/>
              </w:tabs>
              <w:spacing w:before="90" w:after="54"/>
              <w:rPr>
                <w:rFonts w:ascii="Garamond" w:hAnsi="Garamond"/>
              </w:rPr>
            </w:pPr>
          </w:p>
        </w:tc>
        <w:tc>
          <w:tcPr>
            <w:tcW w:w="1315" w:type="dxa"/>
            <w:tcBorders>
              <w:top w:val="single" w:sz="6" w:space="0" w:color="auto"/>
              <w:left w:val="single" w:sz="6" w:space="0" w:color="auto"/>
              <w:right w:val="double" w:sz="6" w:space="0" w:color="auto"/>
            </w:tcBorders>
          </w:tcPr>
          <w:p w14:paraId="2132BDD5" w14:textId="77777777" w:rsidR="00BB5065" w:rsidRDefault="00BB5065">
            <w:pPr>
              <w:tabs>
                <w:tab w:val="left" w:pos="-1440"/>
                <w:tab w:val="left" w:pos="-720"/>
              </w:tabs>
              <w:spacing w:before="90" w:after="54"/>
              <w:rPr>
                <w:rFonts w:ascii="Garamond" w:hAnsi="Garamond"/>
              </w:rPr>
            </w:pPr>
          </w:p>
        </w:tc>
      </w:tr>
      <w:tr w:rsidR="00BB5065" w14:paraId="1045BC3F" w14:textId="77777777">
        <w:tc>
          <w:tcPr>
            <w:tcW w:w="1315" w:type="dxa"/>
            <w:tcBorders>
              <w:top w:val="single" w:sz="6" w:space="0" w:color="auto"/>
              <w:left w:val="double" w:sz="6" w:space="0" w:color="auto"/>
            </w:tcBorders>
          </w:tcPr>
          <w:p w14:paraId="232DCE9F" w14:textId="77777777" w:rsidR="00BB5065" w:rsidRDefault="00BB5065">
            <w:pPr>
              <w:tabs>
                <w:tab w:val="left" w:pos="-1440"/>
                <w:tab w:val="left" w:pos="-720"/>
              </w:tabs>
              <w:spacing w:before="90" w:after="54"/>
              <w:rPr>
                <w:rFonts w:ascii="Garamond" w:hAnsi="Garamond"/>
              </w:rPr>
            </w:pPr>
          </w:p>
        </w:tc>
        <w:tc>
          <w:tcPr>
            <w:tcW w:w="2986" w:type="dxa"/>
            <w:tcBorders>
              <w:top w:val="single" w:sz="6" w:space="0" w:color="auto"/>
              <w:left w:val="single" w:sz="6" w:space="0" w:color="auto"/>
            </w:tcBorders>
          </w:tcPr>
          <w:p w14:paraId="2F5C6927" w14:textId="77777777" w:rsidR="00BB5065" w:rsidRDefault="00BB5065">
            <w:pPr>
              <w:tabs>
                <w:tab w:val="left" w:pos="-1440"/>
                <w:tab w:val="left" w:pos="-720"/>
              </w:tabs>
              <w:spacing w:before="90" w:after="54"/>
              <w:rPr>
                <w:rFonts w:ascii="Garamond" w:hAnsi="Garamond"/>
              </w:rPr>
            </w:pPr>
          </w:p>
        </w:tc>
        <w:tc>
          <w:tcPr>
            <w:tcW w:w="1733" w:type="dxa"/>
            <w:tcBorders>
              <w:top w:val="single" w:sz="6" w:space="0" w:color="auto"/>
              <w:left w:val="single" w:sz="6" w:space="0" w:color="auto"/>
            </w:tcBorders>
          </w:tcPr>
          <w:p w14:paraId="073ACA46" w14:textId="77777777" w:rsidR="00BB5065" w:rsidRDefault="00BB5065">
            <w:pPr>
              <w:tabs>
                <w:tab w:val="left" w:pos="-1440"/>
                <w:tab w:val="left" w:pos="-720"/>
              </w:tabs>
              <w:spacing w:before="90" w:after="54"/>
              <w:rPr>
                <w:rFonts w:ascii="Garamond" w:hAnsi="Garamond"/>
              </w:rPr>
            </w:pPr>
          </w:p>
        </w:tc>
        <w:tc>
          <w:tcPr>
            <w:tcW w:w="2011" w:type="dxa"/>
            <w:tcBorders>
              <w:top w:val="single" w:sz="6" w:space="0" w:color="auto"/>
              <w:left w:val="single" w:sz="6" w:space="0" w:color="auto"/>
            </w:tcBorders>
          </w:tcPr>
          <w:p w14:paraId="756E8F62" w14:textId="77777777" w:rsidR="00BB5065" w:rsidRDefault="00BB5065">
            <w:pPr>
              <w:tabs>
                <w:tab w:val="left" w:pos="-1440"/>
                <w:tab w:val="left" w:pos="-720"/>
              </w:tabs>
              <w:spacing w:before="90" w:after="54"/>
              <w:rPr>
                <w:rFonts w:ascii="Garamond" w:hAnsi="Garamond"/>
              </w:rPr>
            </w:pPr>
          </w:p>
        </w:tc>
        <w:tc>
          <w:tcPr>
            <w:tcW w:w="1315" w:type="dxa"/>
            <w:tcBorders>
              <w:top w:val="single" w:sz="6" w:space="0" w:color="auto"/>
              <w:left w:val="single" w:sz="6" w:space="0" w:color="auto"/>
              <w:right w:val="double" w:sz="6" w:space="0" w:color="auto"/>
            </w:tcBorders>
          </w:tcPr>
          <w:p w14:paraId="2D7F8608" w14:textId="77777777" w:rsidR="00BB5065" w:rsidRDefault="00BB5065">
            <w:pPr>
              <w:tabs>
                <w:tab w:val="left" w:pos="-1440"/>
                <w:tab w:val="left" w:pos="-720"/>
              </w:tabs>
              <w:spacing w:before="90" w:after="54"/>
              <w:rPr>
                <w:rFonts w:ascii="Garamond" w:hAnsi="Garamond"/>
              </w:rPr>
            </w:pPr>
          </w:p>
        </w:tc>
      </w:tr>
      <w:tr w:rsidR="00BB5065" w14:paraId="413777FD" w14:textId="77777777">
        <w:tc>
          <w:tcPr>
            <w:tcW w:w="1315" w:type="dxa"/>
            <w:tcBorders>
              <w:top w:val="single" w:sz="6" w:space="0" w:color="auto"/>
              <w:left w:val="double" w:sz="6" w:space="0" w:color="auto"/>
            </w:tcBorders>
          </w:tcPr>
          <w:p w14:paraId="5E538078" w14:textId="77777777" w:rsidR="00BB5065" w:rsidRDefault="00BB5065">
            <w:pPr>
              <w:tabs>
                <w:tab w:val="left" w:pos="-1440"/>
                <w:tab w:val="left" w:pos="-720"/>
              </w:tabs>
              <w:spacing w:before="90" w:after="54"/>
              <w:rPr>
                <w:rFonts w:ascii="Garamond" w:hAnsi="Garamond"/>
              </w:rPr>
            </w:pPr>
          </w:p>
        </w:tc>
        <w:tc>
          <w:tcPr>
            <w:tcW w:w="2986" w:type="dxa"/>
            <w:tcBorders>
              <w:top w:val="single" w:sz="6" w:space="0" w:color="auto"/>
              <w:left w:val="single" w:sz="6" w:space="0" w:color="auto"/>
            </w:tcBorders>
          </w:tcPr>
          <w:p w14:paraId="447475A7" w14:textId="77777777" w:rsidR="00BB5065" w:rsidRDefault="00BB5065">
            <w:pPr>
              <w:tabs>
                <w:tab w:val="left" w:pos="-1440"/>
                <w:tab w:val="left" w:pos="-720"/>
              </w:tabs>
              <w:spacing w:before="90" w:after="54"/>
              <w:rPr>
                <w:rFonts w:ascii="Garamond" w:hAnsi="Garamond"/>
              </w:rPr>
            </w:pPr>
          </w:p>
        </w:tc>
        <w:tc>
          <w:tcPr>
            <w:tcW w:w="1733" w:type="dxa"/>
            <w:tcBorders>
              <w:top w:val="single" w:sz="6" w:space="0" w:color="auto"/>
              <w:left w:val="single" w:sz="6" w:space="0" w:color="auto"/>
            </w:tcBorders>
          </w:tcPr>
          <w:p w14:paraId="42D25D63" w14:textId="77777777" w:rsidR="00BB5065" w:rsidRDefault="00BB5065">
            <w:pPr>
              <w:tabs>
                <w:tab w:val="left" w:pos="-1440"/>
                <w:tab w:val="left" w:pos="-720"/>
              </w:tabs>
              <w:spacing w:before="90" w:after="54"/>
              <w:rPr>
                <w:rFonts w:ascii="Garamond" w:hAnsi="Garamond"/>
              </w:rPr>
            </w:pPr>
          </w:p>
        </w:tc>
        <w:tc>
          <w:tcPr>
            <w:tcW w:w="2011" w:type="dxa"/>
            <w:tcBorders>
              <w:top w:val="single" w:sz="6" w:space="0" w:color="auto"/>
              <w:left w:val="single" w:sz="6" w:space="0" w:color="auto"/>
            </w:tcBorders>
          </w:tcPr>
          <w:p w14:paraId="1B557104" w14:textId="77777777" w:rsidR="00BB5065" w:rsidRDefault="00BB5065">
            <w:pPr>
              <w:tabs>
                <w:tab w:val="left" w:pos="-1440"/>
                <w:tab w:val="left" w:pos="-720"/>
              </w:tabs>
              <w:spacing w:before="90" w:after="54"/>
              <w:rPr>
                <w:rFonts w:ascii="Garamond" w:hAnsi="Garamond"/>
              </w:rPr>
            </w:pPr>
          </w:p>
        </w:tc>
        <w:tc>
          <w:tcPr>
            <w:tcW w:w="1315" w:type="dxa"/>
            <w:tcBorders>
              <w:top w:val="single" w:sz="6" w:space="0" w:color="auto"/>
              <w:left w:val="single" w:sz="6" w:space="0" w:color="auto"/>
              <w:right w:val="double" w:sz="6" w:space="0" w:color="auto"/>
            </w:tcBorders>
          </w:tcPr>
          <w:p w14:paraId="37DD55F5" w14:textId="77777777" w:rsidR="00BB5065" w:rsidRDefault="00BB5065">
            <w:pPr>
              <w:tabs>
                <w:tab w:val="left" w:pos="-1440"/>
                <w:tab w:val="left" w:pos="-720"/>
              </w:tabs>
              <w:spacing w:before="90" w:after="54"/>
              <w:rPr>
                <w:rFonts w:ascii="Garamond" w:hAnsi="Garamond"/>
              </w:rPr>
            </w:pPr>
          </w:p>
        </w:tc>
      </w:tr>
      <w:tr w:rsidR="00BB5065" w14:paraId="2529E6A9" w14:textId="77777777">
        <w:tc>
          <w:tcPr>
            <w:tcW w:w="1315" w:type="dxa"/>
            <w:tcBorders>
              <w:top w:val="single" w:sz="6" w:space="0" w:color="auto"/>
              <w:left w:val="double" w:sz="6" w:space="0" w:color="auto"/>
            </w:tcBorders>
          </w:tcPr>
          <w:p w14:paraId="0802F28A" w14:textId="77777777" w:rsidR="00BB5065" w:rsidRDefault="00BB5065">
            <w:pPr>
              <w:tabs>
                <w:tab w:val="left" w:pos="-1440"/>
                <w:tab w:val="left" w:pos="-720"/>
              </w:tabs>
              <w:spacing w:before="90" w:after="54"/>
              <w:rPr>
                <w:rFonts w:ascii="Garamond" w:hAnsi="Garamond"/>
              </w:rPr>
            </w:pPr>
          </w:p>
        </w:tc>
        <w:tc>
          <w:tcPr>
            <w:tcW w:w="2986" w:type="dxa"/>
            <w:tcBorders>
              <w:top w:val="single" w:sz="6" w:space="0" w:color="auto"/>
              <w:left w:val="single" w:sz="6" w:space="0" w:color="auto"/>
            </w:tcBorders>
          </w:tcPr>
          <w:p w14:paraId="741F5280" w14:textId="77777777" w:rsidR="00BB5065" w:rsidRDefault="00BB5065">
            <w:pPr>
              <w:tabs>
                <w:tab w:val="left" w:pos="-1440"/>
                <w:tab w:val="left" w:pos="-720"/>
              </w:tabs>
              <w:spacing w:before="90" w:after="54"/>
              <w:rPr>
                <w:rFonts w:ascii="Garamond" w:hAnsi="Garamond"/>
              </w:rPr>
            </w:pPr>
          </w:p>
        </w:tc>
        <w:tc>
          <w:tcPr>
            <w:tcW w:w="1733" w:type="dxa"/>
            <w:tcBorders>
              <w:top w:val="single" w:sz="6" w:space="0" w:color="auto"/>
              <w:left w:val="single" w:sz="6" w:space="0" w:color="auto"/>
            </w:tcBorders>
          </w:tcPr>
          <w:p w14:paraId="70ACE571" w14:textId="77777777" w:rsidR="00BB5065" w:rsidRDefault="00BB5065">
            <w:pPr>
              <w:tabs>
                <w:tab w:val="left" w:pos="-1440"/>
                <w:tab w:val="left" w:pos="-720"/>
              </w:tabs>
              <w:spacing w:before="90" w:after="54"/>
              <w:rPr>
                <w:rFonts w:ascii="Garamond" w:hAnsi="Garamond"/>
              </w:rPr>
            </w:pPr>
          </w:p>
        </w:tc>
        <w:tc>
          <w:tcPr>
            <w:tcW w:w="2011" w:type="dxa"/>
            <w:tcBorders>
              <w:top w:val="single" w:sz="6" w:space="0" w:color="auto"/>
              <w:left w:val="single" w:sz="6" w:space="0" w:color="auto"/>
            </w:tcBorders>
          </w:tcPr>
          <w:p w14:paraId="33EB2473" w14:textId="77777777" w:rsidR="00BB5065" w:rsidRDefault="00BB5065">
            <w:pPr>
              <w:tabs>
                <w:tab w:val="left" w:pos="-1440"/>
                <w:tab w:val="left" w:pos="-720"/>
              </w:tabs>
              <w:spacing w:before="90" w:after="54"/>
              <w:rPr>
                <w:rFonts w:ascii="Garamond" w:hAnsi="Garamond"/>
              </w:rPr>
            </w:pPr>
          </w:p>
        </w:tc>
        <w:tc>
          <w:tcPr>
            <w:tcW w:w="1315" w:type="dxa"/>
            <w:tcBorders>
              <w:top w:val="single" w:sz="6" w:space="0" w:color="auto"/>
              <w:left w:val="single" w:sz="6" w:space="0" w:color="auto"/>
              <w:right w:val="double" w:sz="6" w:space="0" w:color="auto"/>
            </w:tcBorders>
          </w:tcPr>
          <w:p w14:paraId="5EE2281E" w14:textId="77777777" w:rsidR="00BB5065" w:rsidRDefault="00BB5065">
            <w:pPr>
              <w:tabs>
                <w:tab w:val="left" w:pos="-1440"/>
                <w:tab w:val="left" w:pos="-720"/>
              </w:tabs>
              <w:spacing w:before="90" w:after="54"/>
              <w:rPr>
                <w:rFonts w:ascii="Garamond" w:hAnsi="Garamond"/>
              </w:rPr>
            </w:pPr>
          </w:p>
        </w:tc>
      </w:tr>
      <w:tr w:rsidR="00BB5065" w14:paraId="2D1BD6E8" w14:textId="77777777">
        <w:tc>
          <w:tcPr>
            <w:tcW w:w="1315" w:type="dxa"/>
            <w:tcBorders>
              <w:top w:val="single" w:sz="6" w:space="0" w:color="auto"/>
              <w:left w:val="double" w:sz="6" w:space="0" w:color="auto"/>
            </w:tcBorders>
          </w:tcPr>
          <w:p w14:paraId="53829A1D" w14:textId="77777777" w:rsidR="00BB5065" w:rsidRDefault="00BB5065">
            <w:pPr>
              <w:tabs>
                <w:tab w:val="left" w:pos="-1440"/>
                <w:tab w:val="left" w:pos="-720"/>
              </w:tabs>
              <w:spacing w:before="90" w:after="54"/>
              <w:rPr>
                <w:rFonts w:ascii="Garamond" w:hAnsi="Garamond"/>
              </w:rPr>
            </w:pPr>
          </w:p>
        </w:tc>
        <w:tc>
          <w:tcPr>
            <w:tcW w:w="2986" w:type="dxa"/>
            <w:tcBorders>
              <w:top w:val="single" w:sz="6" w:space="0" w:color="auto"/>
              <w:left w:val="single" w:sz="6" w:space="0" w:color="auto"/>
            </w:tcBorders>
          </w:tcPr>
          <w:p w14:paraId="545F37A1" w14:textId="77777777" w:rsidR="00BB5065" w:rsidRDefault="00BB5065">
            <w:pPr>
              <w:tabs>
                <w:tab w:val="left" w:pos="-1440"/>
                <w:tab w:val="left" w:pos="-720"/>
              </w:tabs>
              <w:spacing w:before="90" w:after="54"/>
              <w:rPr>
                <w:rFonts w:ascii="Garamond" w:hAnsi="Garamond"/>
              </w:rPr>
            </w:pPr>
          </w:p>
        </w:tc>
        <w:tc>
          <w:tcPr>
            <w:tcW w:w="1733" w:type="dxa"/>
            <w:tcBorders>
              <w:top w:val="single" w:sz="6" w:space="0" w:color="auto"/>
              <w:left w:val="single" w:sz="6" w:space="0" w:color="auto"/>
            </w:tcBorders>
          </w:tcPr>
          <w:p w14:paraId="63E6074F" w14:textId="77777777" w:rsidR="00BB5065" w:rsidRDefault="00BB5065">
            <w:pPr>
              <w:tabs>
                <w:tab w:val="left" w:pos="-1440"/>
                <w:tab w:val="left" w:pos="-720"/>
              </w:tabs>
              <w:spacing w:before="90" w:after="54"/>
              <w:rPr>
                <w:rFonts w:ascii="Garamond" w:hAnsi="Garamond"/>
              </w:rPr>
            </w:pPr>
          </w:p>
        </w:tc>
        <w:tc>
          <w:tcPr>
            <w:tcW w:w="2011" w:type="dxa"/>
            <w:tcBorders>
              <w:top w:val="single" w:sz="6" w:space="0" w:color="auto"/>
              <w:left w:val="single" w:sz="6" w:space="0" w:color="auto"/>
            </w:tcBorders>
          </w:tcPr>
          <w:p w14:paraId="0AB34A27" w14:textId="77777777" w:rsidR="00BB5065" w:rsidRDefault="00BB5065">
            <w:pPr>
              <w:tabs>
                <w:tab w:val="left" w:pos="-1440"/>
                <w:tab w:val="left" w:pos="-720"/>
              </w:tabs>
              <w:spacing w:before="90" w:after="54"/>
              <w:rPr>
                <w:rFonts w:ascii="Garamond" w:hAnsi="Garamond"/>
              </w:rPr>
            </w:pPr>
          </w:p>
        </w:tc>
        <w:tc>
          <w:tcPr>
            <w:tcW w:w="1315" w:type="dxa"/>
            <w:tcBorders>
              <w:top w:val="single" w:sz="6" w:space="0" w:color="auto"/>
              <w:left w:val="single" w:sz="6" w:space="0" w:color="auto"/>
              <w:right w:val="double" w:sz="6" w:space="0" w:color="auto"/>
            </w:tcBorders>
          </w:tcPr>
          <w:p w14:paraId="1B307597" w14:textId="77777777" w:rsidR="00BB5065" w:rsidRDefault="00BB5065">
            <w:pPr>
              <w:tabs>
                <w:tab w:val="left" w:pos="-1440"/>
                <w:tab w:val="left" w:pos="-720"/>
              </w:tabs>
              <w:spacing w:before="90" w:after="54"/>
              <w:rPr>
                <w:rFonts w:ascii="Garamond" w:hAnsi="Garamond"/>
              </w:rPr>
            </w:pPr>
          </w:p>
        </w:tc>
      </w:tr>
      <w:tr w:rsidR="00BB5065" w14:paraId="5ABCB0DD" w14:textId="77777777">
        <w:tc>
          <w:tcPr>
            <w:tcW w:w="1315" w:type="dxa"/>
            <w:tcBorders>
              <w:top w:val="single" w:sz="6" w:space="0" w:color="auto"/>
              <w:left w:val="double" w:sz="6" w:space="0" w:color="auto"/>
            </w:tcBorders>
          </w:tcPr>
          <w:p w14:paraId="20104CD6" w14:textId="77777777" w:rsidR="00BB5065" w:rsidRDefault="00BB5065">
            <w:pPr>
              <w:tabs>
                <w:tab w:val="left" w:pos="-1440"/>
                <w:tab w:val="left" w:pos="-720"/>
              </w:tabs>
              <w:spacing w:before="90" w:after="54"/>
              <w:rPr>
                <w:rFonts w:ascii="Garamond" w:hAnsi="Garamond"/>
              </w:rPr>
            </w:pPr>
          </w:p>
        </w:tc>
        <w:tc>
          <w:tcPr>
            <w:tcW w:w="2986" w:type="dxa"/>
            <w:tcBorders>
              <w:top w:val="single" w:sz="6" w:space="0" w:color="auto"/>
              <w:left w:val="single" w:sz="6" w:space="0" w:color="auto"/>
            </w:tcBorders>
          </w:tcPr>
          <w:p w14:paraId="2C607D51" w14:textId="77777777" w:rsidR="00BB5065" w:rsidRDefault="00BB5065">
            <w:pPr>
              <w:tabs>
                <w:tab w:val="left" w:pos="-1440"/>
                <w:tab w:val="left" w:pos="-720"/>
              </w:tabs>
              <w:spacing w:before="90" w:after="54"/>
              <w:rPr>
                <w:rFonts w:ascii="Garamond" w:hAnsi="Garamond"/>
              </w:rPr>
            </w:pPr>
          </w:p>
        </w:tc>
        <w:tc>
          <w:tcPr>
            <w:tcW w:w="1733" w:type="dxa"/>
            <w:tcBorders>
              <w:top w:val="single" w:sz="6" w:space="0" w:color="auto"/>
              <w:left w:val="single" w:sz="6" w:space="0" w:color="auto"/>
            </w:tcBorders>
          </w:tcPr>
          <w:p w14:paraId="0CB46286" w14:textId="77777777" w:rsidR="00BB5065" w:rsidRDefault="00BB5065">
            <w:pPr>
              <w:tabs>
                <w:tab w:val="left" w:pos="-1440"/>
                <w:tab w:val="left" w:pos="-720"/>
              </w:tabs>
              <w:spacing w:before="90" w:after="54"/>
              <w:rPr>
                <w:rFonts w:ascii="Garamond" w:hAnsi="Garamond"/>
              </w:rPr>
            </w:pPr>
          </w:p>
        </w:tc>
        <w:tc>
          <w:tcPr>
            <w:tcW w:w="2011" w:type="dxa"/>
            <w:tcBorders>
              <w:top w:val="single" w:sz="6" w:space="0" w:color="auto"/>
              <w:left w:val="single" w:sz="6" w:space="0" w:color="auto"/>
            </w:tcBorders>
          </w:tcPr>
          <w:p w14:paraId="7F3456D6" w14:textId="77777777" w:rsidR="00BB5065" w:rsidRDefault="00BB5065">
            <w:pPr>
              <w:tabs>
                <w:tab w:val="left" w:pos="-1440"/>
                <w:tab w:val="left" w:pos="-720"/>
              </w:tabs>
              <w:spacing w:before="90" w:after="54"/>
              <w:rPr>
                <w:rFonts w:ascii="Garamond" w:hAnsi="Garamond"/>
              </w:rPr>
            </w:pPr>
          </w:p>
        </w:tc>
        <w:tc>
          <w:tcPr>
            <w:tcW w:w="1315" w:type="dxa"/>
            <w:tcBorders>
              <w:top w:val="single" w:sz="6" w:space="0" w:color="auto"/>
              <w:left w:val="single" w:sz="6" w:space="0" w:color="auto"/>
              <w:right w:val="double" w:sz="6" w:space="0" w:color="auto"/>
            </w:tcBorders>
          </w:tcPr>
          <w:p w14:paraId="15F45DBC" w14:textId="77777777" w:rsidR="00BB5065" w:rsidRDefault="00BB5065">
            <w:pPr>
              <w:tabs>
                <w:tab w:val="left" w:pos="-1440"/>
                <w:tab w:val="left" w:pos="-720"/>
              </w:tabs>
              <w:spacing w:before="90" w:after="54"/>
              <w:rPr>
                <w:rFonts w:ascii="Garamond" w:hAnsi="Garamond"/>
              </w:rPr>
            </w:pPr>
          </w:p>
        </w:tc>
      </w:tr>
      <w:tr w:rsidR="00BB5065" w14:paraId="34FF746A" w14:textId="77777777">
        <w:tc>
          <w:tcPr>
            <w:tcW w:w="1315" w:type="dxa"/>
            <w:tcBorders>
              <w:top w:val="single" w:sz="6" w:space="0" w:color="auto"/>
              <w:left w:val="double" w:sz="6" w:space="0" w:color="auto"/>
              <w:bottom w:val="double" w:sz="6" w:space="0" w:color="auto"/>
            </w:tcBorders>
          </w:tcPr>
          <w:p w14:paraId="13D9F7A3" w14:textId="77777777" w:rsidR="00BB5065" w:rsidRDefault="00BB5065">
            <w:pPr>
              <w:tabs>
                <w:tab w:val="left" w:pos="-1440"/>
                <w:tab w:val="left" w:pos="-720"/>
              </w:tabs>
              <w:spacing w:before="90" w:after="54"/>
              <w:rPr>
                <w:rFonts w:ascii="Garamond" w:hAnsi="Garamond"/>
              </w:rPr>
            </w:pPr>
          </w:p>
        </w:tc>
        <w:tc>
          <w:tcPr>
            <w:tcW w:w="2986" w:type="dxa"/>
            <w:tcBorders>
              <w:top w:val="single" w:sz="6" w:space="0" w:color="auto"/>
              <w:left w:val="single" w:sz="6" w:space="0" w:color="auto"/>
              <w:bottom w:val="double" w:sz="6" w:space="0" w:color="auto"/>
            </w:tcBorders>
          </w:tcPr>
          <w:p w14:paraId="2BFDEA87" w14:textId="77777777" w:rsidR="00BB5065" w:rsidRDefault="00BB5065">
            <w:pPr>
              <w:tabs>
                <w:tab w:val="left" w:pos="-1440"/>
                <w:tab w:val="left" w:pos="-720"/>
              </w:tabs>
              <w:spacing w:before="90" w:after="54"/>
              <w:rPr>
                <w:rFonts w:ascii="Garamond" w:hAnsi="Garamond"/>
              </w:rPr>
            </w:pPr>
          </w:p>
        </w:tc>
        <w:tc>
          <w:tcPr>
            <w:tcW w:w="1733" w:type="dxa"/>
            <w:tcBorders>
              <w:top w:val="single" w:sz="6" w:space="0" w:color="auto"/>
              <w:left w:val="single" w:sz="6" w:space="0" w:color="auto"/>
              <w:bottom w:val="double" w:sz="6" w:space="0" w:color="auto"/>
            </w:tcBorders>
          </w:tcPr>
          <w:p w14:paraId="471B0D5E" w14:textId="77777777" w:rsidR="00BB5065" w:rsidRDefault="00BB5065">
            <w:pPr>
              <w:tabs>
                <w:tab w:val="left" w:pos="-1440"/>
                <w:tab w:val="left" w:pos="-720"/>
              </w:tabs>
              <w:spacing w:before="90" w:after="54"/>
              <w:rPr>
                <w:rFonts w:ascii="Garamond" w:hAnsi="Garamond"/>
              </w:rPr>
            </w:pPr>
          </w:p>
        </w:tc>
        <w:tc>
          <w:tcPr>
            <w:tcW w:w="2011" w:type="dxa"/>
            <w:tcBorders>
              <w:top w:val="single" w:sz="6" w:space="0" w:color="auto"/>
              <w:left w:val="single" w:sz="6" w:space="0" w:color="auto"/>
              <w:bottom w:val="double" w:sz="6" w:space="0" w:color="auto"/>
            </w:tcBorders>
          </w:tcPr>
          <w:p w14:paraId="73DC9E32" w14:textId="77777777" w:rsidR="00BB5065" w:rsidRDefault="00BB5065">
            <w:pPr>
              <w:tabs>
                <w:tab w:val="left" w:pos="-1440"/>
                <w:tab w:val="left" w:pos="-720"/>
              </w:tabs>
              <w:spacing w:before="90" w:after="54"/>
              <w:rPr>
                <w:rFonts w:ascii="Garamond" w:hAnsi="Garamond"/>
              </w:rPr>
            </w:pPr>
          </w:p>
        </w:tc>
        <w:tc>
          <w:tcPr>
            <w:tcW w:w="1315" w:type="dxa"/>
            <w:tcBorders>
              <w:top w:val="single" w:sz="6" w:space="0" w:color="auto"/>
              <w:left w:val="single" w:sz="6" w:space="0" w:color="auto"/>
              <w:bottom w:val="double" w:sz="6" w:space="0" w:color="auto"/>
              <w:right w:val="double" w:sz="6" w:space="0" w:color="auto"/>
            </w:tcBorders>
          </w:tcPr>
          <w:p w14:paraId="71ADD634" w14:textId="77777777" w:rsidR="00BB5065" w:rsidRDefault="00BB5065">
            <w:pPr>
              <w:tabs>
                <w:tab w:val="left" w:pos="-1440"/>
                <w:tab w:val="left" w:pos="-720"/>
              </w:tabs>
              <w:spacing w:before="90" w:after="54"/>
              <w:rPr>
                <w:rFonts w:ascii="Garamond" w:hAnsi="Garamond"/>
              </w:rPr>
            </w:pPr>
          </w:p>
        </w:tc>
      </w:tr>
    </w:tbl>
    <w:p w14:paraId="4721D329" w14:textId="77777777" w:rsidR="00BB5065" w:rsidRDefault="00BB5065">
      <w:pPr>
        <w:tabs>
          <w:tab w:val="left" w:pos="-1440"/>
          <w:tab w:val="left" w:pos="-720"/>
        </w:tabs>
        <w:rPr>
          <w:rFonts w:ascii="Garamond" w:hAnsi="Garamond"/>
        </w:rPr>
      </w:pPr>
    </w:p>
    <w:p w14:paraId="77AE9EC3" w14:textId="77777777" w:rsidR="00BB5065" w:rsidRDefault="00BB5065">
      <w:pPr>
        <w:tabs>
          <w:tab w:val="left" w:pos="-1440"/>
          <w:tab w:val="left" w:pos="-720"/>
        </w:tabs>
        <w:rPr>
          <w:rFonts w:ascii="Garamond" w:hAnsi="Garamond"/>
        </w:rPr>
      </w:pPr>
      <w:r>
        <w:rPr>
          <w:rFonts w:ascii="Garamond" w:hAnsi="Garamond"/>
          <w:b/>
        </w:rPr>
        <w:t>REMARKS:</w:t>
      </w:r>
      <w:r>
        <w:rPr>
          <w:rFonts w:ascii="Garamond" w:hAnsi="Garamond"/>
        </w:rPr>
        <w:t xml:space="preserve">  Add any explanatory remarks you feel are necessary below, particularly if you rated any team member significantly differently than you rated yourself.</w:t>
      </w:r>
    </w:p>
    <w:sectPr w:rsidR="00BB5065">
      <w:headerReference w:type="default" r:id="rId6"/>
      <w:footerReference w:type="default" r:id="rId7"/>
      <w:footerReference w:type="first" r:id="rId8"/>
      <w:pgSz w:w="12240" w:h="15840"/>
      <w:pgMar w:top="720" w:right="1440" w:bottom="1080" w:left="1440" w:header="720" w:footer="108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5D8933" w14:textId="77777777" w:rsidR="00056AC0" w:rsidRDefault="00056AC0">
      <w:pPr>
        <w:spacing w:line="20" w:lineRule="exact"/>
      </w:pPr>
    </w:p>
  </w:endnote>
  <w:endnote w:type="continuationSeparator" w:id="0">
    <w:p w14:paraId="6F0B2D0F" w14:textId="77777777" w:rsidR="00056AC0" w:rsidRDefault="00056AC0">
      <w:r>
        <w:t xml:space="preserve"> </w:t>
      </w:r>
    </w:p>
  </w:endnote>
  <w:endnote w:type="continuationNotice" w:id="1">
    <w:p w14:paraId="35E971C3" w14:textId="77777777" w:rsidR="00056AC0" w:rsidRDefault="00056AC0">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377D3" w14:textId="77777777" w:rsidR="00BB5065" w:rsidRDefault="00BB5065">
    <w:pPr>
      <w:tabs>
        <w:tab w:val="center" w:pos="4680"/>
        <w:tab w:val="right" w:pos="9360"/>
      </w:tabs>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086DA8" w14:textId="77777777" w:rsidR="00BB5065" w:rsidRDefault="00BB5065">
    <w:pPr>
      <w:spacing w:before="140" w:line="100" w:lineRule="exact"/>
      <w:rPr>
        <w:sz w:val="10"/>
      </w:rPr>
    </w:pPr>
  </w:p>
  <w:p w14:paraId="6063B41A" w14:textId="77777777" w:rsidR="00BB5065" w:rsidRDefault="00BB5065">
    <w:pPr>
      <w:tabs>
        <w:tab w:val="left" w:pos="-1440"/>
        <w:tab w:val="left" w:pos="-720"/>
      </w:tabs>
      <w:spacing w:line="12" w:lineRule="exact"/>
      <w:rPr>
        <w:sz w:val="16"/>
      </w:rPr>
    </w:pPr>
    <w:r>
      <w:fldChar w:fldCharType="begin"/>
    </w:r>
    <w:r>
      <w:instrText>ADVANCE \D 0.35</w:instrTex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F1F9E6" w14:textId="77777777" w:rsidR="00056AC0" w:rsidRDefault="00056AC0">
      <w:r>
        <w:separator/>
      </w:r>
    </w:p>
  </w:footnote>
  <w:footnote w:type="continuationSeparator" w:id="0">
    <w:p w14:paraId="24CB1D65" w14:textId="77777777" w:rsidR="00056AC0" w:rsidRDefault="00056AC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E1DD9" w14:textId="69A9358E" w:rsidR="00BB5065" w:rsidRDefault="00A76CCC">
    <w:pPr>
      <w:tabs>
        <w:tab w:val="center" w:pos="4680"/>
      </w:tabs>
      <w:jc w:val="center"/>
      <w:rPr>
        <w:rFonts w:ascii="Garamond" w:hAnsi="Garamond"/>
        <w:sz w:val="20"/>
      </w:rPr>
    </w:pPr>
    <w:r>
      <w:rPr>
        <w:rFonts w:ascii="Garamond" w:hAnsi="Garamond"/>
        <w:sz w:val="36"/>
      </w:rPr>
      <w:t>L</w:t>
    </w:r>
    <w:r w:rsidR="00C87E9F">
      <w:rPr>
        <w:rFonts w:ascii="Garamond" w:hAnsi="Garamond"/>
        <w:sz w:val="36"/>
      </w:rPr>
      <w:t>awley GDD2 (IGME-3</w:t>
    </w:r>
    <w:r w:rsidR="00DC2059">
      <w:rPr>
        <w:rFonts w:ascii="Garamond" w:hAnsi="Garamond"/>
        <w:sz w:val="36"/>
      </w:rPr>
      <w:t>20</w:t>
    </w:r>
    <w:r w:rsidR="00BB5065">
      <w:rPr>
        <w:rFonts w:ascii="Garamond" w:hAnsi="Garamond"/>
        <w:sz w:val="36"/>
      </w:rPr>
      <w:t>)</w:t>
    </w:r>
  </w:p>
  <w:p w14:paraId="54DBE3EC" w14:textId="62B6DEF8" w:rsidR="00BB5065" w:rsidRDefault="00BB5065">
    <w:pPr>
      <w:tabs>
        <w:tab w:val="left" w:pos="-1440"/>
        <w:tab w:val="left" w:pos="-720"/>
      </w:tabs>
      <w:jc w:val="center"/>
    </w:pPr>
    <w:r>
      <w:rPr>
        <w:rFonts w:ascii="Garamond" w:hAnsi="Garamond"/>
        <w:sz w:val="44"/>
      </w:rPr>
      <w:t>Confidential Student Peer Evaluation</w:t>
    </w:r>
    <w:r>
      <w:rPr>
        <w:rFonts w:ascii="Times New Roman" w:hAnsi="Times New Roman"/>
        <w:noProof/>
        <w:sz w:val="20"/>
      </w:rPr>
      <w:t xml:space="preserve"> </w:t>
    </w:r>
    <w:r w:rsidR="00C94FFC">
      <w:rPr>
        <w:rFonts w:ascii="Times New Roman" w:hAnsi="Times New Roman"/>
        <w:noProof/>
        <w:sz w:val="20"/>
      </w:rPr>
      <mc:AlternateContent>
        <mc:Choice Requires="wps">
          <w:drawing>
            <wp:anchor distT="0" distB="0" distL="114300" distR="114300" simplePos="0" relativeHeight="251657728" behindDoc="0" locked="0" layoutInCell="0" allowOverlap="1" wp14:anchorId="7EC02648" wp14:editId="70B173DD">
              <wp:simplePos x="0" y="0"/>
              <wp:positionH relativeFrom="page">
                <wp:posOffset>914400</wp:posOffset>
              </wp:positionH>
              <wp:positionV relativeFrom="paragraph">
                <wp:posOffset>0</wp:posOffset>
              </wp:positionV>
              <wp:extent cx="5943600" cy="152400"/>
              <wp:effectExtent l="0" t="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C89A061" w14:textId="77777777" w:rsidR="00BB5065" w:rsidRDefault="00BB5065">
                          <w:pPr>
                            <w:tabs>
                              <w:tab w:val="center" w:pos="4680"/>
                              <w:tab w:val="right" w:pos="9360"/>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C02648" id="Rectangle 3" o:spid="_x0000_s1026" style="position:absolute;left:0;text-align:left;margin-left:1in;margin-top:0;width:468pt;height:1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8FyGDADAAAHBwAADgAAAGRycy9lMm9Eb2MueG1srFVNb+M2EL0X6H8geFck2bK+EGVhy1ZRIO0u&#10;NrvomZYoiyhFqiQdOVv0v++QshwnaYGiqQ7EkBoO37wZPt5+OPUcPVKlmRQFDm8CjKioZcPEocBf&#10;v1ReipE2RDSES0EL/EQ1/nD34w+345DThewkb6hCEETofBwK3Bkz5L6v6472RN/IgQr42UrVEwNT&#10;dfAbRUaI3nN/EQSxP0rVDErWVGtY3U4/8Z2L37a0Nh/bVlODeIEBm3GjcuPejv7dLckPigwdq88w&#10;yH9A0RMm4NBLqC0xBB0VexOqZ7WSWrbmppa9L9uW1dTlANmEwatsHjoyUJcLkKOHC036/wtb//r4&#10;SSHWQO0wEqSHEn0G0og4cIqWlp5x0Dl4PQyflE1QD/ey/l0jIcsOvOhaKTl2lDQAKrT+/osNdqJh&#10;K9qPv8gGopOjkY6pU6t6GxA4QCdXkKdLQejJoBoWV1m0jAOoWw3/wtUiAtseQfJ596C0+YnKHlmj&#10;wAqwu+jk8V6byXV2sYcJWTHOYZ3kXLxYgJjTCnVdM+0mOSAB03paTK6if2ZBtkt3aeRFi3jnRcF2&#10;662rMvLiKkxW2+W2LLfhXxZFGOUdaxoq7KFzd4XRv6veuc+nvrj0l5acNTachaTVYV9yhR4JdHfl&#10;vjM9V27+SxiOPcjlVUohcLtZZF4Vp4kXVdHKy5Ig9YIw22RxEGXRtnqZ0j0T9P0podHW3OXyj4kF&#10;7nubGMl7ZkA8OOsLnF6cSG67cScaV2VDGJ/sKx4s9r/nYV2tgiRapl6SrJZetNwF3iatSm9dhnGc&#10;7DblZveqtDvXLvr9VLiCzL1nJ/II2T10zYj2/Kg+E7ij8XJlb0PDbK8v0yDL7ATkbJFM+SPCD6DD&#10;tVEYKWl+Y6ZzInJh+bpjzsTaswgfOjL1URJlWTqzPbk7ri5wJuaekV4ReybjmVu4VfMNcrpgpWCS&#10;FHPan6BCVh/2snkChQC8FqZ9TcDopPqG0QjKXGD9x5EoihH/WYDKWBmfDTUb+9kgooatBTYYTWZp&#10;Jrk/DoodOogcun4Tcg1K1DInEs8oALqdgNq6JM4vg5Xz67nzen6/7r4DAAD//wMAUEsDBBQABgAI&#10;AAAAIQBPSMG82QAAAAgBAAAPAAAAZHJzL2Rvd25yZXYueG1sTE9BTsMwELwj8QdrkbhRm6pUUYhT&#10;AVIPCHFoywM28TaJiNdR7Dbh92xP7WW1szOanSk2s+/VmcbYBbbwvDCgiOvgOm4s/By2TxmomJAd&#10;9oHJwh9F2JT3dwXmLky8o/M+NUpMOOZooU1pyLWOdUse4yIMxMIdw+gxCRwb7UacxNz3emnMWnvs&#10;WD60ONBHS/Xv/uQt4Hbn0lGvX3Q2f1efX1MVTu+VtY8P89srqERzuorhEl+iQymZRMguql7waiVd&#10;kgWZF9pkRrbKwlLuuiz0bYHyHwAA//8DAFBLAQItABQABgAIAAAAIQDkmcPA+wAAAOEBAAATAAAA&#10;AAAAAAAAAAAAAAAAAABbQ29udGVudF9UeXBlc10ueG1sUEsBAi0AFAAGAAgAAAAhACOyauHXAAAA&#10;lAEAAAsAAAAAAAAAAAAAAAAALAEAAF9yZWxzLy5yZWxzUEsBAi0AFAAGAAgAAAAhAJvBchgwAwAA&#10;BwcAAA4AAAAAAAAAAAAAAAAALAIAAGRycy9lMm9Eb2MueG1sUEsBAi0AFAAGAAgAAAAhAE9IwbzZ&#10;AAAACAEAAA8AAAAAAAAAAAAAAAAAiAUAAGRycy9kb3ducmV2LnhtbFBLBQYAAAAABAAEAPMAAACO&#10;BgAAAAA=&#10;" o:allowincell="f" filled="f" stroked="f" strokeweight="0">
              <v:shadow opacity="49150f"/>
              <v:textbox inset="0,0,0,0">
                <w:txbxContent>
                  <w:p w14:paraId="2C89A061" w14:textId="77777777" w:rsidR="00BB5065" w:rsidRDefault="00BB5065">
                    <w:pPr>
                      <w:tabs>
                        <w:tab w:val="center" w:pos="4680"/>
                        <w:tab w:val="right" w:pos="9360"/>
                      </w:tabs>
                    </w:pPr>
                  </w:p>
                </w:txbxContent>
              </v:textbox>
              <w10:wrap anchorx="page"/>
            </v:rect>
          </w:pict>
        </mc:Fallback>
      </mc:AlternateContent>
    </w:r>
  </w:p>
  <w:p w14:paraId="12C3C9A0" w14:textId="77777777" w:rsidR="00BB5065" w:rsidRDefault="00BB5065">
    <w:pPr>
      <w:tabs>
        <w:tab w:val="left" w:pos="-1440"/>
        <w:tab w:val="left" w:pos="-720"/>
      </w:tabs>
      <w:spacing w:after="140" w:line="100" w:lineRule="exact"/>
      <w:rPr>
        <w:sz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950"/>
  <w:doNotHyphenateCaps/>
  <w:displayHorizontalDrawingGridEvery w:val="0"/>
  <w:displayVerticalDrawingGridEvery w:val="0"/>
  <w:doNotUseMarginsForDrawingGridOrigin/>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34A"/>
    <w:rsid w:val="00056AC0"/>
    <w:rsid w:val="0047134A"/>
    <w:rsid w:val="005E3ADF"/>
    <w:rsid w:val="006B6C07"/>
    <w:rsid w:val="007C2A9E"/>
    <w:rsid w:val="009F38DE"/>
    <w:rsid w:val="00A76CCC"/>
    <w:rsid w:val="00BB4E72"/>
    <w:rsid w:val="00BB5065"/>
    <w:rsid w:val="00C80BB9"/>
    <w:rsid w:val="00C87E9F"/>
    <w:rsid w:val="00C94FFC"/>
    <w:rsid w:val="00DC2059"/>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495AC4"/>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pPr>
      <w:tabs>
        <w:tab w:val="left" w:leader="dot" w:pos="9000"/>
        <w:tab w:val="right" w:pos="9360"/>
      </w:tabs>
      <w:suppressAutoHyphens/>
      <w:spacing w:before="480"/>
      <w:ind w:left="720" w:right="720" w:hanging="720"/>
    </w:pPr>
  </w:style>
  <w:style w:type="paragraph" w:styleId="TOC2">
    <w:name w:val="toc 2"/>
    <w:basedOn w:val="Normal"/>
    <w:next w:val="Normal"/>
    <w:pPr>
      <w:tabs>
        <w:tab w:val="left" w:leader="dot" w:pos="9000"/>
        <w:tab w:val="right" w:pos="9360"/>
      </w:tabs>
      <w:suppressAutoHyphens/>
      <w:ind w:left="1440" w:right="720" w:hanging="720"/>
    </w:pPr>
  </w:style>
  <w:style w:type="paragraph" w:styleId="TOC3">
    <w:name w:val="toc 3"/>
    <w:basedOn w:val="Normal"/>
    <w:next w:val="Normal"/>
    <w:pPr>
      <w:tabs>
        <w:tab w:val="left" w:leader="dot" w:pos="9000"/>
        <w:tab w:val="right" w:pos="9360"/>
      </w:tabs>
      <w:suppressAutoHyphens/>
      <w:ind w:left="2160" w:right="720" w:hanging="720"/>
    </w:pPr>
  </w:style>
  <w:style w:type="paragraph" w:styleId="TOC4">
    <w:name w:val="toc 4"/>
    <w:basedOn w:val="Normal"/>
    <w:next w:val="Normal"/>
    <w:pPr>
      <w:tabs>
        <w:tab w:val="left" w:leader="dot" w:pos="9000"/>
        <w:tab w:val="right" w:pos="9360"/>
      </w:tabs>
      <w:suppressAutoHyphens/>
      <w:ind w:left="2880" w:right="720" w:hanging="720"/>
    </w:pPr>
  </w:style>
  <w:style w:type="paragraph" w:styleId="TOC5">
    <w:name w:val="toc 5"/>
    <w:basedOn w:val="Normal"/>
    <w:next w:val="Normal"/>
    <w:pPr>
      <w:tabs>
        <w:tab w:val="left" w:leader="dot" w:pos="9000"/>
        <w:tab w:val="right" w:pos="9360"/>
      </w:tabs>
      <w:suppressAutoHyphens/>
      <w:ind w:left="3600" w:right="720" w:hanging="720"/>
    </w:pPr>
  </w:style>
  <w:style w:type="paragraph" w:styleId="TOC6">
    <w:name w:val="toc 6"/>
    <w:basedOn w:val="Normal"/>
    <w:next w:val="Normal"/>
    <w:pPr>
      <w:tabs>
        <w:tab w:val="left" w:pos="9000"/>
        <w:tab w:val="right" w:pos="9360"/>
      </w:tabs>
      <w:suppressAutoHyphens/>
      <w:ind w:left="720" w:hanging="720"/>
    </w:pPr>
  </w:style>
  <w:style w:type="paragraph" w:styleId="TOC7">
    <w:name w:val="toc 7"/>
    <w:basedOn w:val="Normal"/>
    <w:next w:val="Normal"/>
    <w:pPr>
      <w:suppressAutoHyphens/>
      <w:ind w:left="720" w:hanging="720"/>
    </w:pPr>
  </w:style>
  <w:style w:type="paragraph" w:styleId="TOC8">
    <w:name w:val="toc 8"/>
    <w:basedOn w:val="Normal"/>
    <w:next w:val="Normal"/>
    <w:pPr>
      <w:tabs>
        <w:tab w:val="left" w:pos="9000"/>
        <w:tab w:val="right" w:pos="9360"/>
      </w:tabs>
      <w:suppressAutoHyphens/>
      <w:ind w:left="720" w:hanging="720"/>
    </w:pPr>
  </w:style>
  <w:style w:type="paragraph" w:styleId="TOC9">
    <w:name w:val="toc 9"/>
    <w:basedOn w:val="Normal"/>
    <w:next w:val="Normal"/>
    <w:pPr>
      <w:tabs>
        <w:tab w:val="left" w:leader="dot" w:pos="9000"/>
        <w:tab w:val="right" w:pos="9360"/>
      </w:tabs>
      <w:suppressAutoHyphens/>
      <w:ind w:left="720" w:hanging="720"/>
    </w:pPr>
  </w:style>
  <w:style w:type="paragraph" w:styleId="Index1">
    <w:name w:val="index 1"/>
    <w:basedOn w:val="Normal"/>
    <w:next w:val="Normal"/>
    <w:pPr>
      <w:tabs>
        <w:tab w:val="left" w:leader="dot" w:pos="9000"/>
        <w:tab w:val="right" w:pos="9360"/>
      </w:tabs>
      <w:suppressAutoHyphens/>
      <w:ind w:left="1440" w:right="720" w:hanging="1440"/>
    </w:pPr>
  </w:style>
  <w:style w:type="paragraph" w:styleId="Index2">
    <w:name w:val="index 2"/>
    <w:basedOn w:val="Normal"/>
    <w:next w:val="Normal"/>
    <w:pPr>
      <w:tabs>
        <w:tab w:val="left" w:leader="dot" w:pos="9000"/>
        <w:tab w:val="right" w:pos="9360"/>
      </w:tabs>
      <w:suppressAutoHyphens/>
      <w:ind w:left="1440" w:right="720" w:hanging="720"/>
    </w:pPr>
  </w:style>
  <w:style w:type="paragraph" w:styleId="TOAHeading">
    <w:name w:val="toa heading"/>
    <w:basedOn w:val="Normal"/>
    <w:next w:val="Normal"/>
    <w:pPr>
      <w:tabs>
        <w:tab w:val="left" w:pos="9000"/>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472</Words>
  <Characters>2697</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UNIVERSITY OF MINNESOTA</vt:lpstr>
    </vt:vector>
  </TitlesOfParts>
  <Company> </Company>
  <LinksUpToDate>false</LinksUpToDate>
  <CharactersWithSpaces>3163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UNIVERSITY OF MINNESOTA</dc:title>
  <dc:subject>Peer Evaluation form</dc:subject>
  <dc:creator>J. David Naumann</dc:creator>
  <cp:keywords/>
  <dc:description/>
  <cp:lastModifiedBy>Elizabeth Lawley</cp:lastModifiedBy>
  <cp:revision>3</cp:revision>
  <cp:lastPrinted>2001-11-13T18:49:00Z</cp:lastPrinted>
  <dcterms:created xsi:type="dcterms:W3CDTF">2017-02-24T00:03:00Z</dcterms:created>
  <dcterms:modified xsi:type="dcterms:W3CDTF">2017-02-24T00:08:00Z</dcterms:modified>
</cp:coreProperties>
</file>