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SYSTEM DESIGN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Blockchain-Based Real Estate Ledger Management System</w:t>
      </w:r>
    </w:p>
    <w:p>
      <w:pPr>
        <w:pBdr>
          <w:top w:val="single" w:color="2E75B6" w:sz="6" w:space="6"/>
          <w:bottom w:val="single" w:color="2E75B6" w:sz="6" w:space="6"/>
        </w:pBdr>
        <w:spacing w:after="100" w:before="1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For House Buying and Selling in India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BTech Final Year Project — Computer Science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+ Real Estate + Distributed Systems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FastAPI, SQLite, React, Cryptography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Papan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Initial Design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Goal: Build a tamper-proof, cryptographically secure digital ledger that records every property ownership event (registration, sale, transfer) in India — eliminating fraud, reducing delays, and removing dependence on corruptible intermediaries.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India currently has 45% of properties with unclear titles and 66% of civil disputes are land-related. The traditional paper-based system takes 2–6 months per transaction and is vulnerable to document forgery. This system replaces that with a blockchain-based ledger where every record is permanent, publicly verifiable, and mathematically tamper-proof.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the System Does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Register: </w:t>
      </w:r>
      <w:r>
        <w:rPr>
          <w:rFonts w:ascii="Arial" w:cs="Arial" w:eastAsia="Arial" w:hAnsi="Arial"/>
          <w:sz w:val="22"/>
          <w:szCs w:val="22"/>
        </w:rPr>
        <w:t xml:space="preserve">Registers new properties on the blockchain with a unique Property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Track: </w:t>
      </w:r>
      <w:r>
        <w:rPr>
          <w:rFonts w:ascii="Arial" w:cs="Arial" w:eastAsia="Arial" w:hAnsi="Arial"/>
          <w:sz w:val="22"/>
          <w:szCs w:val="22"/>
        </w:rPr>
        <w:t xml:space="preserve">Records every ownership transfer (sale) as an immutable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Verify: </w:t>
      </w:r>
      <w:r>
        <w:rPr>
          <w:rFonts w:ascii="Arial" w:cs="Arial" w:eastAsia="Arial" w:hAnsi="Arial"/>
          <w:sz w:val="22"/>
          <w:szCs w:val="22"/>
        </w:rPr>
        <w:t xml:space="preserve">Verifies current ownership instantly without lawyers or registrar offices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Prevent: </w:t>
      </w:r>
      <w:r>
        <w:rPr>
          <w:rFonts w:ascii="Arial" w:cs="Arial" w:eastAsia="Arial" w:hAnsi="Arial"/>
          <w:sz w:val="22"/>
          <w:szCs w:val="22"/>
        </w:rPr>
        <w:t xml:space="preserve">Prevents fraud — double-selling, forged documents, fake ownership claims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History: </w:t>
      </w:r>
      <w:r>
        <w:rPr>
          <w:rFonts w:ascii="Arial" w:cs="Arial" w:eastAsia="Arial" w:hAnsi="Arial"/>
          <w:sz w:val="22"/>
          <w:szCs w:val="22"/>
        </w:rPr>
        <w:t xml:space="preserve">Maintains full historical audit trail of every property forever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Who Uses This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Authority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properties, seed initial ownership, manage keys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Owner / Seller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 a sale, sign transactions with private key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ownership after a verified sale completes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Public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ownership history, verify current owner of any property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Lawyers / Banks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the ledger to confirm ownership before approving loans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built in five layers, each with a clear responsibility. Each layer talks only to the one below it — making the system modular, testable, and easy to extend.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Architecture Layers (Top to Bottom)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/ UI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or HTML/JS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ownership lookup, sale initiation form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4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Exposes endpoints, handles requests, calls validation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Engine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(business logic)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Verifies signatures, ownership, and prevents double-selling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Core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(custom)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creation, SHA-256 hashing, chain integrity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Persists chain history + current ownership state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 Flow — A Sale Transaction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seller wants to transfer property to a buyer, here is exactly what happens step by step: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Seller initiates a sale via the frontend — enters buyer's ID, property ID, price.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receives the request and forwards to Validation Engine.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 Engine checks: (a) Is the property locked in a pending sale? (b) Does the seller actually own this property?  (c) Is the digital signature valid?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all checks pass — Blockchain Core creates a new block with the transaction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Block is saved to the Database (blocks table). Ownership table is updated. Pending sale lock is released — all in one atomic database transaction.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returns success. Frontend shows the buyer as the new owner.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Core Components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Block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block is the fundamental unit of data in the chain. Each block stores exactly one transaction (one ownership event). Its structure: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block_index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position in the chain (0, 1, 2, 3...)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time of when the block was created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actual sale data — property ID, buyer, seller, price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previous_hash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(SHA-256)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of the previous block — this is what creates the chain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(SHA-256)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block's own fingerprint — computed from all fields above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Proof of Work (optional for project scope)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Why does previous_hash matter? Because your block's hash includes the previous block's hash, changing any old block changes its hash, which breaks the next block's previous_hash, which breaks every block after it. This is the chain — and why it's tamper-proof.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The Blockchain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blockchain is the structure that manages the full chain. Its responsibilities: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Holds a list of all blocks in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Creates the Genesis Block (Block 0) — the first block with no previous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Adds new blocks by linking them to the latest block's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Validates the entire chain on demand by re-computing every hash and verifying every link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Digital Identity (Keys &amp; Signatures)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person (buyer, seller, government) has a cryptographic key pair — generated once, stored securely.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Key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— never shared (like your ATM PIN)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Signing a transaction to prove you authorized it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Key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— shared freely (like your Aadhaar number)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identity on the blockchain, verifying your signatures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seller signs a transaction: they use their private key to produce a unique signature for that transaction. Anyone can use the seller's public key to verify the signature is genuine — without ever seeing the private key. This replaces the notary in a traditional sale.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Validation Engine (The Core Logic)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any transaction is accepted, three checks must pass. If any one fails, the transaction is rejected: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Validates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Fails It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Check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seller's digital signature cryptographically valid?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Forged or tampered transaction data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Ownership Check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seller the current registered owner of this property?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doesn't own the property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Check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property free (not in a pending sale)?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Another buyer is already in the process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Database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SQLite is used for this project. The database stores two fundamentally different things: permanent history (the chain) and live current state (ownership).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Table 1: blocks — The Permanent Chain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row ID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block_index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in the chain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block was created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previous_hash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 of the prior block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block's SHA-256 hash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transaction_data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transaction details as JSON string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Table 2: properties — Current Ownership State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 for each house/plot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owner_public_key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owner's public key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/ GPS coordinates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area_sqft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area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registered_at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initial government registration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Table 3: pending_sales — Active Sale 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currently in a pending sale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buyer_public_key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Intended buyer's public key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initiated_at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sale was started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completed / cancelled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Key Database Principle — ACID Transactions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sale completes, three things must happen simultaneously: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block saved to the blocks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Ownership updated in the properties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Lock removed from pending_sales table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All three must be wrapped in a single database transaction — if any one step fails, all three roll back. This guarantees the database is never in a half-updated state. This single practice prevents 90% of data consistency bugs.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REST API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API is the bridge between the frontend/clients and the blockchain core. Built with FastAPI (Python).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800"/>
        <w:gridCol w:w="346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Calls It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/register-property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Admin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Registers a new property on the blockchain with initial owner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/generate-keys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User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a public/private key pair for a new user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/initiate-sale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Locks a property and starts a sale transaction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/confirm-sale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(signs)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Submits signed transaction — triggers block creation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/cancel-sale/{property_id}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Cancels a pending sale and releases the lock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/property/{property_id}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current owner and full metadata for a property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/property/{property_id}/history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full ownership timeline from the chain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/verify-owner/{property_id}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Banks/Lawyers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current owner — yes/no verification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/chain/validate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the entire blockchain for integrity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Security Design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Threats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Happens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This System Prevents It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Ownership Claim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Someone claims to own a property they don't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current owner's private key can sign a valid transfer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Forgery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papers are faked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record is mathematical — cannot be faked without the private key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Double-Selling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property sold to two buyers simultaneously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pending_sales table locks the property — second sale is rejected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Tampered Records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Someone edits a historical block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change breaks the SHA-256 hash chain — detected immediately by validate endpoint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Attack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old valid transaction is re-submitted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transaction has a unique timestamp + transaction ID — duplicates are rejected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Key Loss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loses their key, can't prove ownership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 government-backed key recovery authority (design decision — not implemented in project scope)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Cryptography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Hashing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standard, collision-resistant, used in Bitcoin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Signatures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RSA-2048 or ECDSA (secp256k1)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ECDSA is lighter and faster — same curve used in Ethereum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Generation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cryptography library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Battle-tested, well-documented, no need to implement from scratch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Familiar, rich crypto/web libraries, great for rapid prototyping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Async, auto-generates API docs, type-safe, faster than Flask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setup, file-based, sufficient for project scope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 (pip)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Industry-standard Python library for RSA/ECDSA and hashing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or plain HTML/JS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property dashboard and forms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 (free tier)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Python deploy, no DevOps knowledge required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block creation, validation engine, and API endpoints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control, collaboration, portfolio visibility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Build Plan (Week by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Core — Block class, Chain class, SHA-256 hashing, is_valid()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in-memory blockchain with tamper detection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Identity — Key generation, digital signing, signature verification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user can create a key pair and sign a transaction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Model — PropertyTransaction class, JSON serialization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transaction objects ready to go into blocks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2–3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Engine — Signature check, ownership check, lock check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rejects all invalid or fraudulent transactions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Layer — SQLite schema, save/load blocks, ownership table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persists across server restarts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3–4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— FastAPI endpoints for register, sale, verify, history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working API testable via Postman or curl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4–5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— Property dashboard, ownership timeline, sale form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interface for all operations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+ Documentation — pytest for all core logic, README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Submission-ready project with test coverage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Known Limitations &amp; Future Scope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Current Limitations (Project Scope)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Single-node — no distributed peer-to-peer network. All nodes trust one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Proof of Work mining — blocks are added without computational difficulty.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recovery not implemented — lost private key means no recovery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SQLite only — not suitable for concurrent write-heavy production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legal enforceability — this is a prototype; real deployment requires legislative backing.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Multi-node P2P network with consensus (Raft or simple longest-chain rule)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Ethereum smart contracts to replace the Python validation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Government OAuth integration for real identity verification (DigiLocker)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migration for production-scale concurrent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NIC MeghRaj deployment for actual government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app for buyers/sellers using the same FastAPI backend</w:t>
      </w:r>
    </w:p>
    <w:p>
      <w:pPr>
        <w:spacing w:after="0" w:before="3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This system is a working prototype of what a national blockchain land registry for India could look like. It combines cryptographic identity, immutable history, and relational database design to solve a real, well-documented national problem. The architecture is simple enough to build in 5 weeks but rich enough to demonstrate core distributed systems and security concepts relevant to a CS degree.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Build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Concept It Teaches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+ Chain structure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structures, linked lists, hashing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tamper detection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Cryptographic hash functions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signatures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key cryptography, asymmetric encryption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engine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logic, fraud prevention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persistence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database design, ACID transactions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REST layer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APIs, HTTP, request/response design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dashboard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development, data visualization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BTech CS Project — Papan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Blockchain-Based Real Estate Ledger — System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2026-03-14T13:48:15.592Z</dcterms:created>
  <dcterms:modified xsi:type="dcterms:W3CDTF">2026-03-14T13:48:15.594Z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