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1625" w:type="dxa"/>
        <w:tblInd w:w="-176" w:type="dxa"/>
        <w:tblLook w:val="04A0" w:firstRow="1" w:lastRow="0" w:firstColumn="1" w:lastColumn="0" w:noHBand="0" w:noVBand="1"/>
      </w:tblPr>
      <w:tblGrid>
        <w:gridCol w:w="2777"/>
        <w:gridCol w:w="8848"/>
      </w:tblGrid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Бөлімі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Күш моменті</w:t>
            </w: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Педагогтің аты-жөні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Күні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Сыныбы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7-сынып</w:t>
            </w: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Қатысушылар саны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Қатыспағандар саны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Сабақтың тақырыбы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Дененің массалық центрі. №8 зертханалық жұмыс: «Жазық фигураның массалар центрін анықтау»</w:t>
            </w: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Оқу бағдарламасына сәйкес оқу мақсаттары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7.2.4.3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жазық фигураның массалық центрін тәжірибеде анықтау;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7.1.3.3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физика кабинетінде қауіпсіздік ережелерін білу және сақтау</w:t>
            </w: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Сабақтың мақсаты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1) Жазық фигураның массалық центрі ұғымын түсіндіру; 2) зертханалық жұмыс барысында жазық фигураның массалар центрін тәжірибе арқылы анықтау; 3) физика кабинетінде қауіпсіздік ережелерін сақтап жұмыс істеу; 4) массалық центр ұғымын күнделікті өмірмен, ұлттық тұрмыспен және жұмысшы мамандықтар еңбегімен байланыстыра білу</w:t>
            </w: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Құндылықтарды дарыту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Еңбекқорлық және кәсіби біліктілік, жауапкершілік, ұқыптылық, қауіпсіздік мәдениеті, бірлесіп жұмыс істеу, дәлдік пен адалдық. Оқушыларға шебер, құрылысшы, инженер, дизайнер, тігінші, ағаш шебері сияқты жұмысшы мамандықтарда тепе-теңдік, тірек, салмақ орталығын білу маңызды екені түсіндіріледі.</w:t>
            </w:r>
          </w:p>
        </w:tc>
      </w:tr>
      <w:tr w:rsidR="00FE1F40" w:rsidRPr="00EF1FB1" w:rsidTr="00FE1F40">
        <w:tc>
          <w:tcPr>
            <w:tcW w:w="0" w:type="auto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Апта дәйексөзі</w:t>
            </w:r>
          </w:p>
        </w:tc>
        <w:tc>
          <w:tcPr>
            <w:tcW w:w="8848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«Шеберлік — еңбекпен келеді.»</w:t>
            </w:r>
          </w:p>
        </w:tc>
      </w:tr>
    </w:tbl>
    <w:p w:rsidR="00FE1F40" w:rsidRPr="00EF1FB1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1162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4253"/>
        <w:gridCol w:w="1984"/>
        <w:gridCol w:w="1923"/>
        <w:gridCol w:w="1621"/>
      </w:tblGrid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Сабақ кезеңі (уақыты)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Мұғалімнің іс-әрекеті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Оқушының іс-әрекеті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Ресурстар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Ұйымдастыру кезеңі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3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Оқушылармен амандасады. Сыныпта жағымды психологиялық ахуал қалыптастырады. Апта дәйексөзін тақтаға шығарып, оның сабақпен байланысын сұрайды: «Шеберлік — еңбекпен келеді.» Сабақ тақырыбы мен мақсатын таныстырады. Зертханалық жұмыс болғандықтан қауіпсіздікке ерекше назар аударатынын ескертеді.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Амандасады, сабаққа дайындалады. Дәйексөздің мағынасын өз ойымен байланыстырады: шебер адам өлшейді, байқайды, дәл орындайды. Сабақ мақсатын дәптерге жазады.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Ауызша мадақтау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Презентация, тақта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Білімді жаңарту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5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Өткен тақырып бойынша қысқаша қайталау тестін ұйымдастырады.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Тапсырма: «Иә/Жоқ» шағын тесті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1) Күш моменті күш пен иінге тәуелді. 2) Иін ұзын болса, әсері азаяды. 3) Тепе-теңдік үшін сағат тілі бағыты және кері бағыттағы моменттер тең болуы мүмкін. 4) Иін – тірек нүктесінен күштің әсер ету сызығына дейінгі қашықтық. Оқушылардан жауапты тез көрсетуін сұрайды. Кейін дұрыс жауаптарды түсіндіреді.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Сұрақтарға жеке жауап береді, өз жауаптарын тексереді, қателерін түзетеді.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Бағаланбайды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, жедел кері байланыс беріледі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Қысқа тест парағы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Жаңа білімді меңгеру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10 мин</w:t>
            </w:r>
          </w:p>
        </w:tc>
        <w:tc>
          <w:tcPr>
            <w:tcW w:w="4253" w:type="dxa"/>
            <w:hideMark/>
          </w:tcPr>
          <w:p w:rsidR="00FE1F40" w:rsidRPr="00CA4FE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Оқушыға білуі керек маңызды ақпаратты толық түсіндіреді.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Конспект мазмұны: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1) Әр дененің массасы бар, ал массаның таралуын бір нүктеге жинақтап қарастыруға болатын нүкте бар, ол –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массалық центр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. 2) Егер дене біртекті болса, 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оның массалық центрі көбіне геометриялық ортасына жақын орналасады, бірақ пішіні күрделі болса, ол дәл ортасында болмауы мүмкін. 3) Денені массалық центрі арқылы тіресе немесе ілсе, дене тепе-теңдікте болады. 4) Массалық центрді тәжірибеде анықтаудың қарапайым тәсілі: фигураны бір нүктеден іліп, жіпке ілінген жүктің бағыты бойынша тік сызық сызу; кейін басқа нүктеден қайта іліп, тағы бір тік сызық жүргізу; осы сызықтардың қиылысқан жері – фигураның массалар центрі. 5) Бұл әдіс неге дұрыс? Себебі ілінген дене тепе-теңдікке келгенде оның массалық центрі міндетті түрде ілу нүктесі арқылы өтетін тік сызықтың бойында жатады. 6) Қауіпсіздік ережелері: түйреуішпен, ілгекпен абай болу; жіпті сермемеу; құралды бір-біріне бағыттамау; жұмыс соңында құралды ретімен тапсыру. 7) Өмірмен байланыс: краншы жүк көтергенде, құрылысшы ауыр тақтаны орнатқанда, дизайнер жиһаз орнықтылығын есептегенде, тігінші пішім жасағанда, ағаш шебері бұйымды тең ұстап өңдегенде массалық центрді ескереді. Тақтада сызба көрсетіп, тәжірибе ретін кезең-кезеңімен түсіндіреді.</w:t>
            </w:r>
          </w:p>
          <w:p w:rsidR="00FE1F40" w:rsidRPr="00CA4FE1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hyperlink r:id="rId6" w:history="1">
              <w:r w:rsidR="00FE1F40" w:rsidRPr="00CA4FE1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eastAsia="kk-KZ"/>
                </w:rPr>
                <w:t>https://www.youtube.com/watch?v=khkqor6Kv4A</w:t>
              </w:r>
            </w:hyperlink>
            <w:r w:rsidR="00FE1F40" w:rsidRPr="00CA4FE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Маңызды ұғымдарды тыңдайды, дәптерге қысқаша конспект жазады. 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Сұрақтарға жауап береді. Массалық центрдің не екенін, оны тәжірибеде қалай табуға болатынын түсінеді.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Ауызша мадақтау, бағыттаушы сұрақтар</w:t>
            </w:r>
          </w:p>
        </w:tc>
        <w:tc>
          <w:tcPr>
            <w:tcW w:w="1621" w:type="dxa"/>
            <w:hideMark/>
          </w:tcPr>
          <w:p w:rsidR="00502287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Тақта, сызба, фигура үлгісі, жүк, жіп</w:t>
            </w:r>
          </w:p>
          <w:p w:rsidR="00502287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</w:p>
          <w:p w:rsidR="00502287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</w:p>
          <w:p w:rsidR="00502287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</w:p>
          <w:p w:rsidR="00502287" w:rsidRPr="00502287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bookmarkStart w:id="0" w:name="_GoBack"/>
            <w:r>
              <w:rPr>
                <w:noProof/>
                <w:lang w:eastAsia="kk-KZ"/>
              </w:rPr>
              <w:lastRenderedPageBreak/>
              <w:drawing>
                <wp:inline distT="0" distB="0" distL="0" distR="0">
                  <wp:extent cx="950368" cy="720969"/>
                  <wp:effectExtent l="0" t="0" r="2540" b="3175"/>
                  <wp:docPr id="6" name="Рисунок 6" descr="Векторы на тему «Youtube logo» — скачивайте бесплатные векторы высокого  качества на Freepik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Векторы на тему «Youtube logo» — скачивайте бесплатные векторы высокого  качества на Freepik | Freepi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71" t="19178" r="15462" b="20548"/>
                          <a:stretch/>
                        </pic:blipFill>
                        <pic:spPr bwMode="auto">
                          <a:xfrm>
                            <a:off x="0" y="0"/>
                            <a:ext cx="960843" cy="728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Практикалық тапсырма 1. Жұптық зертханалық жұмыс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12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Тапсырма мақсаты: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сабақ мақсатына жету. Мұғалім жұптарға картоннан қиылған жазық фигура таратады. Нұсқаулық береді: 1) Фигураны бірінші тесіктен іліңдер. 2) Жіпке жүк іліп, тік бағытты белгілеңдер. 3) Сол сызықты қарындашпен сызыңдар. 4) Фигураны екінші нүктеден іліп, әрекетті қайталаңдар. 5) Қиылысу нүктесін белгілеңдер. 6) Қорытынды жазыңдар: «Фигураның массалар центрі ... нүктесінде орналасқан». 7) Қауіпсіздік ережесін сақтауды бақылап тұрады.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Тапсырма мәтіні оқушыға: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«Берілген жазық фигураның массалар центрін тәжірибе арқылы анықтаңдар. Жұмыс ретін сақтаңдар, нәтижені сызба арқылы дәлелдеңдер және қорытынды жазыңдар.»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Жұппен тәжірибе жасайды. Фигураны іледі, жіп бағытын белгілейді, екі түзу сызады, қиылысу нүктесін табады. Нәтижені жұмыс парағына түсіреді. Қорытынды жазады. Қауіпсіздік ережесін сақтайды.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4 балл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жазық фигураның массалар центрін тәжірибе арқылы дұрыс анықтайды және жұмысты қауіпсіз орындайды. 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Жазық фигура, жіп, жүк, түйреуіш, сызғыш, қарындаш, жұмыс парағы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актикалық тапсырма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 xml:space="preserve"> 2. Фун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kk-KZ"/>
              </w:rPr>
              <w:t>-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дық сауаттылық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5 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Өмірмен байланысқа бағытталған тапсырма.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Тақтаға жағдаят береді: «Құрылыс алаңында жұмысшы жұқа металл табақты көтеріп, орнатуы 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керек. Егер табақтың қай жерінен ұстау ыңғайлы екенін білмесе, табақ қисайып кетеді. Неліктен жұмысшы массалық центрді білуі керек?» Оқушыдан қысқа жазбаша жауап сұрайды.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Мақсат: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физикалық заңдылықты өмірмен байланыстыру, зерттеу дағдысын қалыптастыру.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Жағдаятты талдайды. Массалық центрді дұрыс 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анықтаса, дене тең ұсталады, тасымалдау қауіпсіз болады, күш аз жұмсалады деген қорытынды жасайды.</w:t>
            </w:r>
          </w:p>
        </w:tc>
        <w:tc>
          <w:tcPr>
            <w:tcW w:w="1923" w:type="dxa"/>
            <w:hideMark/>
          </w:tcPr>
          <w:p w:rsidR="00FE1F40" w:rsidRPr="00502287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2 балл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массалық центр ұғымын өмі</w:t>
            </w:r>
            <w:r w:rsidR="005022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рлік </w:t>
            </w:r>
            <w:r w:rsidR="005022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жағдаятпен </w:t>
            </w:r>
            <w:r w:rsidR="00502287" w:rsidRPr="00502287">
              <w:drawing>
                <wp:anchor distT="0" distB="0" distL="114300" distR="114300" simplePos="0" relativeHeight="251663360" behindDoc="1" locked="0" layoutInCell="1" allowOverlap="1" wp14:anchorId="30D99D5C" wp14:editId="2776A66B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408940</wp:posOffset>
                  </wp:positionV>
                  <wp:extent cx="696595" cy="1045845"/>
                  <wp:effectExtent l="0" t="0" r="8255" b="1905"/>
                  <wp:wrapTight wrapText="bothSides">
                    <wp:wrapPolygon edited="0">
                      <wp:start x="0" y="0"/>
                      <wp:lineTo x="0" y="21246"/>
                      <wp:lineTo x="21265" y="21246"/>
                      <wp:lineTo x="21265" y="0"/>
                      <wp:lineTo x="0" y="0"/>
                    </wp:wrapPolygon>
                  </wp:wrapTight>
                  <wp:docPr id="4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595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022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байланыс</w:t>
            </w:r>
            <w:r w:rsidR="00502287" w:rsidRPr="005022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ды.</w:t>
            </w:r>
          </w:p>
          <w:p w:rsidR="00502287" w:rsidRPr="00502287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Жағдаят мәтіні, дәптер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Практикалық тапсырма 3. Ұлттық құндылыққа негізделген тапсырма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4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Қазақы тұрмыспен байланысты тапсырма.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«Киіз үйде қолданылатын ағаш адалбақан, ас ілетін ілгіш немесе бесіктің кей бөлшектері орнықты әрі тепе-тең болуы тиіс. Шебер неге бұйымның салмақ түсетін ортасын дәл табуы керек?» Оқушыларға қазақ шеберлерінің еңбегі мен дәл өлшеу мәдениетін түсіндіреді.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Қазақтың қолөнері мен тұрмыс бұйымдарын еске түсіріп, тепе-теңдік пен орнықтылық үшін массалық центрдің маңызын түсіндіреді. Шебердің еңбегі дәлдікке негізделетінін айтады.</w:t>
            </w:r>
          </w:p>
        </w:tc>
        <w:tc>
          <w:tcPr>
            <w:tcW w:w="1923" w:type="dxa"/>
            <w:hideMark/>
          </w:tcPr>
          <w:p w:rsidR="00FE1F40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ұлттық құндылықт</w:t>
            </w:r>
            <w:r w:rsidR="005022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ы физикалық ұғыммен байланыс</w:t>
            </w:r>
            <w:r w:rsidR="00502287" w:rsidRPr="005022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-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ды. </w:t>
            </w:r>
          </w:p>
          <w:p w:rsidR="00502287" w:rsidRPr="00502287" w:rsidRDefault="00502287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kk-KZ"/>
              </w:rPr>
            </w:pPr>
            <w:r w:rsidRPr="00502287">
              <w:drawing>
                <wp:anchor distT="0" distB="0" distL="114300" distR="114300" simplePos="0" relativeHeight="251660288" behindDoc="1" locked="0" layoutInCell="1" allowOverlap="1" wp14:anchorId="10FDB41B" wp14:editId="6FF3369D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57150</wp:posOffset>
                  </wp:positionV>
                  <wp:extent cx="896620" cy="1344930"/>
                  <wp:effectExtent l="0" t="0" r="0" b="7620"/>
                  <wp:wrapTight wrapText="bothSides">
                    <wp:wrapPolygon edited="0">
                      <wp:start x="0" y="0"/>
                      <wp:lineTo x="0" y="21416"/>
                      <wp:lineTo x="21110" y="21416"/>
                      <wp:lineTo x="21110" y="0"/>
                      <wp:lineTo x="0" y="0"/>
                    </wp:wrapPolygon>
                  </wp:wrapTight>
                  <wp:docPr id="1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Ұлттық бұйым суреттері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Практикалық тапсырма 4. Есеп шығару дағдысы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4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Есеп: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Ұзындығы 40 см біртекті сызғыштың массалық центрі қай жерде орналасады? Егер сызғышты шетінен 20 см жерінен саусаққа қойса, тепе-теңдік орнай ма? Неліктен? Мұғалім оқушыларға біртекті дененің массалық центрі ортасында орналасатынын еске салады.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Есепті шығарады: біртекті 40 см сызғыштың массалық центрі 20 см нүктесінде орналасады. Демек, 20 см жерінен тіресе, тепе-теңдік орнайды деп жазады.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 критерийі: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массалық центр туралы білімін қарапайым есепте қолданады. 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Есеп мәтіні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Рефлексия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2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«Бір сөйлеммен қорытынды» әдісін қолданады. Сұрақтар береді: 1) Бүгін мен білдім... 2) Маған қиын болғаны... 3) Мен келесі жолы... Оқушылардың жауабын тыңдап, сабақты жинақтайды.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Қысқаша кері байланыс береді. Өз жетістігі мен қиындықтарын айтады.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Формативті кері байланыс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Стикер/ауызша жауап</w:t>
            </w:r>
          </w:p>
        </w:tc>
      </w:tr>
      <w:tr w:rsidR="00FE1F40" w:rsidRPr="00EF1FB1" w:rsidTr="00FE1F40">
        <w:tc>
          <w:tcPr>
            <w:tcW w:w="184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Үй тапсырмасы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0–1 мин</w:t>
            </w:r>
          </w:p>
        </w:tc>
        <w:tc>
          <w:tcPr>
            <w:tcW w:w="425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Үй тапсырмасын түсіндіреді.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Бағаланбайды.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1) Үйден бір тұрмыстық затты таңда: қасық, кітап, сызғыш, тақтайша немесе картон пішін. Оның массалық центрін анықтауға болжам жаса. 2) </w:t>
            </w:r>
            <w:r w:rsidRPr="00EF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ChatGPT</w:t>
            </w: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немесе басқа жасанды интеллект құралын пайдаланып, «Массалық центрдің техникада, құрылыста және күнделікті өмірде қолданылуы» туралы 3 нақты мысал тап. 3) Өз мысалыңмен салыстырып, 5–6 сөйлемдік шағын қорытынды жаз.</w:t>
            </w:r>
          </w:p>
        </w:tc>
        <w:tc>
          <w:tcPr>
            <w:tcW w:w="1984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Тапсырманы күнделікке жазады.</w:t>
            </w:r>
          </w:p>
        </w:tc>
        <w:tc>
          <w:tcPr>
            <w:tcW w:w="1923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Бағаланбайды</w:t>
            </w:r>
          </w:p>
        </w:tc>
        <w:tc>
          <w:tcPr>
            <w:tcW w:w="1621" w:type="dxa"/>
            <w:hideMark/>
          </w:tcPr>
          <w:p w:rsidR="00FE1F40" w:rsidRPr="00EF1FB1" w:rsidRDefault="00FE1F40" w:rsidP="00D10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EF1FB1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Күнделік</w:t>
            </w:r>
          </w:p>
        </w:tc>
      </w:tr>
    </w:tbl>
    <w:p w:rsidR="00FE1F40" w:rsidRPr="00EF1FB1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E1F40" w:rsidRPr="00EF1FB1" w:rsidRDefault="00FE1F40" w:rsidP="00FE1F4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lastRenderedPageBreak/>
        <w:t>📘 ОҚУШЫҒА АРНАЛҒАН ЖҰМЫС ПАРАҒЫ</w:t>
      </w:r>
    </w:p>
    <w:p w:rsidR="00FE1F40" w:rsidRPr="00EF1FB1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🧲 Тақырып: Дененің массалық центрі</w:t>
      </w:r>
      <w:r w:rsidRPr="00E840CB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   </w:t>
      </w: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🧪 №8 зертханалық жұмыс</w:t>
      </w:r>
    </w:p>
    <w:p w:rsidR="00FE1F40" w:rsidRPr="00EF1FB1" w:rsidRDefault="00FE1F40" w:rsidP="00FE1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👩‍🔬 Оқушы аты: ________________________________📅 Күні: ____________</w:t>
      </w:r>
      <w:r w:rsidRPr="00E840C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🏫 Сыныбы: ____________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EF1FB1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🔄 1-тапсырма. Қайталау тесті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📌 «ИӘ / ЖОҚ» деп жауап бер</w:t>
      </w:r>
    </w:p>
    <w:p w:rsidR="00FE1F40" w:rsidRPr="00EF1FB1" w:rsidRDefault="00FE1F40" w:rsidP="00FE1F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Күш моменті күш пен иінге тәуелді </w:t>
      </w:r>
    </w:p>
    <w:p w:rsidR="00FE1F40" w:rsidRPr="00EF1FB1" w:rsidRDefault="00FE1F40" w:rsidP="00FE1F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Иін ұзын болса, әсері азаяды </w:t>
      </w:r>
    </w:p>
    <w:p w:rsidR="00FE1F40" w:rsidRPr="00EF1FB1" w:rsidRDefault="00FE1F40" w:rsidP="00FE1F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Тепе-теңдік кезінде моменттер тең болуы мүмкін </w:t>
      </w:r>
    </w:p>
    <w:p w:rsidR="00FE1F40" w:rsidRPr="00EF1FB1" w:rsidRDefault="00FE1F40" w:rsidP="00FE1F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Иін – тірекке дейінгі қашықтық 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Жауап: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1 ___ 2 ___ 3 ___ 4 ___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🟢 </w:t>
      </w: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Бұл тапсырма бағаланбайды (қайталау үшін)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EF1FB1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🧪 2-тапсырма. ЗЕРТХАНАЛЫҚ ЖҰМЫС (жұптық)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🎯 </w:t>
      </w: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Мақсат: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Жазық фигураның массалық центрін анықтау</w:t>
      </w:r>
    </w:p>
    <w:p w:rsidR="00FE1F40" w:rsidRPr="00EF1FB1" w:rsidRDefault="00FE1F40" w:rsidP="00FE1F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📌 Нұсқаулық: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1️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Фигураны бірінші нүктеден іліңдер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2️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Жіпке жүк іліңдер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3️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Тік сызықты белгілеңдер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4️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Басқа нүктеден қайталаңдар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5️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Қиылысу нүктесін табыңдар</w:t>
      </w:r>
    </w:p>
    <w:p w:rsidR="00FE1F40" w:rsidRPr="00615FBE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📐 Сызба:</w:t>
      </w:r>
    </w:p>
    <w:p w:rsidR="00FE1F40" w:rsidRPr="00615FBE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</w:pPr>
    </w:p>
    <w:p w:rsidR="00502287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</w:pPr>
    </w:p>
    <w:p w:rsidR="00FE1F40" w:rsidRPr="00615FBE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(оқушы өзі сызады)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📝 Қорытынды:</w:t>
      </w:r>
      <w:r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Фигураның массалар центрі ______________________ орналасқан.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EF1FB1" w:rsidRDefault="00FE1F40" w:rsidP="0050228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🛡</w:t>
      </w: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Қауіпсіздік: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⚠️ Түйреуішпен абай жұмыс жаса</w:t>
      </w:r>
      <w:r w:rsidR="00502287" w:rsidRPr="005022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⚠️ Құралды бір-біріне бағыттама</w:t>
      </w:r>
      <w:r w:rsidR="00502287" w:rsidRPr="005022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⚠️ Жіпті сермеме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931A2A" w:rsidRDefault="00FE1F40" w:rsidP="00FE1F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📊 Бағалау (4 балл)</w:t>
      </w:r>
      <w:r w:rsidRPr="00E840C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Қауіпсіздік ережесін сақтайды</w:t>
      </w:r>
      <w:r w:rsidRPr="00E840C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- 1балл,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Бірінші сызықты дұрыс жүргізеді</w:t>
      </w:r>
      <w:r w:rsidRPr="00E840CB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1балл, </w:t>
      </w:r>
      <w:r w:rsidRPr="00CC20A9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Екінші сызықты дұрыс жүргізеді</w:t>
      </w:r>
      <w:r w:rsidRPr="00E840CB"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1балл,</w:t>
      </w:r>
      <w:r w:rsidRPr="00CC20A9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Массалық центрді дұрыс табады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EF1FB1" w:rsidRDefault="00502287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502287">
        <w:drawing>
          <wp:anchor distT="0" distB="0" distL="114300" distR="114300" simplePos="0" relativeHeight="251661312" behindDoc="1" locked="0" layoutInCell="1" allowOverlap="1" wp14:anchorId="649BCFE6" wp14:editId="48838AD6">
            <wp:simplePos x="0" y="0"/>
            <wp:positionH relativeFrom="column">
              <wp:posOffset>6379210</wp:posOffset>
            </wp:positionH>
            <wp:positionV relativeFrom="paragraph">
              <wp:posOffset>118110</wp:posOffset>
            </wp:positionV>
            <wp:extent cx="782320" cy="1174750"/>
            <wp:effectExtent l="0" t="0" r="0" b="6350"/>
            <wp:wrapTight wrapText="bothSides">
              <wp:wrapPolygon edited="0">
                <wp:start x="0" y="0"/>
                <wp:lineTo x="0" y="21366"/>
                <wp:lineTo x="21039" y="21366"/>
                <wp:lineTo x="21039" y="0"/>
                <wp:lineTo x="0" y="0"/>
              </wp:wrapPolygon>
            </wp:wrapTight>
            <wp:docPr id="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preencoded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1F40"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🌍 3-тапсырма. ӨМІРМЕН БАЙЛАНЫС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💡 </w:t>
      </w: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Жағдаят:</w:t>
      </w:r>
      <w:r w:rsidRPr="00CC20A9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Құрылысшы ауыр тақтаны көтеріп жатыр. Егер ол тақтаның ортасын таппаса, тақта қисайып кетеді.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❓ Сұрақ:</w:t>
      </w:r>
      <w:r w:rsidRPr="00CC20A9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Неліктен жұмысшы массалық центрді білуі керек?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Жауап: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5" style="width:0;height:1.5pt" o:hralign="center" o:hrstd="t" o:hr="t" fillcolor="#a0a0a0" stroked="f"/>
        </w:pic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6" style="width:0;height:1.5pt" o:hralign="center" o:hrstd="t" o:hr="t" fillcolor="#a0a0a0" stroked="f"/>
        </w:pic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7" style="width:0;height:1.5pt" o:hralign="center" o:hrstd="t" o:hr="t" fillcolor="#a0a0a0" stroked="f"/>
        </w:pict>
      </w:r>
    </w:p>
    <w:p w:rsidR="00FE1F40" w:rsidRPr="00931A2A" w:rsidRDefault="00FE1F40" w:rsidP="00FE1F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📊 Бағалау (2 балл)</w:t>
      </w:r>
      <w:r w:rsidRPr="00CC20A9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Мәселені дұрыс түсіндіреді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>-</w:t>
      </w:r>
      <w:r w:rsidRPr="00E840CB"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1балл,</w:t>
      </w:r>
      <w:r w:rsidRPr="00CC20A9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Массалық центрдің маңызын жазады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Pr="00EF1FB1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🏡 4-тапсырма. ҰЛТТЫҚ ҚҰНДЫЛЫҚ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502287">
        <w:drawing>
          <wp:anchor distT="0" distB="0" distL="114300" distR="114300" simplePos="0" relativeHeight="251658240" behindDoc="1" locked="0" layoutInCell="1" allowOverlap="1" wp14:anchorId="763D3007" wp14:editId="246862D2">
            <wp:simplePos x="0" y="0"/>
            <wp:positionH relativeFrom="column">
              <wp:posOffset>45720</wp:posOffset>
            </wp:positionH>
            <wp:positionV relativeFrom="paragraph">
              <wp:posOffset>21590</wp:posOffset>
            </wp:positionV>
            <wp:extent cx="896620" cy="1344930"/>
            <wp:effectExtent l="0" t="0" r="0" b="7620"/>
            <wp:wrapTight wrapText="bothSides">
              <wp:wrapPolygon edited="0">
                <wp:start x="0" y="0"/>
                <wp:lineTo x="0" y="21416"/>
                <wp:lineTo x="21110" y="21416"/>
                <wp:lineTo x="21110" y="0"/>
                <wp:lineTo x="0" y="0"/>
              </wp:wrapPolygon>
            </wp:wrapTight>
            <wp:docPr id="2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preencoded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1F40"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🇰🇿 Қазақ тұрмысынан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🪵 Ағаш шебері бесік немесе адалбақан жасағанда неліктен ортасын дәл табуы керек?</w:t>
      </w:r>
      <w:r w:rsidR="00502287" w:rsidRPr="00502287">
        <w:t xml:space="preserve"> 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Жауап: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8" style="width:0;height:1.5pt" o:hralign="center" o:hrstd="t" o:hr="t" fillcolor="#a0a0a0" stroked="f"/>
        </w:pic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9" style="width:0;height:1.5pt" o:hralign="center" o:hrstd="t" o:hr="t" fillcolor="#a0a0a0" stroked="f"/>
        </w:pic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💬 Кеңес: тепе-теңдік, орнықтылық, қауіпсіздік туралы ойла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0" style="width:0;height:1.5pt" o:hralign="center" o:hrstd="t" o:hr="t" fillcolor="#a0a0a0" stroked="f"/>
        </w:pict>
      </w:r>
    </w:p>
    <w:p w:rsidR="00FE1F40" w:rsidRPr="00931A2A" w:rsidRDefault="00FE1F40" w:rsidP="00FE1F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📊 Бағалау (2 балл)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Ұлттық бұйымды физикамен байланыстырады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Еңбекқорлық пен дәлдікті түсіндіреді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</w:t>
      </w:r>
    </w:p>
    <w:p w:rsidR="00FE1F40" w:rsidRPr="00EF1FB1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lastRenderedPageBreak/>
        <w:t>📐 5-тапсырма. ЕСЕП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🧠 Ойлан!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Ұзындығы 40 см сызғыштың массалық центрі қай жерде?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Егер 20 см жерінен ұстаса, не болады?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Жауап: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1" style="width:0;height:1.5pt" o:hralign="center" o:hrstd="t" o:hr="t" fillcolor="#a0a0a0" stroked="f"/>
        </w:pic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2" style="width:0;height:1.5pt" o:hralign="center" o:hrstd="t" o:hr="t" fillcolor="#a0a0a0" stroked="f"/>
        </w:pic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3" style="width:0;height:1.5pt" o:hralign="center" o:hrstd="t" o:hr="t" fillcolor="#a0a0a0" stroked="f"/>
        </w:pict>
      </w:r>
    </w:p>
    <w:p w:rsidR="00FE1F40" w:rsidRPr="00931A2A" w:rsidRDefault="00FE1F40" w:rsidP="00FE1F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📊 Бағалау (2 балл)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Массалық центрді табады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Тепе-теңдікті түсіндіреді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t>1балл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4" style="width:0;height:1.5pt" o:hralign="center" o:hrstd="t" o:hr="t" fillcolor="#a0a0a0" stroked="f"/>
        </w:pic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FE1F40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💬 РЕФЛЕКСИЯ</w:t>
      </w:r>
    </w:p>
    <w:p w:rsidR="00502287" w:rsidRPr="00502287" w:rsidRDefault="00502287" w:rsidP="005022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kk-KZ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kk-KZ"/>
        </w:rPr>
        <w:drawing>
          <wp:inline distT="0" distB="0" distL="0" distR="0" wp14:anchorId="3D0DB996" wp14:editId="529591CC">
            <wp:extent cx="6761284" cy="1881554"/>
            <wp:effectExtent l="38100" t="0" r="20955" b="0"/>
            <wp:docPr id="5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5" style="width:0;height:1.5pt" o:hralign="center" o:hrstd="t" o:hr="t" fillcolor="#a0a0a0" stroked="f"/>
        </w:pict>
      </w:r>
    </w:p>
    <w:p w:rsidR="00FE1F40" w:rsidRPr="00EF1FB1" w:rsidRDefault="00FE1F40" w:rsidP="00FE1F4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🏠 ҮЙ ТАПСЫРМАСЫ (бағаланбайды)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🤖 </w:t>
      </w: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ChatGPT қолдану: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1️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Үйдегі кез келген затты таңда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2️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931A2A">
        <w:rPr>
          <w:rFonts w:ascii="Tahoma" w:eastAsia="Times New Roman" w:hAnsi="Tahoma" w:cs="Tahoma"/>
          <w:sz w:val="24"/>
          <w:szCs w:val="24"/>
          <w:lang w:eastAsia="kk-KZ"/>
        </w:rPr>
        <w:t xml:space="preserve">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Оның массалық центрін болжа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3️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ChatGPT-тен сұра:</w:t>
      </w:r>
      <w:r w:rsidRPr="00931A2A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👉 «Массалық центр қайда қолданылады?»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4️</w:t>
      </w:r>
      <w:r w:rsidRPr="00EF1FB1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931A2A">
        <w:rPr>
          <w:rFonts w:ascii="Tahoma" w:eastAsia="Times New Roman" w:hAnsi="Tahoma" w:cs="Tahoma"/>
          <w:sz w:val="24"/>
          <w:szCs w:val="24"/>
          <w:lang w:eastAsia="kk-KZ"/>
        </w:rPr>
        <w:t xml:space="preserve">  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3 мысал жаз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✍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️ Қорытынды:</w: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6" style="width:0;height:1.5pt" o:hralign="center" o:hrstd="t" o:hr="t" fillcolor="#a0a0a0" stroked="f"/>
        </w:pict>
      </w:r>
    </w:p>
    <w:p w:rsidR="00FE1F40" w:rsidRPr="00EF1FB1" w:rsidRDefault="00502287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7" style="width:0;height:1.5pt" o:hralign="center" o:hrstd="t" o:hr="t" fillcolor="#a0a0a0" stroked="f"/>
        </w:pict>
      </w:r>
    </w:p>
    <w:p w:rsidR="00FE1F40" w:rsidRPr="00EF1FB1" w:rsidRDefault="00FE1F40" w:rsidP="0050228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🎉 ҚОРЫТЫНДЫ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🌟 Сен бүгін: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тәжірибе жасадың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есеп шығардың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өмірмен байланыстырдың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EF1FB1">
        <w:rPr>
          <w:rFonts w:ascii="MS Mincho" w:eastAsia="MS Mincho" w:hAnsi="MS Mincho" w:cs="MS Mincho" w:hint="eastAsia"/>
          <w:sz w:val="24"/>
          <w:szCs w:val="24"/>
          <w:lang w:eastAsia="kk-KZ"/>
        </w:rPr>
        <w:t>✔</w:t>
      </w: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қазақтың құндылығын түсіндің</w:t>
      </w:r>
    </w:p>
    <w:p w:rsidR="00FE1F40" w:rsidRPr="00EF1FB1" w:rsidRDefault="00FE1F40" w:rsidP="00FE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F1FB1">
        <w:rPr>
          <w:rFonts w:ascii="Times New Roman" w:eastAsia="Times New Roman" w:hAnsi="Times New Roman" w:cs="Times New Roman"/>
          <w:sz w:val="24"/>
          <w:szCs w:val="24"/>
          <w:lang w:eastAsia="kk-KZ"/>
        </w:rPr>
        <w:t>👏 Жарайсың!</w:t>
      </w:r>
    </w:p>
    <w:p w:rsidR="00FE1F40" w:rsidRPr="00EF1FB1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E1F40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E1F40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E1F40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E1F40" w:rsidRDefault="00FE1F40" w:rsidP="00FE1F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F671B" w:rsidRDefault="009F671B"/>
    <w:sectPr w:rsidR="009F671B" w:rsidSect="00FE1F40">
      <w:pgSz w:w="11906" w:h="16838"/>
      <w:pgMar w:top="426" w:right="850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55B44"/>
    <w:multiLevelType w:val="multilevel"/>
    <w:tmpl w:val="0FFA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F40"/>
    <w:rsid w:val="00502287"/>
    <w:rsid w:val="009F671B"/>
    <w:rsid w:val="00FE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F4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1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E1F4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22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22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F4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1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E1F4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22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22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QuickStyle" Target="diagrams/quickStyle1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hkqor6Kv4A" TargetMode="Externa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42DC0BE-C852-49DF-BB76-9D529B5B9402}" type="doc">
      <dgm:prSet loTypeId="urn:microsoft.com/office/officeart/2005/8/layout/hList1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kk-KZ"/>
        </a:p>
      </dgm:t>
    </dgm:pt>
    <dgm:pt modelId="{3C2A4C01-2197-4D59-A785-A1BE8664B8AB}">
      <dgm:prSet phldrT="[Текст]"/>
      <dgm:spPr/>
      <dgm:t>
        <a:bodyPr/>
        <a:lstStyle/>
        <a:p>
          <a:r>
            <a:rPr lang="kk-KZ"/>
            <a:t>Бүгін мен білдім: </a:t>
          </a:r>
        </a:p>
      </dgm:t>
    </dgm:pt>
    <dgm:pt modelId="{5F34B2CC-8303-4378-A43D-9D3B3904BFC0}" type="parTrans" cxnId="{4DA3110B-63B7-4C61-AAB5-AE758E2CC2D3}">
      <dgm:prSet/>
      <dgm:spPr/>
      <dgm:t>
        <a:bodyPr/>
        <a:lstStyle/>
        <a:p>
          <a:endParaRPr lang="kk-KZ"/>
        </a:p>
      </dgm:t>
    </dgm:pt>
    <dgm:pt modelId="{E3E88FCA-43E0-4611-8A7A-9D397DCBA54B}" type="sibTrans" cxnId="{4DA3110B-63B7-4C61-AAB5-AE758E2CC2D3}">
      <dgm:prSet/>
      <dgm:spPr/>
      <dgm:t>
        <a:bodyPr/>
        <a:lstStyle/>
        <a:p>
          <a:endParaRPr lang="kk-KZ"/>
        </a:p>
      </dgm:t>
    </dgm:pt>
    <dgm:pt modelId="{E9D6453D-965D-4B0F-A111-576F9E09B84B}">
      <dgm:prSet phldrT="[Текст]"/>
      <dgm:spPr/>
      <dgm:t>
        <a:bodyPr/>
        <a:lstStyle/>
        <a:p>
          <a:r>
            <a:rPr lang="kk-KZ"/>
            <a:t>_____________</a:t>
          </a:r>
        </a:p>
      </dgm:t>
    </dgm:pt>
    <dgm:pt modelId="{6B707372-7DED-4ABD-A3DF-05F505E15E8A}" type="parTrans" cxnId="{5011AEC7-60BD-4F84-9838-165202B82D95}">
      <dgm:prSet/>
      <dgm:spPr/>
      <dgm:t>
        <a:bodyPr/>
        <a:lstStyle/>
        <a:p>
          <a:endParaRPr lang="kk-KZ"/>
        </a:p>
      </dgm:t>
    </dgm:pt>
    <dgm:pt modelId="{5FF7E00F-B876-40B3-B266-B2A6FF932AB6}" type="sibTrans" cxnId="{5011AEC7-60BD-4F84-9838-165202B82D95}">
      <dgm:prSet/>
      <dgm:spPr/>
      <dgm:t>
        <a:bodyPr/>
        <a:lstStyle/>
        <a:p>
          <a:endParaRPr lang="kk-KZ"/>
        </a:p>
      </dgm:t>
    </dgm:pt>
    <dgm:pt modelId="{0616C52B-F327-4786-8E0A-6CD5CD5E8ECC}">
      <dgm:prSet phldrT="[Текст]"/>
      <dgm:spPr/>
      <dgm:t>
        <a:bodyPr/>
        <a:lstStyle/>
        <a:p>
          <a:r>
            <a:rPr lang="kk-KZ"/>
            <a:t>Маған қиын болды: </a:t>
          </a:r>
        </a:p>
      </dgm:t>
    </dgm:pt>
    <dgm:pt modelId="{60C1CB50-DC34-4503-9CFB-3110DA1FBFAB}" type="parTrans" cxnId="{2470EC4E-BACC-4C04-8FFD-F47269869764}">
      <dgm:prSet/>
      <dgm:spPr/>
      <dgm:t>
        <a:bodyPr/>
        <a:lstStyle/>
        <a:p>
          <a:endParaRPr lang="kk-KZ"/>
        </a:p>
      </dgm:t>
    </dgm:pt>
    <dgm:pt modelId="{746BB8DF-840E-49FC-907C-1263CEE114DF}" type="sibTrans" cxnId="{2470EC4E-BACC-4C04-8FFD-F47269869764}">
      <dgm:prSet/>
      <dgm:spPr/>
      <dgm:t>
        <a:bodyPr/>
        <a:lstStyle/>
        <a:p>
          <a:endParaRPr lang="kk-KZ"/>
        </a:p>
      </dgm:t>
    </dgm:pt>
    <dgm:pt modelId="{9B3763DB-AF90-4D8C-86E7-04739BB21246}">
      <dgm:prSet phldrT="[Текст]"/>
      <dgm:spPr/>
      <dgm:t>
        <a:bodyPr/>
        <a:lstStyle/>
        <a:p>
          <a:r>
            <a:rPr lang="kk-KZ"/>
            <a:t>_____________</a:t>
          </a:r>
        </a:p>
      </dgm:t>
    </dgm:pt>
    <dgm:pt modelId="{D929269B-3499-442C-A831-B267B41A57E5}" type="parTrans" cxnId="{32BACE52-C994-46B7-BF71-5A9BB3321271}">
      <dgm:prSet/>
      <dgm:spPr/>
      <dgm:t>
        <a:bodyPr/>
        <a:lstStyle/>
        <a:p>
          <a:endParaRPr lang="kk-KZ"/>
        </a:p>
      </dgm:t>
    </dgm:pt>
    <dgm:pt modelId="{E4629165-3E40-4AB3-AEC2-4A05B9ECF3F3}" type="sibTrans" cxnId="{32BACE52-C994-46B7-BF71-5A9BB3321271}">
      <dgm:prSet/>
      <dgm:spPr/>
      <dgm:t>
        <a:bodyPr/>
        <a:lstStyle/>
        <a:p>
          <a:endParaRPr lang="kk-KZ"/>
        </a:p>
      </dgm:t>
    </dgm:pt>
    <dgm:pt modelId="{341D47EA-EDD3-45E8-AEE2-36A013AC8635}">
      <dgm:prSet phldrT="[Текст]"/>
      <dgm:spPr/>
      <dgm:t>
        <a:bodyPr/>
        <a:lstStyle/>
        <a:p>
          <a:r>
            <a:rPr lang="kk-KZ"/>
            <a:t>Мен үйрендім: </a:t>
          </a:r>
        </a:p>
      </dgm:t>
    </dgm:pt>
    <dgm:pt modelId="{8B03E879-EDE6-466A-B322-7EBDC465027B}" type="parTrans" cxnId="{D661BC41-3837-49DD-8C48-9459CB476775}">
      <dgm:prSet/>
      <dgm:spPr/>
      <dgm:t>
        <a:bodyPr/>
        <a:lstStyle/>
        <a:p>
          <a:endParaRPr lang="kk-KZ"/>
        </a:p>
      </dgm:t>
    </dgm:pt>
    <dgm:pt modelId="{9389EE07-2837-4849-98D9-C73690A3799D}" type="sibTrans" cxnId="{D661BC41-3837-49DD-8C48-9459CB476775}">
      <dgm:prSet/>
      <dgm:spPr/>
      <dgm:t>
        <a:bodyPr/>
        <a:lstStyle/>
        <a:p>
          <a:endParaRPr lang="kk-KZ"/>
        </a:p>
      </dgm:t>
    </dgm:pt>
    <dgm:pt modelId="{5F5CD5D6-4191-4C9C-A95B-50BD3CD0249E}">
      <dgm:prSet phldrT="[Текст]"/>
      <dgm:spPr/>
      <dgm:t>
        <a:bodyPr/>
        <a:lstStyle/>
        <a:p>
          <a:r>
            <a:rPr lang="kk-KZ"/>
            <a:t>____________</a:t>
          </a:r>
        </a:p>
      </dgm:t>
    </dgm:pt>
    <dgm:pt modelId="{78E2E28B-BB68-4DB6-8307-66FCFBA34FA4}" type="parTrans" cxnId="{0A2B3664-9BC4-4EA1-81D9-E3D84C7171A9}">
      <dgm:prSet/>
      <dgm:spPr/>
      <dgm:t>
        <a:bodyPr/>
        <a:lstStyle/>
        <a:p>
          <a:endParaRPr lang="kk-KZ"/>
        </a:p>
      </dgm:t>
    </dgm:pt>
    <dgm:pt modelId="{19CA67FB-79AD-470E-BCE3-D2CACC99BBAD}" type="sibTrans" cxnId="{0A2B3664-9BC4-4EA1-81D9-E3D84C7171A9}">
      <dgm:prSet/>
      <dgm:spPr/>
      <dgm:t>
        <a:bodyPr/>
        <a:lstStyle/>
        <a:p>
          <a:endParaRPr lang="kk-KZ"/>
        </a:p>
      </dgm:t>
    </dgm:pt>
    <dgm:pt modelId="{766EF4D7-EAD5-4B39-9452-F9831A26F454}" type="pres">
      <dgm:prSet presAssocID="{242DC0BE-C852-49DF-BB76-9D529B5B9402}" presName="Name0" presStyleCnt="0">
        <dgm:presLayoutVars>
          <dgm:dir/>
          <dgm:animLvl val="lvl"/>
          <dgm:resizeHandles val="exact"/>
        </dgm:presLayoutVars>
      </dgm:prSet>
      <dgm:spPr/>
    </dgm:pt>
    <dgm:pt modelId="{13924F69-F0A1-492D-9D4D-30A698C390E9}" type="pres">
      <dgm:prSet presAssocID="{3C2A4C01-2197-4D59-A785-A1BE8664B8AB}" presName="composite" presStyleCnt="0"/>
      <dgm:spPr/>
    </dgm:pt>
    <dgm:pt modelId="{6C105D28-794D-4E27-A2E7-AADB3F1ECE5C}" type="pres">
      <dgm:prSet presAssocID="{3C2A4C01-2197-4D59-A785-A1BE8664B8AB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kk-KZ"/>
        </a:p>
      </dgm:t>
    </dgm:pt>
    <dgm:pt modelId="{5A3998EC-1AE7-4C70-B072-018F8DDE8F61}" type="pres">
      <dgm:prSet presAssocID="{3C2A4C01-2197-4D59-A785-A1BE8664B8AB}" presName="desTx" presStyleLbl="alignAccFollowNode1" presStyleIdx="0" presStyleCnt="3">
        <dgm:presLayoutVars>
          <dgm:bulletEnabled val="1"/>
        </dgm:presLayoutVars>
      </dgm:prSet>
      <dgm:spPr/>
      <dgm:t>
        <a:bodyPr/>
        <a:lstStyle/>
        <a:p>
          <a:endParaRPr lang="kk-KZ"/>
        </a:p>
      </dgm:t>
    </dgm:pt>
    <dgm:pt modelId="{A867AD6C-C548-43BD-A2D3-F56AE5BA1D26}" type="pres">
      <dgm:prSet presAssocID="{E3E88FCA-43E0-4611-8A7A-9D397DCBA54B}" presName="space" presStyleCnt="0"/>
      <dgm:spPr/>
    </dgm:pt>
    <dgm:pt modelId="{A889DDA7-0D2C-4B3F-8CBC-A9A37B75DB3F}" type="pres">
      <dgm:prSet presAssocID="{0616C52B-F327-4786-8E0A-6CD5CD5E8ECC}" presName="composite" presStyleCnt="0"/>
      <dgm:spPr/>
    </dgm:pt>
    <dgm:pt modelId="{ADB7E0EA-2BD4-48FB-B3EB-F522E98B8571}" type="pres">
      <dgm:prSet presAssocID="{0616C52B-F327-4786-8E0A-6CD5CD5E8ECC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kk-KZ"/>
        </a:p>
      </dgm:t>
    </dgm:pt>
    <dgm:pt modelId="{F436EB23-7281-452E-90D3-456C84CF84D2}" type="pres">
      <dgm:prSet presAssocID="{0616C52B-F327-4786-8E0A-6CD5CD5E8ECC}" presName="desTx" presStyleLbl="alignAccFollowNode1" presStyleIdx="1" presStyleCnt="3">
        <dgm:presLayoutVars>
          <dgm:bulletEnabled val="1"/>
        </dgm:presLayoutVars>
      </dgm:prSet>
      <dgm:spPr/>
      <dgm:t>
        <a:bodyPr/>
        <a:lstStyle/>
        <a:p>
          <a:endParaRPr lang="kk-KZ"/>
        </a:p>
      </dgm:t>
    </dgm:pt>
    <dgm:pt modelId="{1F0F1005-8DCF-4E4C-9065-3FC489B2E70F}" type="pres">
      <dgm:prSet presAssocID="{746BB8DF-840E-49FC-907C-1263CEE114DF}" presName="space" presStyleCnt="0"/>
      <dgm:spPr/>
    </dgm:pt>
    <dgm:pt modelId="{CD1D6C6E-561F-4CA0-8BCA-56712A854D57}" type="pres">
      <dgm:prSet presAssocID="{341D47EA-EDD3-45E8-AEE2-36A013AC8635}" presName="composite" presStyleCnt="0"/>
      <dgm:spPr/>
    </dgm:pt>
    <dgm:pt modelId="{DB187312-3DDF-4DA8-8010-A471DE14AF8E}" type="pres">
      <dgm:prSet presAssocID="{341D47EA-EDD3-45E8-AEE2-36A013AC8635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kk-KZ"/>
        </a:p>
      </dgm:t>
    </dgm:pt>
    <dgm:pt modelId="{966882C4-04E3-4BAF-83A4-AD5399A2B196}" type="pres">
      <dgm:prSet presAssocID="{341D47EA-EDD3-45E8-AEE2-36A013AC8635}" presName="desTx" presStyleLbl="alignAccFollowNode1" presStyleIdx="2" presStyleCnt="3">
        <dgm:presLayoutVars>
          <dgm:bulletEnabled val="1"/>
        </dgm:presLayoutVars>
      </dgm:prSet>
      <dgm:spPr/>
      <dgm:t>
        <a:bodyPr/>
        <a:lstStyle/>
        <a:p>
          <a:endParaRPr lang="kk-KZ"/>
        </a:p>
      </dgm:t>
    </dgm:pt>
  </dgm:ptLst>
  <dgm:cxnLst>
    <dgm:cxn modelId="{3F6FB657-9C40-4F6C-9D2B-E49884581EBD}" type="presOf" srcId="{3C2A4C01-2197-4D59-A785-A1BE8664B8AB}" destId="{6C105D28-794D-4E27-A2E7-AADB3F1ECE5C}" srcOrd="0" destOrd="0" presId="urn:microsoft.com/office/officeart/2005/8/layout/hList1"/>
    <dgm:cxn modelId="{EFB77E16-F7E3-44DB-B4DD-FA94FB2127A2}" type="presOf" srcId="{5F5CD5D6-4191-4C9C-A95B-50BD3CD0249E}" destId="{966882C4-04E3-4BAF-83A4-AD5399A2B196}" srcOrd="0" destOrd="0" presId="urn:microsoft.com/office/officeart/2005/8/layout/hList1"/>
    <dgm:cxn modelId="{5011AEC7-60BD-4F84-9838-165202B82D95}" srcId="{3C2A4C01-2197-4D59-A785-A1BE8664B8AB}" destId="{E9D6453D-965D-4B0F-A111-576F9E09B84B}" srcOrd="0" destOrd="0" parTransId="{6B707372-7DED-4ABD-A3DF-05F505E15E8A}" sibTransId="{5FF7E00F-B876-40B3-B266-B2A6FF932AB6}"/>
    <dgm:cxn modelId="{BDCAA8BE-416B-493E-B763-00AF9A550282}" type="presOf" srcId="{242DC0BE-C852-49DF-BB76-9D529B5B9402}" destId="{766EF4D7-EAD5-4B39-9452-F9831A26F454}" srcOrd="0" destOrd="0" presId="urn:microsoft.com/office/officeart/2005/8/layout/hList1"/>
    <dgm:cxn modelId="{7949D175-E8BC-4A61-B6EE-40808C7D1917}" type="presOf" srcId="{E9D6453D-965D-4B0F-A111-576F9E09B84B}" destId="{5A3998EC-1AE7-4C70-B072-018F8DDE8F61}" srcOrd="0" destOrd="0" presId="urn:microsoft.com/office/officeart/2005/8/layout/hList1"/>
    <dgm:cxn modelId="{4DA3110B-63B7-4C61-AAB5-AE758E2CC2D3}" srcId="{242DC0BE-C852-49DF-BB76-9D529B5B9402}" destId="{3C2A4C01-2197-4D59-A785-A1BE8664B8AB}" srcOrd="0" destOrd="0" parTransId="{5F34B2CC-8303-4378-A43D-9D3B3904BFC0}" sibTransId="{E3E88FCA-43E0-4611-8A7A-9D397DCBA54B}"/>
    <dgm:cxn modelId="{32BACE52-C994-46B7-BF71-5A9BB3321271}" srcId="{0616C52B-F327-4786-8E0A-6CD5CD5E8ECC}" destId="{9B3763DB-AF90-4D8C-86E7-04739BB21246}" srcOrd="0" destOrd="0" parTransId="{D929269B-3499-442C-A831-B267B41A57E5}" sibTransId="{E4629165-3E40-4AB3-AEC2-4A05B9ECF3F3}"/>
    <dgm:cxn modelId="{2470EC4E-BACC-4C04-8FFD-F47269869764}" srcId="{242DC0BE-C852-49DF-BB76-9D529B5B9402}" destId="{0616C52B-F327-4786-8E0A-6CD5CD5E8ECC}" srcOrd="1" destOrd="0" parTransId="{60C1CB50-DC34-4503-9CFB-3110DA1FBFAB}" sibTransId="{746BB8DF-840E-49FC-907C-1263CEE114DF}"/>
    <dgm:cxn modelId="{9723AAEC-4610-47F6-A90D-BE172840809F}" type="presOf" srcId="{0616C52B-F327-4786-8E0A-6CD5CD5E8ECC}" destId="{ADB7E0EA-2BD4-48FB-B3EB-F522E98B8571}" srcOrd="0" destOrd="0" presId="urn:microsoft.com/office/officeart/2005/8/layout/hList1"/>
    <dgm:cxn modelId="{3FAE1FF9-FACF-463F-B455-3EA2404CC6BD}" type="presOf" srcId="{341D47EA-EDD3-45E8-AEE2-36A013AC8635}" destId="{DB187312-3DDF-4DA8-8010-A471DE14AF8E}" srcOrd="0" destOrd="0" presId="urn:microsoft.com/office/officeart/2005/8/layout/hList1"/>
    <dgm:cxn modelId="{0497AC9C-DD6F-45DE-A6C3-57726B33AB1E}" type="presOf" srcId="{9B3763DB-AF90-4D8C-86E7-04739BB21246}" destId="{F436EB23-7281-452E-90D3-456C84CF84D2}" srcOrd="0" destOrd="0" presId="urn:microsoft.com/office/officeart/2005/8/layout/hList1"/>
    <dgm:cxn modelId="{0A2B3664-9BC4-4EA1-81D9-E3D84C7171A9}" srcId="{341D47EA-EDD3-45E8-AEE2-36A013AC8635}" destId="{5F5CD5D6-4191-4C9C-A95B-50BD3CD0249E}" srcOrd="0" destOrd="0" parTransId="{78E2E28B-BB68-4DB6-8307-66FCFBA34FA4}" sibTransId="{19CA67FB-79AD-470E-BCE3-D2CACC99BBAD}"/>
    <dgm:cxn modelId="{D661BC41-3837-49DD-8C48-9459CB476775}" srcId="{242DC0BE-C852-49DF-BB76-9D529B5B9402}" destId="{341D47EA-EDD3-45E8-AEE2-36A013AC8635}" srcOrd="2" destOrd="0" parTransId="{8B03E879-EDE6-466A-B322-7EBDC465027B}" sibTransId="{9389EE07-2837-4849-98D9-C73690A3799D}"/>
    <dgm:cxn modelId="{7A27657B-70D1-4B7E-BE14-9967A8F462BF}" type="presParOf" srcId="{766EF4D7-EAD5-4B39-9452-F9831A26F454}" destId="{13924F69-F0A1-492D-9D4D-30A698C390E9}" srcOrd="0" destOrd="0" presId="urn:microsoft.com/office/officeart/2005/8/layout/hList1"/>
    <dgm:cxn modelId="{75477933-69C3-4ECD-BAE1-D0F3ED0F4939}" type="presParOf" srcId="{13924F69-F0A1-492D-9D4D-30A698C390E9}" destId="{6C105D28-794D-4E27-A2E7-AADB3F1ECE5C}" srcOrd="0" destOrd="0" presId="urn:microsoft.com/office/officeart/2005/8/layout/hList1"/>
    <dgm:cxn modelId="{F7BA5531-35CF-4899-AEA6-45C1C863C147}" type="presParOf" srcId="{13924F69-F0A1-492D-9D4D-30A698C390E9}" destId="{5A3998EC-1AE7-4C70-B072-018F8DDE8F61}" srcOrd="1" destOrd="0" presId="urn:microsoft.com/office/officeart/2005/8/layout/hList1"/>
    <dgm:cxn modelId="{1A5066F5-169B-468D-944F-9C1B30D7A8C0}" type="presParOf" srcId="{766EF4D7-EAD5-4B39-9452-F9831A26F454}" destId="{A867AD6C-C548-43BD-A2D3-F56AE5BA1D26}" srcOrd="1" destOrd="0" presId="urn:microsoft.com/office/officeart/2005/8/layout/hList1"/>
    <dgm:cxn modelId="{1938A83F-956F-45F0-AC1B-8341F017F36B}" type="presParOf" srcId="{766EF4D7-EAD5-4B39-9452-F9831A26F454}" destId="{A889DDA7-0D2C-4B3F-8CBC-A9A37B75DB3F}" srcOrd="2" destOrd="0" presId="urn:microsoft.com/office/officeart/2005/8/layout/hList1"/>
    <dgm:cxn modelId="{8CF7E6AF-1E10-43D0-9AE9-F8C77BFB6768}" type="presParOf" srcId="{A889DDA7-0D2C-4B3F-8CBC-A9A37B75DB3F}" destId="{ADB7E0EA-2BD4-48FB-B3EB-F522E98B8571}" srcOrd="0" destOrd="0" presId="urn:microsoft.com/office/officeart/2005/8/layout/hList1"/>
    <dgm:cxn modelId="{0CF1905F-901C-40DD-A356-27D8C2F4250A}" type="presParOf" srcId="{A889DDA7-0D2C-4B3F-8CBC-A9A37B75DB3F}" destId="{F436EB23-7281-452E-90D3-456C84CF84D2}" srcOrd="1" destOrd="0" presId="urn:microsoft.com/office/officeart/2005/8/layout/hList1"/>
    <dgm:cxn modelId="{8C6F956C-71FB-49EE-9F95-98283D49D018}" type="presParOf" srcId="{766EF4D7-EAD5-4B39-9452-F9831A26F454}" destId="{1F0F1005-8DCF-4E4C-9065-3FC489B2E70F}" srcOrd="3" destOrd="0" presId="urn:microsoft.com/office/officeart/2005/8/layout/hList1"/>
    <dgm:cxn modelId="{0130ECED-1520-48A0-96F9-E67EAE565230}" type="presParOf" srcId="{766EF4D7-EAD5-4B39-9452-F9831A26F454}" destId="{CD1D6C6E-561F-4CA0-8BCA-56712A854D57}" srcOrd="4" destOrd="0" presId="urn:microsoft.com/office/officeart/2005/8/layout/hList1"/>
    <dgm:cxn modelId="{E540474E-BB16-4C08-AA4C-563FD5CAFD66}" type="presParOf" srcId="{CD1D6C6E-561F-4CA0-8BCA-56712A854D57}" destId="{DB187312-3DDF-4DA8-8010-A471DE14AF8E}" srcOrd="0" destOrd="0" presId="urn:microsoft.com/office/officeart/2005/8/layout/hList1"/>
    <dgm:cxn modelId="{7602EBC8-B673-4DB2-A6DC-D48CFACBFDB3}" type="presParOf" srcId="{CD1D6C6E-561F-4CA0-8BCA-56712A854D57}" destId="{966882C4-04E3-4BAF-83A4-AD5399A2B196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105D28-794D-4E27-A2E7-AADB3F1ECE5C}">
      <dsp:nvSpPr>
        <dsp:cNvPr id="0" name=""/>
        <dsp:cNvSpPr/>
      </dsp:nvSpPr>
      <dsp:spPr>
        <a:xfrm>
          <a:off x="2112" y="180729"/>
          <a:ext cx="2060078" cy="68561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77216" rIns="135128" bIns="77216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kk-KZ" sz="1900" kern="1200"/>
            <a:t>Бүгін мен білдім: </a:t>
          </a:r>
        </a:p>
      </dsp:txBody>
      <dsp:txXfrm>
        <a:off x="2112" y="180729"/>
        <a:ext cx="2060078" cy="685615"/>
      </dsp:txXfrm>
    </dsp:sp>
    <dsp:sp modelId="{5A3998EC-1AE7-4C70-B072-018F8DDE8F61}">
      <dsp:nvSpPr>
        <dsp:cNvPr id="0" name=""/>
        <dsp:cNvSpPr/>
      </dsp:nvSpPr>
      <dsp:spPr>
        <a:xfrm>
          <a:off x="2112" y="866344"/>
          <a:ext cx="2060078" cy="834480"/>
        </a:xfrm>
        <a:prstGeom prst="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346" tIns="101346" rIns="135128" bIns="152019" numCol="1" spcCol="1270" anchor="t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kk-KZ" sz="1900" kern="1200"/>
            <a:t>_____________</a:t>
          </a:r>
        </a:p>
      </dsp:txBody>
      <dsp:txXfrm>
        <a:off x="2112" y="866344"/>
        <a:ext cx="2060078" cy="834480"/>
      </dsp:txXfrm>
    </dsp:sp>
    <dsp:sp modelId="{ADB7E0EA-2BD4-48FB-B3EB-F522E98B8571}">
      <dsp:nvSpPr>
        <dsp:cNvPr id="0" name=""/>
        <dsp:cNvSpPr/>
      </dsp:nvSpPr>
      <dsp:spPr>
        <a:xfrm>
          <a:off x="2350602" y="180729"/>
          <a:ext cx="2060078" cy="685615"/>
        </a:xfrm>
        <a:prstGeom prst="rect">
          <a:avLst/>
        </a:prstGeom>
        <a:solidFill>
          <a:schemeClr val="accent2">
            <a:hueOff val="2340759"/>
            <a:satOff val="-2919"/>
            <a:lumOff val="686"/>
            <a:alphaOff val="0"/>
          </a:schemeClr>
        </a:solidFill>
        <a:ln w="25400" cap="flat" cmpd="sng" algn="ctr">
          <a:solidFill>
            <a:schemeClr val="accent2">
              <a:hueOff val="2340759"/>
              <a:satOff val="-2919"/>
              <a:lumOff val="686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77216" rIns="135128" bIns="77216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kk-KZ" sz="1900" kern="1200"/>
            <a:t>Маған қиын болды: </a:t>
          </a:r>
        </a:p>
      </dsp:txBody>
      <dsp:txXfrm>
        <a:off x="2350602" y="180729"/>
        <a:ext cx="2060078" cy="685615"/>
      </dsp:txXfrm>
    </dsp:sp>
    <dsp:sp modelId="{F436EB23-7281-452E-90D3-456C84CF84D2}">
      <dsp:nvSpPr>
        <dsp:cNvPr id="0" name=""/>
        <dsp:cNvSpPr/>
      </dsp:nvSpPr>
      <dsp:spPr>
        <a:xfrm>
          <a:off x="2350602" y="866344"/>
          <a:ext cx="2060078" cy="834480"/>
        </a:xfrm>
        <a:prstGeom prst="rect">
          <a:avLst/>
        </a:prstGeom>
        <a:solidFill>
          <a:schemeClr val="accent2">
            <a:tint val="40000"/>
            <a:alpha val="90000"/>
            <a:hueOff val="2512910"/>
            <a:satOff val="-2189"/>
            <a:lumOff val="-3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2512910"/>
              <a:satOff val="-2189"/>
              <a:lumOff val="-3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346" tIns="101346" rIns="135128" bIns="152019" numCol="1" spcCol="1270" anchor="t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kk-KZ" sz="1900" kern="1200"/>
            <a:t>_____________</a:t>
          </a:r>
        </a:p>
      </dsp:txBody>
      <dsp:txXfrm>
        <a:off x="2350602" y="866344"/>
        <a:ext cx="2060078" cy="834480"/>
      </dsp:txXfrm>
    </dsp:sp>
    <dsp:sp modelId="{DB187312-3DDF-4DA8-8010-A471DE14AF8E}">
      <dsp:nvSpPr>
        <dsp:cNvPr id="0" name=""/>
        <dsp:cNvSpPr/>
      </dsp:nvSpPr>
      <dsp:spPr>
        <a:xfrm>
          <a:off x="4699092" y="180729"/>
          <a:ext cx="2060078" cy="685615"/>
        </a:xfrm>
        <a:prstGeom prst="rect">
          <a:avLst/>
        </a:prstGeom>
        <a:solidFill>
          <a:schemeClr val="accent2">
            <a:hueOff val="4681519"/>
            <a:satOff val="-5839"/>
            <a:lumOff val="1373"/>
            <a:alphaOff val="0"/>
          </a:schemeClr>
        </a:solidFill>
        <a:ln w="25400" cap="flat" cmpd="sng" algn="ctr">
          <a:solidFill>
            <a:schemeClr val="accent2">
              <a:hueOff val="4681519"/>
              <a:satOff val="-5839"/>
              <a:lumOff val="1373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77216" rIns="135128" bIns="77216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kk-KZ" sz="1900" kern="1200"/>
            <a:t>Мен үйрендім: </a:t>
          </a:r>
        </a:p>
      </dsp:txBody>
      <dsp:txXfrm>
        <a:off x="4699092" y="180729"/>
        <a:ext cx="2060078" cy="685615"/>
      </dsp:txXfrm>
    </dsp:sp>
    <dsp:sp modelId="{966882C4-04E3-4BAF-83A4-AD5399A2B196}">
      <dsp:nvSpPr>
        <dsp:cNvPr id="0" name=""/>
        <dsp:cNvSpPr/>
      </dsp:nvSpPr>
      <dsp:spPr>
        <a:xfrm>
          <a:off x="4699092" y="866344"/>
          <a:ext cx="2060078" cy="834480"/>
        </a:xfrm>
        <a:prstGeom prst="rect">
          <a:avLst/>
        </a:prstGeom>
        <a:solidFill>
          <a:schemeClr val="accent2">
            <a:tint val="40000"/>
            <a:alpha val="90000"/>
            <a:hueOff val="5025821"/>
            <a:satOff val="-4378"/>
            <a:lumOff val="-6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5025821"/>
              <a:satOff val="-4378"/>
              <a:lumOff val="-6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346" tIns="101346" rIns="135128" bIns="152019" numCol="1" spcCol="1270" anchor="t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kk-KZ" sz="1900" kern="1200"/>
            <a:t>____________</a:t>
          </a:r>
        </a:p>
      </dsp:txBody>
      <dsp:txXfrm>
        <a:off x="4699092" y="866344"/>
        <a:ext cx="2060078" cy="8344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2026-04-12T04:12:00Z</dcterms:created>
  <dcterms:modified xsi:type="dcterms:W3CDTF">2026-04-12T12:24:00Z</dcterms:modified>
</cp:coreProperties>
</file>