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9A" w:rsidRPr="00D11F26" w:rsidRDefault="00E36A9A" w:rsidP="00E36A9A">
      <w:pPr>
        <w:jc w:val="center"/>
        <w:rPr>
          <w:rFonts w:ascii="Consolas" w:eastAsia="微軟正黑體" w:hAnsi="Consolas"/>
          <w:sz w:val="40"/>
          <w:szCs w:val="40"/>
        </w:rPr>
      </w:pPr>
      <w:r w:rsidRPr="00D11F26">
        <w:rPr>
          <w:rFonts w:ascii="Consolas" w:eastAsia="微軟正黑體" w:hAnsi="Consolas"/>
          <w:sz w:val="72"/>
          <w:szCs w:val="72"/>
        </w:rPr>
        <w:t>看板方法</w:t>
      </w:r>
      <w:r w:rsidRPr="00D11F26">
        <w:rPr>
          <w:rFonts w:ascii="Consolas" w:eastAsia="微軟正黑體" w:hAnsi="Consolas"/>
          <w:sz w:val="40"/>
          <w:szCs w:val="40"/>
        </w:rPr>
        <w:t>(Kanban Method)</w:t>
      </w:r>
      <w:r w:rsidR="003A7123" w:rsidRPr="00D11F26">
        <w:rPr>
          <w:rFonts w:ascii="Consolas" w:eastAsia="微軟正黑體" w:hAnsi="Consolas"/>
          <w:sz w:val="72"/>
          <w:szCs w:val="72"/>
        </w:rPr>
        <w:t>六個</w:t>
      </w:r>
      <w:r w:rsidRPr="00D11F26">
        <w:rPr>
          <w:rFonts w:ascii="Consolas" w:eastAsia="微軟正黑體" w:hAnsi="Consolas"/>
          <w:sz w:val="72"/>
          <w:szCs w:val="72"/>
        </w:rPr>
        <w:t>實務</w:t>
      </w:r>
      <w:r w:rsidRPr="00D11F26">
        <w:rPr>
          <w:rFonts w:ascii="Consolas" w:eastAsia="微軟正黑體" w:hAnsi="Consolas"/>
          <w:sz w:val="40"/>
          <w:szCs w:val="40"/>
        </w:rPr>
        <w:t>(</w:t>
      </w:r>
      <w:r w:rsidR="003709BE" w:rsidRPr="00D11F26">
        <w:rPr>
          <w:rFonts w:ascii="Consolas" w:eastAsia="微軟正黑體" w:hAnsi="Consolas"/>
          <w:sz w:val="40"/>
          <w:szCs w:val="40"/>
        </w:rPr>
        <w:t>Core</w:t>
      </w:r>
      <w:r w:rsidRPr="00D11F26">
        <w:rPr>
          <w:rFonts w:ascii="Consolas" w:eastAsia="微軟正黑體" w:hAnsi="Consolas"/>
          <w:sz w:val="40"/>
          <w:szCs w:val="40"/>
        </w:rPr>
        <w:t xml:space="preserve"> Pr</w:t>
      </w:r>
      <w:r w:rsidR="003709BE" w:rsidRPr="00D11F26">
        <w:rPr>
          <w:rFonts w:ascii="Consolas" w:eastAsia="微軟正黑體" w:hAnsi="Consolas"/>
          <w:sz w:val="40"/>
          <w:szCs w:val="40"/>
        </w:rPr>
        <w:t>actice</w:t>
      </w:r>
      <w:r w:rsidRPr="00D11F26">
        <w:rPr>
          <w:rFonts w:ascii="Consolas" w:eastAsia="微軟正黑體" w:hAnsi="Consolas"/>
          <w:sz w:val="40"/>
          <w:szCs w:val="40"/>
        </w:rPr>
        <w:t>s)</w:t>
      </w:r>
    </w:p>
    <w:p w:rsidR="00315BDD" w:rsidRPr="00D11F26" w:rsidRDefault="006A6A11" w:rsidP="006A6A11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視覺化</w:t>
      </w:r>
      <w:r>
        <w:rPr>
          <w:rFonts w:ascii="Consolas" w:eastAsia="微軟正黑體" w:hAnsi="Consolas" w:hint="eastAsia"/>
          <w:sz w:val="56"/>
          <w:szCs w:val="56"/>
        </w:rPr>
        <w:t xml:space="preserve"> </w:t>
      </w:r>
      <w:r w:rsidRPr="006A6A11">
        <w:rPr>
          <w:rFonts w:ascii="Consolas" w:eastAsia="微軟正黑體" w:hAnsi="Consolas"/>
          <w:sz w:val="56"/>
          <w:szCs w:val="56"/>
        </w:rPr>
        <w:t>(Visualize)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限制半成品</w:t>
      </w:r>
      <w:r w:rsidRPr="004922EE">
        <w:rPr>
          <w:rFonts w:ascii="Consolas" w:eastAsia="微軟正黑體" w:hAnsi="Consolas" w:hint="eastAsia"/>
          <w:sz w:val="56"/>
          <w:szCs w:val="56"/>
        </w:rPr>
        <w:t>(WIP)</w:t>
      </w:r>
      <w:r w:rsidRPr="004922EE">
        <w:rPr>
          <w:rFonts w:ascii="Consolas" w:eastAsia="微軟正黑體" w:hAnsi="Consolas" w:hint="eastAsia"/>
          <w:sz w:val="56"/>
          <w:szCs w:val="56"/>
        </w:rPr>
        <w:t>數量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(Limit Work-In-Process)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管理工作流程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(Manage flow)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讓規則明確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(Make policies explicit)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落實回饋循環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(Implement feedback loops)</w:t>
      </w:r>
    </w:p>
    <w:p w:rsidR="00E36A9A" w:rsidRP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由協作改善，經實驗演進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</w:t>
      </w:r>
      <w:r>
        <w:rPr>
          <w:rFonts w:ascii="Consolas" w:eastAsia="微軟正黑體" w:hAnsi="Consolas"/>
          <w:sz w:val="56"/>
          <w:szCs w:val="56"/>
        </w:rPr>
        <w:br/>
      </w:r>
      <w:r>
        <w:rPr>
          <w:rFonts w:ascii="Consolas" w:eastAsia="微軟正黑體" w:hAnsi="Consolas" w:hint="eastAsia"/>
          <w:sz w:val="56"/>
          <w:szCs w:val="56"/>
        </w:rPr>
        <w:t xml:space="preserve"> </w:t>
      </w:r>
      <w:r w:rsidRPr="004922EE">
        <w:rPr>
          <w:rFonts w:ascii="Consolas" w:eastAsia="微軟正黑體" w:hAnsi="Consolas" w:hint="eastAsia"/>
          <w:sz w:val="56"/>
          <w:szCs w:val="56"/>
        </w:rPr>
        <w:t>(Improve collaboratively, evolve experimentally using models and the scientific method)</w:t>
      </w:r>
    </w:p>
    <w:p w:rsidR="00E36A9A" w:rsidRPr="00D11F26" w:rsidRDefault="00E36A9A">
      <w:pPr>
        <w:widowControl/>
        <w:rPr>
          <w:rFonts w:ascii="Consolas" w:eastAsia="微軟正黑體" w:hAnsi="Consolas"/>
          <w:sz w:val="48"/>
          <w:szCs w:val="48"/>
        </w:rPr>
      </w:pPr>
      <w:r w:rsidRPr="00D11F26">
        <w:rPr>
          <w:rFonts w:ascii="Consolas" w:eastAsia="微軟正黑體" w:hAnsi="Consolas"/>
          <w:sz w:val="48"/>
          <w:szCs w:val="48"/>
        </w:rPr>
        <w:br w:type="page"/>
      </w:r>
    </w:p>
    <w:p w:rsidR="00633668" w:rsidRPr="00D11F26" w:rsidRDefault="00633668" w:rsidP="00633668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</w:rPr>
      </w:pPr>
      <w:bookmarkStart w:id="0" w:name="_GoBack"/>
      <w:bookmarkEnd w:id="0"/>
      <w:r w:rsidRPr="00D11F26">
        <w:rPr>
          <w:rFonts w:ascii="Consolas" w:eastAsia="微軟正黑體" w:hAnsi="Consolas"/>
        </w:rPr>
        <w:lastRenderedPageBreak/>
        <w:t>步驟</w:t>
      </w:r>
      <w:r w:rsidRPr="00D11F26">
        <w:rPr>
          <w:rFonts w:ascii="Consolas" w:eastAsia="微軟正黑體" w:hAnsi="Consolas"/>
        </w:rPr>
        <w:t xml:space="preserve">5: </w:t>
      </w:r>
      <w:r w:rsidRPr="00D11F26">
        <w:rPr>
          <w:rFonts w:ascii="Consolas" w:eastAsia="微軟正黑體" w:hAnsi="Consolas"/>
        </w:rPr>
        <w:t>落實回饋循環</w:t>
      </w:r>
      <w:r w:rsidRPr="00D11F26">
        <w:rPr>
          <w:rFonts w:ascii="Consolas" w:eastAsia="微軟正黑體" w:hAnsi="Consolas"/>
        </w:rPr>
        <w:t xml:space="preserve"> (Implement feedback loops)</w:t>
      </w:r>
    </w:p>
    <w:p w:rsidR="00B65920" w:rsidRPr="00D11F26" w:rsidRDefault="00B65920" w:rsidP="00B65920">
      <w:pPr>
        <w:pStyle w:val="a3"/>
        <w:numPr>
          <w:ilvl w:val="1"/>
          <w:numId w:val="1"/>
        </w:numPr>
        <w:ind w:leftChars="0"/>
        <w:rPr>
          <w:rFonts w:ascii="Consolas" w:eastAsia="微軟正黑體" w:hAnsi="Consolas"/>
        </w:rPr>
      </w:pPr>
      <w:r w:rsidRPr="00D11F26">
        <w:rPr>
          <w:rFonts w:ascii="Consolas" w:eastAsia="微軟正黑體" w:hAnsi="Consolas"/>
        </w:rPr>
        <w:t>來自團隊其他成員的回饋</w:t>
      </w:r>
    </w:p>
    <w:p w:rsidR="00B65920" w:rsidRPr="00D11F26" w:rsidRDefault="00B65920" w:rsidP="00B65920">
      <w:pPr>
        <w:pStyle w:val="a3"/>
        <w:numPr>
          <w:ilvl w:val="1"/>
          <w:numId w:val="1"/>
        </w:numPr>
        <w:ind w:leftChars="0"/>
        <w:rPr>
          <w:rFonts w:ascii="Consolas" w:eastAsia="微軟正黑體" w:hAnsi="Consolas"/>
        </w:rPr>
      </w:pPr>
      <w:r w:rsidRPr="00D11F26">
        <w:rPr>
          <w:rFonts w:ascii="Consolas" w:eastAsia="微軟正黑體" w:hAnsi="Consolas"/>
        </w:rPr>
        <w:t>來自接收你的工作人士的回饋</w:t>
      </w:r>
    </w:p>
    <w:p w:rsidR="00B65920" w:rsidRPr="00D11F26" w:rsidRDefault="00B65920" w:rsidP="00B65920">
      <w:pPr>
        <w:pStyle w:val="a3"/>
        <w:numPr>
          <w:ilvl w:val="1"/>
          <w:numId w:val="1"/>
        </w:numPr>
        <w:ind w:leftChars="0"/>
        <w:rPr>
          <w:rFonts w:ascii="Consolas" w:eastAsia="微軟正黑體" w:hAnsi="Consolas"/>
        </w:rPr>
      </w:pPr>
      <w:r w:rsidRPr="00D11F26">
        <w:rPr>
          <w:rFonts w:ascii="Consolas" w:eastAsia="微軟正黑體" w:hAnsi="Consolas"/>
        </w:rPr>
        <w:t>來自客戶的回饋</w:t>
      </w:r>
    </w:p>
    <w:p w:rsidR="003E0143" w:rsidRDefault="003E0143" w:rsidP="003E0143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00F13DBE" wp14:editId="41DA577C">
            <wp:extent cx="3840480" cy="2735580"/>
            <wp:effectExtent l="0" t="0" r="0" b="762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E0143" w:rsidRPr="003E0143" w:rsidRDefault="003E0143" w:rsidP="003E0143">
      <w:pPr>
        <w:pStyle w:val="a3"/>
        <w:numPr>
          <w:ilvl w:val="0"/>
          <w:numId w:val="1"/>
        </w:numPr>
        <w:ind w:leftChars="0"/>
        <w:jc w:val="center"/>
        <w:rPr>
          <w:rFonts w:ascii="Consolas" w:eastAsia="微軟正黑體" w:hAnsi="Consolas"/>
        </w:rPr>
      </w:pPr>
      <w:r w:rsidRPr="003E0143">
        <w:rPr>
          <w:rFonts w:ascii="Consolas" w:eastAsia="微軟正黑體" w:hAnsi="Consolas"/>
        </w:rPr>
        <w:t>Kan</w:t>
      </w:r>
      <w:r w:rsidRPr="003E0143">
        <w:rPr>
          <w:rFonts w:ascii="Consolas" w:eastAsia="微軟正黑體" w:hAnsi="Consolas" w:hint="eastAsia"/>
        </w:rPr>
        <w:t xml:space="preserve">ban </w:t>
      </w:r>
      <w:r w:rsidRPr="003E0143">
        <w:rPr>
          <w:rFonts w:ascii="Consolas" w:eastAsia="微軟正黑體" w:hAnsi="Consolas" w:hint="eastAsia"/>
        </w:rPr>
        <w:t>解讀四部曲</w:t>
      </w:r>
    </w:p>
    <w:p w:rsidR="00AF5293" w:rsidRPr="00D11F26" w:rsidRDefault="00AF5293" w:rsidP="00AF5293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</w:rPr>
      </w:pPr>
    </w:p>
    <w:sectPr w:rsidR="00AF5293" w:rsidRPr="00D11F26" w:rsidSect="0061410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D8B" w:rsidRDefault="00AC5D8B" w:rsidP="009019D1">
      <w:r>
        <w:separator/>
      </w:r>
    </w:p>
  </w:endnote>
  <w:endnote w:type="continuationSeparator" w:id="0">
    <w:p w:rsidR="00AC5D8B" w:rsidRDefault="00AC5D8B" w:rsidP="0090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D8B" w:rsidRDefault="00AC5D8B" w:rsidP="009019D1">
      <w:r>
        <w:separator/>
      </w:r>
    </w:p>
  </w:footnote>
  <w:footnote w:type="continuationSeparator" w:id="0">
    <w:p w:rsidR="00AC5D8B" w:rsidRDefault="00AC5D8B" w:rsidP="00901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3F6B"/>
    <w:multiLevelType w:val="hybridMultilevel"/>
    <w:tmpl w:val="9FC6E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340266"/>
    <w:multiLevelType w:val="hybridMultilevel"/>
    <w:tmpl w:val="71BCCC4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10"/>
    <w:rsid w:val="00045878"/>
    <w:rsid w:val="000A2454"/>
    <w:rsid w:val="001635CC"/>
    <w:rsid w:val="00236E54"/>
    <w:rsid w:val="002D17ED"/>
    <w:rsid w:val="00315BDD"/>
    <w:rsid w:val="00344E93"/>
    <w:rsid w:val="003709BE"/>
    <w:rsid w:val="003A7123"/>
    <w:rsid w:val="003E0143"/>
    <w:rsid w:val="004922EE"/>
    <w:rsid w:val="00543BE6"/>
    <w:rsid w:val="005A5E22"/>
    <w:rsid w:val="00614105"/>
    <w:rsid w:val="00633668"/>
    <w:rsid w:val="006A6A11"/>
    <w:rsid w:val="007852C6"/>
    <w:rsid w:val="00814494"/>
    <w:rsid w:val="009019D1"/>
    <w:rsid w:val="00975EAF"/>
    <w:rsid w:val="009B22C0"/>
    <w:rsid w:val="00A94E96"/>
    <w:rsid w:val="00A9526A"/>
    <w:rsid w:val="00AC5D8B"/>
    <w:rsid w:val="00AF5293"/>
    <w:rsid w:val="00B65920"/>
    <w:rsid w:val="00BE54C1"/>
    <w:rsid w:val="00C548A0"/>
    <w:rsid w:val="00CD447F"/>
    <w:rsid w:val="00D11F26"/>
    <w:rsid w:val="00D6765B"/>
    <w:rsid w:val="00E36A9A"/>
    <w:rsid w:val="00E5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DBDE8-D401-4D6C-B728-F6520F95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9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62415-7088-4D75-8168-61E7594F27F6}" type="doc">
      <dgm:prSet loTypeId="urn:microsoft.com/office/officeart/2005/8/layout/cycle5" loCatId="cycle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72F5889F-AC03-43C7-B3B0-D509258671AE}">
      <dgm:prSet phldrT="[文字]"/>
      <dgm:spPr/>
      <dgm:t>
        <a:bodyPr/>
        <a:lstStyle/>
        <a:p>
          <a:pPr algn="ctr"/>
          <a:r>
            <a:rPr lang="zh-TW" altLang="en-US">
              <a:latin typeface="Consolas" pitchFamily="49" charset="0"/>
              <a:ea typeface="微軟正黑體" pitchFamily="34" charset="-120"/>
            </a:rPr>
            <a:t>更新</a:t>
          </a:r>
          <a:r>
            <a:rPr lang="en-US" altLang="zh-TW">
              <a:latin typeface="Consolas" pitchFamily="49" charset="0"/>
              <a:ea typeface="微軟正黑體" pitchFamily="34" charset="-120"/>
            </a:rPr>
            <a:t/>
          </a:r>
          <a:br>
            <a:rPr lang="en-US" altLang="zh-TW">
              <a:latin typeface="Consolas" pitchFamily="49" charset="0"/>
              <a:ea typeface="微軟正黑體" pitchFamily="34" charset="-120"/>
            </a:rPr>
          </a:br>
          <a:r>
            <a:rPr lang="en-US" altLang="zh-TW">
              <a:latin typeface="Consolas" pitchFamily="49" charset="0"/>
              <a:ea typeface="微軟正黑體" pitchFamily="34" charset="-120"/>
            </a:rPr>
            <a:t>Renew</a:t>
          </a:r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1456B2E0-22BA-4E09-9863-CDDFC17C1956}" type="parTrans" cxnId="{31EF6C53-4837-41B2-8D50-8F873D69E03B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5C12865E-D44A-480A-99E3-C2BD95818FC3}" type="sibTrans" cxnId="{31EF6C53-4837-41B2-8D50-8F873D69E03B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E1FC4E29-4756-45A0-B6AE-6AB53F808459}">
      <dgm:prSet phldrT="[文字]"/>
      <dgm:spPr/>
      <dgm:t>
        <a:bodyPr/>
        <a:lstStyle/>
        <a:p>
          <a:pPr algn="ctr"/>
          <a:r>
            <a:rPr lang="zh-TW" altLang="en-US">
              <a:latin typeface="Consolas" pitchFamily="49" charset="0"/>
              <a:ea typeface="微軟正黑體" pitchFamily="34" charset="-120"/>
            </a:rPr>
            <a:t>解讀</a:t>
          </a:r>
          <a:r>
            <a:rPr lang="en-US" altLang="zh-TW">
              <a:latin typeface="Consolas" pitchFamily="49" charset="0"/>
              <a:ea typeface="微軟正黑體" pitchFamily="34" charset="-120"/>
            </a:rPr>
            <a:t/>
          </a:r>
          <a:br>
            <a:rPr lang="en-US" altLang="zh-TW">
              <a:latin typeface="Consolas" pitchFamily="49" charset="0"/>
              <a:ea typeface="微軟正黑體" pitchFamily="34" charset="-120"/>
            </a:rPr>
          </a:br>
          <a:r>
            <a:rPr lang="en-US" altLang="zh-TW">
              <a:latin typeface="Consolas" pitchFamily="49" charset="0"/>
              <a:ea typeface="微軟正黑體" pitchFamily="34" charset="-120"/>
            </a:rPr>
            <a:t>Interpret</a:t>
          </a:r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AF6B255C-8A9E-4920-B936-6D63A1ABADC4}" type="parTrans" cxnId="{2175916C-97FB-4A6F-AAE2-AFE73C6556E8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3F770D25-F062-4782-A590-588199E76360}" type="sibTrans" cxnId="{2175916C-97FB-4A6F-AAE2-AFE73C6556E8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D4CCB268-936C-4D1A-AE58-B98FD37B31A6}">
      <dgm:prSet phldrT="[文字]"/>
      <dgm:spPr/>
      <dgm:t>
        <a:bodyPr/>
        <a:lstStyle/>
        <a:p>
          <a:pPr algn="ctr"/>
          <a:r>
            <a:rPr lang="zh-TW" altLang="en-US">
              <a:latin typeface="Consolas" pitchFamily="49" charset="0"/>
              <a:ea typeface="微軟正黑體" pitchFamily="34" charset="-120"/>
            </a:rPr>
            <a:t>提問</a:t>
          </a:r>
          <a:r>
            <a:rPr lang="en-US" altLang="zh-TW">
              <a:latin typeface="Consolas" pitchFamily="49" charset="0"/>
              <a:ea typeface="微軟正黑體" pitchFamily="34" charset="-120"/>
            </a:rPr>
            <a:t/>
          </a:r>
          <a:br>
            <a:rPr lang="en-US" altLang="zh-TW">
              <a:latin typeface="Consolas" pitchFamily="49" charset="0"/>
              <a:ea typeface="微軟正黑體" pitchFamily="34" charset="-120"/>
            </a:rPr>
          </a:br>
          <a:r>
            <a:rPr lang="en-US" altLang="zh-TW">
              <a:latin typeface="Consolas" pitchFamily="49" charset="0"/>
              <a:ea typeface="微軟正黑體" pitchFamily="34" charset="-120"/>
            </a:rPr>
            <a:t>Question</a:t>
          </a:r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90F1DFFF-9675-4DA2-8626-48AA2CF2BF7C}" type="parTrans" cxnId="{602E4A10-408F-422B-9937-6E0287CCA14E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D1578763-737A-4318-9BEC-EE59F745AF4F}" type="sibTrans" cxnId="{602E4A10-408F-422B-9937-6E0287CCA14E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34F2212D-A1E5-41B2-A3C9-214CE2B3CF1B}">
      <dgm:prSet phldrT="[文字]"/>
      <dgm:spPr/>
      <dgm:t>
        <a:bodyPr/>
        <a:lstStyle/>
        <a:p>
          <a:pPr algn="ctr"/>
          <a:r>
            <a:rPr lang="zh-TW" altLang="en-US">
              <a:latin typeface="Consolas" pitchFamily="49" charset="0"/>
              <a:ea typeface="微軟正黑體" pitchFamily="34" charset="-120"/>
            </a:rPr>
            <a:t>調整</a:t>
          </a:r>
          <a:r>
            <a:rPr lang="en-US" altLang="zh-TW">
              <a:latin typeface="Consolas" pitchFamily="49" charset="0"/>
              <a:ea typeface="微軟正黑體" pitchFamily="34" charset="-120"/>
            </a:rPr>
            <a:t/>
          </a:r>
          <a:br>
            <a:rPr lang="en-US" altLang="zh-TW">
              <a:latin typeface="Consolas" pitchFamily="49" charset="0"/>
              <a:ea typeface="微軟正黑體" pitchFamily="34" charset="-120"/>
            </a:rPr>
          </a:br>
          <a:r>
            <a:rPr lang="en-US" altLang="zh-TW">
              <a:latin typeface="Consolas" pitchFamily="49" charset="0"/>
              <a:ea typeface="微軟正黑體" pitchFamily="34" charset="-120"/>
            </a:rPr>
            <a:t>Adjust</a:t>
          </a:r>
        </a:p>
      </dgm:t>
    </dgm:pt>
    <dgm:pt modelId="{40459A2A-2CA5-40DB-8992-D86AB91F5E10}" type="parTrans" cxnId="{0CA625FA-36AD-4CEA-9D60-8B902281E7BC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0DF5C0A2-B6FF-4C16-97C9-9D51A6F21E8A}" type="sibTrans" cxnId="{0CA625FA-36AD-4CEA-9D60-8B902281E7BC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8125468E-23D4-4E5F-8377-F044C887C185}" type="pres">
      <dgm:prSet presAssocID="{8A862415-7088-4D75-8168-61E7594F27F6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F4C00EB-E1B7-43D8-AB0E-83BA6BF021D9}" type="pres">
      <dgm:prSet presAssocID="{72F5889F-AC03-43C7-B3B0-D509258671AE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FBF39A4-F79B-4FA4-B3F8-57B75F5D166B}" type="pres">
      <dgm:prSet presAssocID="{72F5889F-AC03-43C7-B3B0-D509258671AE}" presName="spNode" presStyleCnt="0"/>
      <dgm:spPr/>
    </dgm:pt>
    <dgm:pt modelId="{61A243F0-5733-41B6-893B-62C02B8D50D4}" type="pres">
      <dgm:prSet presAssocID="{5C12865E-D44A-480A-99E3-C2BD95818FC3}" presName="sibTrans" presStyleLbl="sibTrans1D1" presStyleIdx="0" presStyleCnt="4"/>
      <dgm:spPr/>
      <dgm:t>
        <a:bodyPr/>
        <a:lstStyle/>
        <a:p>
          <a:endParaRPr lang="zh-TW" altLang="en-US"/>
        </a:p>
      </dgm:t>
    </dgm:pt>
    <dgm:pt modelId="{9E02C640-00BA-4A41-8F65-4E563DA15C94}" type="pres">
      <dgm:prSet presAssocID="{E1FC4E29-4756-45A0-B6AE-6AB53F80845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921ACB8-3EE9-48BF-880B-83F62244CC86}" type="pres">
      <dgm:prSet presAssocID="{E1FC4E29-4756-45A0-B6AE-6AB53F808459}" presName="spNode" presStyleCnt="0"/>
      <dgm:spPr/>
    </dgm:pt>
    <dgm:pt modelId="{9387FFD4-CA3F-4078-B6BF-A8F466464DA0}" type="pres">
      <dgm:prSet presAssocID="{3F770D25-F062-4782-A590-588199E76360}" presName="sibTrans" presStyleLbl="sibTrans1D1" presStyleIdx="1" presStyleCnt="4"/>
      <dgm:spPr/>
      <dgm:t>
        <a:bodyPr/>
        <a:lstStyle/>
        <a:p>
          <a:endParaRPr lang="zh-TW" altLang="en-US"/>
        </a:p>
      </dgm:t>
    </dgm:pt>
    <dgm:pt modelId="{A0ADBBBB-814D-41FB-9E08-51729B2DF777}" type="pres">
      <dgm:prSet presAssocID="{D4CCB268-936C-4D1A-AE58-B98FD37B31A6}" presName="node" presStyleLbl="node1" presStyleIdx="2" presStyleCnt="4" custRadScaleRad="9848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8F9AC79-C0F8-44B1-B765-C34FF990A46E}" type="pres">
      <dgm:prSet presAssocID="{D4CCB268-936C-4D1A-AE58-B98FD37B31A6}" presName="spNode" presStyleCnt="0"/>
      <dgm:spPr/>
    </dgm:pt>
    <dgm:pt modelId="{D9BEFC95-9B76-4D17-92D3-B722DB8E1E26}" type="pres">
      <dgm:prSet presAssocID="{D1578763-737A-4318-9BEC-EE59F745AF4F}" presName="sibTrans" presStyleLbl="sibTrans1D1" presStyleIdx="2" presStyleCnt="4"/>
      <dgm:spPr/>
      <dgm:t>
        <a:bodyPr/>
        <a:lstStyle/>
        <a:p>
          <a:endParaRPr lang="zh-TW" altLang="en-US"/>
        </a:p>
      </dgm:t>
    </dgm:pt>
    <dgm:pt modelId="{137FB3FD-4C28-45A7-8034-63D147AEA479}" type="pres">
      <dgm:prSet presAssocID="{34F2212D-A1E5-41B2-A3C9-214CE2B3CF1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4320E16-2620-4F3B-B55A-540E77C34A0D}" type="pres">
      <dgm:prSet presAssocID="{34F2212D-A1E5-41B2-A3C9-214CE2B3CF1B}" presName="spNode" presStyleCnt="0"/>
      <dgm:spPr/>
    </dgm:pt>
    <dgm:pt modelId="{E229D5F7-0CA4-4EEF-BBCF-B9C20567AF44}" type="pres">
      <dgm:prSet presAssocID="{0DF5C0A2-B6FF-4C16-97C9-9D51A6F21E8A}" presName="sibTrans" presStyleLbl="sibTrans1D1" presStyleIdx="3" presStyleCnt="4"/>
      <dgm:spPr/>
      <dgm:t>
        <a:bodyPr/>
        <a:lstStyle/>
        <a:p>
          <a:endParaRPr lang="zh-TW" altLang="en-US"/>
        </a:p>
      </dgm:t>
    </dgm:pt>
  </dgm:ptLst>
  <dgm:cxnLst>
    <dgm:cxn modelId="{521AF25A-26BA-4A64-8CC9-ABC05C67B019}" type="presOf" srcId="{8A862415-7088-4D75-8168-61E7594F27F6}" destId="{8125468E-23D4-4E5F-8377-F044C887C185}" srcOrd="0" destOrd="0" presId="urn:microsoft.com/office/officeart/2005/8/layout/cycle5"/>
    <dgm:cxn modelId="{31EF6C53-4837-41B2-8D50-8F873D69E03B}" srcId="{8A862415-7088-4D75-8168-61E7594F27F6}" destId="{72F5889F-AC03-43C7-B3B0-D509258671AE}" srcOrd="0" destOrd="0" parTransId="{1456B2E0-22BA-4E09-9863-CDDFC17C1956}" sibTransId="{5C12865E-D44A-480A-99E3-C2BD95818FC3}"/>
    <dgm:cxn modelId="{9F26336A-516D-42B4-8D2B-67976453FE7E}" type="presOf" srcId="{E1FC4E29-4756-45A0-B6AE-6AB53F808459}" destId="{9E02C640-00BA-4A41-8F65-4E563DA15C94}" srcOrd="0" destOrd="0" presId="urn:microsoft.com/office/officeart/2005/8/layout/cycle5"/>
    <dgm:cxn modelId="{2388328C-16A3-4617-8C78-02730537D84E}" type="presOf" srcId="{0DF5C0A2-B6FF-4C16-97C9-9D51A6F21E8A}" destId="{E229D5F7-0CA4-4EEF-BBCF-B9C20567AF44}" srcOrd="0" destOrd="0" presId="urn:microsoft.com/office/officeart/2005/8/layout/cycle5"/>
    <dgm:cxn modelId="{2513F371-258D-4E79-9B64-9B836876AC18}" type="presOf" srcId="{D1578763-737A-4318-9BEC-EE59F745AF4F}" destId="{D9BEFC95-9B76-4D17-92D3-B722DB8E1E26}" srcOrd="0" destOrd="0" presId="urn:microsoft.com/office/officeart/2005/8/layout/cycle5"/>
    <dgm:cxn modelId="{2CF356FB-C340-48AB-8885-86FEA7CF9B17}" type="presOf" srcId="{D4CCB268-936C-4D1A-AE58-B98FD37B31A6}" destId="{A0ADBBBB-814D-41FB-9E08-51729B2DF777}" srcOrd="0" destOrd="0" presId="urn:microsoft.com/office/officeart/2005/8/layout/cycle5"/>
    <dgm:cxn modelId="{0CA625FA-36AD-4CEA-9D60-8B902281E7BC}" srcId="{8A862415-7088-4D75-8168-61E7594F27F6}" destId="{34F2212D-A1E5-41B2-A3C9-214CE2B3CF1B}" srcOrd="3" destOrd="0" parTransId="{40459A2A-2CA5-40DB-8992-D86AB91F5E10}" sibTransId="{0DF5C0A2-B6FF-4C16-97C9-9D51A6F21E8A}"/>
    <dgm:cxn modelId="{602E4A10-408F-422B-9937-6E0287CCA14E}" srcId="{8A862415-7088-4D75-8168-61E7594F27F6}" destId="{D4CCB268-936C-4D1A-AE58-B98FD37B31A6}" srcOrd="2" destOrd="0" parTransId="{90F1DFFF-9675-4DA2-8626-48AA2CF2BF7C}" sibTransId="{D1578763-737A-4318-9BEC-EE59F745AF4F}"/>
    <dgm:cxn modelId="{2489E126-E7F6-4E22-8733-B44AD126BCED}" type="presOf" srcId="{72F5889F-AC03-43C7-B3B0-D509258671AE}" destId="{0F4C00EB-E1B7-43D8-AB0E-83BA6BF021D9}" srcOrd="0" destOrd="0" presId="urn:microsoft.com/office/officeart/2005/8/layout/cycle5"/>
    <dgm:cxn modelId="{2175916C-97FB-4A6F-AAE2-AFE73C6556E8}" srcId="{8A862415-7088-4D75-8168-61E7594F27F6}" destId="{E1FC4E29-4756-45A0-B6AE-6AB53F808459}" srcOrd="1" destOrd="0" parTransId="{AF6B255C-8A9E-4920-B936-6D63A1ABADC4}" sibTransId="{3F770D25-F062-4782-A590-588199E76360}"/>
    <dgm:cxn modelId="{9B01D70C-E58D-404B-AA8D-5123F16A7CBD}" type="presOf" srcId="{3F770D25-F062-4782-A590-588199E76360}" destId="{9387FFD4-CA3F-4078-B6BF-A8F466464DA0}" srcOrd="0" destOrd="0" presId="urn:microsoft.com/office/officeart/2005/8/layout/cycle5"/>
    <dgm:cxn modelId="{9590363E-C532-4D69-9A34-9D7CB43D03F2}" type="presOf" srcId="{34F2212D-A1E5-41B2-A3C9-214CE2B3CF1B}" destId="{137FB3FD-4C28-45A7-8034-63D147AEA479}" srcOrd="0" destOrd="0" presId="urn:microsoft.com/office/officeart/2005/8/layout/cycle5"/>
    <dgm:cxn modelId="{9DE126CE-B472-4A8E-81D6-1DEAF86D19B5}" type="presOf" srcId="{5C12865E-D44A-480A-99E3-C2BD95818FC3}" destId="{61A243F0-5733-41B6-893B-62C02B8D50D4}" srcOrd="0" destOrd="0" presId="urn:microsoft.com/office/officeart/2005/8/layout/cycle5"/>
    <dgm:cxn modelId="{D0CF92A8-221D-4325-9690-22CA88627072}" type="presParOf" srcId="{8125468E-23D4-4E5F-8377-F044C887C185}" destId="{0F4C00EB-E1B7-43D8-AB0E-83BA6BF021D9}" srcOrd="0" destOrd="0" presId="urn:microsoft.com/office/officeart/2005/8/layout/cycle5"/>
    <dgm:cxn modelId="{95CE6304-C679-4F06-8FBE-2A6B51E0923C}" type="presParOf" srcId="{8125468E-23D4-4E5F-8377-F044C887C185}" destId="{FFBF39A4-F79B-4FA4-B3F8-57B75F5D166B}" srcOrd="1" destOrd="0" presId="urn:microsoft.com/office/officeart/2005/8/layout/cycle5"/>
    <dgm:cxn modelId="{53C3A829-2A10-454D-9230-8F71609D4263}" type="presParOf" srcId="{8125468E-23D4-4E5F-8377-F044C887C185}" destId="{61A243F0-5733-41B6-893B-62C02B8D50D4}" srcOrd="2" destOrd="0" presId="urn:microsoft.com/office/officeart/2005/8/layout/cycle5"/>
    <dgm:cxn modelId="{8F4DAA0F-9E37-4C5D-B7D9-954FA0ABAE55}" type="presParOf" srcId="{8125468E-23D4-4E5F-8377-F044C887C185}" destId="{9E02C640-00BA-4A41-8F65-4E563DA15C94}" srcOrd="3" destOrd="0" presId="urn:microsoft.com/office/officeart/2005/8/layout/cycle5"/>
    <dgm:cxn modelId="{53993243-A006-448B-B67E-E91A0CCBC24F}" type="presParOf" srcId="{8125468E-23D4-4E5F-8377-F044C887C185}" destId="{6921ACB8-3EE9-48BF-880B-83F62244CC86}" srcOrd="4" destOrd="0" presId="urn:microsoft.com/office/officeart/2005/8/layout/cycle5"/>
    <dgm:cxn modelId="{BAE5DDAF-0636-43E2-A9DC-FD535B2EA175}" type="presParOf" srcId="{8125468E-23D4-4E5F-8377-F044C887C185}" destId="{9387FFD4-CA3F-4078-B6BF-A8F466464DA0}" srcOrd="5" destOrd="0" presId="urn:microsoft.com/office/officeart/2005/8/layout/cycle5"/>
    <dgm:cxn modelId="{B9F4E22D-3F9B-4CEA-8CAD-A65046362EFF}" type="presParOf" srcId="{8125468E-23D4-4E5F-8377-F044C887C185}" destId="{A0ADBBBB-814D-41FB-9E08-51729B2DF777}" srcOrd="6" destOrd="0" presId="urn:microsoft.com/office/officeart/2005/8/layout/cycle5"/>
    <dgm:cxn modelId="{08A6F16B-700E-44F0-9C2F-E8B90BC47286}" type="presParOf" srcId="{8125468E-23D4-4E5F-8377-F044C887C185}" destId="{F8F9AC79-C0F8-44B1-B765-C34FF990A46E}" srcOrd="7" destOrd="0" presId="urn:microsoft.com/office/officeart/2005/8/layout/cycle5"/>
    <dgm:cxn modelId="{0D48FA36-BD47-498D-82B0-21BBACD88D79}" type="presParOf" srcId="{8125468E-23D4-4E5F-8377-F044C887C185}" destId="{D9BEFC95-9B76-4D17-92D3-B722DB8E1E26}" srcOrd="8" destOrd="0" presId="urn:microsoft.com/office/officeart/2005/8/layout/cycle5"/>
    <dgm:cxn modelId="{9DCE3A33-C860-4007-9F2C-3BE993F0DBB4}" type="presParOf" srcId="{8125468E-23D4-4E5F-8377-F044C887C185}" destId="{137FB3FD-4C28-45A7-8034-63D147AEA479}" srcOrd="9" destOrd="0" presId="urn:microsoft.com/office/officeart/2005/8/layout/cycle5"/>
    <dgm:cxn modelId="{4330F407-C46F-4CB4-9FB9-EF6541EC9032}" type="presParOf" srcId="{8125468E-23D4-4E5F-8377-F044C887C185}" destId="{44320E16-2620-4F3B-B55A-540E77C34A0D}" srcOrd="10" destOrd="0" presId="urn:microsoft.com/office/officeart/2005/8/layout/cycle5"/>
    <dgm:cxn modelId="{08BCC53A-A353-4144-9B92-0CC5C612ABA3}" type="presParOf" srcId="{8125468E-23D4-4E5F-8377-F044C887C185}" destId="{E229D5F7-0CA4-4EEF-BBCF-B9C20567AF44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4C00EB-E1B7-43D8-AB0E-83BA6BF021D9}">
      <dsp:nvSpPr>
        <dsp:cNvPr id="0" name=""/>
        <dsp:cNvSpPr/>
      </dsp:nvSpPr>
      <dsp:spPr>
        <a:xfrm>
          <a:off x="1431741" y="1215"/>
          <a:ext cx="976997" cy="63504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Consolas" pitchFamily="49" charset="0"/>
              <a:ea typeface="微軟正黑體" pitchFamily="34" charset="-120"/>
            </a:rPr>
            <a:t>更新</a:t>
          </a:r>
          <a:r>
            <a:rPr lang="en-US" altLang="zh-TW" sz="1200" kern="1200">
              <a:latin typeface="Consolas" pitchFamily="49" charset="0"/>
              <a:ea typeface="微軟正黑體" pitchFamily="34" charset="-120"/>
            </a:rPr>
            <a:t/>
          </a:r>
          <a:br>
            <a:rPr lang="en-US" altLang="zh-TW" sz="1200" kern="1200">
              <a:latin typeface="Consolas" pitchFamily="49" charset="0"/>
              <a:ea typeface="微軟正黑體" pitchFamily="34" charset="-120"/>
            </a:rPr>
          </a:br>
          <a:r>
            <a:rPr lang="en-US" altLang="zh-TW" sz="1200" kern="1200">
              <a:latin typeface="Consolas" pitchFamily="49" charset="0"/>
              <a:ea typeface="微軟正黑體" pitchFamily="34" charset="-120"/>
            </a:rPr>
            <a:t>Renew</a:t>
          </a:r>
          <a:endParaRPr lang="zh-TW" altLang="en-US" sz="1200" kern="1200">
            <a:latin typeface="Consolas" pitchFamily="49" charset="0"/>
            <a:ea typeface="微軟正黑體" pitchFamily="34" charset="-120"/>
          </a:endParaRPr>
        </a:p>
      </dsp:txBody>
      <dsp:txXfrm>
        <a:off x="1462741" y="32215"/>
        <a:ext cx="914997" cy="573048"/>
      </dsp:txXfrm>
    </dsp:sp>
    <dsp:sp modelId="{61A243F0-5733-41B6-893B-62C02B8D50D4}">
      <dsp:nvSpPr>
        <dsp:cNvPr id="0" name=""/>
        <dsp:cNvSpPr/>
      </dsp:nvSpPr>
      <dsp:spPr>
        <a:xfrm>
          <a:off x="871189" y="318739"/>
          <a:ext cx="2098101" cy="2098101"/>
        </a:xfrm>
        <a:custGeom>
          <a:avLst/>
          <a:gdLst/>
          <a:ahLst/>
          <a:cxnLst/>
          <a:rect l="0" t="0" r="0" b="0"/>
          <a:pathLst>
            <a:path>
              <a:moveTo>
                <a:pt x="1672381" y="205269"/>
              </a:moveTo>
              <a:arcTo wR="1049050" hR="1049050" stAng="18387276" swAng="163350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2C640-00BA-4A41-8F65-4E563DA15C94}">
      <dsp:nvSpPr>
        <dsp:cNvPr id="0" name=""/>
        <dsp:cNvSpPr/>
      </dsp:nvSpPr>
      <dsp:spPr>
        <a:xfrm>
          <a:off x="2480792" y="1050265"/>
          <a:ext cx="976997" cy="63504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Consolas" pitchFamily="49" charset="0"/>
              <a:ea typeface="微軟正黑體" pitchFamily="34" charset="-120"/>
            </a:rPr>
            <a:t>解讀</a:t>
          </a:r>
          <a:r>
            <a:rPr lang="en-US" altLang="zh-TW" sz="1200" kern="1200">
              <a:latin typeface="Consolas" pitchFamily="49" charset="0"/>
              <a:ea typeface="微軟正黑體" pitchFamily="34" charset="-120"/>
            </a:rPr>
            <a:t/>
          </a:r>
          <a:br>
            <a:rPr lang="en-US" altLang="zh-TW" sz="1200" kern="1200">
              <a:latin typeface="Consolas" pitchFamily="49" charset="0"/>
              <a:ea typeface="微軟正黑體" pitchFamily="34" charset="-120"/>
            </a:rPr>
          </a:br>
          <a:r>
            <a:rPr lang="en-US" altLang="zh-TW" sz="1200" kern="1200">
              <a:latin typeface="Consolas" pitchFamily="49" charset="0"/>
              <a:ea typeface="微軟正黑體" pitchFamily="34" charset="-120"/>
            </a:rPr>
            <a:t>Interpret</a:t>
          </a:r>
          <a:endParaRPr lang="zh-TW" altLang="en-US" sz="1200" kern="1200">
            <a:latin typeface="Consolas" pitchFamily="49" charset="0"/>
            <a:ea typeface="微軟正黑體" pitchFamily="34" charset="-120"/>
          </a:endParaRPr>
        </a:p>
      </dsp:txBody>
      <dsp:txXfrm>
        <a:off x="2511792" y="1081265"/>
        <a:ext cx="914997" cy="573048"/>
      </dsp:txXfrm>
    </dsp:sp>
    <dsp:sp modelId="{9387FFD4-CA3F-4078-B6BF-A8F466464DA0}">
      <dsp:nvSpPr>
        <dsp:cNvPr id="0" name=""/>
        <dsp:cNvSpPr/>
      </dsp:nvSpPr>
      <dsp:spPr>
        <a:xfrm>
          <a:off x="878357" y="296993"/>
          <a:ext cx="2098101" cy="2098101"/>
        </a:xfrm>
        <a:custGeom>
          <a:avLst/>
          <a:gdLst/>
          <a:ahLst/>
          <a:cxnLst/>
          <a:rect l="0" t="0" r="0" b="0"/>
          <a:pathLst>
            <a:path>
              <a:moveTo>
                <a:pt x="1980237" y="1532164"/>
              </a:moveTo>
              <a:arcTo wR="1049050" hR="1049050" stAng="1645258" swAng="160295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DBBBB-814D-41FB-9E08-51729B2DF777}">
      <dsp:nvSpPr>
        <dsp:cNvPr id="0" name=""/>
        <dsp:cNvSpPr/>
      </dsp:nvSpPr>
      <dsp:spPr>
        <a:xfrm>
          <a:off x="1431741" y="2083412"/>
          <a:ext cx="976997" cy="63504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Consolas" pitchFamily="49" charset="0"/>
              <a:ea typeface="微軟正黑體" pitchFamily="34" charset="-120"/>
            </a:rPr>
            <a:t>提問</a:t>
          </a:r>
          <a:r>
            <a:rPr lang="en-US" altLang="zh-TW" sz="1200" kern="1200">
              <a:latin typeface="Consolas" pitchFamily="49" charset="0"/>
              <a:ea typeface="微軟正黑體" pitchFamily="34" charset="-120"/>
            </a:rPr>
            <a:t/>
          </a:r>
          <a:br>
            <a:rPr lang="en-US" altLang="zh-TW" sz="1200" kern="1200">
              <a:latin typeface="Consolas" pitchFamily="49" charset="0"/>
              <a:ea typeface="微軟正黑體" pitchFamily="34" charset="-120"/>
            </a:rPr>
          </a:br>
          <a:r>
            <a:rPr lang="en-US" altLang="zh-TW" sz="1200" kern="1200">
              <a:latin typeface="Consolas" pitchFamily="49" charset="0"/>
              <a:ea typeface="微軟正黑體" pitchFamily="34" charset="-120"/>
            </a:rPr>
            <a:t>Question</a:t>
          </a:r>
          <a:endParaRPr lang="zh-TW" altLang="en-US" sz="1200" kern="1200">
            <a:latin typeface="Consolas" pitchFamily="49" charset="0"/>
            <a:ea typeface="微軟正黑體" pitchFamily="34" charset="-120"/>
          </a:endParaRPr>
        </a:p>
      </dsp:txBody>
      <dsp:txXfrm>
        <a:off x="1462741" y="2114412"/>
        <a:ext cx="914997" cy="573048"/>
      </dsp:txXfrm>
    </dsp:sp>
    <dsp:sp modelId="{D9BEFC95-9B76-4D17-92D3-B722DB8E1E26}">
      <dsp:nvSpPr>
        <dsp:cNvPr id="0" name=""/>
        <dsp:cNvSpPr/>
      </dsp:nvSpPr>
      <dsp:spPr>
        <a:xfrm>
          <a:off x="864021" y="296993"/>
          <a:ext cx="2098101" cy="2098101"/>
        </a:xfrm>
        <a:custGeom>
          <a:avLst/>
          <a:gdLst/>
          <a:ahLst/>
          <a:cxnLst/>
          <a:rect l="0" t="0" r="0" b="0"/>
          <a:pathLst>
            <a:path>
              <a:moveTo>
                <a:pt x="434462" y="1899220"/>
              </a:moveTo>
              <a:arcTo wR="1049050" hR="1049050" stAng="7551791" swAng="160295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FB3FD-4C28-45A7-8034-63D147AEA479}">
      <dsp:nvSpPr>
        <dsp:cNvPr id="0" name=""/>
        <dsp:cNvSpPr/>
      </dsp:nvSpPr>
      <dsp:spPr>
        <a:xfrm>
          <a:off x="382690" y="1050265"/>
          <a:ext cx="976997" cy="63504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Consolas" pitchFamily="49" charset="0"/>
              <a:ea typeface="微軟正黑體" pitchFamily="34" charset="-120"/>
            </a:rPr>
            <a:t>調整</a:t>
          </a:r>
          <a:r>
            <a:rPr lang="en-US" altLang="zh-TW" sz="1200" kern="1200">
              <a:latin typeface="Consolas" pitchFamily="49" charset="0"/>
              <a:ea typeface="微軟正黑體" pitchFamily="34" charset="-120"/>
            </a:rPr>
            <a:t/>
          </a:r>
          <a:br>
            <a:rPr lang="en-US" altLang="zh-TW" sz="1200" kern="1200">
              <a:latin typeface="Consolas" pitchFamily="49" charset="0"/>
              <a:ea typeface="微軟正黑體" pitchFamily="34" charset="-120"/>
            </a:rPr>
          </a:br>
          <a:r>
            <a:rPr lang="en-US" altLang="zh-TW" sz="1200" kern="1200">
              <a:latin typeface="Consolas" pitchFamily="49" charset="0"/>
              <a:ea typeface="微軟正黑體" pitchFamily="34" charset="-120"/>
            </a:rPr>
            <a:t>Adjust</a:t>
          </a:r>
        </a:p>
      </dsp:txBody>
      <dsp:txXfrm>
        <a:off x="413690" y="1081265"/>
        <a:ext cx="914997" cy="573048"/>
      </dsp:txXfrm>
    </dsp:sp>
    <dsp:sp modelId="{E229D5F7-0CA4-4EEF-BBCF-B9C20567AF44}">
      <dsp:nvSpPr>
        <dsp:cNvPr id="0" name=""/>
        <dsp:cNvSpPr/>
      </dsp:nvSpPr>
      <dsp:spPr>
        <a:xfrm>
          <a:off x="871189" y="318739"/>
          <a:ext cx="2098101" cy="2098101"/>
        </a:xfrm>
        <a:custGeom>
          <a:avLst/>
          <a:gdLst/>
          <a:ahLst/>
          <a:cxnLst/>
          <a:rect l="0" t="0" r="0" b="0"/>
          <a:pathLst>
            <a:path>
              <a:moveTo>
                <a:pt x="108755" y="583913"/>
              </a:moveTo>
              <a:arcTo wR="1049050" hR="1049050" stAng="12379218" swAng="163350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26</cp:revision>
  <dcterms:created xsi:type="dcterms:W3CDTF">2016-07-27T14:43:00Z</dcterms:created>
  <dcterms:modified xsi:type="dcterms:W3CDTF">2016-09-05T14:23:00Z</dcterms:modified>
</cp:coreProperties>
</file>