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452689" w14:textId="33636175" w:rsidR="00D57079" w:rsidRDefault="00D665B6" w:rsidP="0068298B">
      <w:pPr>
        <w:tabs>
          <w:tab w:val="center" w:pos="4320"/>
          <w:tab w:val="right" w:pos="8460"/>
        </w:tabs>
      </w:pPr>
      <w:r w:rsidRPr="00D665B6">
        <w:rPr>
          <w:sz w:val="28"/>
        </w:rPr>
        <w:t>47-</w:t>
      </w:r>
      <w:proofErr w:type="gramStart"/>
      <w:r w:rsidR="00022D0D">
        <w:rPr>
          <w:sz w:val="28"/>
        </w:rPr>
        <w:t>809</w:t>
      </w:r>
      <w:r w:rsidRPr="00D665B6">
        <w:rPr>
          <w:sz w:val="28"/>
        </w:rPr>
        <w:t xml:space="preserve">  </w:t>
      </w:r>
      <w:r w:rsidRPr="00D665B6">
        <w:rPr>
          <w:b/>
          <w:sz w:val="28"/>
        </w:rPr>
        <w:t>Computational</w:t>
      </w:r>
      <w:proofErr w:type="gramEnd"/>
      <w:r w:rsidRPr="00D665B6">
        <w:rPr>
          <w:b/>
          <w:sz w:val="28"/>
        </w:rPr>
        <w:t xml:space="preserve"> Methods for Economics</w:t>
      </w:r>
      <w:r w:rsidR="00AC7720">
        <w:tab/>
      </w:r>
      <w:r>
        <w:t>Min</w:t>
      </w:r>
      <w:r w:rsidR="000423FA">
        <w:t>i</w:t>
      </w:r>
      <w:r>
        <w:t>-</w:t>
      </w:r>
      <w:r w:rsidR="00A07C88">
        <w:t>4</w:t>
      </w:r>
      <w:r>
        <w:t xml:space="preserve"> </w:t>
      </w:r>
      <w:r w:rsidR="00DC6AB9">
        <w:t xml:space="preserve">(Spring) </w:t>
      </w:r>
      <w:r w:rsidR="00AC7720">
        <w:t>20</w:t>
      </w:r>
      <w:r w:rsidR="005A018E">
        <w:t>23</w:t>
      </w:r>
    </w:p>
    <w:p w14:paraId="6BE3FDEE" w14:textId="77777777" w:rsidR="00AC7720" w:rsidRDefault="00AC7720" w:rsidP="00AC7720">
      <w:pPr>
        <w:tabs>
          <w:tab w:val="center" w:pos="4320"/>
          <w:tab w:val="right" w:pos="8460"/>
        </w:tabs>
      </w:pPr>
    </w:p>
    <w:p w14:paraId="24917B17" w14:textId="77777777" w:rsidR="00AC7720" w:rsidRDefault="00AC7720" w:rsidP="00AC7720">
      <w:r>
        <w:t xml:space="preserve">Professor: </w:t>
      </w:r>
      <w:r>
        <w:tab/>
      </w:r>
      <w:r w:rsidR="00A07C88">
        <w:t>David Childers</w:t>
      </w:r>
    </w:p>
    <w:p w14:paraId="7C2BDCEC" w14:textId="77777777" w:rsidR="00D665B6" w:rsidRDefault="00E363F2" w:rsidP="009E39B2">
      <w:pPr>
        <w:ind w:left="720" w:firstLine="720"/>
      </w:pPr>
      <w:hyperlink r:id="rId7" w:history="1">
        <w:r w:rsidR="00A07C88">
          <w:rPr>
            <w:rStyle w:val="Hyperlink"/>
          </w:rPr>
          <w:t>dchilder</w:t>
        </w:r>
        <w:r w:rsidR="00AC7720" w:rsidRPr="00B86EEC">
          <w:rPr>
            <w:rStyle w:val="Hyperlink"/>
          </w:rPr>
          <w:t>@andrew.cmu.edu</w:t>
        </w:r>
      </w:hyperlink>
      <w:r w:rsidR="00DB3C6E">
        <w:t xml:space="preserve">, </w:t>
      </w:r>
      <w:r w:rsidR="00DB3C6E">
        <w:tab/>
      </w:r>
      <w:r w:rsidR="00DB3C6E">
        <w:tab/>
      </w:r>
      <w:r w:rsidR="00324069">
        <w:tab/>
      </w:r>
    </w:p>
    <w:p w14:paraId="39C73316" w14:textId="77777777" w:rsidR="005E3BFA" w:rsidRDefault="009E6A06" w:rsidP="00D665B6">
      <w:pPr>
        <w:ind w:left="720" w:firstLine="720"/>
      </w:pPr>
      <w:r>
        <w:t>TEP 5140</w:t>
      </w:r>
    </w:p>
    <w:p w14:paraId="29FF9575" w14:textId="2CFFAF35" w:rsidR="00465AFB" w:rsidRDefault="00465AFB" w:rsidP="00607AEE">
      <w:pPr>
        <w:ind w:left="720" w:hanging="720"/>
      </w:pPr>
      <w:r>
        <w:t xml:space="preserve">Office hours: </w:t>
      </w:r>
      <w:r w:rsidR="00607AEE">
        <w:tab/>
      </w:r>
      <w:r w:rsidR="005A018E">
        <w:t>Thursday 3:30-4:30 or by appointment</w:t>
      </w:r>
      <w:r w:rsidR="00607AEE">
        <w:t xml:space="preserve"> </w:t>
      </w:r>
      <w:r w:rsidR="00083160">
        <w:t xml:space="preserve"> </w:t>
      </w:r>
    </w:p>
    <w:p w14:paraId="4D156166" w14:textId="77777777" w:rsidR="009B79FA" w:rsidRDefault="009B79FA" w:rsidP="00607AEE">
      <w:pPr>
        <w:ind w:left="720" w:hanging="720"/>
      </w:pPr>
    </w:p>
    <w:p w14:paraId="4846733A" w14:textId="1E7E0313" w:rsidR="009B79FA" w:rsidRDefault="009B79FA" w:rsidP="004A18B1">
      <w:pPr>
        <w:ind w:left="720" w:hanging="720"/>
      </w:pPr>
      <w:r>
        <w:t>Grader:</w:t>
      </w:r>
      <w:r>
        <w:tab/>
      </w:r>
      <w:r w:rsidR="005A018E">
        <w:t xml:space="preserve">Arnav </w:t>
      </w:r>
      <w:proofErr w:type="spellStart"/>
      <w:r w:rsidR="005A018E">
        <w:t>Sood</w:t>
      </w:r>
      <w:proofErr w:type="spellEnd"/>
      <w:r w:rsidR="0085282F">
        <w:t xml:space="preserve"> </w:t>
      </w:r>
      <w:hyperlink r:id="rId8" w:history="1">
        <w:r w:rsidR="005A018E" w:rsidRPr="00180EC9">
          <w:rPr>
            <w:rStyle w:val="Hyperlink"/>
          </w:rPr>
          <w:t>arnavs@andrew.cmu.edu</w:t>
        </w:r>
      </w:hyperlink>
      <w:r w:rsidR="0085282F">
        <w:t xml:space="preserve"> </w:t>
      </w:r>
    </w:p>
    <w:p w14:paraId="51BF447F" w14:textId="77777777" w:rsidR="0010793D" w:rsidRDefault="0010793D" w:rsidP="00AC7720"/>
    <w:p w14:paraId="31B3A078" w14:textId="52A7DB7E" w:rsidR="00375E48" w:rsidRDefault="00375E48" w:rsidP="0073023A">
      <w:r>
        <w:t xml:space="preserve">Lectures: </w:t>
      </w:r>
      <w:r w:rsidR="008F4874">
        <w:tab/>
      </w:r>
      <w:r w:rsidR="0073023A">
        <w:t>Mon, Wed</w:t>
      </w:r>
      <w:r>
        <w:t xml:space="preserve"> </w:t>
      </w:r>
      <w:r w:rsidR="005A018E">
        <w:t>4</w:t>
      </w:r>
      <w:r w:rsidR="00B643A8">
        <w:t>:</w:t>
      </w:r>
      <w:r w:rsidR="005A018E">
        <w:t>0</w:t>
      </w:r>
      <w:r w:rsidR="00CC0CC7">
        <w:t>0</w:t>
      </w:r>
      <w:r>
        <w:t>-</w:t>
      </w:r>
      <w:r w:rsidR="005A018E">
        <w:t>5</w:t>
      </w:r>
      <w:r>
        <w:t>:</w:t>
      </w:r>
      <w:r w:rsidR="005A018E">
        <w:t>5</w:t>
      </w:r>
      <w:r w:rsidR="00CC0CC7">
        <w:t>0</w:t>
      </w:r>
      <w:r>
        <w:t xml:space="preserve">, </w:t>
      </w:r>
      <w:r w:rsidR="005A018E">
        <w:t>TQ4219</w:t>
      </w:r>
      <w:r w:rsidR="00DC6AB9">
        <w:t xml:space="preserve"> </w:t>
      </w:r>
      <w:r>
        <w:br/>
      </w:r>
    </w:p>
    <w:p w14:paraId="531FD763" w14:textId="77777777" w:rsidR="00375E48" w:rsidRDefault="00375E48" w:rsidP="00375E48">
      <w:pPr>
        <w:tabs>
          <w:tab w:val="center" w:pos="4320"/>
          <w:tab w:val="right" w:pos="8460"/>
        </w:tabs>
      </w:pPr>
    </w:p>
    <w:p w14:paraId="0796C8DC" w14:textId="77777777" w:rsidR="00B643A8" w:rsidRDefault="00405E4D" w:rsidP="0073023A">
      <w:pPr>
        <w:jc w:val="both"/>
      </w:pPr>
      <w:r>
        <w:rPr>
          <w:b/>
          <w:bCs/>
        </w:rPr>
        <w:t>Objectives</w:t>
      </w:r>
      <w:r w:rsidR="0010793D">
        <w:t xml:space="preserve">. </w:t>
      </w:r>
      <w:r w:rsidR="00B643A8">
        <w:t>This is a course in the basic tools of numerical analysis that can be used both to assess the quantitative implications of economic theory and to derive theoretical results of economic models without</w:t>
      </w:r>
      <w:r w:rsidR="0043675A">
        <w:t xml:space="preserve"> analytical solutions. While</w:t>
      </w:r>
      <w:r w:rsidR="00B643A8">
        <w:t xml:space="preserve"> most examples will come from macroeconomics, the generality with which the techniques will be presented in this course will make them applicable to a wide range of fields like econometrics, financial eco</w:t>
      </w:r>
      <w:r w:rsidR="0073023A">
        <w:t xml:space="preserve">nomics, marketing, </w:t>
      </w:r>
      <w:r w:rsidR="00EB2984">
        <w:t>and microeconomics</w:t>
      </w:r>
      <w:r w:rsidR="00B643A8">
        <w:t>. To e</w:t>
      </w:r>
      <w:r w:rsidR="0073023A">
        <w:t>nable efficient application of </w:t>
      </w:r>
      <w:r w:rsidR="00B643A8">
        <w:t>numerical tools, this course endeavors to explain not only when and how to use various numerical algorithms but also how and why they work; in other words, the intention of the course is to open up s</w:t>
      </w:r>
      <w:r w:rsidR="009B3EBD">
        <w:t>ome "black boxes" and provide th</w:t>
      </w:r>
      <w:r w:rsidR="00B643A8">
        <w:t xml:space="preserve">e students with a versatile tool set. </w:t>
      </w:r>
    </w:p>
    <w:p w14:paraId="3EA455DF" w14:textId="77777777" w:rsidR="00B643A8" w:rsidRDefault="00B643A8" w:rsidP="00D665B6">
      <w:pPr>
        <w:jc w:val="both"/>
      </w:pPr>
    </w:p>
    <w:p w14:paraId="417F1D76" w14:textId="77777777" w:rsidR="00405E4D" w:rsidRDefault="00B643A8" w:rsidP="0073023A">
      <w:pPr>
        <w:jc w:val="both"/>
      </w:pPr>
      <w:r>
        <w:t>The course will cover basic topics in numerical methods such as systems of equations, optimization problems, functional approximation and numeric</w:t>
      </w:r>
      <w:r w:rsidR="00C81E7E">
        <w:t>al</w:t>
      </w:r>
      <w:r>
        <w:t xml:space="preserve"> integration. The course will then focus on solving dynamic problems using approaches </w:t>
      </w:r>
      <w:r w:rsidR="0073023A">
        <w:t xml:space="preserve">like </w:t>
      </w:r>
      <w:r>
        <w:t xml:space="preserve">differential equations and dynamic programming. </w:t>
      </w:r>
      <w:r w:rsidR="0073023A">
        <w:t>Subsequent a</w:t>
      </w:r>
      <w:r>
        <w:t xml:space="preserve">dvanced topics will include </w:t>
      </w:r>
      <w:r w:rsidR="00735BAB">
        <w:t>heterogeneous agent models</w:t>
      </w:r>
      <w:r w:rsidR="0073023A">
        <w:t xml:space="preserve"> or other methods if there is student interest</w:t>
      </w:r>
      <w:r>
        <w:t xml:space="preserve">.  </w:t>
      </w:r>
    </w:p>
    <w:p w14:paraId="4499FC5A" w14:textId="77777777" w:rsidR="0010793D" w:rsidRDefault="0010793D" w:rsidP="0010793D"/>
    <w:p w14:paraId="6272E348" w14:textId="77777777" w:rsidR="00DE26B4" w:rsidRDefault="0010793D" w:rsidP="0073023A">
      <w:pPr>
        <w:jc w:val="both"/>
      </w:pPr>
      <w:r w:rsidRPr="0010793D">
        <w:rPr>
          <w:b/>
          <w:bCs/>
        </w:rPr>
        <w:t>Prerequisites</w:t>
      </w:r>
      <w:r w:rsidR="00194E69">
        <w:t xml:space="preserve">. </w:t>
      </w:r>
      <w:r w:rsidR="00D665B6">
        <w:t>There are no formal prerequisites, but</w:t>
      </w:r>
      <w:r w:rsidR="00B835B1">
        <w:t xml:space="preserve"> the</w:t>
      </w:r>
      <w:r w:rsidR="00D665B6">
        <w:t xml:space="preserve"> course assumes that students are familiar with re</w:t>
      </w:r>
      <w:r w:rsidR="00850AEA">
        <w:t>al analysis and particularly</w:t>
      </w:r>
      <w:r w:rsidR="00D665B6">
        <w:t xml:space="preserve"> (constrained) optimization, linear algebra as well as </w:t>
      </w:r>
      <w:r w:rsidR="00DC6AB9">
        <w:t xml:space="preserve">the </w:t>
      </w:r>
      <w:r w:rsidR="00D665B6">
        <w:t>basics of differential equations</w:t>
      </w:r>
      <w:r w:rsidR="00C24B5E">
        <w:t>,</w:t>
      </w:r>
      <w:r w:rsidR="00D665B6">
        <w:t xml:space="preserve"> and functional analysis.</w:t>
      </w:r>
      <w:r w:rsidR="00C11257">
        <w:t xml:space="preserve"> It </w:t>
      </w:r>
      <w:r w:rsidR="0073023A">
        <w:t xml:space="preserve">is assumed that you have learned </w:t>
      </w:r>
      <w:r w:rsidR="00C11257">
        <w:t>Dynamic Optimization theory (Bellman equations)</w:t>
      </w:r>
      <w:r w:rsidR="0073023A">
        <w:t xml:space="preserve"> from Macro I</w:t>
      </w:r>
      <w:r w:rsidR="00C11257">
        <w:t>.</w:t>
      </w:r>
    </w:p>
    <w:p w14:paraId="6C863225" w14:textId="77777777" w:rsidR="00B643A8" w:rsidRDefault="00B643A8" w:rsidP="005E3405">
      <w:pPr>
        <w:jc w:val="both"/>
      </w:pPr>
    </w:p>
    <w:p w14:paraId="733EB258" w14:textId="341FC265" w:rsidR="00B643A8" w:rsidRDefault="005A018E" w:rsidP="005E3405">
      <w:pPr>
        <w:jc w:val="both"/>
      </w:pPr>
      <w:r>
        <w:t xml:space="preserve">You also need to know </w:t>
      </w:r>
      <w:proofErr w:type="spellStart"/>
      <w:r>
        <w:t>Matlab</w:t>
      </w:r>
      <w:proofErr w:type="spellEnd"/>
      <w:r>
        <w:t>,</w:t>
      </w:r>
      <w:r w:rsidR="006F552B">
        <w:t xml:space="preserve"> Julia</w:t>
      </w:r>
      <w:r>
        <w:t>, Python,</w:t>
      </w:r>
      <w:r w:rsidR="006F552B">
        <w:t xml:space="preserve"> or an</w:t>
      </w:r>
      <w:r w:rsidR="00B643A8">
        <w:t>other programming language</w:t>
      </w:r>
      <w:r w:rsidR="006F552B">
        <w:t xml:space="preserve"> suitable for numerical computation</w:t>
      </w:r>
      <w:r w:rsidR="00B643A8">
        <w:t xml:space="preserve">. </w:t>
      </w:r>
    </w:p>
    <w:p w14:paraId="474CD261" w14:textId="77777777" w:rsidR="0010793D" w:rsidRDefault="0010793D" w:rsidP="0010793D"/>
    <w:p w14:paraId="692FA92E" w14:textId="77777777" w:rsidR="00B36C1B" w:rsidRDefault="009F7509" w:rsidP="00D73702">
      <w:r>
        <w:rPr>
          <w:b/>
          <w:bCs/>
        </w:rPr>
        <w:t>Textbook</w:t>
      </w:r>
      <w:r w:rsidR="00DE26B4">
        <w:rPr>
          <w:b/>
          <w:bCs/>
        </w:rPr>
        <w:t xml:space="preserve">. </w:t>
      </w:r>
      <w:r w:rsidR="006437A5">
        <w:t>The m</w:t>
      </w:r>
      <w:r w:rsidR="000F154E">
        <w:t xml:space="preserve">ain text is </w:t>
      </w:r>
      <w:r w:rsidR="00BF3341">
        <w:t>“</w:t>
      </w:r>
      <w:r w:rsidR="00D665B6">
        <w:rPr>
          <w:i/>
          <w:iCs/>
        </w:rPr>
        <w:t>Numerical Methods in Economics</w:t>
      </w:r>
      <w:r w:rsidR="00BF3341">
        <w:t xml:space="preserve">” by </w:t>
      </w:r>
      <w:r w:rsidR="00D665B6">
        <w:t>Ken Judd</w:t>
      </w:r>
      <w:r w:rsidR="00BF3341">
        <w:t>.</w:t>
      </w:r>
      <w:r w:rsidR="00DE26B4">
        <w:t xml:space="preserve"> </w:t>
      </w:r>
      <w:r w:rsidR="00D665B6">
        <w:t xml:space="preserve">Other readings </w:t>
      </w:r>
      <w:r w:rsidR="005E3405">
        <w:t xml:space="preserve">might </w:t>
      </w:r>
      <w:r w:rsidR="00D665B6">
        <w:t>be assigned as necessary.</w:t>
      </w:r>
      <w:r w:rsidR="005E3405">
        <w:t xml:space="preserve"> Due to lack of time we will cover material in substantially lower level of detail than the textbook. </w:t>
      </w:r>
      <w:r w:rsidR="00FE0D73">
        <w:t>The h</w:t>
      </w:r>
      <w:r w:rsidR="005E3405">
        <w:t xml:space="preserve">omework and exam will be based on material covered in class, unless </w:t>
      </w:r>
      <w:r w:rsidR="00442A6F">
        <w:t>you are</w:t>
      </w:r>
      <w:r w:rsidR="005E3405">
        <w:t xml:space="preserve"> explicitly ask</w:t>
      </w:r>
      <w:r w:rsidR="00442A6F">
        <w:t>ed</w:t>
      </w:r>
      <w:r w:rsidR="005E3405">
        <w:t xml:space="preserve"> to read a specific section of the book. </w:t>
      </w:r>
      <w:r w:rsidR="006437A5">
        <w:t>Electronic copies of this text are available via the CMU library.</w:t>
      </w:r>
      <w:r w:rsidR="00D73702">
        <w:t xml:space="preserve"> </w:t>
      </w:r>
    </w:p>
    <w:p w14:paraId="647A30A9" w14:textId="77777777" w:rsidR="00B36C1B" w:rsidRDefault="00B36C1B" w:rsidP="00D73702"/>
    <w:p w14:paraId="3EA9B343" w14:textId="77777777" w:rsidR="00A867A5" w:rsidRDefault="006C410B" w:rsidP="00D73702">
      <w:r w:rsidRPr="006C410B">
        <w:rPr>
          <w:b/>
        </w:rPr>
        <w:t>Optional Texts</w:t>
      </w:r>
      <w:r>
        <w:t xml:space="preserve">. </w:t>
      </w:r>
      <w:r w:rsidR="00D73702">
        <w:t xml:space="preserve">Additional topical </w:t>
      </w:r>
      <w:r>
        <w:t>readings</w:t>
      </w:r>
      <w:r w:rsidR="00D73702">
        <w:t xml:space="preserve"> will be suggested with topics. Particularly useful resources include the</w:t>
      </w:r>
      <w:r w:rsidR="00A867A5">
        <w:t xml:space="preserve"> following</w:t>
      </w:r>
    </w:p>
    <w:p w14:paraId="0F4EF273" w14:textId="77777777" w:rsidR="00A867A5" w:rsidRDefault="00A867A5" w:rsidP="00A867A5">
      <w:pPr>
        <w:numPr>
          <w:ilvl w:val="0"/>
          <w:numId w:val="3"/>
        </w:numPr>
        <w:rPr>
          <w:rFonts w:eastAsia="Times New Roman"/>
        </w:rPr>
      </w:pPr>
      <w:r>
        <w:t xml:space="preserve">The </w:t>
      </w:r>
      <w:proofErr w:type="spellStart"/>
      <w:r w:rsidR="00D73702">
        <w:t>QuantEcon</w:t>
      </w:r>
      <w:proofErr w:type="spellEnd"/>
      <w:r w:rsidR="00D73702">
        <w:t xml:space="preserve"> Project </w:t>
      </w:r>
      <w:hyperlink r:id="rId9" w:history="1">
        <w:r w:rsidR="00D73702">
          <w:rPr>
            <w:rStyle w:val="Hyperlink"/>
            <w:rFonts w:eastAsia="Times New Roman"/>
          </w:rPr>
          <w:t>https://quantecon.org/</w:t>
        </w:r>
      </w:hyperlink>
      <w:r>
        <w:rPr>
          <w:rFonts w:eastAsia="Times New Roman"/>
        </w:rPr>
        <w:t xml:space="preserve"> </w:t>
      </w:r>
    </w:p>
    <w:p w14:paraId="62B7E8D6" w14:textId="77777777" w:rsidR="00A867A5" w:rsidRDefault="00A867A5" w:rsidP="00A867A5">
      <w:pPr>
        <w:numPr>
          <w:ilvl w:val="1"/>
          <w:numId w:val="3"/>
        </w:numPr>
        <w:rPr>
          <w:rFonts w:eastAsia="Times New Roman"/>
        </w:rPr>
      </w:pPr>
      <w:r>
        <w:rPr>
          <w:rFonts w:eastAsia="Times New Roman"/>
        </w:rPr>
        <w:t>The best resource for coding and computation for economics.</w:t>
      </w:r>
    </w:p>
    <w:p w14:paraId="5678D2C7" w14:textId="529BAD44" w:rsidR="004900DF" w:rsidRDefault="00E363F2" w:rsidP="00A867A5">
      <w:pPr>
        <w:numPr>
          <w:ilvl w:val="1"/>
          <w:numId w:val="3"/>
        </w:numPr>
        <w:rPr>
          <w:rFonts w:eastAsia="Times New Roman"/>
        </w:rPr>
      </w:pPr>
      <w:hyperlink r:id="rId10" w:history="1">
        <w:r w:rsidR="004900DF" w:rsidRPr="00AB6A29">
          <w:rPr>
            <w:rStyle w:val="Hyperlink"/>
            <w:rFonts w:eastAsia="Times New Roman"/>
          </w:rPr>
          <w:t>Julia</w:t>
        </w:r>
      </w:hyperlink>
      <w:r w:rsidR="004900DF">
        <w:rPr>
          <w:rFonts w:eastAsia="Times New Roman"/>
        </w:rPr>
        <w:t xml:space="preserve"> and </w:t>
      </w:r>
      <w:hyperlink r:id="rId11" w:history="1">
        <w:r w:rsidR="004900DF" w:rsidRPr="00AB6A29">
          <w:rPr>
            <w:rStyle w:val="Hyperlink"/>
            <w:rFonts w:eastAsia="Times New Roman"/>
          </w:rPr>
          <w:t>Python</w:t>
        </w:r>
      </w:hyperlink>
      <w:r w:rsidR="004900DF">
        <w:rPr>
          <w:rFonts w:eastAsia="Times New Roman"/>
        </w:rPr>
        <w:t xml:space="preserve"> versions</w:t>
      </w:r>
      <w:r w:rsidR="00AB6A29">
        <w:rPr>
          <w:rFonts w:eastAsia="Times New Roman"/>
        </w:rPr>
        <w:t xml:space="preserve"> are a source for code implementation for most methods we will discuss in class, as well as basic programming help.</w:t>
      </w:r>
    </w:p>
    <w:p w14:paraId="446C4963" w14:textId="77777777" w:rsidR="00A867A5" w:rsidRDefault="00314696" w:rsidP="00A867A5">
      <w:pPr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 xml:space="preserve"> </w:t>
      </w:r>
      <w:r w:rsidRPr="00314696">
        <w:rPr>
          <w:rFonts w:eastAsia="Times New Roman"/>
          <w:i/>
        </w:rPr>
        <w:t>Economic Dynamics: Theory and Computation</w:t>
      </w:r>
      <w:r>
        <w:rPr>
          <w:rFonts w:eastAsia="Times New Roman"/>
        </w:rPr>
        <w:t xml:space="preserve"> by John </w:t>
      </w:r>
      <w:proofErr w:type="spellStart"/>
      <w:r>
        <w:rPr>
          <w:rFonts w:eastAsia="Times New Roman"/>
        </w:rPr>
        <w:t>Stachurski</w:t>
      </w:r>
      <w:proofErr w:type="spellEnd"/>
    </w:p>
    <w:p w14:paraId="0948272C" w14:textId="77777777" w:rsidR="00A867A5" w:rsidRDefault="00A867A5" w:rsidP="00A867A5">
      <w:pPr>
        <w:numPr>
          <w:ilvl w:val="1"/>
          <w:numId w:val="3"/>
        </w:numPr>
        <w:rPr>
          <w:rFonts w:eastAsia="Times New Roman"/>
        </w:rPr>
      </w:pPr>
      <w:r>
        <w:rPr>
          <w:rFonts w:eastAsia="Times New Roman"/>
        </w:rPr>
        <w:t>Covers theoretical aspects particularly clearly</w:t>
      </w:r>
    </w:p>
    <w:p w14:paraId="30136C0C" w14:textId="77777777" w:rsidR="00A867A5" w:rsidRDefault="00E363F2" w:rsidP="00A867A5">
      <w:pPr>
        <w:numPr>
          <w:ilvl w:val="0"/>
          <w:numId w:val="3"/>
        </w:numPr>
        <w:rPr>
          <w:rFonts w:eastAsia="Times New Roman"/>
        </w:rPr>
      </w:pPr>
      <w:hyperlink r:id="rId12" w:history="1">
        <w:r w:rsidR="00B36C1B" w:rsidRPr="00B36C1B">
          <w:rPr>
            <w:rStyle w:val="Hyperlink"/>
            <w:rFonts w:eastAsia="Times New Roman"/>
          </w:rPr>
          <w:t>Solution and Estimation Methods for DSGE Models</w:t>
        </w:r>
      </w:hyperlink>
      <w:r w:rsidR="00B36C1B">
        <w:rPr>
          <w:rFonts w:eastAsia="Times New Roman"/>
        </w:rPr>
        <w:t xml:space="preserve"> by </w:t>
      </w:r>
      <w:proofErr w:type="spellStart"/>
      <w:r w:rsidR="00E7194B">
        <w:rPr>
          <w:rFonts w:eastAsia="Times New Roman"/>
        </w:rPr>
        <w:t>Jesús</w:t>
      </w:r>
      <w:proofErr w:type="spellEnd"/>
      <w:r w:rsidR="00E7194B">
        <w:rPr>
          <w:rFonts w:eastAsia="Times New Roman"/>
        </w:rPr>
        <w:t xml:space="preserve"> </w:t>
      </w:r>
      <w:proofErr w:type="spellStart"/>
      <w:r w:rsidR="00E7194B">
        <w:rPr>
          <w:rFonts w:eastAsia="Times New Roman"/>
        </w:rPr>
        <w:t>Ferná</w:t>
      </w:r>
      <w:r w:rsidR="00B36C1B">
        <w:rPr>
          <w:rFonts w:eastAsia="Times New Roman"/>
        </w:rPr>
        <w:t>ndez-</w:t>
      </w:r>
      <w:r w:rsidR="00E7194B">
        <w:rPr>
          <w:rFonts w:eastAsia="Times New Roman"/>
        </w:rPr>
        <w:t>Villaverde</w:t>
      </w:r>
      <w:proofErr w:type="spellEnd"/>
      <w:r w:rsidR="00E7194B">
        <w:rPr>
          <w:rFonts w:eastAsia="Times New Roman"/>
        </w:rPr>
        <w:t xml:space="preserve">, </w:t>
      </w:r>
      <w:r w:rsidR="00B36C1B">
        <w:rPr>
          <w:rFonts w:eastAsia="Times New Roman"/>
        </w:rPr>
        <w:t>Juan Rubio-</w:t>
      </w:r>
      <w:proofErr w:type="spellStart"/>
      <w:r w:rsidR="00E7194B">
        <w:rPr>
          <w:rFonts w:eastAsia="Times New Roman"/>
        </w:rPr>
        <w:t>Ramírez</w:t>
      </w:r>
      <w:proofErr w:type="spellEnd"/>
      <w:r w:rsidR="00E7194B">
        <w:rPr>
          <w:rFonts w:eastAsia="Times New Roman"/>
        </w:rPr>
        <w:t xml:space="preserve">, </w:t>
      </w:r>
      <w:r w:rsidR="00B36C1B">
        <w:rPr>
          <w:rFonts w:eastAsia="Times New Roman"/>
        </w:rPr>
        <w:t xml:space="preserve">and Frank </w:t>
      </w:r>
      <w:proofErr w:type="spellStart"/>
      <w:r w:rsidR="00B36C1B">
        <w:rPr>
          <w:rFonts w:eastAsia="Times New Roman"/>
        </w:rPr>
        <w:t>Schorfheide</w:t>
      </w:r>
      <w:proofErr w:type="spellEnd"/>
      <w:r w:rsidR="00B36C1B">
        <w:rPr>
          <w:rFonts w:eastAsia="Times New Roman"/>
        </w:rPr>
        <w:t xml:space="preserve"> in Handbook of</w:t>
      </w:r>
      <w:r w:rsidR="00A867A5">
        <w:rPr>
          <w:rFonts w:eastAsia="Times New Roman"/>
        </w:rPr>
        <w:t xml:space="preserve"> Macroeconomics Volume 2A 2016</w:t>
      </w:r>
    </w:p>
    <w:p w14:paraId="7424D083" w14:textId="77777777" w:rsidR="00A867A5" w:rsidRDefault="00A867A5" w:rsidP="00A867A5">
      <w:pPr>
        <w:numPr>
          <w:ilvl w:val="1"/>
          <w:numId w:val="3"/>
        </w:numPr>
        <w:rPr>
          <w:rFonts w:eastAsia="Times New Roman"/>
        </w:rPr>
      </w:pPr>
      <w:r>
        <w:rPr>
          <w:rFonts w:eastAsia="Times New Roman"/>
        </w:rPr>
        <w:t>Up to date on tools specifically for macroeconomics</w:t>
      </w:r>
    </w:p>
    <w:p w14:paraId="43602EB8" w14:textId="47197920" w:rsidR="00A867A5" w:rsidRDefault="006C410B" w:rsidP="00A867A5">
      <w:pPr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 xml:space="preserve">MIT Class </w:t>
      </w:r>
      <w:hyperlink r:id="rId13" w:history="1">
        <w:r w:rsidRPr="006C410B">
          <w:rPr>
            <w:rStyle w:val="Hyperlink"/>
            <w:rFonts w:eastAsia="Times New Roman"/>
          </w:rPr>
          <w:t>Parallel Computing and Scientific Machine Learning</w:t>
        </w:r>
      </w:hyperlink>
      <w:r w:rsidR="00641B88">
        <w:rPr>
          <w:rStyle w:val="Hyperlink"/>
          <w:rFonts w:eastAsia="Times New Roman"/>
        </w:rPr>
        <w:t xml:space="preserve"> (</w:t>
      </w:r>
      <w:proofErr w:type="spellStart"/>
      <w:r w:rsidR="00641B88">
        <w:rPr>
          <w:rStyle w:val="Hyperlink"/>
          <w:rFonts w:eastAsia="Times New Roman"/>
        </w:rPr>
        <w:t>SciML</w:t>
      </w:r>
      <w:proofErr w:type="spellEnd"/>
      <w:r w:rsidR="00641B88">
        <w:rPr>
          <w:rStyle w:val="Hyperlink"/>
          <w:rFonts w:eastAsia="Times New Roman"/>
        </w:rPr>
        <w:t>): Methods and Applications</w:t>
      </w:r>
      <w:r>
        <w:rPr>
          <w:rFonts w:eastAsia="Times New Roman"/>
        </w:rPr>
        <w:t xml:space="preserve"> by Christopher </w:t>
      </w:r>
      <w:proofErr w:type="spellStart"/>
      <w:r>
        <w:rPr>
          <w:rFonts w:eastAsia="Times New Roman"/>
        </w:rPr>
        <w:t>Rackauckas</w:t>
      </w:r>
      <w:proofErr w:type="spellEnd"/>
      <w:r w:rsidR="00A867A5">
        <w:rPr>
          <w:rFonts w:eastAsia="Times New Roman"/>
        </w:rPr>
        <w:t xml:space="preserve">. </w:t>
      </w:r>
    </w:p>
    <w:p w14:paraId="5BED2FDE" w14:textId="77777777" w:rsidR="00A867A5" w:rsidRDefault="00A867A5" w:rsidP="00A867A5">
      <w:pPr>
        <w:numPr>
          <w:ilvl w:val="1"/>
          <w:numId w:val="3"/>
        </w:numPr>
        <w:rPr>
          <w:rFonts w:eastAsia="Times New Roman"/>
        </w:rPr>
      </w:pPr>
      <w:r>
        <w:rPr>
          <w:rFonts w:eastAsia="Times New Roman"/>
        </w:rPr>
        <w:t xml:space="preserve">High performance computing, machine </w:t>
      </w:r>
      <w:bookmarkStart w:id="0" w:name="_GoBack"/>
      <w:bookmarkEnd w:id="0"/>
      <w:r>
        <w:rPr>
          <w:rFonts w:eastAsia="Times New Roman"/>
        </w:rPr>
        <w:t>learning, and advanced Julia for larger-scale projects</w:t>
      </w:r>
    </w:p>
    <w:p w14:paraId="35524E7C" w14:textId="77777777" w:rsidR="00D73702" w:rsidRDefault="00E363F2" w:rsidP="00A867A5">
      <w:pPr>
        <w:numPr>
          <w:ilvl w:val="0"/>
          <w:numId w:val="3"/>
        </w:numPr>
        <w:rPr>
          <w:rFonts w:eastAsia="Times New Roman"/>
        </w:rPr>
      </w:pPr>
      <w:hyperlink r:id="rId14" w:history="1">
        <w:r w:rsidR="00A867A5" w:rsidRPr="00A867A5">
          <w:rPr>
            <w:rStyle w:val="Hyperlink"/>
            <w:rFonts w:eastAsia="Times New Roman"/>
          </w:rPr>
          <w:t>Algorithms for Decision Making</w:t>
        </w:r>
      </w:hyperlink>
      <w:r w:rsidR="00A867A5">
        <w:rPr>
          <w:rFonts w:eastAsia="Times New Roman"/>
        </w:rPr>
        <w:t xml:space="preserve"> by Mykel J. </w:t>
      </w:r>
      <w:proofErr w:type="spellStart"/>
      <w:r w:rsidR="00A867A5">
        <w:rPr>
          <w:rFonts w:eastAsia="Times New Roman"/>
        </w:rPr>
        <w:t>Kochendorfer</w:t>
      </w:r>
      <w:proofErr w:type="spellEnd"/>
      <w:r w:rsidR="00A867A5">
        <w:rPr>
          <w:rFonts w:eastAsia="Times New Roman"/>
        </w:rPr>
        <w:t>, Tim A. Wheeler and Kyle H. Wray</w:t>
      </w:r>
    </w:p>
    <w:p w14:paraId="3199C809" w14:textId="77777777" w:rsidR="00A867A5" w:rsidRDefault="00A867A5" w:rsidP="00A867A5">
      <w:pPr>
        <w:numPr>
          <w:ilvl w:val="1"/>
          <w:numId w:val="3"/>
        </w:numPr>
        <w:rPr>
          <w:rFonts w:eastAsia="Times New Roman"/>
        </w:rPr>
      </w:pPr>
      <w:r>
        <w:rPr>
          <w:rFonts w:eastAsia="Times New Roman"/>
        </w:rPr>
        <w:t>Modern dynamic programming and extensions with Julia code</w:t>
      </w:r>
    </w:p>
    <w:p w14:paraId="739BC4B4" w14:textId="77777777" w:rsidR="005E3405" w:rsidRDefault="005E3405" w:rsidP="005E3405">
      <w:pPr>
        <w:jc w:val="both"/>
      </w:pPr>
    </w:p>
    <w:p w14:paraId="39D61983" w14:textId="04839794" w:rsidR="005E3405" w:rsidRDefault="000F154E" w:rsidP="00C11257">
      <w:pPr>
        <w:jc w:val="both"/>
      </w:pPr>
      <w:r w:rsidRPr="000F154E">
        <w:rPr>
          <w:b/>
          <w:bCs/>
        </w:rPr>
        <w:t>Software</w:t>
      </w:r>
      <w:r w:rsidR="00DE26B4">
        <w:t xml:space="preserve">. </w:t>
      </w:r>
      <w:r w:rsidR="00A867A5">
        <w:t>In-</w:t>
      </w:r>
      <w:r w:rsidR="006F552B">
        <w:t>cl</w:t>
      </w:r>
      <w:r w:rsidR="00467B9E">
        <w:t xml:space="preserve">ass lectures will reference </w:t>
      </w:r>
      <w:r w:rsidR="006F552B">
        <w:t>Julia,</w:t>
      </w:r>
      <w:r w:rsidR="00467B9E">
        <w:t xml:space="preserve"> </w:t>
      </w:r>
      <w:r w:rsidR="00AB6A29">
        <w:t xml:space="preserve">MATLAB, </w:t>
      </w:r>
      <w:r w:rsidR="00467B9E">
        <w:t>and possibly Python,</w:t>
      </w:r>
      <w:r w:rsidR="006F552B">
        <w:t xml:space="preserve"> though we may specialize to one based on class interest. Provided h</w:t>
      </w:r>
      <w:r w:rsidR="00C11257">
        <w:t xml:space="preserve">omework solutions </w:t>
      </w:r>
      <w:r w:rsidR="006F552B">
        <w:t>are in</w:t>
      </w:r>
      <w:r w:rsidR="00C11257">
        <w:t xml:space="preserve"> </w:t>
      </w:r>
      <w:r w:rsidR="00A867A5">
        <w:t xml:space="preserve">Julia </w:t>
      </w:r>
      <w:r w:rsidR="00AB6A29">
        <w:t>with</w:t>
      </w:r>
      <w:r w:rsidR="00A867A5">
        <w:t xml:space="preserve"> </w:t>
      </w:r>
      <w:proofErr w:type="spellStart"/>
      <w:r w:rsidR="00A867A5">
        <w:t>Matlab</w:t>
      </w:r>
      <w:proofErr w:type="spellEnd"/>
      <w:r w:rsidR="00A867A5">
        <w:t xml:space="preserve"> versions are available upon request</w:t>
      </w:r>
      <w:r w:rsidR="0028562A">
        <w:t>, and some partial results in Python</w:t>
      </w:r>
      <w:r w:rsidR="00693BBB">
        <w:t xml:space="preserve">. </w:t>
      </w:r>
      <w:r w:rsidR="00C11257">
        <w:t>You are free to use</w:t>
      </w:r>
      <w:r w:rsidR="00693BBB">
        <w:t xml:space="preserve"> other programming languages (C</w:t>
      </w:r>
      <w:r w:rsidR="0028562A">
        <w:t>++</w:t>
      </w:r>
      <w:r w:rsidR="00693BBB">
        <w:t>, Fo</w:t>
      </w:r>
      <w:r w:rsidR="000423FA">
        <w:t>r</w:t>
      </w:r>
      <w:r w:rsidR="00693BBB">
        <w:t xml:space="preserve">tran, Mathematica), but you will still be responsible for producing the same numerical results as well as </w:t>
      </w:r>
      <w:r w:rsidR="00DC6AB9">
        <w:t xml:space="preserve">a </w:t>
      </w:r>
      <w:r w:rsidR="00693BBB">
        <w:t>readable code.</w:t>
      </w:r>
      <w:r w:rsidR="000423FA">
        <w:t xml:space="preserve"> </w:t>
      </w:r>
    </w:p>
    <w:p w14:paraId="659D949F" w14:textId="7C7644E7" w:rsidR="000F154E" w:rsidRDefault="000423FA" w:rsidP="0073023A">
      <w:pPr>
        <w:jc w:val="both"/>
      </w:pPr>
      <w:r>
        <w:t xml:space="preserve">We </w:t>
      </w:r>
      <w:r w:rsidR="006F552B">
        <w:t xml:space="preserve">may </w:t>
      </w:r>
      <w:r>
        <w:t xml:space="preserve">also </w:t>
      </w:r>
      <w:r w:rsidR="006F552B">
        <w:t>spend time learning</w:t>
      </w:r>
      <w:r w:rsidR="0028562A">
        <w:t xml:space="preserve"> a</w:t>
      </w:r>
      <w:r w:rsidR="005E3405">
        <w:t xml:space="preserve"> </w:t>
      </w:r>
      <w:r>
        <w:t xml:space="preserve">modeling </w:t>
      </w:r>
      <w:r w:rsidR="005E3405">
        <w:t>language</w:t>
      </w:r>
      <w:r w:rsidR="0028562A">
        <w:t xml:space="preserve"> like</w:t>
      </w:r>
      <w:r w:rsidR="005E3405">
        <w:t xml:space="preserve"> </w:t>
      </w:r>
      <w:r w:rsidR="006F552B">
        <w:t>AMPL, in which case</w:t>
      </w:r>
      <w:r>
        <w:t xml:space="preserve"> you will be required to use it; it is available via Web interface, so you do not need to worry about installing it.</w:t>
      </w:r>
      <w:r w:rsidR="00465AFB">
        <w:t xml:space="preserve"> You are not allowed to use Excel, and it will be very hard to do </w:t>
      </w:r>
      <w:r w:rsidR="005E3405">
        <w:t>so anyway</w:t>
      </w:r>
      <w:r w:rsidR="00465AFB">
        <w:t>.</w:t>
      </w:r>
    </w:p>
    <w:p w14:paraId="695B9663" w14:textId="77777777" w:rsidR="00324069" w:rsidRDefault="00324069" w:rsidP="006D3221">
      <w:pPr>
        <w:jc w:val="both"/>
      </w:pPr>
    </w:p>
    <w:p w14:paraId="79A5531D" w14:textId="77777777" w:rsidR="00032611" w:rsidRDefault="00031AB0" w:rsidP="00F6640C">
      <w:pPr>
        <w:jc w:val="both"/>
      </w:pPr>
      <w:r w:rsidRPr="00BB5433">
        <w:rPr>
          <w:b/>
        </w:rPr>
        <w:t>Homework</w:t>
      </w:r>
      <w:r w:rsidR="00EE5E07">
        <w:rPr>
          <w:b/>
        </w:rPr>
        <w:t>.</w:t>
      </w:r>
      <w:r>
        <w:t xml:space="preserve"> </w:t>
      </w:r>
      <w:r w:rsidR="00465AFB">
        <w:t xml:space="preserve">Programming is a practical skill, so doing </w:t>
      </w:r>
      <w:r w:rsidR="006D3221" w:rsidRPr="00EE5E07">
        <w:t xml:space="preserve">problem </w:t>
      </w:r>
      <w:r w:rsidR="00EE5E07">
        <w:t>s</w:t>
      </w:r>
      <w:r w:rsidR="00EE5E07" w:rsidRPr="00EE5E07">
        <w:t>et</w:t>
      </w:r>
      <w:r w:rsidR="00EE5E07">
        <w:t>s</w:t>
      </w:r>
      <w:r w:rsidR="00EE5E07" w:rsidRPr="00EE5E07">
        <w:t xml:space="preserve"> </w:t>
      </w:r>
      <w:r w:rsidR="006D3221">
        <w:t xml:space="preserve">is </w:t>
      </w:r>
      <w:r w:rsidR="00EE5E07">
        <w:t xml:space="preserve">the best way to </w:t>
      </w:r>
      <w:r w:rsidR="002E7605">
        <w:t>understand the material</w:t>
      </w:r>
      <w:r w:rsidR="00D76583">
        <w:t>.</w:t>
      </w:r>
      <w:r w:rsidR="005755BB">
        <w:t xml:space="preserve"> </w:t>
      </w:r>
      <w:r w:rsidR="00465AFB">
        <w:t>The lowest-scoring PS</w:t>
      </w:r>
      <w:r w:rsidR="00EE5E07">
        <w:t xml:space="preserve"> will not count towards you</w:t>
      </w:r>
      <w:r w:rsidR="007B3F32">
        <w:t>r</w:t>
      </w:r>
      <w:r w:rsidR="00EE5E07">
        <w:t xml:space="preserve"> </w:t>
      </w:r>
      <w:r w:rsidR="007B3F32">
        <w:t xml:space="preserve">course </w:t>
      </w:r>
      <w:r w:rsidR="00EE5E07">
        <w:t xml:space="preserve">grade (with the exception of the last </w:t>
      </w:r>
      <w:r w:rsidR="00F6640C">
        <w:t>one</w:t>
      </w:r>
      <w:r w:rsidR="00EE5E07">
        <w:t xml:space="preserve">). </w:t>
      </w:r>
    </w:p>
    <w:p w14:paraId="5672891A" w14:textId="77777777" w:rsidR="00324069" w:rsidRDefault="00324069" w:rsidP="0035582B">
      <w:pPr>
        <w:spacing w:before="120"/>
        <w:jc w:val="both"/>
      </w:pPr>
      <w:r>
        <w:t>You can work i</w:t>
      </w:r>
      <w:r w:rsidR="0035582B">
        <w:t>n teams of up to three people</w:t>
      </w:r>
      <w:r w:rsidR="00465AFB">
        <w:t>. If you do, submit</w:t>
      </w:r>
      <w:r>
        <w:t xml:space="preserve"> a single problem set </w:t>
      </w:r>
      <w:r w:rsidR="0035582B">
        <w:t xml:space="preserve">but </w:t>
      </w:r>
      <w:r w:rsidR="00922E78">
        <w:t xml:space="preserve">write </w:t>
      </w:r>
      <w:r w:rsidR="0035582B">
        <w:t xml:space="preserve">down the </w:t>
      </w:r>
      <w:r w:rsidR="00922E78">
        <w:t xml:space="preserve">names of all </w:t>
      </w:r>
      <w:r w:rsidR="00465AFB">
        <w:t xml:space="preserve">the </w:t>
      </w:r>
      <w:r w:rsidR="0035582B">
        <w:t>team</w:t>
      </w:r>
      <w:r w:rsidR="00922E78">
        <w:t xml:space="preserve"> </w:t>
      </w:r>
      <w:r>
        <w:t xml:space="preserve">members. </w:t>
      </w:r>
      <w:r w:rsidR="00922E78">
        <w:t>You</w:t>
      </w:r>
      <w:r w:rsidR="0035582B">
        <w:t xml:space="preserve"> can switch teams or choose to work alone</w:t>
      </w:r>
      <w:r w:rsidR="00922E78">
        <w:t xml:space="preserve">. </w:t>
      </w:r>
    </w:p>
    <w:p w14:paraId="0302972C" w14:textId="58257836" w:rsidR="00607AEE" w:rsidRDefault="005B7A63" w:rsidP="0035582B">
      <w:pPr>
        <w:spacing w:before="120"/>
        <w:jc w:val="both"/>
      </w:pPr>
      <w:r>
        <w:t xml:space="preserve">When solving homework, you are allowed to use class materials and built-in </w:t>
      </w:r>
      <w:proofErr w:type="spellStart"/>
      <w:r>
        <w:t>Matlab</w:t>
      </w:r>
      <w:proofErr w:type="spellEnd"/>
      <w:r w:rsidR="005A018E">
        <w:t>,</w:t>
      </w:r>
      <w:r w:rsidR="005B0B2C">
        <w:t xml:space="preserve"> Julia</w:t>
      </w:r>
      <w:r w:rsidR="005A018E">
        <w:t>, or Python</w:t>
      </w:r>
      <w:r>
        <w:t xml:space="preserve"> help</w:t>
      </w:r>
      <w:r w:rsidR="005B0B2C">
        <w:t xml:space="preserve"> and basic programming guides</w:t>
      </w:r>
      <w:r>
        <w:t>. You are not allowed to receive help from people outside of your team, or to use ready</w:t>
      </w:r>
      <w:r w:rsidR="0028562A">
        <w:t>-made code</w:t>
      </w:r>
      <w:r>
        <w:t xml:space="preserve"> from the internet</w:t>
      </w:r>
      <w:r w:rsidR="0028562A">
        <w:t>, code generating tools like Chat-GPT or Copilot,</w:t>
      </w:r>
      <w:r>
        <w:t xml:space="preserve"> or</w:t>
      </w:r>
      <w:r w:rsidR="0028562A">
        <w:t xml:space="preserve"> to use</w:t>
      </w:r>
      <w:r>
        <w:t xml:space="preserve"> previous-year solutions. Violations of this rule will reduce your learning and will be punished by zero scores.</w:t>
      </w:r>
    </w:p>
    <w:p w14:paraId="156E159B" w14:textId="77777777" w:rsidR="00607AEE" w:rsidRDefault="007B3F32" w:rsidP="0073023A">
      <w:pPr>
        <w:spacing w:before="120"/>
        <w:jc w:val="both"/>
      </w:pPr>
      <w:r>
        <w:t xml:space="preserve">Problem </w:t>
      </w:r>
      <w:r w:rsidR="00533F3D">
        <w:t>sets are due at the beginning of the class on the due date</w:t>
      </w:r>
      <w:r w:rsidR="003A60C2">
        <w:t>.</w:t>
      </w:r>
      <w:r w:rsidR="00465AFB">
        <w:t xml:space="preserve"> </w:t>
      </w:r>
      <w:r w:rsidR="00607AEE">
        <w:t>Your solution should include a text document with results in numeric or graphical form, along with proper verbal discussion. This doc</w:t>
      </w:r>
      <w:r w:rsidR="00465169">
        <w:t xml:space="preserve">ument should be uploaded to Canvas </w:t>
      </w:r>
      <w:r w:rsidR="00607AEE">
        <w:t>as a single document. The code should be also uploaded, as a single .zip file.</w:t>
      </w:r>
      <w:r w:rsidR="00DC6AB9">
        <w:t xml:space="preserve"> </w:t>
      </w:r>
      <w:r w:rsidR="005B0B2C">
        <w:t xml:space="preserve">You may, if you prefer, combine code and text in a notebook format, in which case please provide both </w:t>
      </w:r>
      <w:proofErr w:type="gramStart"/>
      <w:r w:rsidR="005B0B2C">
        <w:t>your .</w:t>
      </w:r>
      <w:proofErr w:type="spellStart"/>
      <w:r w:rsidR="005B0B2C">
        <w:t>ipynb</w:t>
      </w:r>
      <w:proofErr w:type="spellEnd"/>
      <w:proofErr w:type="gramEnd"/>
      <w:r w:rsidR="005B0B2C">
        <w:t xml:space="preserve"> (or other notebook code format) file along with the compiled version containing output.</w:t>
      </w:r>
    </w:p>
    <w:p w14:paraId="3B3F8BA4" w14:textId="77777777" w:rsidR="00E40FD8" w:rsidRDefault="00E40FD8" w:rsidP="0010793D"/>
    <w:p w14:paraId="0FDCE321" w14:textId="77777777" w:rsidR="00375E48" w:rsidRDefault="00375E48" w:rsidP="0073023A">
      <w:pPr>
        <w:jc w:val="both"/>
      </w:pPr>
      <w:r w:rsidRPr="008970C1">
        <w:rPr>
          <w:b/>
          <w:bCs/>
        </w:rPr>
        <w:t>Communication</w:t>
      </w:r>
      <w:r>
        <w:t>.</w:t>
      </w:r>
      <w:r w:rsidR="00C109F6">
        <w:t xml:space="preserve"> </w:t>
      </w:r>
      <w:r w:rsidR="00607AEE">
        <w:t xml:space="preserve">In addition to office hours, we </w:t>
      </w:r>
      <w:r w:rsidR="00A625BB">
        <w:t>may</w:t>
      </w:r>
      <w:r w:rsidR="00607AEE">
        <w:t xml:space="preserve"> have occasional recitations or makeup classes on Friday; keep an eye on </w:t>
      </w:r>
      <w:r w:rsidR="00465169">
        <w:t>Canvas</w:t>
      </w:r>
      <w:r w:rsidR="00607AEE">
        <w:t xml:space="preserve"> announcements. </w:t>
      </w:r>
      <w:r w:rsidR="00E42E2A">
        <w:t>The p</w:t>
      </w:r>
      <w:r w:rsidR="00A73C4C">
        <w:t xml:space="preserve">rofessor will </w:t>
      </w:r>
      <w:r w:rsidR="00A73C4C">
        <w:lastRenderedPageBreak/>
        <w:t xml:space="preserve">respond to </w:t>
      </w:r>
      <w:r w:rsidR="001F3522">
        <w:t xml:space="preserve">the </w:t>
      </w:r>
      <w:r w:rsidR="00A73C4C">
        <w:t xml:space="preserve">e-mail questions within 24 hours, or 36 hours if </w:t>
      </w:r>
      <w:r w:rsidR="00533F3D">
        <w:t xml:space="preserve">the </w:t>
      </w:r>
      <w:r w:rsidR="00735BAB">
        <w:t>e-mail was sent on a weekend.</w:t>
      </w:r>
    </w:p>
    <w:p w14:paraId="28022695" w14:textId="77777777" w:rsidR="00375E48" w:rsidRDefault="00375E48" w:rsidP="0010793D"/>
    <w:p w14:paraId="758EE171" w14:textId="77777777" w:rsidR="00584E96" w:rsidRDefault="00584E96" w:rsidP="0035582B">
      <w:pPr>
        <w:jc w:val="both"/>
      </w:pPr>
      <w:r w:rsidRPr="003C6A9E">
        <w:rPr>
          <w:b/>
        </w:rPr>
        <w:t xml:space="preserve">Final </w:t>
      </w:r>
      <w:r w:rsidR="00467AD9">
        <w:rPr>
          <w:b/>
        </w:rPr>
        <w:t>exam</w:t>
      </w:r>
      <w:r>
        <w:t xml:space="preserve"> </w:t>
      </w:r>
      <w:r w:rsidR="00467AD9">
        <w:t xml:space="preserve">will be a take-home exercise, with questions similar to homework ones. </w:t>
      </w:r>
      <w:r w:rsidR="00B643A8">
        <w:t>We will discuss the date in class.</w:t>
      </w:r>
      <w:r w:rsidR="00607AEE">
        <w:t xml:space="preserve"> Unlike homework, it has to be done individually.</w:t>
      </w:r>
    </w:p>
    <w:p w14:paraId="056B988D" w14:textId="77777777" w:rsidR="00584E96" w:rsidRDefault="00584E96" w:rsidP="00584E96">
      <w:pPr>
        <w:jc w:val="both"/>
        <w:rPr>
          <w:b/>
          <w:bCs/>
        </w:rPr>
      </w:pPr>
    </w:p>
    <w:p w14:paraId="0BC80D4D" w14:textId="77777777" w:rsidR="00E40FD8" w:rsidRDefault="00375E48" w:rsidP="00E60859">
      <w:pPr>
        <w:jc w:val="both"/>
      </w:pPr>
      <w:r w:rsidRPr="008970C1">
        <w:rPr>
          <w:b/>
          <w:bCs/>
        </w:rPr>
        <w:t>Grading</w:t>
      </w:r>
      <w:r>
        <w:t>.</w:t>
      </w:r>
      <w:r w:rsidR="005E3BFA">
        <w:t xml:space="preserve"> </w:t>
      </w:r>
      <w:r w:rsidR="00467AD9">
        <w:t>6</w:t>
      </w:r>
      <w:r w:rsidR="00E60859">
        <w:t>0</w:t>
      </w:r>
      <w:r w:rsidR="005E3BFA">
        <w:t xml:space="preserve">% of </w:t>
      </w:r>
      <w:r w:rsidR="001F3522">
        <w:t xml:space="preserve">the </w:t>
      </w:r>
      <w:r w:rsidR="005E3BFA">
        <w:t xml:space="preserve">grade will </w:t>
      </w:r>
      <w:r w:rsidR="005F11E7">
        <w:t xml:space="preserve">determined by </w:t>
      </w:r>
      <w:r w:rsidR="00032611">
        <w:t>the p</w:t>
      </w:r>
      <w:r w:rsidR="00EE5E07">
        <w:t xml:space="preserve">roblem </w:t>
      </w:r>
      <w:r w:rsidR="00032611">
        <w:t>set</w:t>
      </w:r>
      <w:r w:rsidR="005F11E7">
        <w:t xml:space="preserve"> scores (excluding the lowest one</w:t>
      </w:r>
      <w:r w:rsidR="001F3522">
        <w:t>, as described above</w:t>
      </w:r>
      <w:r w:rsidR="005F11E7">
        <w:t>)</w:t>
      </w:r>
      <w:r w:rsidR="00467AD9">
        <w:t xml:space="preserve"> and</w:t>
      </w:r>
      <w:r w:rsidR="005E3BFA">
        <w:t xml:space="preserve"> </w:t>
      </w:r>
      <w:r w:rsidR="00467AD9">
        <w:t>40</w:t>
      </w:r>
      <w:r w:rsidR="005E3BFA">
        <w:t xml:space="preserve">% </w:t>
      </w:r>
      <w:r w:rsidR="005F11E7">
        <w:noBreakHyphen/>
        <w:t xml:space="preserve"> by </w:t>
      </w:r>
      <w:r w:rsidR="001F3522">
        <w:t xml:space="preserve">the </w:t>
      </w:r>
      <w:r w:rsidR="00467AD9">
        <w:t>take-home final</w:t>
      </w:r>
      <w:r w:rsidR="005E3BFA">
        <w:t>.</w:t>
      </w:r>
      <w:r w:rsidR="00C109F6">
        <w:t xml:space="preserve"> </w:t>
      </w:r>
    </w:p>
    <w:p w14:paraId="14B2FFAB" w14:textId="77777777" w:rsidR="00324069" w:rsidRDefault="00324069" w:rsidP="00324069">
      <w:pPr>
        <w:jc w:val="both"/>
        <w:rPr>
          <w:b/>
        </w:rPr>
      </w:pPr>
    </w:p>
    <w:p w14:paraId="3206FB8B" w14:textId="77777777" w:rsidR="00E40FD8" w:rsidRDefault="00E40FD8" w:rsidP="005F11E7">
      <w:pPr>
        <w:jc w:val="both"/>
      </w:pPr>
      <w:r w:rsidRPr="00E40FD8">
        <w:rPr>
          <w:b/>
        </w:rPr>
        <w:t>Copyright</w:t>
      </w:r>
      <w:r>
        <w:t xml:space="preserve">. </w:t>
      </w:r>
      <w:r w:rsidR="006437A5">
        <w:t xml:space="preserve">As the class </w:t>
      </w:r>
      <w:proofErr w:type="gramStart"/>
      <w:r w:rsidR="006437A5">
        <w:t>materials</w:t>
      </w:r>
      <w:proofErr w:type="gramEnd"/>
      <w:r w:rsidR="006437A5">
        <w:t xml:space="preserve"> will be distributed online, there will be audio, video, and other materials available; however, you may not distribute these materials beyond class participants </w:t>
      </w:r>
      <w:r w:rsidR="00C109F6">
        <w:t>without instructor’s permission</w:t>
      </w:r>
      <w:r>
        <w:t xml:space="preserve">. </w:t>
      </w:r>
    </w:p>
    <w:p w14:paraId="50ECD4B8" w14:textId="77777777" w:rsidR="003C6A9E" w:rsidRDefault="003C6A9E" w:rsidP="0010793D"/>
    <w:p w14:paraId="28A96CCA" w14:textId="77777777" w:rsidR="003C6A9E" w:rsidRDefault="003C6A9E" w:rsidP="00E332FC">
      <w:pPr>
        <w:jc w:val="both"/>
      </w:pPr>
      <w:r w:rsidRPr="003C6A9E">
        <w:rPr>
          <w:b/>
        </w:rPr>
        <w:t>Integrity</w:t>
      </w:r>
      <w:r w:rsidR="00E81D30">
        <w:t xml:space="preserve">. You are bound by </w:t>
      </w:r>
      <w:r w:rsidR="005F11E7">
        <w:t xml:space="preserve">the University’s </w:t>
      </w:r>
      <w:r w:rsidR="00E81D30">
        <w:t>academic integrity rules</w:t>
      </w:r>
      <w:r>
        <w:t xml:space="preserve">. Which means you cannot use work of others (including your classmates) without naming them. </w:t>
      </w:r>
      <w:r w:rsidR="00E332FC">
        <w:t>General rule is: when in doubt, cite your source.</w:t>
      </w:r>
    </w:p>
    <w:p w14:paraId="06BF41FA" w14:textId="77777777" w:rsidR="00467AD9" w:rsidRDefault="00467AD9" w:rsidP="00E332FC">
      <w:pPr>
        <w:jc w:val="both"/>
      </w:pPr>
    </w:p>
    <w:p w14:paraId="7252B6F5" w14:textId="77777777" w:rsidR="00467AD9" w:rsidRDefault="00467AD9" w:rsidP="00E332FC">
      <w:pPr>
        <w:jc w:val="both"/>
      </w:pPr>
      <w:r w:rsidRPr="00442A6F">
        <w:rPr>
          <w:b/>
        </w:rPr>
        <w:t xml:space="preserve">Acknowledgements. </w:t>
      </w:r>
      <w:r w:rsidR="00735BAB">
        <w:t>The</w:t>
      </w:r>
      <w:r>
        <w:t xml:space="preserve"> course material is </w:t>
      </w:r>
      <w:r w:rsidR="00735BAB">
        <w:t xml:space="preserve">derived from the materials of the previous instructor of this class, </w:t>
      </w:r>
      <w:proofErr w:type="spellStart"/>
      <w:r w:rsidR="00735BAB">
        <w:t>Yaroslav</w:t>
      </w:r>
      <w:proofErr w:type="spellEnd"/>
      <w:r w:rsidR="00735BAB">
        <w:t xml:space="preserve"> </w:t>
      </w:r>
      <w:proofErr w:type="spellStart"/>
      <w:r w:rsidR="00735BAB">
        <w:t>Kryukov</w:t>
      </w:r>
      <w:proofErr w:type="spellEnd"/>
      <w:r w:rsidR="00735BAB">
        <w:t>, itself based on</w:t>
      </w:r>
      <w:r>
        <w:t xml:space="preserve"> the similar courses taught by Ken Judd </w:t>
      </w:r>
      <w:r w:rsidR="00B643A8">
        <w:t>(</w:t>
      </w:r>
      <w:r>
        <w:t xml:space="preserve">University of Chicago </w:t>
      </w:r>
      <w:r w:rsidR="00442A6F">
        <w:t>&amp;</w:t>
      </w:r>
      <w:r>
        <w:t xml:space="preserve"> Hoover Institution</w:t>
      </w:r>
      <w:r w:rsidR="00B643A8">
        <w:t>)</w:t>
      </w:r>
      <w:r>
        <w:t xml:space="preserve">, and Ulrich </w:t>
      </w:r>
      <w:proofErr w:type="spellStart"/>
      <w:r>
        <w:t>Doraszelski</w:t>
      </w:r>
      <w:proofErr w:type="spellEnd"/>
      <w:r>
        <w:t xml:space="preserve"> </w:t>
      </w:r>
      <w:r w:rsidR="00B643A8">
        <w:t>(</w:t>
      </w:r>
      <w:r w:rsidR="00442A6F">
        <w:t xml:space="preserve">Wharton @ </w:t>
      </w:r>
      <w:proofErr w:type="spellStart"/>
      <w:r w:rsidR="00442A6F">
        <w:t>UPenn</w:t>
      </w:r>
      <w:proofErr w:type="spellEnd"/>
      <w:r w:rsidR="00B643A8">
        <w:t>)</w:t>
      </w:r>
      <w:r>
        <w:t>.</w:t>
      </w:r>
    </w:p>
    <w:p w14:paraId="6A41DC79" w14:textId="77777777" w:rsidR="006C410B" w:rsidRDefault="006C410B" w:rsidP="002B58D4">
      <w:pPr>
        <w:rPr>
          <w:b/>
          <w:bCs/>
        </w:rPr>
      </w:pPr>
    </w:p>
    <w:p w14:paraId="7BB3F761" w14:textId="77777777" w:rsidR="001F3522" w:rsidRDefault="002B58D4" w:rsidP="002B58D4">
      <w:r>
        <w:rPr>
          <w:b/>
          <w:bCs/>
        </w:rPr>
        <w:t>Topics</w:t>
      </w:r>
      <w:r>
        <w:t xml:space="preserve"> </w:t>
      </w:r>
    </w:p>
    <w:p w14:paraId="422633E2" w14:textId="77777777" w:rsidR="00E3754C" w:rsidRDefault="005F52EA" w:rsidP="00C14AB3">
      <w:r>
        <w:t>The</w:t>
      </w:r>
      <w:r w:rsidR="00467AD9">
        <w:t xml:space="preserve"> list of topics </w:t>
      </w:r>
      <w:r w:rsidR="00B643A8">
        <w:t xml:space="preserve">and class dates </w:t>
      </w:r>
      <w:r>
        <w:t>is below,</w:t>
      </w:r>
      <w:r w:rsidR="00467AD9">
        <w:t xml:space="preserve"> subject to change depending o</w:t>
      </w:r>
      <w:r w:rsidR="005E3405">
        <w:t>n pace of the class</w:t>
      </w:r>
      <w:r w:rsidR="00C14AB3">
        <w:t>.</w:t>
      </w:r>
      <w:r w:rsidR="005E3405">
        <w:t xml:space="preserve"> </w:t>
      </w:r>
      <w:r w:rsidR="005B76E9">
        <w:t>One make up day, likely in the third week of April, is likely to be scheduled.</w:t>
      </w:r>
    </w:p>
    <w:p w14:paraId="4EA13174" w14:textId="77777777" w:rsidR="005E3405" w:rsidRDefault="005E3405" w:rsidP="001F3522"/>
    <w:p w14:paraId="18F30C81" w14:textId="071F14A2" w:rsidR="00E3754C" w:rsidRDefault="00C14AB3" w:rsidP="00906E9F">
      <w:r>
        <w:t>1.</w:t>
      </w:r>
      <w:r w:rsidR="00E3754C">
        <w:t xml:space="preserve"> Numerical Analysis: General Considerations</w:t>
      </w:r>
      <w:r w:rsidR="00B643A8">
        <w:t xml:space="preserve"> (</w:t>
      </w:r>
      <w:r w:rsidR="00735BAB">
        <w:t>Mar</w:t>
      </w:r>
      <w:r w:rsidR="0073023A">
        <w:t>-</w:t>
      </w:r>
      <w:r w:rsidR="00053387">
        <w:t>13</w:t>
      </w:r>
      <w:r w:rsidR="00B643A8">
        <w:t>)</w:t>
      </w:r>
    </w:p>
    <w:p w14:paraId="3F3370C7" w14:textId="77777777" w:rsidR="00467AD9" w:rsidRDefault="00E3754C" w:rsidP="00E3754C">
      <w:r>
        <w:t>Chapters 1 and 2. General ideas of convergence rates, computational errors, error analysis.</w:t>
      </w:r>
    </w:p>
    <w:p w14:paraId="337A59CF" w14:textId="77777777" w:rsidR="00E3754C" w:rsidRDefault="00E3754C" w:rsidP="001F3522"/>
    <w:p w14:paraId="77D43A08" w14:textId="681CE1B7" w:rsidR="00E3754C" w:rsidRDefault="00C14AB3" w:rsidP="0073023A">
      <w:r>
        <w:t>2.</w:t>
      </w:r>
      <w:r w:rsidR="00E3754C">
        <w:t xml:space="preserve"> Linear Equations</w:t>
      </w:r>
      <w:r w:rsidR="00B643A8">
        <w:t xml:space="preserve"> (</w:t>
      </w:r>
      <w:r w:rsidR="00053387">
        <w:t>Mar-15</w:t>
      </w:r>
      <w:r w:rsidR="00B643A8">
        <w:t>)</w:t>
      </w:r>
    </w:p>
    <w:p w14:paraId="23C32AF6" w14:textId="77777777" w:rsidR="00E3754C" w:rsidRDefault="00E3754C" w:rsidP="00E3754C">
      <w:r>
        <w:t xml:space="preserve">Chapter 3. LU, QR, and </w:t>
      </w:r>
      <w:proofErr w:type="spellStart"/>
      <w:r>
        <w:t>Cholesky</w:t>
      </w:r>
      <w:proofErr w:type="spellEnd"/>
      <w:r>
        <w:t xml:space="preserve"> decomposition, condition numbers, Gauss-Jacobi and Gauss-Seidel methods.</w:t>
      </w:r>
    </w:p>
    <w:p w14:paraId="1153E222" w14:textId="77777777" w:rsidR="007033FD" w:rsidRDefault="007033FD" w:rsidP="00E3754C"/>
    <w:p w14:paraId="5A16DFC2" w14:textId="641BC49F" w:rsidR="00B643A8" w:rsidRDefault="00C14AB3" w:rsidP="00906E9F">
      <w:r>
        <w:t>3.</w:t>
      </w:r>
      <w:r w:rsidR="00906E9F">
        <w:t xml:space="preserve"> </w:t>
      </w:r>
      <w:r w:rsidR="005F52EA">
        <w:t>Nonlinear Equations</w:t>
      </w:r>
      <w:r w:rsidR="00B643A8">
        <w:t xml:space="preserve"> (</w:t>
      </w:r>
      <w:r w:rsidR="00735BAB">
        <w:t>Mar</w:t>
      </w:r>
      <w:r w:rsidR="00E47B5D">
        <w:t>-2</w:t>
      </w:r>
      <w:r w:rsidR="00053387">
        <w:t>0</w:t>
      </w:r>
      <w:r w:rsidR="00B643A8">
        <w:t>)</w:t>
      </w:r>
    </w:p>
    <w:p w14:paraId="3A92F22A" w14:textId="77777777" w:rsidR="00B643A8" w:rsidRDefault="00B643A8" w:rsidP="00B643A8">
      <w:r>
        <w:t xml:space="preserve">Chapter 5. Gauss-Jacobi, Gauss-Seidel, Newton, continuation and </w:t>
      </w:r>
      <w:proofErr w:type="spellStart"/>
      <w:r>
        <w:t>homotopy</w:t>
      </w:r>
      <w:proofErr w:type="spellEnd"/>
      <w:r>
        <w:t xml:space="preserve"> methods. Application to general equilibrium.</w:t>
      </w:r>
    </w:p>
    <w:p w14:paraId="3261032F" w14:textId="77777777" w:rsidR="00B643A8" w:rsidRDefault="00B643A8" w:rsidP="00B643A8"/>
    <w:p w14:paraId="4EC3F851" w14:textId="638472F0" w:rsidR="00B643A8" w:rsidRDefault="00C14AB3" w:rsidP="00906E9F">
      <w:r>
        <w:t>4.</w:t>
      </w:r>
      <w:r w:rsidR="00906E9F">
        <w:t xml:space="preserve"> </w:t>
      </w:r>
      <w:r w:rsidR="00E3754C">
        <w:t xml:space="preserve"> </w:t>
      </w:r>
      <w:r w:rsidR="005F52EA">
        <w:t>Optimization</w:t>
      </w:r>
      <w:r w:rsidR="00B643A8">
        <w:t xml:space="preserve"> (</w:t>
      </w:r>
      <w:r w:rsidR="00735BAB">
        <w:t>Mar</w:t>
      </w:r>
      <w:r w:rsidR="00E47B5D">
        <w:t>-</w:t>
      </w:r>
      <w:r w:rsidR="00053387">
        <w:t>22</w:t>
      </w:r>
      <w:r w:rsidR="00B643A8">
        <w:t>)</w:t>
      </w:r>
    </w:p>
    <w:p w14:paraId="4F1A17E3" w14:textId="77777777" w:rsidR="00B643A8" w:rsidRDefault="00B643A8" w:rsidP="00B643A8">
      <w:r>
        <w:t>Chapter 4. Search methods, bisection, Newton method, BFGS and DFP updates. Applications to consumer</w:t>
      </w:r>
      <w:r w:rsidR="0059176F">
        <w:t xml:space="preserve"> </w:t>
      </w:r>
      <w:r>
        <w:t>demand problems, incentive problems, and structural estimation.</w:t>
      </w:r>
    </w:p>
    <w:p w14:paraId="37133ED9" w14:textId="02B13680" w:rsidR="00E3754C" w:rsidRDefault="009C079F" w:rsidP="001F3522">
      <w:r>
        <w:t xml:space="preserve">Possible extra topic: </w:t>
      </w:r>
      <w:r w:rsidR="00E3754C">
        <w:t>Modeling languages (</w:t>
      </w:r>
      <w:r w:rsidR="00146292">
        <w:t xml:space="preserve">possibly </w:t>
      </w:r>
      <w:proofErr w:type="spellStart"/>
      <w:r w:rsidR="00053387">
        <w:t>JuMP</w:t>
      </w:r>
      <w:proofErr w:type="spellEnd"/>
      <w:r w:rsidR="00053387">
        <w:t>/AMPL</w:t>
      </w:r>
      <w:r w:rsidR="00E3754C">
        <w:t>)</w:t>
      </w:r>
      <w:r w:rsidR="0059176F">
        <w:t xml:space="preserve">: </w:t>
      </w:r>
      <w:r w:rsidR="00E3754C">
        <w:t>Coding up the model, selecting solvers, submitting the model and processing the output.</w:t>
      </w:r>
    </w:p>
    <w:p w14:paraId="785EED6F" w14:textId="77777777" w:rsidR="00334D54" w:rsidRDefault="00334D54" w:rsidP="00906E9F"/>
    <w:p w14:paraId="6CC7BD06" w14:textId="6205611F" w:rsidR="00902C09" w:rsidRDefault="00D323F9" w:rsidP="00334D54">
      <w:r>
        <w:t>5</w:t>
      </w:r>
      <w:r w:rsidR="00C14AB3">
        <w:t>.</w:t>
      </w:r>
      <w:r w:rsidR="00906E9F">
        <w:t xml:space="preserve"> </w:t>
      </w:r>
      <w:r w:rsidR="00902C09">
        <w:t>Functional Approximation (</w:t>
      </w:r>
      <w:r w:rsidR="00053387">
        <w:t>Mar</w:t>
      </w:r>
      <w:r w:rsidR="00902C09">
        <w:t>-</w:t>
      </w:r>
      <w:r w:rsidR="00053387">
        <w:t>27,29</w:t>
      </w:r>
      <w:r w:rsidR="00902C09">
        <w:t>)</w:t>
      </w:r>
    </w:p>
    <w:p w14:paraId="45AB7934" w14:textId="77777777" w:rsidR="00902C09" w:rsidRDefault="00902C09" w:rsidP="00334D54">
      <w:r>
        <w:lastRenderedPageBreak/>
        <w:t xml:space="preserve">Chapter 6. </w:t>
      </w:r>
      <w:r w:rsidR="00334D54">
        <w:t xml:space="preserve">Local Interpolation, Global </w:t>
      </w:r>
      <w:r>
        <w:t xml:space="preserve">Orthogonal polynomials, </w:t>
      </w:r>
      <w:r w:rsidR="00334D54">
        <w:t>S</w:t>
      </w:r>
      <w:r w:rsidR="00012059">
        <w:t>plines, Nonlinear methods.</w:t>
      </w:r>
    </w:p>
    <w:p w14:paraId="5E559AA1" w14:textId="77777777" w:rsidR="00D323F9" w:rsidRDefault="00D323F9" w:rsidP="00334D54"/>
    <w:p w14:paraId="1519EB0E" w14:textId="5ACAD8B2" w:rsidR="00D323F9" w:rsidRDefault="00D323F9" w:rsidP="00D323F9">
      <w:r>
        <w:t>6.  Numerical Integration and Monte Carlo simulation (</w:t>
      </w:r>
      <w:r w:rsidR="00053387">
        <w:t>Apr-3</w:t>
      </w:r>
      <w:r>
        <w:t>)</w:t>
      </w:r>
    </w:p>
    <w:p w14:paraId="1E5B4663" w14:textId="77777777" w:rsidR="005E3405" w:rsidRDefault="00D323F9" w:rsidP="00E3754C">
      <w:r>
        <w:t>Chapters 7, and 8. Integration methods for single- and multidimensional integrals. Monte Carlo simulation methods. Applications to portfolio choice and Bayesian problems.</w:t>
      </w:r>
    </w:p>
    <w:p w14:paraId="2EA816B0" w14:textId="77777777" w:rsidR="005E3405" w:rsidRDefault="005E3405" w:rsidP="00E3754C"/>
    <w:p w14:paraId="017B25CC" w14:textId="0D70FA9E" w:rsidR="00422F4E" w:rsidRDefault="00422F4E" w:rsidP="00422F4E">
      <w:r>
        <w:t xml:space="preserve">7. Differential </w:t>
      </w:r>
      <w:r w:rsidR="00053387">
        <w:t>and Functional Equations (Apr-5</w:t>
      </w:r>
      <w:r>
        <w:t xml:space="preserve">) </w:t>
      </w:r>
    </w:p>
    <w:p w14:paraId="6C65BE00" w14:textId="77777777" w:rsidR="00422F4E" w:rsidRDefault="00422F4E" w:rsidP="0073023A">
      <w:r>
        <w:t>Chapters 10 (DE) and 11 (Projection). Methods for s</w:t>
      </w:r>
      <w:r w:rsidR="005F52EA">
        <w:t xml:space="preserve">olving differential equations. </w:t>
      </w:r>
    </w:p>
    <w:p w14:paraId="1636FD5D" w14:textId="77777777" w:rsidR="00422F4E" w:rsidRDefault="00422F4E" w:rsidP="0073023A"/>
    <w:p w14:paraId="56A2A570" w14:textId="43E83051" w:rsidR="005E3405" w:rsidRDefault="00422F4E" w:rsidP="0073023A">
      <w:r>
        <w:t>8</w:t>
      </w:r>
      <w:r w:rsidR="00C14AB3">
        <w:t>.</w:t>
      </w:r>
      <w:r w:rsidR="00DC6AB9">
        <w:t xml:space="preserve"> </w:t>
      </w:r>
      <w:r w:rsidR="005E3405">
        <w:t>Numerical Dynamic Programming</w:t>
      </w:r>
      <w:r w:rsidR="00B643A8">
        <w:t xml:space="preserve"> </w:t>
      </w:r>
      <w:r w:rsidR="00334D54">
        <w:t>(</w:t>
      </w:r>
      <w:r w:rsidR="00053387">
        <w:t>Apr-10</w:t>
      </w:r>
      <w:r w:rsidR="00334D54">
        <w:t>,</w:t>
      </w:r>
      <w:r w:rsidR="00053387">
        <w:t>12</w:t>
      </w:r>
      <w:r w:rsidR="00334D54">
        <w:t>)</w:t>
      </w:r>
    </w:p>
    <w:p w14:paraId="38B18C8F" w14:textId="77777777" w:rsidR="005E3405" w:rsidRDefault="005E3405" w:rsidP="005E3405">
      <w:r>
        <w:t>Chapter 12. Solutions to deterministic and stochastic dynamic programming problems. Applications to saving and consumption problems.</w:t>
      </w:r>
    </w:p>
    <w:p w14:paraId="0E6A1FBF" w14:textId="77777777" w:rsidR="00A85A61" w:rsidRDefault="00A85A61" w:rsidP="005E3405"/>
    <w:p w14:paraId="1850950A" w14:textId="35A4994F" w:rsidR="005F52EA" w:rsidRDefault="00053387" w:rsidP="005E3405">
      <w:r>
        <w:t>9. Optimal Control (Apr-17</w:t>
      </w:r>
      <w:r w:rsidR="005F52EA">
        <w:t>):</w:t>
      </w:r>
      <w:r w:rsidR="005F52EA">
        <w:br/>
        <w:t xml:space="preserve">Chapter 10.6-.7. Optimal Control and </w:t>
      </w:r>
      <w:proofErr w:type="spellStart"/>
      <w:r w:rsidR="005F52EA">
        <w:t>Pontryagin</w:t>
      </w:r>
      <w:proofErr w:type="spellEnd"/>
      <w:r w:rsidR="005F52EA">
        <w:t xml:space="preserve"> Principle </w:t>
      </w:r>
    </w:p>
    <w:p w14:paraId="66727261" w14:textId="77777777" w:rsidR="005E3405" w:rsidRDefault="005E3405" w:rsidP="005E3405"/>
    <w:p w14:paraId="4F9AD398" w14:textId="6337812C" w:rsidR="005F52EA" w:rsidRDefault="00A867A5" w:rsidP="005F52EA">
      <w:r>
        <w:t>10. Perturbation Methods (</w:t>
      </w:r>
      <w:r w:rsidR="00053387">
        <w:t>Apr-19</w:t>
      </w:r>
      <w:r w:rsidR="005F52EA">
        <w:t>):</w:t>
      </w:r>
      <w:r w:rsidR="005F52EA">
        <w:br/>
        <w:t xml:space="preserve">Chapter 13. Local solution methods at first and higher order, </w:t>
      </w:r>
      <w:proofErr w:type="spellStart"/>
      <w:r w:rsidR="005F52EA">
        <w:t>Dynare</w:t>
      </w:r>
      <w:proofErr w:type="spellEnd"/>
    </w:p>
    <w:p w14:paraId="01B45EB1" w14:textId="77777777" w:rsidR="005F52EA" w:rsidRDefault="005F52EA" w:rsidP="005F52EA"/>
    <w:p w14:paraId="7FA15210" w14:textId="4E868516" w:rsidR="005E1DDE" w:rsidRDefault="005F52EA" w:rsidP="00C14AB3">
      <w:r>
        <w:t>11</w:t>
      </w:r>
      <w:r w:rsidR="00C14AB3">
        <w:t>.</w:t>
      </w:r>
      <w:r w:rsidR="005E3405">
        <w:t xml:space="preserve"> </w:t>
      </w:r>
      <w:r>
        <w:t>Advanced Topics</w:t>
      </w:r>
      <w:r w:rsidR="00334D54">
        <w:t xml:space="preserve"> (</w:t>
      </w:r>
      <w:r w:rsidR="00053387">
        <w:t>Apr-26,28</w:t>
      </w:r>
      <w:r w:rsidR="00334D54">
        <w:t>):</w:t>
      </w:r>
      <w:r w:rsidR="00334D54">
        <w:br/>
        <w:t xml:space="preserve">- </w:t>
      </w:r>
      <w:r w:rsidR="00735BAB">
        <w:t>Heterogeneous Agent Models</w:t>
      </w:r>
      <w:r w:rsidR="00334D54">
        <w:br/>
        <w:t xml:space="preserve">- Other topics of students' choice </w:t>
      </w:r>
      <w:r w:rsidR="00C14AB3">
        <w:t>–</w:t>
      </w:r>
      <w:r w:rsidR="00334D54">
        <w:t xml:space="preserve"> </w:t>
      </w:r>
      <w:r w:rsidR="0073023A">
        <w:t>l</w:t>
      </w:r>
      <w:r w:rsidR="00442A6F">
        <w:t>et the p</w:t>
      </w:r>
      <w:r w:rsidR="00334D54">
        <w:t>rofessor know your preference</w:t>
      </w:r>
    </w:p>
    <w:p w14:paraId="6B3A41FF" w14:textId="5862B9C5" w:rsidR="00053387" w:rsidRDefault="00053387" w:rsidP="00C14AB3">
      <w:r>
        <w:tab/>
        <w:t>- Neural networks and differentiable programming methods</w:t>
      </w:r>
    </w:p>
    <w:p w14:paraId="5E7D8FC2" w14:textId="2FCEF510" w:rsidR="00053387" w:rsidRDefault="00053387" w:rsidP="00C14AB3">
      <w:r>
        <w:tab/>
        <w:t>- Probabilistic programming and Bayesian computation</w:t>
      </w:r>
    </w:p>
    <w:p w14:paraId="4989354F" w14:textId="319C26BA" w:rsidR="00053387" w:rsidRDefault="00053387" w:rsidP="00C14AB3">
      <w:r>
        <w:tab/>
        <w:t>- Algorithmic Game Theory</w:t>
      </w:r>
    </w:p>
    <w:sectPr w:rsidR="00053387" w:rsidSect="00C0400E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9917F8" w14:textId="77777777" w:rsidR="00E363F2" w:rsidRDefault="00E363F2">
      <w:r>
        <w:separator/>
      </w:r>
    </w:p>
  </w:endnote>
  <w:endnote w:type="continuationSeparator" w:id="0">
    <w:p w14:paraId="27D94A0D" w14:textId="77777777" w:rsidR="00E363F2" w:rsidRDefault="00E363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04A05B" w14:textId="77777777" w:rsidR="00022D0D" w:rsidRDefault="00022D0D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DB3AF3" w14:textId="61FDEF6E" w:rsidR="00012059" w:rsidRPr="00C0400E" w:rsidRDefault="00C14AB3" w:rsidP="00334D54">
    <w:pPr>
      <w:pStyle w:val="Footer"/>
      <w:pBdr>
        <w:top w:val="single" w:sz="4" w:space="1" w:color="auto"/>
      </w:pBdr>
      <w:rPr>
        <w:sz w:val="20"/>
        <w:szCs w:val="20"/>
      </w:rPr>
    </w:pPr>
    <w:r w:rsidRPr="00467AD9">
      <w:rPr>
        <w:sz w:val="20"/>
        <w:szCs w:val="20"/>
      </w:rPr>
      <w:t>4</w:t>
    </w:r>
    <w:r w:rsidR="00022D0D">
      <w:rPr>
        <w:sz w:val="20"/>
        <w:szCs w:val="20"/>
      </w:rPr>
      <w:t>7-</w:t>
    </w:r>
    <w:proofErr w:type="gramStart"/>
    <w:r w:rsidR="00022D0D">
      <w:rPr>
        <w:sz w:val="20"/>
        <w:szCs w:val="20"/>
      </w:rPr>
      <w:t>809</w:t>
    </w:r>
    <w:r w:rsidRPr="00467AD9">
      <w:rPr>
        <w:sz w:val="20"/>
        <w:szCs w:val="20"/>
      </w:rPr>
      <w:t xml:space="preserve">  Computational</w:t>
    </w:r>
    <w:proofErr w:type="gramEnd"/>
    <w:r w:rsidRPr="00467AD9">
      <w:rPr>
        <w:sz w:val="20"/>
        <w:szCs w:val="20"/>
      </w:rPr>
      <w:t xml:space="preserve"> Methods for Economics</w:t>
    </w:r>
    <w:r w:rsidRPr="00C0400E">
      <w:rPr>
        <w:sz w:val="20"/>
        <w:szCs w:val="20"/>
      </w:rPr>
      <w:tab/>
    </w:r>
    <w:r w:rsidRPr="00C0400E">
      <w:rPr>
        <w:sz w:val="20"/>
        <w:szCs w:val="20"/>
      </w:rPr>
      <w:tab/>
    </w:r>
    <w:r w:rsidR="009E6A06">
      <w:rPr>
        <w:sz w:val="20"/>
        <w:szCs w:val="20"/>
      </w:rPr>
      <w:t>Mini</w:t>
    </w:r>
    <w:r w:rsidR="006526CE">
      <w:rPr>
        <w:sz w:val="20"/>
        <w:szCs w:val="20"/>
      </w:rPr>
      <w:t>-4 (Spring) 2023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38F8D9" w14:textId="77777777" w:rsidR="00022D0D" w:rsidRDefault="00022D0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FF787C" w14:textId="77777777" w:rsidR="00E363F2" w:rsidRDefault="00E363F2">
      <w:r>
        <w:separator/>
      </w:r>
    </w:p>
  </w:footnote>
  <w:footnote w:type="continuationSeparator" w:id="0">
    <w:p w14:paraId="4EC855ED" w14:textId="77777777" w:rsidR="00E363F2" w:rsidRDefault="00E363F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3A6857" w14:textId="77777777" w:rsidR="00022D0D" w:rsidRDefault="00022D0D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573563" w14:textId="77777777" w:rsidR="00C14AB3" w:rsidRDefault="00C14AB3">
    <w:pPr>
      <w:pStyle w:val="Header"/>
    </w:pPr>
    <w:r>
      <w:tab/>
    </w:r>
    <w:r>
      <w:tab/>
      <w:t xml:space="preserve">p.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33DCE">
      <w:rPr>
        <w:rStyle w:val="PageNumber"/>
        <w:noProof/>
      </w:rPr>
      <w:t>4</w:t>
    </w:r>
    <w:r>
      <w:rPr>
        <w:rStyle w:val="PageNumber"/>
      </w:rPr>
      <w:fldChar w:fldCharType="end"/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C9F74C" w14:textId="77777777" w:rsidR="00022D0D" w:rsidRDefault="00022D0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570CC6"/>
    <w:multiLevelType w:val="hybridMultilevel"/>
    <w:tmpl w:val="97AAF4E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">
    <w:nsid w:val="45883A48"/>
    <w:multiLevelType w:val="hybridMultilevel"/>
    <w:tmpl w:val="19C4E1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84D719C"/>
    <w:multiLevelType w:val="hybridMultilevel"/>
    <w:tmpl w:val="914218D2"/>
    <w:lvl w:ilvl="0" w:tplc="90582444">
      <w:start w:val="1"/>
      <w:numFmt w:val="bullet"/>
      <w:pStyle w:val="MyBul"/>
      <w:lvlText w:val="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C93"/>
    <w:rsid w:val="00012059"/>
    <w:rsid w:val="0001708C"/>
    <w:rsid w:val="00022D0D"/>
    <w:rsid w:val="00031AB0"/>
    <w:rsid w:val="00032611"/>
    <w:rsid w:val="000423FA"/>
    <w:rsid w:val="0005014F"/>
    <w:rsid w:val="00053387"/>
    <w:rsid w:val="00056543"/>
    <w:rsid w:val="00056756"/>
    <w:rsid w:val="00061DB1"/>
    <w:rsid w:val="00083160"/>
    <w:rsid w:val="00091642"/>
    <w:rsid w:val="000A7BB7"/>
    <w:rsid w:val="000D162B"/>
    <w:rsid w:val="000D5FC4"/>
    <w:rsid w:val="000F154E"/>
    <w:rsid w:val="0010793D"/>
    <w:rsid w:val="00141182"/>
    <w:rsid w:val="00146292"/>
    <w:rsid w:val="00157C20"/>
    <w:rsid w:val="00163E4B"/>
    <w:rsid w:val="0016596E"/>
    <w:rsid w:val="00183ED8"/>
    <w:rsid w:val="00194E69"/>
    <w:rsid w:val="001F3522"/>
    <w:rsid w:val="00214EB2"/>
    <w:rsid w:val="00215C4D"/>
    <w:rsid w:val="00222054"/>
    <w:rsid w:val="00266B09"/>
    <w:rsid w:val="0028562A"/>
    <w:rsid w:val="0029276D"/>
    <w:rsid w:val="002A0FAE"/>
    <w:rsid w:val="002B0929"/>
    <w:rsid w:val="002B2C93"/>
    <w:rsid w:val="002B4112"/>
    <w:rsid w:val="002B58D4"/>
    <w:rsid w:val="002D3DAF"/>
    <w:rsid w:val="002D44EA"/>
    <w:rsid w:val="002E2B69"/>
    <w:rsid w:val="002E7605"/>
    <w:rsid w:val="00314696"/>
    <w:rsid w:val="00324069"/>
    <w:rsid w:val="00334D54"/>
    <w:rsid w:val="0033687E"/>
    <w:rsid w:val="00344402"/>
    <w:rsid w:val="0035582B"/>
    <w:rsid w:val="00375E48"/>
    <w:rsid w:val="003A60C2"/>
    <w:rsid w:val="003C6A9E"/>
    <w:rsid w:val="003E2208"/>
    <w:rsid w:val="003E4989"/>
    <w:rsid w:val="00405E4D"/>
    <w:rsid w:val="00422F4E"/>
    <w:rsid w:val="004257F2"/>
    <w:rsid w:val="004266C6"/>
    <w:rsid w:val="00427E96"/>
    <w:rsid w:val="0043675A"/>
    <w:rsid w:val="00442A6F"/>
    <w:rsid w:val="00465169"/>
    <w:rsid w:val="00465AFB"/>
    <w:rsid w:val="00467AD9"/>
    <w:rsid w:val="00467B9E"/>
    <w:rsid w:val="004900DF"/>
    <w:rsid w:val="004A18B1"/>
    <w:rsid w:val="004D0263"/>
    <w:rsid w:val="004D529F"/>
    <w:rsid w:val="004F05F8"/>
    <w:rsid w:val="00503F3D"/>
    <w:rsid w:val="00533F3D"/>
    <w:rsid w:val="00534304"/>
    <w:rsid w:val="00534F5C"/>
    <w:rsid w:val="00557D9C"/>
    <w:rsid w:val="005755BB"/>
    <w:rsid w:val="00584E96"/>
    <w:rsid w:val="0059176F"/>
    <w:rsid w:val="005A018E"/>
    <w:rsid w:val="005B0B2C"/>
    <w:rsid w:val="005B76E9"/>
    <w:rsid w:val="005B7A63"/>
    <w:rsid w:val="005E1DDE"/>
    <w:rsid w:val="005E3405"/>
    <w:rsid w:val="005E3BFA"/>
    <w:rsid w:val="005F11E7"/>
    <w:rsid w:val="005F1D8A"/>
    <w:rsid w:val="005F52EA"/>
    <w:rsid w:val="005F7C64"/>
    <w:rsid w:val="00607AEE"/>
    <w:rsid w:val="00641B88"/>
    <w:rsid w:val="006437A5"/>
    <w:rsid w:val="00643D3E"/>
    <w:rsid w:val="006526CE"/>
    <w:rsid w:val="00677896"/>
    <w:rsid w:val="0068298B"/>
    <w:rsid w:val="00693BBB"/>
    <w:rsid w:val="00696CD6"/>
    <w:rsid w:val="006C410B"/>
    <w:rsid w:val="006D3221"/>
    <w:rsid w:val="006D44DD"/>
    <w:rsid w:val="006E0AC7"/>
    <w:rsid w:val="006F552B"/>
    <w:rsid w:val="007033FD"/>
    <w:rsid w:val="00703AE7"/>
    <w:rsid w:val="00723DB1"/>
    <w:rsid w:val="0073023A"/>
    <w:rsid w:val="007318E0"/>
    <w:rsid w:val="00733DCE"/>
    <w:rsid w:val="00735BAB"/>
    <w:rsid w:val="0078422D"/>
    <w:rsid w:val="0078551E"/>
    <w:rsid w:val="007A70D5"/>
    <w:rsid w:val="007B3F32"/>
    <w:rsid w:val="007E2D4A"/>
    <w:rsid w:val="007E3BF1"/>
    <w:rsid w:val="007F2816"/>
    <w:rsid w:val="007F4BF7"/>
    <w:rsid w:val="00807A8F"/>
    <w:rsid w:val="00821E8A"/>
    <w:rsid w:val="00850AEA"/>
    <w:rsid w:val="0085282F"/>
    <w:rsid w:val="00865A6F"/>
    <w:rsid w:val="00887B76"/>
    <w:rsid w:val="008970C1"/>
    <w:rsid w:val="008D2027"/>
    <w:rsid w:val="008D6966"/>
    <w:rsid w:val="008F4874"/>
    <w:rsid w:val="00902C09"/>
    <w:rsid w:val="00904CFA"/>
    <w:rsid w:val="00906E9F"/>
    <w:rsid w:val="00922E78"/>
    <w:rsid w:val="00974BDD"/>
    <w:rsid w:val="00985F90"/>
    <w:rsid w:val="009A0E24"/>
    <w:rsid w:val="009A4BCA"/>
    <w:rsid w:val="009B3EBD"/>
    <w:rsid w:val="009B5F9E"/>
    <w:rsid w:val="009B79FA"/>
    <w:rsid w:val="009C079F"/>
    <w:rsid w:val="009C5249"/>
    <w:rsid w:val="009C77AD"/>
    <w:rsid w:val="009E18AC"/>
    <w:rsid w:val="009E39B2"/>
    <w:rsid w:val="009E6760"/>
    <w:rsid w:val="009E6A06"/>
    <w:rsid w:val="009F0703"/>
    <w:rsid w:val="009F7509"/>
    <w:rsid w:val="00A07C88"/>
    <w:rsid w:val="00A30C52"/>
    <w:rsid w:val="00A60956"/>
    <w:rsid w:val="00A625BB"/>
    <w:rsid w:val="00A73C4C"/>
    <w:rsid w:val="00A85A61"/>
    <w:rsid w:val="00A867A5"/>
    <w:rsid w:val="00A93437"/>
    <w:rsid w:val="00A94DD0"/>
    <w:rsid w:val="00AB6A29"/>
    <w:rsid w:val="00AB7EB8"/>
    <w:rsid w:val="00AC737A"/>
    <w:rsid w:val="00AC7720"/>
    <w:rsid w:val="00B2563D"/>
    <w:rsid w:val="00B36C1B"/>
    <w:rsid w:val="00B62146"/>
    <w:rsid w:val="00B643A8"/>
    <w:rsid w:val="00B835B1"/>
    <w:rsid w:val="00B90A78"/>
    <w:rsid w:val="00BB5433"/>
    <w:rsid w:val="00BF3341"/>
    <w:rsid w:val="00BF612D"/>
    <w:rsid w:val="00C00047"/>
    <w:rsid w:val="00C0400E"/>
    <w:rsid w:val="00C109F6"/>
    <w:rsid w:val="00C11257"/>
    <w:rsid w:val="00C14AB3"/>
    <w:rsid w:val="00C24B5E"/>
    <w:rsid w:val="00C31C7C"/>
    <w:rsid w:val="00C336F4"/>
    <w:rsid w:val="00C7154C"/>
    <w:rsid w:val="00C71AFE"/>
    <w:rsid w:val="00C81E7E"/>
    <w:rsid w:val="00C82E7A"/>
    <w:rsid w:val="00C951D1"/>
    <w:rsid w:val="00C95C1E"/>
    <w:rsid w:val="00CA1783"/>
    <w:rsid w:val="00CA60FB"/>
    <w:rsid w:val="00CB0C10"/>
    <w:rsid w:val="00CB336C"/>
    <w:rsid w:val="00CC0CC7"/>
    <w:rsid w:val="00CE334E"/>
    <w:rsid w:val="00CF3229"/>
    <w:rsid w:val="00D2408B"/>
    <w:rsid w:val="00D323F9"/>
    <w:rsid w:val="00D33A1F"/>
    <w:rsid w:val="00D57079"/>
    <w:rsid w:val="00D665B6"/>
    <w:rsid w:val="00D73702"/>
    <w:rsid w:val="00D76583"/>
    <w:rsid w:val="00D94B4B"/>
    <w:rsid w:val="00DB3C6E"/>
    <w:rsid w:val="00DC6AB9"/>
    <w:rsid w:val="00DD557D"/>
    <w:rsid w:val="00DE26B4"/>
    <w:rsid w:val="00DE560D"/>
    <w:rsid w:val="00E14891"/>
    <w:rsid w:val="00E332FC"/>
    <w:rsid w:val="00E363F2"/>
    <w:rsid w:val="00E3754C"/>
    <w:rsid w:val="00E4048C"/>
    <w:rsid w:val="00E40FD8"/>
    <w:rsid w:val="00E42E2A"/>
    <w:rsid w:val="00E47B5D"/>
    <w:rsid w:val="00E5318C"/>
    <w:rsid w:val="00E60859"/>
    <w:rsid w:val="00E7194B"/>
    <w:rsid w:val="00E81D30"/>
    <w:rsid w:val="00EB2984"/>
    <w:rsid w:val="00ED34C9"/>
    <w:rsid w:val="00ED6025"/>
    <w:rsid w:val="00EE5E07"/>
    <w:rsid w:val="00F21FE0"/>
    <w:rsid w:val="00F26A54"/>
    <w:rsid w:val="00F33222"/>
    <w:rsid w:val="00F37C64"/>
    <w:rsid w:val="00F443C8"/>
    <w:rsid w:val="00F51F5D"/>
    <w:rsid w:val="00F6640C"/>
    <w:rsid w:val="00F82290"/>
    <w:rsid w:val="00F83E07"/>
    <w:rsid w:val="00F902E2"/>
    <w:rsid w:val="00FD0392"/>
    <w:rsid w:val="00FE089F"/>
    <w:rsid w:val="00FE0D73"/>
    <w:rsid w:val="00FF11B7"/>
    <w:rsid w:val="00FF7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D7531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C7720"/>
    <w:rPr>
      <w:color w:val="0000FF"/>
      <w:u w:val="single"/>
    </w:rPr>
  </w:style>
  <w:style w:type="paragraph" w:styleId="Date">
    <w:name w:val="Date"/>
    <w:basedOn w:val="Normal"/>
    <w:next w:val="Normal"/>
    <w:rsid w:val="00AC7720"/>
  </w:style>
  <w:style w:type="table" w:styleId="TableGrid">
    <w:name w:val="Table Grid"/>
    <w:basedOn w:val="TableNormal"/>
    <w:rsid w:val="00031A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qFormat/>
    <w:rsid w:val="00DE26B4"/>
    <w:rPr>
      <w:i/>
      <w:iCs/>
    </w:rPr>
  </w:style>
  <w:style w:type="paragraph" w:customStyle="1" w:styleId="MyBul">
    <w:name w:val="MyBul"/>
    <w:basedOn w:val="Normal"/>
    <w:rsid w:val="00C336F4"/>
    <w:pPr>
      <w:numPr>
        <w:numId w:val="2"/>
      </w:numPr>
    </w:pPr>
  </w:style>
  <w:style w:type="paragraph" w:styleId="Header">
    <w:name w:val="header"/>
    <w:basedOn w:val="Normal"/>
    <w:rsid w:val="00C0400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0400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0400E"/>
  </w:style>
  <w:style w:type="paragraph" w:styleId="BalloonText">
    <w:name w:val="Balloon Text"/>
    <w:basedOn w:val="Normal"/>
    <w:link w:val="BalloonTextChar"/>
    <w:uiPriority w:val="99"/>
    <w:semiHidden/>
    <w:unhideWhenUsed/>
    <w:rsid w:val="00214E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14EB2"/>
    <w:rPr>
      <w:rFonts w:ascii="Tahoma" w:hAnsi="Tahoma" w:cs="Tahoma"/>
      <w:sz w:val="16"/>
      <w:szCs w:val="16"/>
      <w:lang w:eastAsia="zh-CN"/>
    </w:rPr>
  </w:style>
  <w:style w:type="character" w:styleId="FollowedHyperlink">
    <w:name w:val="FollowedHyperlink"/>
    <w:uiPriority w:val="99"/>
    <w:semiHidden/>
    <w:unhideWhenUsed/>
    <w:rsid w:val="005B0B2C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01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quantecon.org/" TargetMode="External"/><Relationship Id="rId20" Type="http://schemas.openxmlformats.org/officeDocument/2006/relationships/footer" Target="footer3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hyperlink" Target="https://julia.quantecon.org/" TargetMode="External"/><Relationship Id="rId11" Type="http://schemas.openxmlformats.org/officeDocument/2006/relationships/hyperlink" Target="https://python.quantecon.org/" TargetMode="External"/><Relationship Id="rId12" Type="http://schemas.openxmlformats.org/officeDocument/2006/relationships/hyperlink" Target="https://www.sas.upenn.edu/~jesusfv/FVRS_Handbook.pdf" TargetMode="External"/><Relationship Id="rId13" Type="http://schemas.openxmlformats.org/officeDocument/2006/relationships/hyperlink" Target="https://book.sciml.ai/" TargetMode="External"/><Relationship Id="rId14" Type="http://schemas.openxmlformats.org/officeDocument/2006/relationships/hyperlink" Target="https://algorithmsbook.com/" TargetMode="External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footer" Target="footer1.xml"/><Relationship Id="rId18" Type="http://schemas.openxmlformats.org/officeDocument/2006/relationships/footer" Target="footer2.xml"/><Relationship Id="rId19" Type="http://schemas.openxmlformats.org/officeDocument/2006/relationships/header" Target="header3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kryukov@andrew.cmu.edu" TargetMode="External"/><Relationship Id="rId8" Type="http://schemas.openxmlformats.org/officeDocument/2006/relationships/hyperlink" Target="mailto:arnavs@andrew.cm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1378</Words>
  <Characters>7861</Characters>
  <Application>Microsoft Macintosh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73-261 Econometrics</vt:lpstr>
    </vt:vector>
  </TitlesOfParts>
  <Company>NU</Company>
  <LinksUpToDate>false</LinksUpToDate>
  <CharactersWithSpaces>9221</CharactersWithSpaces>
  <SharedDoc>false</SharedDoc>
  <HLinks>
    <vt:vector size="36" baseType="variant">
      <vt:variant>
        <vt:i4>6946894</vt:i4>
      </vt:variant>
      <vt:variant>
        <vt:i4>15</vt:i4>
      </vt:variant>
      <vt:variant>
        <vt:i4>0</vt:i4>
      </vt:variant>
      <vt:variant>
        <vt:i4>5</vt:i4>
      </vt:variant>
      <vt:variant>
        <vt:lpwstr>https://algorithmsbook.com/</vt:lpwstr>
      </vt:variant>
      <vt:variant>
        <vt:lpwstr/>
      </vt:variant>
      <vt:variant>
        <vt:i4>5832732</vt:i4>
      </vt:variant>
      <vt:variant>
        <vt:i4>12</vt:i4>
      </vt:variant>
      <vt:variant>
        <vt:i4>0</vt:i4>
      </vt:variant>
      <vt:variant>
        <vt:i4>5</vt:i4>
      </vt:variant>
      <vt:variant>
        <vt:lpwstr>https://github.com/mitmath/18337</vt:lpwstr>
      </vt:variant>
      <vt:variant>
        <vt:lpwstr/>
      </vt:variant>
      <vt:variant>
        <vt:i4>3932237</vt:i4>
      </vt:variant>
      <vt:variant>
        <vt:i4>9</vt:i4>
      </vt:variant>
      <vt:variant>
        <vt:i4>0</vt:i4>
      </vt:variant>
      <vt:variant>
        <vt:i4>5</vt:i4>
      </vt:variant>
      <vt:variant>
        <vt:lpwstr>https://www.sas.upenn.edu/~jesusfv/FVRS_Handbook.pdf</vt:lpwstr>
      </vt:variant>
      <vt:variant>
        <vt:lpwstr/>
      </vt:variant>
      <vt:variant>
        <vt:i4>7536673</vt:i4>
      </vt:variant>
      <vt:variant>
        <vt:i4>6</vt:i4>
      </vt:variant>
      <vt:variant>
        <vt:i4>0</vt:i4>
      </vt:variant>
      <vt:variant>
        <vt:i4>5</vt:i4>
      </vt:variant>
      <vt:variant>
        <vt:lpwstr>https://quantecon.org/</vt:lpwstr>
      </vt:variant>
      <vt:variant>
        <vt:lpwstr/>
      </vt:variant>
      <vt:variant>
        <vt:i4>4325416</vt:i4>
      </vt:variant>
      <vt:variant>
        <vt:i4>3</vt:i4>
      </vt:variant>
      <vt:variant>
        <vt:i4>0</vt:i4>
      </vt:variant>
      <vt:variant>
        <vt:i4>5</vt:i4>
      </vt:variant>
      <vt:variant>
        <vt:lpwstr>mailto:nchoffma@andrew.cmu.edu</vt:lpwstr>
      </vt:variant>
      <vt:variant>
        <vt:lpwstr/>
      </vt:variant>
      <vt:variant>
        <vt:i4>262159</vt:i4>
      </vt:variant>
      <vt:variant>
        <vt:i4>0</vt:i4>
      </vt:variant>
      <vt:variant>
        <vt:i4>0</vt:i4>
      </vt:variant>
      <vt:variant>
        <vt:i4>5</vt:i4>
      </vt:variant>
      <vt:variant>
        <vt:lpwstr>mailto:kryukov@andrew.cmu.edu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73-261 Econometrics</dc:title>
  <dc:subject/>
  <dc:creator>SK</dc:creator>
  <cp:keywords/>
  <cp:lastModifiedBy>David Childers</cp:lastModifiedBy>
  <cp:revision>2</cp:revision>
  <cp:lastPrinted>2023-03-13T19:08:00Z</cp:lastPrinted>
  <dcterms:created xsi:type="dcterms:W3CDTF">2023-03-13T19:20:00Z</dcterms:created>
  <dcterms:modified xsi:type="dcterms:W3CDTF">2023-03-13T19:20:00Z</dcterms:modified>
</cp:coreProperties>
</file>