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  <w:r w:rsidRPr="00530DA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 objection provided...</w:t>
      </w:r>
      <w:r>
        <w:rPr>
          <w:rFonts w:ascii="Arial" w:hAnsi="Arial" w:cs="Arial"/>
          <w:sz w:val="24"/>
          <w:szCs w:val="24"/>
        </w:rPr>
        <w:tab/>
      </w:r>
      <w:r w:rsidRPr="00530DAD">
        <w:rPr>
          <w:rFonts w:ascii="Arial" w:hAnsi="Arial" w:cs="Arial"/>
          <w:sz w:val="24"/>
          <w:szCs w:val="24"/>
        </w:rPr>
        <w:t>Damba x1600</w:t>
      </w:r>
      <w:r w:rsidRPr="00530DAD">
        <w:rPr>
          <w:rFonts w:ascii="Arial" w:hAnsi="Arial" w:cs="Arial"/>
          <w:sz w:val="24"/>
          <w:szCs w:val="24"/>
        </w:rPr>
        <w:tab/>
      </w:r>
      <w:r w:rsidRPr="00530DAD">
        <w:rPr>
          <w:rFonts w:ascii="Arial" w:hAnsi="Arial" w:cs="Arial"/>
          <w:sz w:val="24"/>
          <w:szCs w:val="24"/>
        </w:rPr>
        <w:tab/>
        <w:t xml:space="preserve">   7/27/19</w:t>
      </w:r>
    </w:p>
    <w:p w:rsidR="00000000" w:rsidRP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</w:p>
    <w:p w:rsidR="00000000" w:rsidRDefault="00530DAD" w:rsidP="00FD124E">
      <w:pPr>
        <w:pStyle w:val="PlainText"/>
        <w:rPr>
          <w:rFonts w:ascii="Arial" w:hAnsi="Arial" w:cs="Arial"/>
          <w:sz w:val="24"/>
          <w:szCs w:val="24"/>
        </w:rPr>
      </w:pPr>
      <w:r w:rsidRPr="00530DAD">
        <w:rPr>
          <w:rFonts w:ascii="Arial" w:hAnsi="Arial" w:cs="Arial"/>
          <w:sz w:val="24"/>
          <w:szCs w:val="24"/>
        </w:rPr>
        <w:t>Subject: LNO Request by Entergy New Orleans, Inc., to install gas</w:t>
      </w:r>
      <w:r>
        <w:rPr>
          <w:rFonts w:ascii="Arial" w:hAnsi="Arial" w:cs="Arial"/>
          <w:sz w:val="24"/>
          <w:szCs w:val="24"/>
        </w:rPr>
        <w:t xml:space="preserve"> </w:t>
      </w:r>
      <w:r w:rsidRPr="00530DAD">
        <w:rPr>
          <w:rFonts w:ascii="Arial" w:hAnsi="Arial" w:cs="Arial"/>
          <w:sz w:val="24"/>
          <w:szCs w:val="24"/>
        </w:rPr>
        <w:t xml:space="preserve">mains and services by boring and excavations at 500 </w:t>
      </w:r>
      <w:proofErr w:type="spellStart"/>
      <w:r w:rsidRPr="00530DAD">
        <w:rPr>
          <w:rFonts w:ascii="Arial" w:hAnsi="Arial" w:cs="Arial"/>
          <w:sz w:val="24"/>
          <w:szCs w:val="24"/>
        </w:rPr>
        <w:t>Tchoupitoulas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30DAD">
        <w:rPr>
          <w:rFonts w:ascii="Arial" w:hAnsi="Arial" w:cs="Arial"/>
          <w:sz w:val="24"/>
          <w:szCs w:val="24"/>
        </w:rPr>
        <w:t xml:space="preserve">Street </w:t>
      </w:r>
      <w:proofErr w:type="spellStart"/>
      <w:r w:rsidRPr="00530DAD">
        <w:rPr>
          <w:rFonts w:ascii="Arial" w:hAnsi="Arial" w:cs="Arial"/>
          <w:sz w:val="24"/>
          <w:szCs w:val="24"/>
        </w:rPr>
        <w:t>approimately</w:t>
      </w:r>
      <w:proofErr w:type="spellEnd"/>
      <w:r w:rsidRPr="00530DAD">
        <w:rPr>
          <w:rFonts w:ascii="Arial" w:hAnsi="Arial" w:cs="Arial"/>
          <w:sz w:val="24"/>
          <w:szCs w:val="24"/>
        </w:rPr>
        <w:t xml:space="preserve"> 545 feet landward of the LD MR floodwa</w:t>
      </w:r>
      <w:r w:rsidRPr="00530DAD">
        <w:rPr>
          <w:rFonts w:ascii="Arial" w:hAnsi="Arial" w:cs="Arial"/>
          <w:sz w:val="24"/>
          <w:szCs w:val="24"/>
        </w:rPr>
        <w:t>ll, vicinity</w:t>
      </w:r>
      <w:r>
        <w:rPr>
          <w:rFonts w:ascii="Arial" w:hAnsi="Arial" w:cs="Arial"/>
          <w:sz w:val="24"/>
          <w:szCs w:val="24"/>
        </w:rPr>
        <w:t xml:space="preserve"> </w:t>
      </w:r>
      <w:r w:rsidRPr="00530DAD">
        <w:rPr>
          <w:rFonts w:ascii="Arial" w:hAnsi="Arial" w:cs="Arial"/>
          <w:sz w:val="24"/>
          <w:szCs w:val="24"/>
        </w:rPr>
        <w:t>of baseline station 231+53, at New Orleans, LA in Orleans Parish.</w:t>
      </w:r>
    </w:p>
    <w:p w:rsid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</w:p>
    <w:p w:rsid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530DAD">
        <w:rPr>
          <w:rFonts w:ascii="Arial" w:hAnsi="Arial" w:cs="Arial"/>
          <w:sz w:val="24"/>
          <w:szCs w:val="24"/>
        </w:rPr>
        <w:t>MailTrax</w:t>
      </w:r>
      <w:proofErr w:type="spellEnd"/>
      <w:r w:rsidRPr="00530DAD">
        <w:rPr>
          <w:rFonts w:ascii="Arial" w:hAnsi="Arial" w:cs="Arial"/>
          <w:sz w:val="24"/>
          <w:szCs w:val="24"/>
        </w:rPr>
        <w:t xml:space="preserve"> 19-11085</w:t>
      </w:r>
      <w:r w:rsidRPr="00530DAD">
        <w:rPr>
          <w:rFonts w:ascii="Arial" w:hAnsi="Arial" w:cs="Arial"/>
          <w:sz w:val="24"/>
          <w:szCs w:val="24"/>
        </w:rPr>
        <w:tab/>
      </w:r>
    </w:p>
    <w:p w:rsidR="00000000" w:rsidRPr="00530DAD" w:rsidRDefault="00530DAD" w:rsidP="00FD124E">
      <w:pPr>
        <w:pStyle w:val="PlainText"/>
        <w:rPr>
          <w:rFonts w:ascii="Arial" w:hAnsi="Arial" w:cs="Arial"/>
          <w:sz w:val="24"/>
          <w:szCs w:val="24"/>
        </w:rPr>
      </w:pPr>
    </w:p>
    <w:p w:rsidR="00000000" w:rsidRPr="00530DAD" w:rsidRDefault="00530DAD" w:rsidP="00530DAD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objection provided open excavations and borings are performed and completed while Mississippi River stage is below +15 feet on the Carrollton Gage.</w:t>
      </w:r>
      <w:bookmarkStart w:id="0" w:name="_GoBack"/>
      <w:bookmarkEnd w:id="0"/>
      <w:r w:rsidRPr="00530DAD">
        <w:rPr>
          <w:rFonts w:ascii="Arial" w:hAnsi="Arial" w:cs="Arial"/>
          <w:sz w:val="24"/>
          <w:szCs w:val="24"/>
        </w:rPr>
        <w:t xml:space="preserve">  </w:t>
      </w:r>
    </w:p>
    <w:p w:rsidR="00FD124E" w:rsidRPr="00530DAD" w:rsidRDefault="00FD124E" w:rsidP="00FD124E">
      <w:pPr>
        <w:pStyle w:val="PlainText"/>
        <w:rPr>
          <w:rFonts w:ascii="Arial" w:hAnsi="Arial" w:cs="Arial"/>
          <w:sz w:val="24"/>
          <w:szCs w:val="24"/>
        </w:rPr>
      </w:pPr>
    </w:p>
    <w:sectPr w:rsidR="00FD124E" w:rsidRPr="00530DAD" w:rsidSect="00FD12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A287A"/>
    <w:multiLevelType w:val="hybridMultilevel"/>
    <w:tmpl w:val="649ADAD8"/>
    <w:lvl w:ilvl="0" w:tplc="AB9C2B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14"/>
    <w:rsid w:val="000B3007"/>
    <w:rsid w:val="00294E14"/>
    <w:rsid w:val="00353BC5"/>
    <w:rsid w:val="00530DAD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9589-96B1-4837-8510-5AADAEC9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12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12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>United States Army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Damba, Lawrence A CIV USARMY CEMVN (US)</dc:creator>
  <cp:keywords/>
  <dc:description/>
  <cp:lastModifiedBy>Damba, Lawrence A CIV USARMY CEMVN (US)</cp:lastModifiedBy>
  <cp:revision>2</cp:revision>
  <dcterms:created xsi:type="dcterms:W3CDTF">2019-07-28T16:40:00Z</dcterms:created>
  <dcterms:modified xsi:type="dcterms:W3CDTF">2019-07-28T16:40:00Z</dcterms:modified>
</cp:coreProperties>
</file>