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RESIDENTIAL TENANCY AGREEMENT</w:t>
      </w:r>
    </w:p>
    <w:p>
      <w:pPr>
        <w:jc w:val="center"/>
      </w:pPr>
      <w:r>
        <w:rPr>
          <w:b/>
          <w:sz w:val="18"/>
        </w:rPr>
        <w:t>For a Studio Unit, Two-Bedroom Duplex or Other Residential Unit</w:t>
      </w:r>
    </w:p>
    <w:p>
      <w:r>
        <w:rPr>
          <w:b/>
        </w:rPr>
        <w:t xml:space="preserve">This Agreement is made on the </w:t>
      </w:r>
      <w:r>
        <w:t xml:space="preserve">______ day of __________________ 20______ </w:t>
      </w:r>
      <w:r>
        <w:rPr>
          <w:b/>
        </w:rPr>
        <w:t>between the following parties:</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56"/>
        <w:gridCol w:w="5256"/>
      </w:tblGrid>
      <w:tr>
        <w:tc>
          <w:tcPr>
            <w:tcW w:type="dxa" w:w="5328"/>
            <w:tcMar>
              <w:top w:w="45" w:type="dxa"/>
              <w:start w:w="70" w:type="dxa"/>
              <w:bottom w:w="45" w:type="dxa"/>
              <w:end w:w="70" w:type="dxa"/>
            </w:tcMar>
            <w:vAlign w:val="top"/>
            <w:shd w:fill="D9EAF7"/>
          </w:tcPr>
          <w:p>
            <w:pPr>
              <w:keepLines/>
            </w:pPr>
            <w:r>
              <w:rPr>
                <w:b/>
              </w:rPr>
              <w:t>LANDLORD</w:t>
            </w:r>
          </w:p>
        </w:tc>
        <w:tc>
          <w:tcPr>
            <w:tcW w:type="dxa" w:w="5328"/>
            <w:tcMar>
              <w:top w:w="45" w:type="dxa"/>
              <w:start w:w="70" w:type="dxa"/>
              <w:bottom w:w="45" w:type="dxa"/>
              <w:end w:w="70" w:type="dxa"/>
            </w:tcMar>
            <w:vAlign w:val="top"/>
            <w:shd w:fill="D9EAF7"/>
          </w:tcPr>
          <w:p>
            <w:pPr>
              <w:keepLines/>
            </w:pPr>
            <w:r>
              <w:rPr>
                <w:b/>
              </w:rPr>
              <w:t>TENANT</w:t>
            </w:r>
          </w:p>
        </w:tc>
      </w:tr>
      <w:tr>
        <w:tc>
          <w:tcPr>
            <w:tcW w:type="dxa" w:w="5328"/>
            <w:tcMar>
              <w:top w:w="45" w:type="dxa"/>
              <w:start w:w="70" w:type="dxa"/>
              <w:bottom w:w="45" w:type="dxa"/>
              <w:end w:w="70" w:type="dxa"/>
            </w:tcMar>
            <w:vAlign w:val="top"/>
          </w:tcPr>
          <w:p>
            <w:pPr>
              <w:keepLines/>
            </w:pPr>
            <w:r>
              <w:t>Full name: __________________________________</w:t>
              <w:br/>
              <w:t>NRC/Passport/Company No.: ____________________</w:t>
              <w:br/>
              <w:t>Address: _____________________________________</w:t>
              <w:br/>
              <w:t>Telephone: ___________________________________</w:t>
            </w:r>
          </w:p>
        </w:tc>
        <w:tc>
          <w:tcPr>
            <w:tcW w:type="dxa" w:w="5328"/>
            <w:tcMar>
              <w:top w:w="45" w:type="dxa"/>
              <w:start w:w="70" w:type="dxa"/>
              <w:bottom w:w="45" w:type="dxa"/>
              <w:end w:w="70" w:type="dxa"/>
            </w:tcMar>
            <w:vAlign w:val="top"/>
          </w:tcPr>
          <w:p>
            <w:pPr>
              <w:keepLines/>
            </w:pPr>
            <w:r>
              <w:t>Full name: __________________________________</w:t>
              <w:br/>
              <w:t>NRC/Passport No.: _____________________________</w:t>
              <w:br/>
              <w:t>Permanent address: ____________________________</w:t>
              <w:br/>
              <w:t>Telephone: ___________________________________</w:t>
            </w:r>
          </w:p>
        </w:tc>
      </w:tr>
    </w:tbl>
    <w:p>
      <w:pPr>
        <w:pStyle w:val="Heading1"/>
      </w:pPr>
      <w:r>
        <w:t>1. RENTED PREMISES</w:t>
      </w:r>
    </w:p>
    <w:p>
      <w:r>
        <w:rPr>
          <w:b/>
        </w:rPr>
        <w:t xml:space="preserve">Property address: </w:t>
      </w:r>
      <w:r>
        <w:t>____________________________________________________________</w:t>
      </w:r>
    </w:p>
    <w:p>
      <w:r>
        <w:rPr>
          <w:b/>
        </w:rPr>
        <w:t xml:space="preserve">Unit number/name: </w:t>
      </w:r>
      <w:r>
        <w:t xml:space="preserve">________________________   </w:t>
      </w:r>
      <w:r>
        <w:rPr>
          <w:b/>
        </w:rPr>
        <w:t xml:space="preserve">Unit type: </w:t>
      </w:r>
      <w:r>
        <w:t>☐ Studio  ☐ Two-bedroom duplex  ☐ Other: __________________</w:t>
      </w:r>
    </w:p>
    <w:p>
      <w:r>
        <w:rPr>
          <w:b/>
        </w:rPr>
        <w:t xml:space="preserve">Authorised occupants: </w:t>
      </w:r>
      <w:r>
        <w:t>____________________________________________________________</w:t>
      </w:r>
    </w:p>
    <w:p>
      <w:r>
        <w:t>The Premises shall be used only as a private residence and not for unlawful or unauthorised commercial activity.</w:t>
      </w:r>
    </w:p>
    <w:p>
      <w:pPr>
        <w:pStyle w:val="Heading1"/>
      </w:pPr>
      <w:r>
        <w:t>2. TENANCY PERIOD</w:t>
      </w:r>
    </w:p>
    <w:p>
      <w:r>
        <w:rPr>
          <w:b/>
        </w:rPr>
        <w:t xml:space="preserve">Commencement date: </w:t>
      </w:r>
      <w:r>
        <w:t xml:space="preserve">____________________   </w:t>
      </w:r>
      <w:r>
        <w:rPr>
          <w:b/>
        </w:rPr>
        <w:t xml:space="preserve">End date: </w:t>
      </w:r>
      <w:r>
        <w:t>____________________</w:t>
      </w:r>
    </w:p>
    <w:p>
      <w:r>
        <w:rPr>
          <w:b/>
        </w:rPr>
        <w:t xml:space="preserve">Term: </w:t>
      </w:r>
      <w:r>
        <w:t>☐ Monthly  ☐ Six months  ☐ Twelve months  ☐ Other: __________________</w:t>
      </w:r>
    </w:p>
    <w:p>
      <w:r>
        <w:t>Any renewal or extension must be agreed in writing by both Parties.</w:t>
      </w:r>
    </w:p>
    <w:p>
      <w:pPr>
        <w:pStyle w:val="Heading1"/>
      </w:pPr>
      <w:r>
        <w:t>3. RENT</w:t>
      </w:r>
    </w:p>
    <w:p>
      <w:r>
        <w:rPr>
          <w:b/>
        </w:rPr>
        <w:t xml:space="preserve">Monthly rent: </w:t>
      </w:r>
      <w:r>
        <w:t>K____________________, payable in advance on or before the ______ day of each month.</w:t>
      </w:r>
    </w:p>
    <w:p>
      <w:r>
        <w:rPr>
          <w:b/>
        </w:rPr>
        <w:t xml:space="preserve">Payment method: </w:t>
      </w:r>
      <w:r>
        <w:t>☐ Bank transfer  ☐ Mobile money  ☐ Cash against receipt  ☐ Other: ____________</w:t>
      </w:r>
    </w:p>
    <w:p>
      <w:r>
        <w:rPr>
          <w:b/>
        </w:rPr>
        <w:t xml:space="preserve">Payment details: </w:t>
      </w:r>
      <w:r>
        <w:t>____________________________________________________________</w:t>
      </w:r>
    </w:p>
    <w:p>
      <w:r>
        <w:t>The Tenant shall retain proof of payment and shall not withhold or deduct rent without the Landlord’s written consent or lawful authority.</w:t>
      </w:r>
    </w:p>
    <w:p>
      <w:pPr>
        <w:pStyle w:val="Heading1"/>
      </w:pPr>
      <w:r>
        <w:t>4. SECURITY DEPOSIT</w:t>
      </w:r>
    </w:p>
    <w:p>
      <w:r>
        <w:rPr>
          <w:b/>
        </w:rPr>
        <w:t xml:space="preserve">Refundable security deposit: </w:t>
      </w:r>
      <w:r>
        <w:t>K____________________, payable before occupation.</w:t>
      </w:r>
    </w:p>
    <w:p>
      <w:r>
        <w:t>The deposit may be used for unpaid rent or utilities, Tenant-caused damage, missing keys or fittings, excessive cleaning, and restoration of unauthorised alterations. Fair wear and tear shall not be deducted.</w:t>
      </w:r>
    </w:p>
    <w:p>
      <w:r>
        <w:t>The balance shall be refunded within fourteen business days after the Tenant vacates, returns all keys and settles outstanding obligations. The deposit shall not be used as the final month’s rent without written approval.</w:t>
      </w:r>
    </w:p>
    <w:p>
      <w:pPr>
        <w:pStyle w:val="Heading1"/>
      </w:pPr>
      <w:r>
        <w:t>5. UTILITIES AND SERVICES</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600"/>
        <w:gridCol w:w="2160"/>
        <w:gridCol w:w="2160"/>
        <w:gridCol w:w="3024"/>
      </w:tblGrid>
      <w:tr>
        <w:trPr>
          <w:tblHeader w:val="true"/>
        </w:trPr>
        <w:tc>
          <w:tcPr>
            <w:tcW w:type="dxa" w:w="2664"/>
            <w:shd w:fill="D9EAF7"/>
            <w:tcMar>
              <w:top w:w="35" w:type="dxa"/>
              <w:start w:w="55" w:type="dxa"/>
              <w:bottom w:w="35" w:type="dxa"/>
              <w:end w:w="55" w:type="dxa"/>
            </w:tcMar>
          </w:tcPr>
          <w:p>
            <w:pPr>
              <w:keepLines/>
            </w:pPr>
            <w:r>
              <w:rPr>
                <w:b/>
              </w:rPr>
              <w:t>Service</w:t>
            </w:r>
          </w:p>
        </w:tc>
        <w:tc>
          <w:tcPr>
            <w:tcW w:type="dxa" w:w="2664"/>
            <w:shd w:fill="D9EAF7"/>
            <w:tcMar>
              <w:top w:w="35" w:type="dxa"/>
              <w:start w:w="55" w:type="dxa"/>
              <w:bottom w:w="35" w:type="dxa"/>
              <w:end w:w="55" w:type="dxa"/>
            </w:tcMar>
          </w:tcPr>
          <w:p>
            <w:pPr>
              <w:keepLines/>
            </w:pPr>
            <w:r>
              <w:rPr>
                <w:b/>
              </w:rPr>
              <w:t>Landlord</w:t>
            </w:r>
          </w:p>
        </w:tc>
        <w:tc>
          <w:tcPr>
            <w:tcW w:type="dxa" w:w="2664"/>
            <w:shd w:fill="D9EAF7"/>
            <w:tcMar>
              <w:top w:w="35" w:type="dxa"/>
              <w:start w:w="55" w:type="dxa"/>
              <w:bottom w:w="35" w:type="dxa"/>
              <w:end w:w="55" w:type="dxa"/>
            </w:tcMar>
          </w:tcPr>
          <w:p>
            <w:pPr>
              <w:keepLines/>
            </w:pPr>
            <w:r>
              <w:rPr>
                <w:b/>
              </w:rPr>
              <w:t>Tenant</w:t>
            </w:r>
          </w:p>
        </w:tc>
        <w:tc>
          <w:tcPr>
            <w:tcW w:type="dxa" w:w="2664"/>
            <w:shd w:fill="D9EAF7"/>
            <w:tcMar>
              <w:top w:w="35" w:type="dxa"/>
              <w:start w:w="55" w:type="dxa"/>
              <w:bottom w:w="35" w:type="dxa"/>
              <w:end w:w="55" w:type="dxa"/>
            </w:tcMar>
          </w:tcPr>
          <w:p>
            <w:pPr>
              <w:keepLines/>
            </w:pPr>
            <w:r>
              <w:rPr>
                <w:b/>
              </w:rPr>
              <w:t>Remarks/Calculation</w:t>
            </w:r>
          </w:p>
        </w:tc>
      </w:tr>
      <w:tr>
        <w:tc>
          <w:tcPr>
            <w:tcW w:type="dxa" w:w="3600"/>
            <w:tcMar>
              <w:top w:w="35" w:type="dxa"/>
              <w:start w:w="55" w:type="dxa"/>
              <w:bottom w:w="35" w:type="dxa"/>
              <w:end w:w="55" w:type="dxa"/>
            </w:tcMar>
          </w:tcPr>
          <w:p>
            <w:pPr>
              <w:keepLines/>
            </w:pPr>
            <w:r>
              <w:t>Electricity</w:t>
            </w:r>
          </w:p>
        </w:tc>
        <w:tc>
          <w:tcPr>
            <w:tcW w:type="dxa" w:w="2160"/>
            <w:tcMar>
              <w:top w:w="35" w:type="dxa"/>
              <w:start w:w="55" w:type="dxa"/>
              <w:bottom w:w="35" w:type="dxa"/>
              <w:end w:w="55" w:type="dxa"/>
            </w:tcMar>
          </w:tcPr>
          <w:p>
            <w:pPr>
              <w:keepLines/>
            </w:pPr>
            <w:r>
              <w:t>☐</w:t>
            </w:r>
          </w:p>
        </w:tc>
        <w:tc>
          <w:tcPr>
            <w:tcW w:type="dxa" w:w="2160"/>
            <w:tcMar>
              <w:top w:w="35" w:type="dxa"/>
              <w:start w:w="55" w:type="dxa"/>
              <w:bottom w:w="35" w:type="dxa"/>
              <w:end w:w="55" w:type="dxa"/>
            </w:tcMar>
          </w:tcPr>
          <w:p>
            <w:pPr>
              <w:keepLines/>
            </w:pPr>
            <w:r>
              <w:t>☐</w:t>
            </w:r>
          </w:p>
        </w:tc>
        <w:tc>
          <w:tcPr>
            <w:tcW w:type="dxa" w:w="3024"/>
            <w:tcMar>
              <w:top w:w="35" w:type="dxa"/>
              <w:start w:w="55" w:type="dxa"/>
              <w:bottom w:w="35" w:type="dxa"/>
              <w:end w:w="55" w:type="dxa"/>
            </w:tcMar>
          </w:tcPr>
          <w:p>
            <w:pPr>
              <w:keepLines/>
            </w:pPr>
            <w:r/>
          </w:p>
        </w:tc>
      </w:tr>
      <w:tr>
        <w:tc>
          <w:tcPr>
            <w:tcW w:type="dxa" w:w="3600"/>
            <w:tcMar>
              <w:top w:w="35" w:type="dxa"/>
              <w:start w:w="55" w:type="dxa"/>
              <w:bottom w:w="35" w:type="dxa"/>
              <w:end w:w="55" w:type="dxa"/>
            </w:tcMar>
          </w:tcPr>
          <w:p>
            <w:pPr>
              <w:keepLines/>
            </w:pPr>
            <w:r>
              <w:t>Water</w:t>
            </w:r>
          </w:p>
        </w:tc>
        <w:tc>
          <w:tcPr>
            <w:tcW w:type="dxa" w:w="2160"/>
            <w:tcMar>
              <w:top w:w="35" w:type="dxa"/>
              <w:start w:w="55" w:type="dxa"/>
              <w:bottom w:w="35" w:type="dxa"/>
              <w:end w:w="55" w:type="dxa"/>
            </w:tcMar>
          </w:tcPr>
          <w:p>
            <w:pPr>
              <w:keepLines/>
            </w:pPr>
            <w:r>
              <w:t>☐</w:t>
            </w:r>
          </w:p>
        </w:tc>
        <w:tc>
          <w:tcPr>
            <w:tcW w:type="dxa" w:w="2160"/>
            <w:tcMar>
              <w:top w:w="35" w:type="dxa"/>
              <w:start w:w="55" w:type="dxa"/>
              <w:bottom w:w="35" w:type="dxa"/>
              <w:end w:w="55" w:type="dxa"/>
            </w:tcMar>
          </w:tcPr>
          <w:p>
            <w:pPr>
              <w:keepLines/>
            </w:pPr>
            <w:r>
              <w:t>☐</w:t>
            </w:r>
          </w:p>
        </w:tc>
        <w:tc>
          <w:tcPr>
            <w:tcW w:type="dxa" w:w="3024"/>
            <w:tcMar>
              <w:top w:w="35" w:type="dxa"/>
              <w:start w:w="55" w:type="dxa"/>
              <w:bottom w:w="35" w:type="dxa"/>
              <w:end w:w="55" w:type="dxa"/>
            </w:tcMar>
          </w:tcPr>
          <w:p>
            <w:pPr>
              <w:keepLines/>
            </w:pPr>
            <w:r/>
          </w:p>
        </w:tc>
      </w:tr>
      <w:tr>
        <w:tc>
          <w:tcPr>
            <w:tcW w:type="dxa" w:w="3600"/>
            <w:tcMar>
              <w:top w:w="35" w:type="dxa"/>
              <w:start w:w="55" w:type="dxa"/>
              <w:bottom w:w="35" w:type="dxa"/>
              <w:end w:w="55" w:type="dxa"/>
            </w:tcMar>
          </w:tcPr>
          <w:p>
            <w:pPr>
              <w:keepLines/>
            </w:pPr>
            <w:r>
              <w:t>Refuse collection</w:t>
            </w:r>
          </w:p>
        </w:tc>
        <w:tc>
          <w:tcPr>
            <w:tcW w:type="dxa" w:w="2160"/>
            <w:tcMar>
              <w:top w:w="35" w:type="dxa"/>
              <w:start w:w="55" w:type="dxa"/>
              <w:bottom w:w="35" w:type="dxa"/>
              <w:end w:w="55" w:type="dxa"/>
            </w:tcMar>
          </w:tcPr>
          <w:p>
            <w:pPr>
              <w:keepLines/>
            </w:pPr>
            <w:r>
              <w:t>☐</w:t>
            </w:r>
          </w:p>
        </w:tc>
        <w:tc>
          <w:tcPr>
            <w:tcW w:type="dxa" w:w="2160"/>
            <w:tcMar>
              <w:top w:w="35" w:type="dxa"/>
              <w:start w:w="55" w:type="dxa"/>
              <w:bottom w:w="35" w:type="dxa"/>
              <w:end w:w="55" w:type="dxa"/>
            </w:tcMar>
          </w:tcPr>
          <w:p>
            <w:pPr>
              <w:keepLines/>
            </w:pPr>
            <w:r>
              <w:t>☐</w:t>
            </w:r>
          </w:p>
        </w:tc>
        <w:tc>
          <w:tcPr>
            <w:tcW w:type="dxa" w:w="3024"/>
            <w:tcMar>
              <w:top w:w="35" w:type="dxa"/>
              <w:start w:w="55" w:type="dxa"/>
              <w:bottom w:w="35" w:type="dxa"/>
              <w:end w:w="55" w:type="dxa"/>
            </w:tcMar>
          </w:tcPr>
          <w:p>
            <w:pPr>
              <w:keepLines/>
            </w:pPr>
            <w:r/>
          </w:p>
        </w:tc>
      </w:tr>
      <w:tr>
        <w:tc>
          <w:tcPr>
            <w:tcW w:type="dxa" w:w="3600"/>
            <w:tcMar>
              <w:top w:w="35" w:type="dxa"/>
              <w:start w:w="55" w:type="dxa"/>
              <w:bottom w:w="35" w:type="dxa"/>
              <w:end w:w="55" w:type="dxa"/>
            </w:tcMar>
          </w:tcPr>
          <w:p>
            <w:pPr>
              <w:keepLines/>
            </w:pPr>
            <w:r>
              <w:t>Security/service charge</w:t>
            </w:r>
          </w:p>
        </w:tc>
        <w:tc>
          <w:tcPr>
            <w:tcW w:type="dxa" w:w="2160"/>
            <w:tcMar>
              <w:top w:w="35" w:type="dxa"/>
              <w:start w:w="55" w:type="dxa"/>
              <w:bottom w:w="35" w:type="dxa"/>
              <w:end w:w="55" w:type="dxa"/>
            </w:tcMar>
          </w:tcPr>
          <w:p>
            <w:pPr>
              <w:keepLines/>
            </w:pPr>
            <w:r>
              <w:t>☐</w:t>
            </w:r>
          </w:p>
        </w:tc>
        <w:tc>
          <w:tcPr>
            <w:tcW w:type="dxa" w:w="2160"/>
            <w:tcMar>
              <w:top w:w="35" w:type="dxa"/>
              <w:start w:w="55" w:type="dxa"/>
              <w:bottom w:w="35" w:type="dxa"/>
              <w:end w:w="55" w:type="dxa"/>
            </w:tcMar>
          </w:tcPr>
          <w:p>
            <w:pPr>
              <w:keepLines/>
            </w:pPr>
            <w:r>
              <w:t>☐</w:t>
            </w:r>
          </w:p>
        </w:tc>
        <w:tc>
          <w:tcPr>
            <w:tcW w:type="dxa" w:w="3024"/>
            <w:tcMar>
              <w:top w:w="35" w:type="dxa"/>
              <w:start w:w="55" w:type="dxa"/>
              <w:bottom w:w="35" w:type="dxa"/>
              <w:end w:w="55" w:type="dxa"/>
            </w:tcMar>
          </w:tcPr>
          <w:p>
            <w:pPr>
              <w:keepLines/>
            </w:pPr>
            <w:r/>
          </w:p>
        </w:tc>
      </w:tr>
      <w:tr>
        <w:tc>
          <w:tcPr>
            <w:tcW w:type="dxa" w:w="3600"/>
            <w:tcMar>
              <w:top w:w="35" w:type="dxa"/>
              <w:start w:w="55" w:type="dxa"/>
              <w:bottom w:w="35" w:type="dxa"/>
              <w:end w:w="55" w:type="dxa"/>
            </w:tcMar>
          </w:tcPr>
          <w:p>
            <w:pPr>
              <w:keepLines/>
            </w:pPr>
            <w:r>
              <w:t>Other: ____________</w:t>
            </w:r>
          </w:p>
        </w:tc>
        <w:tc>
          <w:tcPr>
            <w:tcW w:type="dxa" w:w="2160"/>
            <w:tcMar>
              <w:top w:w="35" w:type="dxa"/>
              <w:start w:w="55" w:type="dxa"/>
              <w:bottom w:w="35" w:type="dxa"/>
              <w:end w:w="55" w:type="dxa"/>
            </w:tcMar>
          </w:tcPr>
          <w:p>
            <w:pPr>
              <w:keepLines/>
            </w:pPr>
            <w:r>
              <w:t>☐</w:t>
            </w:r>
          </w:p>
        </w:tc>
        <w:tc>
          <w:tcPr>
            <w:tcW w:type="dxa" w:w="2160"/>
            <w:tcMar>
              <w:top w:w="35" w:type="dxa"/>
              <w:start w:w="55" w:type="dxa"/>
              <w:bottom w:w="35" w:type="dxa"/>
              <w:end w:w="55" w:type="dxa"/>
            </w:tcMar>
          </w:tcPr>
          <w:p>
            <w:pPr>
              <w:keepLines/>
            </w:pPr>
            <w:r>
              <w:t>☐</w:t>
            </w:r>
          </w:p>
        </w:tc>
        <w:tc>
          <w:tcPr>
            <w:tcW w:type="dxa" w:w="3024"/>
            <w:tcMar>
              <w:top w:w="35" w:type="dxa"/>
              <w:start w:w="55" w:type="dxa"/>
              <w:bottom w:w="35" w:type="dxa"/>
              <w:end w:w="55" w:type="dxa"/>
            </w:tcMar>
          </w:tcPr>
          <w:p>
            <w:pPr>
              <w:keepLines/>
            </w:pPr>
            <w:r/>
          </w:p>
        </w:tc>
      </w:tr>
    </w:tbl>
    <w:p>
      <w:pPr>
        <w:pStyle w:val="Heading1"/>
      </w:pPr>
      <w:r>
        <w:t>6. LANDLORD’S RESPONSIBILITIES</w:t>
      </w:r>
    </w:p>
    <w:p>
      <w:pPr>
        <w:pStyle w:val="LeaseBullet"/>
      </w:pPr>
      <w:r>
        <w:t>• Give the Tenant peaceful occupation of the Premises.</w:t>
      </w:r>
    </w:p>
    <w:p>
      <w:pPr>
        <w:pStyle w:val="LeaseBullet"/>
      </w:pPr>
      <w:r>
        <w:t>• Maintain the roof, external walls, structure and main plumbing, electrical and drainage systems.</w:t>
      </w:r>
    </w:p>
    <w:p>
      <w:pPr>
        <w:pStyle w:val="LeaseBullet"/>
      </w:pPr>
      <w:r>
        <w:t>• Attend to reported major defects within a reasonable period and maintain common areas under the Landlord’s control.</w:t>
      </w:r>
    </w:p>
    <w:p>
      <w:pPr>
        <w:pStyle w:val="LeaseBullet"/>
      </w:pPr>
      <w:r>
        <w:t>• Provide receipts or another reliable record of rental payments.</w:t>
      </w:r>
    </w:p>
    <w:p>
      <w:pPr>
        <w:pStyle w:val="Heading1"/>
      </w:pPr>
      <w:r>
        <w:t>7. TENANT’S RESPONSIBILITIES</w:t>
      </w:r>
    </w:p>
    <w:p>
      <w:pPr>
        <w:pStyle w:val="LeaseBullet"/>
      </w:pPr>
      <w:r>
        <w:t>• Pay rent and agreed charges on time and keep the Premises clean and in reasonable condition.</w:t>
      </w:r>
    </w:p>
    <w:p>
      <w:pPr>
        <w:pStyle w:val="LeaseBullet"/>
      </w:pPr>
      <w:r>
        <w:t>• Promptly report leaks, electrical faults, structural defects or security risks.</w:t>
      </w:r>
    </w:p>
    <w:p>
      <w:pPr>
        <w:pStyle w:val="LeaseBullet"/>
      </w:pPr>
      <w:r>
        <w:t>• Pay for damage caused by the Tenant, occupants or visitors, excluding fair wear and tear.</w:t>
      </w:r>
    </w:p>
    <w:p>
      <w:pPr>
        <w:pStyle w:val="LeaseBullet"/>
      </w:pPr>
      <w:r>
        <w:t>• Avoid excessive noise, nuisance, unlawful activity, overcrowding and misuse of common areas.</w:t>
      </w:r>
    </w:p>
    <w:p>
      <w:pPr>
        <w:pStyle w:val="LeaseBullet"/>
      </w:pPr>
      <w:r>
        <w:t>• Return the Premises, keys and access devices when the tenancy ends.</w:t>
      </w:r>
    </w:p>
    <w:p>
      <w:pPr>
        <w:pStyle w:val="Heading1"/>
      </w:pPr>
      <w:r>
        <w:t>8. ALTERATIONS, SUBLETTING AND PETS</w:t>
      </w:r>
    </w:p>
    <w:p>
      <w:r>
        <w:t>The Tenant shall not paint, drill, construct, alter wiring or plumbing, remove fittings, change locks, sublet, assign or transfer the Premises without the Landlord’s prior written consent.</w:t>
      </w:r>
    </w:p>
    <w:p>
      <w:r>
        <w:rPr>
          <w:b/>
        </w:rPr>
        <w:t xml:space="preserve">Pets: </w:t>
      </w:r>
      <w:r>
        <w:t>☐ Not permitted  ☐ Permitted only with prior written consent. Conditions: __________________________</w:t>
      </w:r>
    </w:p>
    <w:p>
      <w:r>
        <w:br w:type="page"/>
      </w:r>
    </w:p>
    <w:p>
      <w:pPr>
        <w:pStyle w:val="Heading1"/>
      </w:pPr>
      <w:r>
        <w:t>9. INSPECTION AND ACCESS</w:t>
      </w:r>
    </w:p>
    <w:p>
      <w:r>
        <w:t>The Landlord may enter the Premises for inspection, repairs, maintenance or to show the property to prospective tenants or purchasers. Except in an emergency, at least twenty-four hours’ notice shall ordinarily be given and entry shall be at a reasonable time. The Tenant shall not unreasonably refuse necessary access.</w:t>
      </w:r>
    </w:p>
    <w:p>
      <w:pPr>
        <w:pStyle w:val="Heading1"/>
      </w:pPr>
      <w:r>
        <w:t>10. TERMINATION</w:t>
      </w:r>
    </w:p>
    <w:p>
      <w:r>
        <w:t>Either Party may terminate a monthly tenancy by giving at least one calendar month’s written notice. A fixed-term tenancy ends on its stated expiry date unless renewed in writing. Early termination requires written agreement or another lawful basis.</w:t>
      </w:r>
    </w:p>
    <w:p>
      <w:r>
        <w:t>Where rent is unpaid or a material breach occurs, the Landlord may issue written notice requiring the breach to be corrected. Recovery of possession shall follow applicable Zambian law. The Landlord shall not unlawfully evict, lock out, seize belongings or disconnect essential services to force the Tenant to leave.</w:t>
      </w:r>
    </w:p>
    <w:p>
      <w:pPr>
        <w:pStyle w:val="Heading1"/>
      </w:pPr>
      <w:r>
        <w:t>11. VACATING THE PREMISES</w:t>
      </w:r>
    </w:p>
    <w:p>
      <w:r>
        <w:t>Before vacating, the Tenant shall pay outstanding rent and utilities, remove all belongings and refuse, return all keys, repair Tenant-caused damage and participate in a final inspection. The Parties should sign a condition report and may attach dated photographs at the beginning and end of the tenancy.</w:t>
      </w:r>
    </w:p>
    <w:p>
      <w:pPr>
        <w:pStyle w:val="Heading1"/>
      </w:pPr>
      <w:r>
        <w:t>12. NOTICES</w:t>
      </w:r>
    </w:p>
    <w:p>
      <w:r>
        <w:t>Notices may be delivered personally, by registered post, email or WhatsApp where receipt is acknowledged.</w:t>
      </w:r>
    </w:p>
    <w:p>
      <w:r>
        <w:rPr>
          <w:b/>
        </w:rPr>
        <w:t xml:space="preserve">Landlord’s notice details: </w:t>
      </w:r>
      <w:r>
        <w:t>________________________________________________________</w:t>
      </w:r>
    </w:p>
    <w:p>
      <w:r>
        <w:rPr>
          <w:b/>
        </w:rPr>
        <w:t xml:space="preserve">Tenant’s notice details: </w:t>
      </w:r>
      <w:r>
        <w:t>__________________________________________________________</w:t>
      </w:r>
    </w:p>
    <w:p>
      <w:pPr>
        <w:pStyle w:val="Heading1"/>
      </w:pPr>
      <w:r>
        <w:t>13. DISPUTES AND GOVERNING LAW</w:t>
      </w:r>
    </w:p>
    <w:p>
      <w:r>
        <w:t>The Parties shall first attempt to resolve disputes through discussion. Unresolved disputes may be referred to a competent authority or court in Zambia. This Agreement is governed by the laws of the Republic of Zambia, including the Rent Act, Chapter 206, where applicable.</w:t>
      </w:r>
    </w:p>
    <w:p>
      <w:pPr>
        <w:pStyle w:val="Heading1"/>
      </w:pPr>
      <w:r>
        <w:t>14. ENTIRE AGREEMENT</w:t>
      </w:r>
    </w:p>
    <w:p>
      <w:r>
        <w:t>This document contains the entire agreement between the Parties. Any amendment must be in writing and signed by both Parties. If any provision conflicts with mandatory law, the law shall prevail and the remaining provisions shall continue in effect.</w:t>
      </w:r>
    </w:p>
    <w:p>
      <w:pPr>
        <w:pStyle w:val="Heading1"/>
      </w:pPr>
      <w:r>
        <w:t>15. PROPERTY CONDITION</w:t>
      </w:r>
    </w:p>
    <w:p>
      <w:r>
        <w:t>The Tenant confirms that the Premises have been inspected and accepted, except for the following recorded defects:</w:t>
      </w:r>
    </w:p>
    <w:p>
      <w:r>
        <w:t>________________________________________________________________________________________________________________</w:t>
      </w:r>
    </w:p>
    <w:p>
      <w:r>
        <w:t>________________________________________________________________________________________________________________</w:t>
      </w:r>
    </w:p>
    <w:p>
      <w:pPr>
        <w:pStyle w:val="Heading1"/>
      </w:pPr>
      <w:r>
        <w:t>16. SIGNATURES</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528"/>
        <w:gridCol w:w="3528"/>
        <w:gridCol w:w="3528"/>
      </w:tblGrid>
      <w:tr>
        <w:tc>
          <w:tcPr>
            <w:tcW w:type="dxa" w:w="3552"/>
            <w:shd w:fill="D9EAF7"/>
            <w:tcMar>
              <w:top w:w="45" w:type="dxa"/>
              <w:start w:w="70" w:type="dxa"/>
              <w:bottom w:w="45" w:type="dxa"/>
              <w:end w:w="70" w:type="dxa"/>
            </w:tcMar>
          </w:tcPr>
          <w:p>
            <w:pPr>
              <w:keepLines/>
            </w:pPr>
            <w:r>
              <w:rPr>
                <w:b/>
              </w:rPr>
              <w:t>LANDLORD</w:t>
            </w:r>
          </w:p>
        </w:tc>
        <w:tc>
          <w:tcPr>
            <w:tcW w:type="dxa" w:w="3552"/>
            <w:shd w:fill="D9EAF7"/>
            <w:tcMar>
              <w:top w:w="45" w:type="dxa"/>
              <w:start w:w="70" w:type="dxa"/>
              <w:bottom w:w="45" w:type="dxa"/>
              <w:end w:w="70" w:type="dxa"/>
            </w:tcMar>
          </w:tcPr>
          <w:p>
            <w:pPr>
              <w:keepLines/>
            </w:pPr>
            <w:r>
              <w:rPr>
                <w:b/>
              </w:rPr>
              <w:t>TENANT</w:t>
            </w:r>
          </w:p>
        </w:tc>
        <w:tc>
          <w:tcPr>
            <w:tcW w:type="dxa" w:w="3552"/>
            <w:shd w:fill="D9EAF7"/>
            <w:tcMar>
              <w:top w:w="45" w:type="dxa"/>
              <w:start w:w="70" w:type="dxa"/>
              <w:bottom w:w="45" w:type="dxa"/>
              <w:end w:w="70" w:type="dxa"/>
            </w:tcMar>
          </w:tcPr>
          <w:p>
            <w:pPr>
              <w:keepLines/>
            </w:pPr>
            <w:r>
              <w:rPr>
                <w:b/>
              </w:rPr>
              <w:t>WITNESS</w:t>
            </w:r>
          </w:p>
        </w:tc>
      </w:tr>
      <w:tr>
        <w:tc>
          <w:tcPr>
            <w:tcW w:type="dxa" w:w="3552"/>
            <w:tcMar>
              <w:top w:w="45" w:type="dxa"/>
              <w:start w:w="70" w:type="dxa"/>
              <w:bottom w:w="45" w:type="dxa"/>
              <w:end w:w="70" w:type="dxa"/>
            </w:tcMar>
          </w:tcPr>
          <w:p>
            <w:pPr>
              <w:keepLines/>
            </w:pPr>
            <w:r>
              <w:t>Name: __________________________</w:t>
              <w:br/>
              <w:t>Signature: _______________________</w:t>
              <w:br/>
              <w:t>Date: ___________________________</w:t>
            </w:r>
          </w:p>
        </w:tc>
        <w:tc>
          <w:tcPr>
            <w:tcW w:type="dxa" w:w="3552"/>
            <w:tcMar>
              <w:top w:w="45" w:type="dxa"/>
              <w:start w:w="70" w:type="dxa"/>
              <w:bottom w:w="45" w:type="dxa"/>
              <w:end w:w="70" w:type="dxa"/>
            </w:tcMar>
          </w:tcPr>
          <w:p>
            <w:pPr>
              <w:keepLines/>
            </w:pPr>
            <w:r>
              <w:t>Name: __________________________</w:t>
              <w:br/>
              <w:t>Signature: _______________________</w:t>
              <w:br/>
              <w:t>Date: ___________________________</w:t>
            </w:r>
          </w:p>
        </w:tc>
        <w:tc>
          <w:tcPr>
            <w:tcW w:type="dxa" w:w="3552"/>
            <w:tcMar>
              <w:top w:w="45" w:type="dxa"/>
              <w:start w:w="70" w:type="dxa"/>
              <w:bottom w:w="45" w:type="dxa"/>
              <w:end w:w="70" w:type="dxa"/>
            </w:tcMar>
          </w:tcPr>
          <w:p>
            <w:pPr>
              <w:keepLines/>
            </w:pPr>
            <w:r>
              <w:t>Name: __________________________</w:t>
              <w:br/>
              <w:t>NRC/Passport: ___________________</w:t>
              <w:br/>
              <w:t>Signature: _______________________</w:t>
              <w:br/>
              <w:t>Date: ___________________________</w:t>
            </w:r>
          </w:p>
        </w:tc>
      </w:tr>
    </w:tbl>
    <w:p>
      <w:pPr>
        <w:jc w:val="center"/>
      </w:pPr>
      <w:r>
        <w:rPr>
          <w:i/>
          <w:sz w:val="15"/>
        </w:rPr>
        <w:t>Practical template: the Parties should obtain independent legal advice where the tenancy or circumstances require it.</w:t>
      </w:r>
    </w:p>
    <w:sectPr w:rsidR="00FC693F" w:rsidRPr="0006063C" w:rsidSect="00034616">
      <w:headerReference w:type="default" r:id="rId9"/>
      <w:footerReference w:type="default" r:id="rId10"/>
      <w:pgSz w:w="12240" w:h="15840"/>
      <w:pgMar w:top="691" w:right="792" w:bottom="648" w:left="792"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5"/>
      </w:rPr>
      <w:t>Residential Tenancy Agreement - Zambia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Arial" w:hAnsi="Arial" w:eastAsia="Arial"/>
      <w:b/>
      <w:bCs/>
      <w:color w:val="365F91" w:themeColor="accent1" w:themeShade="BF"/>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jc w:val="center"/>
    </w:pPr>
    <w:rPr>
      <w:rFonts w:asciiTheme="majorHAnsi" w:eastAsiaTheme="majorEastAsia" w:hAnsiTheme="majorHAnsi" w:cstheme="majorBidi" w:ascii="Arial" w:hAnsi="Arial" w:eastAsia="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seBullet">
    <w:name w:val="Lease Bullet"/>
    <w:basedOn w:val="Normal"/>
    <w:pPr>
      <w:spacing w:after="10"/>
      <w:ind w:left="245" w:hanging="187"/>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Residential Tenancy Agreement - Zambia</dc:title>
  <dc:subject>Generic two-page lease agreement for studio units and two-bedroom duplexes</dc:subject>
  <dc:creator/>
  <cp:keywords>Zambia, tenancy, lease, residential</cp:keywords>
  <dc:description>generated by python-docx</dc:description>
  <cp:lastModifiedBy/>
  <cp:revision>1</cp:revision>
  <dcterms:created xsi:type="dcterms:W3CDTF">2013-12-23T23:15:00Z</dcterms:created>
  <dcterms:modified xsi:type="dcterms:W3CDTF">2013-12-23T23:15:00Z</dcterms:modified>
  <cp:category/>
</cp:coreProperties>
</file>