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A542" w14:textId="77777777" w:rsidR="001B378A" w:rsidRDefault="009762A4">
      <w:pPr>
        <w:jc w:val="center"/>
        <w:rPr>
          <w:b/>
          <w:color w:val="333333"/>
          <w:sz w:val="24"/>
          <w:szCs w:val="24"/>
        </w:rPr>
      </w:pPr>
      <w:bookmarkStart w:id="0" w:name="_GoBack"/>
      <w:bookmarkEnd w:id="0"/>
      <w:r>
        <w:rPr>
          <w:b/>
          <w:color w:val="333333"/>
          <w:sz w:val="24"/>
          <w:szCs w:val="24"/>
        </w:rPr>
        <w:t>LinkedIn Sample Application License Agreement</w:t>
      </w:r>
    </w:p>
    <w:p w14:paraId="2088A543" w14:textId="77777777" w:rsidR="001B378A" w:rsidRDefault="001B378A">
      <w:pPr>
        <w:rPr>
          <w:color w:val="333333"/>
          <w:sz w:val="24"/>
          <w:szCs w:val="24"/>
        </w:rPr>
      </w:pPr>
    </w:p>
    <w:p w14:paraId="2088A544" w14:textId="77777777" w:rsidR="001B378A" w:rsidRDefault="009762A4">
      <w:pPr>
        <w:rPr>
          <w:color w:val="333333"/>
          <w:sz w:val="24"/>
          <w:szCs w:val="24"/>
        </w:rPr>
      </w:pPr>
      <w:r>
        <w:rPr>
          <w:color w:val="333333"/>
          <w:sz w:val="24"/>
          <w:szCs w:val="24"/>
        </w:rPr>
        <w:t>This License Agreement ("</w:t>
      </w:r>
      <w:r>
        <w:rPr>
          <w:b/>
          <w:color w:val="333333"/>
          <w:sz w:val="24"/>
          <w:szCs w:val="24"/>
        </w:rPr>
        <w:t>Agreement</w:t>
      </w:r>
      <w:r>
        <w:rPr>
          <w:color w:val="333333"/>
          <w:sz w:val="24"/>
          <w:szCs w:val="24"/>
        </w:rPr>
        <w:t>") is a binding legal agreement between you (as an individual or entity, as applicable) and LinkedIn Corporation (“</w:t>
      </w:r>
      <w:r>
        <w:rPr>
          <w:b/>
          <w:color w:val="333333"/>
          <w:sz w:val="24"/>
          <w:szCs w:val="24"/>
        </w:rPr>
        <w:t>LinkedIn</w:t>
      </w:r>
      <w:r>
        <w:rPr>
          <w:color w:val="333333"/>
          <w:sz w:val="24"/>
          <w:szCs w:val="24"/>
        </w:rPr>
        <w:t>”). By downloading or using the LinkedIn sample applications in this repository (“</w:t>
      </w:r>
      <w:r>
        <w:rPr>
          <w:b/>
          <w:color w:val="333333"/>
          <w:sz w:val="24"/>
          <w:szCs w:val="24"/>
        </w:rPr>
        <w:t>Licensed Materials</w:t>
      </w:r>
      <w:r>
        <w:rPr>
          <w:color w:val="333333"/>
          <w:sz w:val="24"/>
          <w:szCs w:val="24"/>
        </w:rPr>
        <w:t xml:space="preserve">”), you agree to be bound by the terms of this Agreement. If you do not agree to these terms, do not download or use the Licensed Materials. </w:t>
      </w:r>
    </w:p>
    <w:p w14:paraId="2088A545" w14:textId="77777777" w:rsidR="001B378A" w:rsidRDefault="001B378A">
      <w:pPr>
        <w:rPr>
          <w:color w:val="333333"/>
          <w:sz w:val="24"/>
          <w:szCs w:val="24"/>
        </w:rPr>
      </w:pPr>
    </w:p>
    <w:p w14:paraId="2088A546" w14:textId="77777777" w:rsidR="001B378A" w:rsidRDefault="009762A4">
      <w:pPr>
        <w:spacing w:line="270" w:lineRule="auto"/>
        <w:rPr>
          <w:b/>
          <w:color w:val="333333"/>
          <w:sz w:val="24"/>
          <w:szCs w:val="24"/>
        </w:rPr>
      </w:pPr>
      <w:r>
        <w:rPr>
          <w:b/>
          <w:color w:val="333333"/>
          <w:sz w:val="24"/>
          <w:szCs w:val="24"/>
        </w:rPr>
        <w:t xml:space="preserve">1. License.  </w:t>
      </w:r>
      <w:r>
        <w:rPr>
          <w:color w:val="333333"/>
          <w:sz w:val="24"/>
          <w:szCs w:val="24"/>
        </w:rPr>
        <w:t>Subject to the terms of this Agreement, LinkedIn hereby grants you, during the term of the agreement that governs your use of LinkedIn APIs, SDKs or other technology related to the Licensed Materials (“</w:t>
      </w:r>
      <w:r>
        <w:rPr>
          <w:b/>
          <w:color w:val="333333"/>
          <w:sz w:val="24"/>
          <w:szCs w:val="24"/>
        </w:rPr>
        <w:t>API Agreement</w:t>
      </w:r>
      <w:r>
        <w:rPr>
          <w:color w:val="333333"/>
          <w:sz w:val="24"/>
          <w:szCs w:val="24"/>
        </w:rPr>
        <w:t>”), a non-exclusive, non-transferable cop</w:t>
      </w:r>
      <w:r>
        <w:rPr>
          <w:color w:val="333333"/>
          <w:sz w:val="24"/>
          <w:szCs w:val="24"/>
        </w:rPr>
        <w:t xml:space="preserve">yright license, for internal, evaluation use only, to 1) make a reasonable number of copies of the Licensed Materials, and 2) make derivative works of the Licensed Materials. You may not fork or copy the Licensed Materials to a GitHub public repository or </w:t>
      </w:r>
      <w:r>
        <w:rPr>
          <w:color w:val="333333"/>
          <w:sz w:val="24"/>
          <w:szCs w:val="24"/>
        </w:rPr>
        <w:t>otherwise make the Licensed Materials publicly available.</w:t>
      </w:r>
    </w:p>
    <w:p w14:paraId="2088A547" w14:textId="77777777" w:rsidR="001B378A" w:rsidRDefault="001B378A">
      <w:pPr>
        <w:pBdr>
          <w:bottom w:val="none" w:sz="0" w:space="15" w:color="auto"/>
        </w:pBdr>
        <w:rPr>
          <w:b/>
          <w:color w:val="333333"/>
          <w:sz w:val="24"/>
          <w:szCs w:val="24"/>
        </w:rPr>
      </w:pPr>
    </w:p>
    <w:p w14:paraId="2088A548" w14:textId="77777777" w:rsidR="001B378A" w:rsidRDefault="009762A4">
      <w:pPr>
        <w:pBdr>
          <w:bottom w:val="none" w:sz="0" w:space="15" w:color="auto"/>
        </w:pBdr>
        <w:rPr>
          <w:b/>
          <w:color w:val="333333"/>
          <w:sz w:val="24"/>
          <w:szCs w:val="24"/>
        </w:rPr>
      </w:pPr>
      <w:r>
        <w:rPr>
          <w:b/>
          <w:color w:val="333333"/>
          <w:sz w:val="24"/>
          <w:szCs w:val="24"/>
        </w:rPr>
        <w:t>2. Restrictions</w:t>
      </w:r>
    </w:p>
    <w:p w14:paraId="2088A549" w14:textId="77777777" w:rsidR="001B378A" w:rsidRDefault="009762A4">
      <w:pPr>
        <w:numPr>
          <w:ilvl w:val="0"/>
          <w:numId w:val="1"/>
        </w:numPr>
        <w:pBdr>
          <w:bottom w:val="none" w:sz="0" w:space="15" w:color="auto"/>
        </w:pBdr>
        <w:ind w:left="720" w:hanging="450"/>
        <w:rPr>
          <w:color w:val="333333"/>
          <w:sz w:val="24"/>
          <w:szCs w:val="24"/>
        </w:rPr>
      </w:pPr>
      <w:r>
        <w:rPr>
          <w:color w:val="333333"/>
          <w:sz w:val="24"/>
          <w:szCs w:val="24"/>
        </w:rPr>
        <w:t>You may not use, modify, copy, make derivative works of, publish, distribute, rent, lease, sell, sublicense, assign or otherwise transfer the Licensed Materials, except as expressly</w:t>
      </w:r>
      <w:r>
        <w:rPr>
          <w:color w:val="333333"/>
          <w:sz w:val="24"/>
          <w:szCs w:val="24"/>
        </w:rPr>
        <w:t xml:space="preserve"> set forth above in Section 1. </w:t>
      </w:r>
    </w:p>
    <w:p w14:paraId="2088A54A" w14:textId="77777777" w:rsidR="001B378A" w:rsidRDefault="009762A4">
      <w:pPr>
        <w:numPr>
          <w:ilvl w:val="0"/>
          <w:numId w:val="1"/>
        </w:numPr>
        <w:pBdr>
          <w:bottom w:val="none" w:sz="0" w:space="15" w:color="auto"/>
        </w:pBdr>
        <w:ind w:left="720" w:hanging="450"/>
        <w:rPr>
          <w:color w:val="333333"/>
          <w:sz w:val="24"/>
          <w:szCs w:val="24"/>
        </w:rPr>
      </w:pPr>
      <w:proofErr w:type="spellStart"/>
      <w:r>
        <w:rPr>
          <w:color w:val="333333"/>
          <w:sz w:val="24"/>
          <w:szCs w:val="24"/>
        </w:rPr>
        <w:t>Linkedin</w:t>
      </w:r>
      <w:proofErr w:type="spellEnd"/>
      <w:r>
        <w:rPr>
          <w:color w:val="333333"/>
          <w:sz w:val="24"/>
          <w:szCs w:val="24"/>
        </w:rPr>
        <w:t xml:space="preserve"> (and its licensors) retains its intellectual property rights in the Licensed Materials. Except as expressly set forth in Section 1, LinkedIn grants no licenses.</w:t>
      </w:r>
    </w:p>
    <w:p w14:paraId="2088A54B" w14:textId="77777777" w:rsidR="001B378A" w:rsidRDefault="009762A4">
      <w:pPr>
        <w:numPr>
          <w:ilvl w:val="0"/>
          <w:numId w:val="1"/>
        </w:numPr>
        <w:pBdr>
          <w:bottom w:val="none" w:sz="0" w:space="15" w:color="auto"/>
        </w:pBdr>
        <w:ind w:left="720" w:hanging="450"/>
        <w:rPr>
          <w:color w:val="333333"/>
          <w:sz w:val="24"/>
          <w:szCs w:val="24"/>
        </w:rPr>
      </w:pPr>
      <w:r>
        <w:rPr>
          <w:color w:val="333333"/>
          <w:sz w:val="24"/>
          <w:szCs w:val="24"/>
        </w:rPr>
        <w:t>You will defend, hold harmless, and indemnify LinkedIn</w:t>
      </w:r>
      <w:r>
        <w:rPr>
          <w:color w:val="333333"/>
          <w:sz w:val="24"/>
          <w:szCs w:val="24"/>
        </w:rPr>
        <w:t xml:space="preserve"> and its affiliates (and our and their respective employees, shareholders, and directors) from any claim or action brought by a third party, including all damages, liabilities, costs and expenses, including reasonable attorneys’ fees, to the extent resulti</w:t>
      </w:r>
      <w:r>
        <w:rPr>
          <w:color w:val="333333"/>
          <w:sz w:val="24"/>
          <w:szCs w:val="24"/>
        </w:rPr>
        <w:t>ng from, alleged to have resulted from, or in connection with: 1) your breach of your obligations herein; or 2) your use of any Licensed Materials, including any alleged infringement or misappropriation of any intellectual property rights of any third part</w:t>
      </w:r>
      <w:r>
        <w:rPr>
          <w:color w:val="333333"/>
          <w:sz w:val="24"/>
          <w:szCs w:val="24"/>
        </w:rPr>
        <w:t>y based on modifications you make to the Licensed Materials.</w:t>
      </w:r>
    </w:p>
    <w:p w14:paraId="2088A54C" w14:textId="77777777" w:rsidR="001B378A" w:rsidRDefault="009762A4">
      <w:pPr>
        <w:spacing w:line="270" w:lineRule="auto"/>
        <w:rPr>
          <w:color w:val="333333"/>
          <w:sz w:val="24"/>
          <w:szCs w:val="24"/>
        </w:rPr>
      </w:pPr>
      <w:r>
        <w:rPr>
          <w:b/>
          <w:color w:val="333333"/>
          <w:sz w:val="24"/>
          <w:szCs w:val="24"/>
        </w:rPr>
        <w:t>3. Open source</w:t>
      </w:r>
      <w:r>
        <w:rPr>
          <w:color w:val="333333"/>
          <w:sz w:val="24"/>
          <w:szCs w:val="24"/>
        </w:rPr>
        <w:t xml:space="preserve">. This code may include open source software, which may be subject to other license terms as provided in the files. </w:t>
      </w:r>
    </w:p>
    <w:p w14:paraId="2088A54D" w14:textId="77777777" w:rsidR="001B378A" w:rsidRDefault="009762A4">
      <w:pPr>
        <w:spacing w:line="270" w:lineRule="auto"/>
        <w:rPr>
          <w:color w:val="333333"/>
          <w:sz w:val="24"/>
          <w:szCs w:val="24"/>
        </w:rPr>
      </w:pPr>
      <w:r>
        <w:rPr>
          <w:color w:val="333333"/>
          <w:sz w:val="24"/>
          <w:szCs w:val="24"/>
        </w:rPr>
        <w:t xml:space="preserve"> </w:t>
      </w:r>
    </w:p>
    <w:p w14:paraId="2088A54E" w14:textId="77777777" w:rsidR="001B378A" w:rsidRDefault="009762A4">
      <w:pPr>
        <w:spacing w:line="270" w:lineRule="auto"/>
        <w:rPr>
          <w:color w:val="333333"/>
          <w:sz w:val="24"/>
          <w:szCs w:val="24"/>
        </w:rPr>
      </w:pPr>
      <w:r>
        <w:rPr>
          <w:b/>
          <w:color w:val="333333"/>
          <w:sz w:val="24"/>
          <w:szCs w:val="24"/>
        </w:rPr>
        <w:t xml:space="preserve">4. Warranty Disclaimer. </w:t>
      </w:r>
      <w:r>
        <w:rPr>
          <w:color w:val="333333"/>
          <w:sz w:val="24"/>
          <w:szCs w:val="24"/>
        </w:rPr>
        <w:t>LINKEDIN PROVIDES THE LICENSED MATERIA</w:t>
      </w:r>
      <w:r>
        <w:rPr>
          <w:color w:val="333333"/>
          <w:sz w:val="24"/>
          <w:szCs w:val="24"/>
        </w:rPr>
        <w:t>LS ON AN “AS IS” AND “AS AVAILABLE” BASIS. LINKEDIN MAKES NO REPRESENTATION OR WARRANTY, WHETHER EXPRESS OR IMPLIED, ABOUT THE LICENSED MATERIALS, INCLUDING ANY REPRESENTATION THAT THE LICENSED MATERIALS WILL BE FREE OF ERRORS, BUGS OR INTERRUPTIONS, OR TH</w:t>
      </w:r>
      <w:r>
        <w:rPr>
          <w:color w:val="333333"/>
          <w:sz w:val="24"/>
          <w:szCs w:val="24"/>
        </w:rPr>
        <w:t xml:space="preserve">AT THE LICENSED MATERIALS ARE ACCURATE, COMPLETE OR OTHERWISE VALID. </w:t>
      </w:r>
      <w:r>
        <w:rPr>
          <w:color w:val="333333"/>
          <w:sz w:val="24"/>
          <w:szCs w:val="24"/>
        </w:rPr>
        <w:lastRenderedPageBreak/>
        <w:t>TO THE FULLEST EXTENT PERMITTED BY LAW, LINKEDIN AND ITS AFFILIATES DISCLAIM ANY IMPLIED OR STATUTORY WARRANTY OR CONDITION, INCLUDING ANY IMPLIED WARRANTY OR CONDITION OF MERCHANTABILITY</w:t>
      </w:r>
      <w:r>
        <w:rPr>
          <w:color w:val="333333"/>
          <w:sz w:val="24"/>
          <w:szCs w:val="24"/>
        </w:rPr>
        <w:t xml:space="preserve"> OR FITNESS FOR A PARTICULAR PURPOSE, AVAILABILITY, SECURITY, TITLE AND/OR NON-INFRINGEMENT. YOUR USE OF THE LICENSED MATERIALS IS AT YOUR OWN DISCRETION AND RISK, AND YOU WILL BE SOLELY RESPONSIBLE FOR ANY DAMAGE THAT RESULTS FROM USE OF THE LICENSED MATE</w:t>
      </w:r>
      <w:r>
        <w:rPr>
          <w:color w:val="333333"/>
          <w:sz w:val="24"/>
          <w:szCs w:val="24"/>
        </w:rPr>
        <w:t xml:space="preserve">RIALS TO YOUR COMPUTER SYSTEM OR LOSS OF DATA.  NO ADVICE OR INFORMATION, WHETHER ORAL OR WRITTEN, OBTAINED BY YOU FROM US OR THROUGH OR FROM THE LICENSED MATERIALS WILL CREATE ANY WARRANTY OR CONDITION NOT EXPRESSLY STATED IN THIS AGREEMENT. </w:t>
      </w:r>
    </w:p>
    <w:p w14:paraId="2088A54F" w14:textId="77777777" w:rsidR="001B378A" w:rsidRDefault="001B378A">
      <w:pPr>
        <w:spacing w:line="270" w:lineRule="auto"/>
        <w:rPr>
          <w:color w:val="333333"/>
          <w:sz w:val="24"/>
          <w:szCs w:val="24"/>
        </w:rPr>
      </w:pPr>
    </w:p>
    <w:p w14:paraId="2088A550" w14:textId="77777777" w:rsidR="001B378A" w:rsidRDefault="009762A4">
      <w:pPr>
        <w:spacing w:line="270" w:lineRule="auto"/>
        <w:rPr>
          <w:color w:val="333333"/>
          <w:sz w:val="24"/>
          <w:szCs w:val="24"/>
        </w:rPr>
      </w:pPr>
      <w:r>
        <w:rPr>
          <w:b/>
          <w:color w:val="333333"/>
          <w:sz w:val="24"/>
          <w:szCs w:val="24"/>
        </w:rPr>
        <w:t>5. Limitati</w:t>
      </w:r>
      <w:r>
        <w:rPr>
          <w:b/>
          <w:color w:val="333333"/>
          <w:sz w:val="24"/>
          <w:szCs w:val="24"/>
        </w:rPr>
        <w:t xml:space="preserve">on of Liability. </w:t>
      </w:r>
      <w:r>
        <w:rPr>
          <w:color w:val="333333"/>
          <w:sz w:val="24"/>
          <w:szCs w:val="24"/>
        </w:rPr>
        <w:t>LINKEDIN SHALL NOT BE LIABLE FOR ANY INDIRECT, INCIDENTAL, SPECIAL, PUNITIVE, CONSEQUENTIAL OR EXEMPLARY DAMAGES, INCLUDING BUT NOT LIMITED TO, DAMAGES FOR LOSS OF PROFITS, GOODWILL, USE, DATA OR OTHER INTANGIBLE LOSSES. IN NO EVENT WILL L</w:t>
      </w:r>
      <w:r>
        <w:rPr>
          <w:color w:val="333333"/>
          <w:sz w:val="24"/>
          <w:szCs w:val="24"/>
        </w:rPr>
        <w:t>INKEDIN'S AGGREGATE LIABILITY TO YOU EXCEED $100. THIS LIMITATION OF LIABILITY SHALL:</w:t>
      </w:r>
    </w:p>
    <w:p w14:paraId="2088A551" w14:textId="77777777" w:rsidR="001B378A" w:rsidRDefault="001B378A">
      <w:pPr>
        <w:spacing w:after="160" w:line="270" w:lineRule="auto"/>
        <w:ind w:left="720"/>
        <w:rPr>
          <w:color w:val="333333"/>
          <w:sz w:val="24"/>
          <w:szCs w:val="24"/>
        </w:rPr>
      </w:pPr>
    </w:p>
    <w:p w14:paraId="2088A552" w14:textId="77777777" w:rsidR="001B378A" w:rsidRDefault="009762A4">
      <w:pPr>
        <w:numPr>
          <w:ilvl w:val="0"/>
          <w:numId w:val="2"/>
        </w:numPr>
        <w:spacing w:line="270" w:lineRule="auto"/>
        <w:ind w:left="1320"/>
        <w:rPr>
          <w:color w:val="333333"/>
          <w:sz w:val="24"/>
          <w:szCs w:val="24"/>
        </w:rPr>
      </w:pPr>
      <w:r>
        <w:rPr>
          <w:color w:val="333333"/>
          <w:sz w:val="24"/>
          <w:szCs w:val="24"/>
        </w:rPr>
        <w:t>APPLY REGARDLESS OF WHETHER (A) YOU BASE YOUR CLAIM ON CONTRACT, TORT, STATUTE, OR ANY OTHER LEGAL THEORY, (B) WE KNEW OR SHOULD HAVE KNOWN ABOUT THE POSSIBILITY OF SUCH</w:t>
      </w:r>
      <w:r>
        <w:rPr>
          <w:color w:val="333333"/>
          <w:sz w:val="24"/>
          <w:szCs w:val="24"/>
        </w:rPr>
        <w:t xml:space="preserve"> DAMAGES, OR (C) THE LIMITED REMEDIES PROVIDED IN THIS SECTION FAIL OF THEIR ESSENTIAL PURPOSE; AND</w:t>
      </w:r>
    </w:p>
    <w:p w14:paraId="2088A553" w14:textId="77777777" w:rsidR="001B378A" w:rsidRDefault="009762A4">
      <w:pPr>
        <w:numPr>
          <w:ilvl w:val="0"/>
          <w:numId w:val="2"/>
        </w:numPr>
        <w:spacing w:after="160" w:line="270" w:lineRule="auto"/>
        <w:ind w:left="1320"/>
        <w:rPr>
          <w:color w:val="333333"/>
          <w:sz w:val="24"/>
          <w:szCs w:val="24"/>
        </w:rPr>
      </w:pPr>
      <w:r>
        <w:rPr>
          <w:color w:val="333333"/>
          <w:sz w:val="24"/>
          <w:szCs w:val="24"/>
        </w:rPr>
        <w:t>NOT APPLY TO ANY DAMAGE THAT LINKEDIN MAY CAUSE YOU INTENTIONALLY OR KNOWINGLY IN VIOLATION OF THIS AGREEMENT OR APPLICABLE LAW, OR AS OTHERWISE MANDATED BY</w:t>
      </w:r>
      <w:r>
        <w:rPr>
          <w:color w:val="333333"/>
          <w:sz w:val="24"/>
          <w:szCs w:val="24"/>
        </w:rPr>
        <w:t xml:space="preserve"> APPLICABLE LAW THAT CANNOT BE DISCLAIMED IN THIS AGREEMENT. </w:t>
      </w:r>
    </w:p>
    <w:p w14:paraId="2088A554" w14:textId="77777777" w:rsidR="001B378A" w:rsidRDefault="001B378A">
      <w:pPr>
        <w:spacing w:line="270" w:lineRule="auto"/>
        <w:rPr>
          <w:color w:val="333333"/>
          <w:sz w:val="24"/>
          <w:szCs w:val="24"/>
        </w:rPr>
      </w:pPr>
    </w:p>
    <w:p w14:paraId="2088A555" w14:textId="77777777" w:rsidR="001B378A" w:rsidRDefault="009762A4">
      <w:pPr>
        <w:spacing w:line="270" w:lineRule="auto"/>
        <w:rPr>
          <w:color w:val="333333"/>
          <w:sz w:val="24"/>
          <w:szCs w:val="24"/>
        </w:rPr>
      </w:pPr>
      <w:r>
        <w:rPr>
          <w:b/>
          <w:color w:val="333333"/>
          <w:sz w:val="24"/>
          <w:szCs w:val="24"/>
        </w:rPr>
        <w:t xml:space="preserve">6. Termination. </w:t>
      </w:r>
      <w:r>
        <w:rPr>
          <w:color w:val="333333"/>
          <w:sz w:val="24"/>
          <w:szCs w:val="24"/>
        </w:rPr>
        <w:t>This Agreement automatically terminates upon your breach of this Agreement or termination of the API Agreement. On termination, all licenses granted under this Agreement will te</w:t>
      </w:r>
      <w:r>
        <w:rPr>
          <w:color w:val="333333"/>
          <w:sz w:val="24"/>
          <w:szCs w:val="24"/>
        </w:rPr>
        <w:t xml:space="preserve">rminate immediately and you will delete the Licensed Materials. Sections 2-7 of this Agreement survive any termination of this Agreement. LinkedIn may discontinue the availability of some or </w:t>
      </w:r>
      <w:proofErr w:type="gramStart"/>
      <w:r>
        <w:rPr>
          <w:color w:val="333333"/>
          <w:sz w:val="24"/>
          <w:szCs w:val="24"/>
        </w:rPr>
        <w:t>all of</w:t>
      </w:r>
      <w:proofErr w:type="gramEnd"/>
      <w:r>
        <w:rPr>
          <w:color w:val="333333"/>
          <w:sz w:val="24"/>
          <w:szCs w:val="24"/>
        </w:rPr>
        <w:t xml:space="preserve"> the Licensed Materials at any time for any reason.</w:t>
      </w:r>
    </w:p>
    <w:p w14:paraId="2088A556" w14:textId="77777777" w:rsidR="001B378A" w:rsidRDefault="001B378A">
      <w:pPr>
        <w:rPr>
          <w:color w:val="333333"/>
          <w:sz w:val="24"/>
          <w:szCs w:val="24"/>
        </w:rPr>
      </w:pPr>
    </w:p>
    <w:p w14:paraId="2088A557" w14:textId="77777777" w:rsidR="001B378A" w:rsidRDefault="009762A4">
      <w:pPr>
        <w:spacing w:line="270" w:lineRule="auto"/>
        <w:rPr>
          <w:color w:val="333333"/>
          <w:sz w:val="24"/>
          <w:szCs w:val="24"/>
        </w:rPr>
      </w:pPr>
      <w:r>
        <w:rPr>
          <w:b/>
          <w:color w:val="333333"/>
          <w:sz w:val="24"/>
          <w:szCs w:val="24"/>
        </w:rPr>
        <w:t>7.</w:t>
      </w:r>
      <w:r>
        <w:rPr>
          <w:b/>
          <w:color w:val="333333"/>
          <w:sz w:val="24"/>
          <w:szCs w:val="24"/>
        </w:rPr>
        <w:t xml:space="preserve"> Miscellaneous. </w:t>
      </w:r>
      <w:r>
        <w:rPr>
          <w:color w:val="333333"/>
          <w:sz w:val="24"/>
          <w:szCs w:val="24"/>
        </w:rPr>
        <w:t>This Agreement will be governed by and construed in accordance with the laws of the State of California without regard to conflict of laws principles. The exclusive forum for any disputes arising out of or relating to this Agreement shall b</w:t>
      </w:r>
      <w:r>
        <w:rPr>
          <w:color w:val="333333"/>
          <w:sz w:val="24"/>
          <w:szCs w:val="24"/>
        </w:rPr>
        <w:t xml:space="preserve">e an </w:t>
      </w:r>
      <w:r>
        <w:rPr>
          <w:color w:val="333333"/>
          <w:sz w:val="24"/>
          <w:szCs w:val="24"/>
        </w:rPr>
        <w:lastRenderedPageBreak/>
        <w:t>appropriate federal or state court sitting in the County of Santa Clara, State of California.</w:t>
      </w:r>
      <w:r>
        <w:rPr>
          <w:b/>
          <w:color w:val="333333"/>
          <w:sz w:val="24"/>
          <w:szCs w:val="24"/>
        </w:rPr>
        <w:t xml:space="preserve"> </w:t>
      </w:r>
      <w:r>
        <w:rPr>
          <w:color w:val="333333"/>
          <w:sz w:val="24"/>
          <w:szCs w:val="24"/>
        </w:rPr>
        <w:t>If LinkedIn does not act to enforce a breach of this Agreement, that does not mean that LinkedIn has waived its right to enforce this Agreement. The Agreemen</w:t>
      </w:r>
      <w:r>
        <w:rPr>
          <w:color w:val="333333"/>
          <w:sz w:val="24"/>
          <w:szCs w:val="24"/>
        </w:rPr>
        <w:t>t does not create a partnership, agency relationship, or joint venture between the parties.  Neither party has the power or authority to bind the other or to create any obligation or responsibility on behalf of the other. You may not, without LinkedIn’s pr</w:t>
      </w:r>
      <w:r>
        <w:rPr>
          <w:color w:val="333333"/>
          <w:sz w:val="24"/>
          <w:szCs w:val="24"/>
        </w:rPr>
        <w:t>ior written consent, assign or delegate any rights or obligations under these terms, including in connection with a change of control. Any purported assignment and delegation shall be ineffective. The Agreement shall bind and inure to the benefit of the pa</w:t>
      </w:r>
      <w:r>
        <w:rPr>
          <w:color w:val="333333"/>
          <w:sz w:val="24"/>
          <w:szCs w:val="24"/>
        </w:rPr>
        <w:t>rties, their respective successors and permitted assigns. If any provision of the Agreement is unenforceable, that provision will be modified to render it enforceable to the extent possible to give effect to the parties’ intentions and the remaining provis</w:t>
      </w:r>
      <w:r>
        <w:rPr>
          <w:color w:val="333333"/>
          <w:sz w:val="24"/>
          <w:szCs w:val="24"/>
        </w:rPr>
        <w:t xml:space="preserve">ions will not be affected. This Agreement is the only agreement between you and LinkedIn regarding the Licensed Materials, and supersedes all prior agreements relating to the Licensed Materials.  </w:t>
      </w:r>
    </w:p>
    <w:p w14:paraId="2088A558" w14:textId="77777777" w:rsidR="001B378A" w:rsidRDefault="001B378A">
      <w:pPr>
        <w:spacing w:line="270" w:lineRule="auto"/>
        <w:rPr>
          <w:color w:val="333333"/>
          <w:sz w:val="24"/>
          <w:szCs w:val="24"/>
        </w:rPr>
      </w:pPr>
    </w:p>
    <w:p w14:paraId="2088A559" w14:textId="77777777" w:rsidR="001B378A" w:rsidRDefault="001B378A">
      <w:pPr>
        <w:rPr>
          <w:color w:val="333333"/>
          <w:sz w:val="24"/>
          <w:szCs w:val="24"/>
        </w:rPr>
      </w:pPr>
    </w:p>
    <w:p w14:paraId="2088A55A" w14:textId="77777777" w:rsidR="001B378A" w:rsidRDefault="001B378A">
      <w:pPr>
        <w:pBdr>
          <w:bottom w:val="none" w:sz="0" w:space="15" w:color="auto"/>
        </w:pBdr>
        <w:rPr>
          <w:color w:val="333333"/>
          <w:sz w:val="24"/>
          <w:szCs w:val="24"/>
        </w:rPr>
      </w:pPr>
    </w:p>
    <w:p w14:paraId="2088A55B" w14:textId="77777777" w:rsidR="001B378A" w:rsidRDefault="001B378A">
      <w:pPr>
        <w:pBdr>
          <w:bottom w:val="none" w:sz="0" w:space="15" w:color="auto"/>
        </w:pBdr>
        <w:rPr>
          <w:color w:val="333333"/>
          <w:sz w:val="24"/>
          <w:szCs w:val="24"/>
        </w:rPr>
      </w:pPr>
    </w:p>
    <w:p w14:paraId="2088A55C" w14:textId="77777777" w:rsidR="001B378A" w:rsidRDefault="001B378A">
      <w:pPr>
        <w:rPr>
          <w:color w:val="333333"/>
          <w:sz w:val="24"/>
          <w:szCs w:val="24"/>
        </w:rPr>
      </w:pPr>
    </w:p>
    <w:sectPr w:rsidR="001B378A">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8A564" w14:textId="77777777" w:rsidR="00000000" w:rsidRDefault="009762A4">
      <w:pPr>
        <w:spacing w:line="240" w:lineRule="auto"/>
      </w:pPr>
      <w:r>
        <w:separator/>
      </w:r>
    </w:p>
  </w:endnote>
  <w:endnote w:type="continuationSeparator" w:id="0">
    <w:p w14:paraId="2088A566" w14:textId="77777777" w:rsidR="00000000" w:rsidRDefault="00976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A55E" w14:textId="77777777" w:rsidR="001B378A" w:rsidRDefault="009762A4">
    <w:r>
      <w:t>LinkedIn Confidential and Proprieta</w:t>
    </w:r>
    <w:r>
      <w:t>ry</w:t>
    </w:r>
  </w:p>
  <w:p w14:paraId="2088A55F" w14:textId="77777777" w:rsidR="001B378A" w:rsidRDefault="009762A4">
    <w:r>
      <w:t>Last Updated: April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8A560" w14:textId="77777777" w:rsidR="00000000" w:rsidRDefault="009762A4">
      <w:pPr>
        <w:spacing w:line="240" w:lineRule="auto"/>
      </w:pPr>
      <w:r>
        <w:separator/>
      </w:r>
    </w:p>
  </w:footnote>
  <w:footnote w:type="continuationSeparator" w:id="0">
    <w:p w14:paraId="2088A562" w14:textId="77777777" w:rsidR="00000000" w:rsidRDefault="009762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A55D" w14:textId="77777777" w:rsidR="001B378A" w:rsidRDefault="001B378A">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856C2"/>
    <w:multiLevelType w:val="multilevel"/>
    <w:tmpl w:val="2F124CE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6851360D"/>
    <w:multiLevelType w:val="multilevel"/>
    <w:tmpl w:val="B0AC364E"/>
    <w:lvl w:ilvl="0">
      <w:start w:val="1"/>
      <w:numFmt w:val="decimal"/>
      <w:lvlText w:val="%1."/>
      <w:lvlJc w:val="left"/>
      <w:pPr>
        <w:ind w:left="720" w:hanging="360"/>
      </w:pPr>
      <w:rPr>
        <w:rFonts w:ascii="Arial" w:eastAsia="Arial" w:hAnsi="Arial" w:cs="Arial"/>
        <w:color w:val="66666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8A"/>
    <w:rsid w:val="001B378A"/>
    <w:rsid w:val="0097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A542"/>
  <w15:docId w15:val="{9F3C577C-0D3F-4D59-A4C9-015ACF53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Slater</dc:creator>
  <cp:lastModifiedBy>Jane Slater</cp:lastModifiedBy>
  <cp:revision>2</cp:revision>
  <dcterms:created xsi:type="dcterms:W3CDTF">2020-04-07T04:46:00Z</dcterms:created>
  <dcterms:modified xsi:type="dcterms:W3CDTF">2020-04-07T04:46:00Z</dcterms:modified>
</cp:coreProperties>
</file>