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77F" w:rsidRPr="0098477F" w:rsidRDefault="0098477F" w:rsidP="0098477F">
      <w:pPr>
        <w:shd w:val="clear" w:color="auto" w:fill="FFFFFF"/>
        <w:spacing w:after="0" w:line="336" w:lineRule="atLeast"/>
        <w:textAlignment w:val="baseline"/>
        <w:outlineLvl w:val="2"/>
        <w:rPr>
          <w:rFonts w:ascii="Helvetica" w:eastAsia="Times New Roman" w:hAnsi="Helvetica" w:cs="Helvetica"/>
          <w:b/>
          <w:bCs/>
          <w:color w:val="666666"/>
          <w:sz w:val="27"/>
          <w:szCs w:val="27"/>
        </w:rPr>
      </w:pPr>
      <w:r w:rsidRPr="0098477F">
        <w:rPr>
          <w:rFonts w:ascii="Helvetica" w:eastAsia="Times New Roman" w:hAnsi="Helvetica" w:cs="Helvetica"/>
          <w:b/>
          <w:bCs/>
          <w:color w:val="666666"/>
          <w:sz w:val="27"/>
          <w:szCs w:val="27"/>
        </w:rPr>
        <w:t>Industrial Sliding Barn Doors</w:t>
      </w:r>
    </w:p>
    <w:p w:rsidR="0098477F" w:rsidRPr="0098477F" w:rsidRDefault="0098477F" w:rsidP="0098477F">
      <w:pPr>
        <w:shd w:val="clear" w:color="auto" w:fill="FFFFFF"/>
        <w:spacing w:after="0" w:line="240" w:lineRule="auto"/>
        <w:textAlignment w:val="baseline"/>
        <w:rPr>
          <w:rFonts w:ascii="Arial" w:eastAsia="Times New Roman" w:hAnsi="Arial" w:cs="Arial"/>
          <w:color w:val="666666"/>
          <w:sz w:val="18"/>
          <w:szCs w:val="18"/>
        </w:rPr>
      </w:pPr>
      <w:proofErr w:type="spellStart"/>
      <w:r w:rsidRPr="0098477F">
        <w:rPr>
          <w:rFonts w:ascii="Arial" w:eastAsia="Times New Roman" w:hAnsi="Arial" w:cs="Arial"/>
          <w:color w:val="666666"/>
          <w:sz w:val="18"/>
          <w:szCs w:val="18"/>
        </w:rPr>
        <w:t>NikoTrack</w:t>
      </w:r>
      <w:proofErr w:type="spellEnd"/>
      <w:r w:rsidRPr="0098477F">
        <w:rPr>
          <w:rFonts w:ascii="Arial" w:eastAsia="Times New Roman" w:hAnsi="Arial" w:cs="Arial"/>
          <w:color w:val="666666"/>
          <w:sz w:val="18"/>
          <w:szCs w:val="18"/>
        </w:rPr>
        <w:t xml:space="preserve"> industrial Sliding Barn Doors uses enclosed monorail track and fittings that are low friction and easy to operate for door weights of up to 1600 </w:t>
      </w:r>
      <w:proofErr w:type="spellStart"/>
      <w:r w:rsidRPr="0098477F">
        <w:rPr>
          <w:rFonts w:ascii="Arial" w:eastAsia="Times New Roman" w:hAnsi="Arial" w:cs="Arial"/>
          <w:color w:val="666666"/>
          <w:sz w:val="18"/>
          <w:szCs w:val="18"/>
        </w:rPr>
        <w:t>kgs</w:t>
      </w:r>
      <w:proofErr w:type="spellEnd"/>
      <w:r w:rsidRPr="0098477F">
        <w:rPr>
          <w:rFonts w:ascii="Arial" w:eastAsia="Times New Roman" w:hAnsi="Arial" w:cs="Arial"/>
          <w:color w:val="666666"/>
          <w:sz w:val="18"/>
          <w:szCs w:val="18"/>
        </w:rPr>
        <w:t xml:space="preserve"> – 3,520 lbs. </w:t>
      </w:r>
      <w:proofErr w:type="spellStart"/>
      <w:r w:rsidRPr="0098477F">
        <w:rPr>
          <w:rFonts w:ascii="Arial" w:eastAsia="Times New Roman" w:hAnsi="Arial" w:cs="Arial"/>
          <w:color w:val="666666"/>
          <w:sz w:val="18"/>
          <w:szCs w:val="18"/>
        </w:rPr>
        <w:t>Niko</w:t>
      </w:r>
      <w:proofErr w:type="spellEnd"/>
      <w:r w:rsidRPr="0098477F">
        <w:rPr>
          <w:rFonts w:ascii="Arial" w:eastAsia="Times New Roman" w:hAnsi="Arial" w:cs="Arial"/>
          <w:color w:val="666666"/>
          <w:sz w:val="18"/>
          <w:szCs w:val="18"/>
        </w:rPr>
        <w:t xml:space="preserve"> offers a complete range of installation fittings and track sizes to meet extreme working conditions for heavy industrial and barn door applications. The trolleys, track and fittings systems are maintenance free, electro galvanized, modular and simple to install. The inverted track profiles protect the trolley systems from accumulations of dust, dirt and ice ensuring a smooth operation of large sliding door systems. With applications ranging from agricultural to aircraft </w:t>
      </w:r>
      <w:proofErr w:type="spellStart"/>
      <w:r w:rsidRPr="0098477F">
        <w:rPr>
          <w:rFonts w:ascii="Arial" w:eastAsia="Times New Roman" w:hAnsi="Arial" w:cs="Arial"/>
          <w:color w:val="666666"/>
          <w:sz w:val="18"/>
          <w:szCs w:val="18"/>
        </w:rPr>
        <w:t>hanger</w:t>
      </w:r>
      <w:proofErr w:type="spellEnd"/>
      <w:r w:rsidRPr="0098477F">
        <w:rPr>
          <w:rFonts w:ascii="Arial" w:eastAsia="Times New Roman" w:hAnsi="Arial" w:cs="Arial"/>
          <w:color w:val="666666"/>
          <w:sz w:val="18"/>
          <w:szCs w:val="18"/>
        </w:rPr>
        <w:t xml:space="preserve"> doors and numerous industrial door for applications, </w:t>
      </w:r>
      <w:proofErr w:type="spellStart"/>
      <w:r w:rsidRPr="0098477F">
        <w:rPr>
          <w:rFonts w:ascii="Arial" w:eastAsia="Times New Roman" w:hAnsi="Arial" w:cs="Arial"/>
          <w:color w:val="666666"/>
          <w:sz w:val="18"/>
          <w:szCs w:val="18"/>
        </w:rPr>
        <w:t>Niko</w:t>
      </w:r>
      <w:proofErr w:type="spellEnd"/>
      <w:r w:rsidRPr="0098477F">
        <w:rPr>
          <w:rFonts w:ascii="Arial" w:eastAsia="Times New Roman" w:hAnsi="Arial" w:cs="Arial"/>
          <w:color w:val="666666"/>
          <w:sz w:val="18"/>
          <w:szCs w:val="18"/>
        </w:rPr>
        <w:t xml:space="preserve"> Track offers a complete engineered solution.</w:t>
      </w:r>
    </w:p>
    <w:p w:rsidR="0098477F" w:rsidRPr="0098477F" w:rsidRDefault="0098477F" w:rsidP="0098477F">
      <w:pPr>
        <w:shd w:val="clear" w:color="auto" w:fill="FFFFFF"/>
        <w:spacing w:after="0" w:line="336" w:lineRule="atLeast"/>
        <w:textAlignment w:val="baseline"/>
        <w:outlineLvl w:val="2"/>
        <w:rPr>
          <w:rFonts w:ascii="Helvetica" w:eastAsia="Times New Roman" w:hAnsi="Helvetica" w:cs="Helvetica"/>
          <w:b/>
          <w:bCs/>
          <w:color w:val="666666"/>
          <w:sz w:val="27"/>
          <w:szCs w:val="27"/>
        </w:rPr>
      </w:pPr>
      <w:r w:rsidRPr="0098477F">
        <w:rPr>
          <w:rFonts w:ascii="Helvetica" w:eastAsia="Times New Roman" w:hAnsi="Helvetica" w:cs="Helvetica"/>
          <w:b/>
          <w:bCs/>
          <w:color w:val="666666"/>
          <w:sz w:val="27"/>
          <w:szCs w:val="27"/>
        </w:rPr>
        <w:t>Selection of Sliding Door Uses</w:t>
      </w:r>
    </w:p>
    <w:p w:rsidR="0098477F" w:rsidRPr="0098477F" w:rsidRDefault="0098477F" w:rsidP="0098477F">
      <w:pPr>
        <w:shd w:val="clear" w:color="auto" w:fill="FFFFFF"/>
        <w:spacing w:after="0" w:line="240" w:lineRule="auto"/>
        <w:textAlignment w:val="baseline"/>
        <w:rPr>
          <w:rFonts w:ascii="Arial" w:eastAsia="Times New Roman" w:hAnsi="Arial" w:cs="Arial"/>
          <w:color w:val="666666"/>
          <w:sz w:val="18"/>
          <w:szCs w:val="18"/>
        </w:rPr>
      </w:pPr>
      <w:r w:rsidRPr="0098477F">
        <w:rPr>
          <w:rFonts w:ascii="inherit" w:eastAsia="Times New Roman" w:hAnsi="inherit" w:cs="Arial"/>
          <w:b/>
          <w:bCs/>
          <w:color w:val="666666"/>
          <w:sz w:val="18"/>
          <w:szCs w:val="18"/>
          <w:bdr w:val="none" w:sz="0" w:space="0" w:color="auto" w:frame="1"/>
        </w:rPr>
        <w:t>Folding sliding door track</w:t>
      </w:r>
      <w:r w:rsidRPr="0098477F">
        <w:rPr>
          <w:rFonts w:ascii="Arial" w:eastAsia="Times New Roman" w:hAnsi="Arial" w:cs="Arial"/>
          <w:color w:val="666666"/>
          <w:sz w:val="18"/>
          <w:szCs w:val="18"/>
        </w:rPr>
        <w:t xml:space="preserve"> and fittings provide a space effective solution for sliding doors, ideal for applications in patio sliding doors and partition sliding doors. Also </w:t>
      </w:r>
      <w:proofErr w:type="spellStart"/>
      <w:r w:rsidRPr="0098477F">
        <w:rPr>
          <w:rFonts w:ascii="Arial" w:eastAsia="Times New Roman" w:hAnsi="Arial" w:cs="Arial"/>
          <w:color w:val="666666"/>
          <w:sz w:val="18"/>
          <w:szCs w:val="18"/>
        </w:rPr>
        <w:t>NikoTrack</w:t>
      </w:r>
      <w:proofErr w:type="spellEnd"/>
      <w:r w:rsidRPr="0098477F">
        <w:rPr>
          <w:rFonts w:ascii="Arial" w:eastAsia="Times New Roman" w:hAnsi="Arial" w:cs="Arial"/>
          <w:color w:val="666666"/>
          <w:sz w:val="18"/>
          <w:szCs w:val="18"/>
        </w:rPr>
        <w:t xml:space="preserve"> folding sliding doors have been used in factories, workshops, and even schools for separating classrooms. </w:t>
      </w:r>
      <w:r w:rsidRPr="0098477F">
        <w:rPr>
          <w:rFonts w:ascii="Arial" w:eastAsia="Times New Roman" w:hAnsi="Arial" w:cs="Arial"/>
          <w:noProof/>
          <w:color w:val="666666"/>
          <w:sz w:val="18"/>
          <w:szCs w:val="18"/>
        </w:rPr>
        <w:drawing>
          <wp:inline distT="0" distB="0" distL="0" distR="0" wp14:anchorId="44C8D3DA" wp14:editId="67743805">
            <wp:extent cx="1426845" cy="1426845"/>
            <wp:effectExtent l="0" t="0" r="1905" b="1905"/>
            <wp:docPr id="1" name="Picture 1" descr="nikotrack for sliding cur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ikotrack for sliding curta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r w:rsidRPr="0098477F">
        <w:rPr>
          <w:rFonts w:ascii="Arial" w:eastAsia="Times New Roman" w:hAnsi="Arial" w:cs="Arial"/>
          <w:color w:val="666666"/>
          <w:sz w:val="18"/>
          <w:szCs w:val="18"/>
        </w:rPr>
        <w:t xml:space="preserve">The lightweight range of </w:t>
      </w:r>
      <w:proofErr w:type="spellStart"/>
      <w:r w:rsidRPr="0098477F">
        <w:rPr>
          <w:rFonts w:ascii="Arial" w:eastAsia="Times New Roman" w:hAnsi="Arial" w:cs="Arial"/>
          <w:color w:val="666666"/>
          <w:sz w:val="18"/>
          <w:szCs w:val="18"/>
        </w:rPr>
        <w:t>NikoTrack</w:t>
      </w:r>
      <w:proofErr w:type="spellEnd"/>
      <w:r w:rsidRPr="0098477F">
        <w:rPr>
          <w:rFonts w:ascii="Arial" w:eastAsia="Times New Roman" w:hAnsi="Arial" w:cs="Arial"/>
          <w:color w:val="666666"/>
          <w:sz w:val="18"/>
          <w:szCs w:val="18"/>
        </w:rPr>
        <w:t xml:space="preserve"> sliding door track is ideal for </w:t>
      </w:r>
      <w:r w:rsidRPr="0098477F">
        <w:rPr>
          <w:rFonts w:ascii="inherit" w:eastAsia="Times New Roman" w:hAnsi="inherit" w:cs="Arial"/>
          <w:b/>
          <w:bCs/>
          <w:color w:val="666666"/>
          <w:sz w:val="18"/>
          <w:szCs w:val="18"/>
          <w:bdr w:val="none" w:sz="0" w:space="0" w:color="auto" w:frame="1"/>
        </w:rPr>
        <w:t>sliding curtain applications</w:t>
      </w:r>
      <w:r w:rsidRPr="0098477F">
        <w:rPr>
          <w:rFonts w:ascii="Arial" w:eastAsia="Times New Roman" w:hAnsi="Arial" w:cs="Arial"/>
          <w:color w:val="666666"/>
          <w:sz w:val="18"/>
          <w:szCs w:val="18"/>
        </w:rPr>
        <w:t xml:space="preserve">. The possibilities for applications are only limited by your imagination. </w:t>
      </w:r>
      <w:proofErr w:type="spellStart"/>
      <w:r w:rsidRPr="0098477F">
        <w:rPr>
          <w:rFonts w:ascii="Arial" w:eastAsia="Times New Roman" w:hAnsi="Arial" w:cs="Arial"/>
          <w:color w:val="666666"/>
          <w:sz w:val="18"/>
          <w:szCs w:val="18"/>
        </w:rPr>
        <w:t>NikoTrack</w:t>
      </w:r>
      <w:proofErr w:type="spellEnd"/>
      <w:r w:rsidRPr="0098477F">
        <w:rPr>
          <w:rFonts w:ascii="Arial" w:eastAsia="Times New Roman" w:hAnsi="Arial" w:cs="Arial"/>
          <w:color w:val="666666"/>
          <w:sz w:val="18"/>
          <w:szCs w:val="18"/>
        </w:rPr>
        <w:t xml:space="preserve"> sliding curtain track and fittings have been used in PVC strip sliding curtains, sliding curtains for welder stations, sliding netting in gymnasiums, and sliding theatre curtains.</w:t>
      </w:r>
    </w:p>
    <w:p w:rsidR="0098477F" w:rsidRPr="0098477F" w:rsidRDefault="0098477F" w:rsidP="0098477F">
      <w:pPr>
        <w:shd w:val="clear" w:color="auto" w:fill="FFFFFF"/>
        <w:spacing w:after="0" w:line="336" w:lineRule="atLeast"/>
        <w:textAlignment w:val="baseline"/>
        <w:rPr>
          <w:rFonts w:ascii="inherit" w:eastAsia="Times New Roman" w:hAnsi="inherit" w:cs="Arial"/>
          <w:color w:val="666666"/>
          <w:sz w:val="18"/>
          <w:szCs w:val="18"/>
        </w:rPr>
      </w:pPr>
      <w:r w:rsidRPr="0098477F">
        <w:rPr>
          <w:rFonts w:ascii="inherit" w:eastAsia="Times New Roman" w:hAnsi="inherit" w:cs="Arial"/>
          <w:noProof/>
          <w:color w:val="666666"/>
          <w:sz w:val="18"/>
          <w:szCs w:val="18"/>
        </w:rPr>
        <w:drawing>
          <wp:inline distT="0" distB="0" distL="0" distR="0" wp14:anchorId="4846F372" wp14:editId="64F6404B">
            <wp:extent cx="1426845" cy="1426845"/>
            <wp:effectExtent l="0" t="0" r="1905" b="1905"/>
            <wp:docPr id="2" name="Picture 2" descr="nikotrack for folding 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ikotrack for folding do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roofErr w:type="spellStart"/>
      <w:r w:rsidRPr="0098477F">
        <w:rPr>
          <w:rFonts w:ascii="inherit" w:eastAsia="Times New Roman" w:hAnsi="inherit" w:cs="Arial"/>
          <w:color w:val="666666"/>
          <w:sz w:val="18"/>
          <w:szCs w:val="18"/>
        </w:rPr>
        <w:t>NikoTrack</w:t>
      </w:r>
      <w:proofErr w:type="spellEnd"/>
      <w:r w:rsidRPr="0098477F">
        <w:rPr>
          <w:rFonts w:ascii="inherit" w:eastAsia="Times New Roman" w:hAnsi="inherit" w:cs="Arial"/>
          <w:color w:val="666666"/>
          <w:sz w:val="18"/>
          <w:szCs w:val="18"/>
        </w:rPr>
        <w:t xml:space="preserve"> sliding door track can be used to create </w:t>
      </w:r>
      <w:r w:rsidRPr="0098477F">
        <w:rPr>
          <w:rFonts w:ascii="inherit" w:eastAsia="Times New Roman" w:hAnsi="inherit" w:cs="Arial"/>
          <w:b/>
          <w:bCs/>
          <w:color w:val="666666"/>
          <w:sz w:val="18"/>
          <w:szCs w:val="18"/>
          <w:bdr w:val="none" w:sz="0" w:space="0" w:color="auto" w:frame="1"/>
        </w:rPr>
        <w:t>sliding partition systems</w:t>
      </w:r>
      <w:r w:rsidRPr="0098477F">
        <w:rPr>
          <w:rFonts w:ascii="inherit" w:eastAsia="Times New Roman" w:hAnsi="inherit" w:cs="Arial"/>
          <w:color w:val="666666"/>
          <w:sz w:val="18"/>
          <w:szCs w:val="18"/>
        </w:rPr>
        <w:t xml:space="preserve"> for both residential and industrial environments. </w:t>
      </w:r>
      <w:proofErr w:type="spellStart"/>
      <w:r w:rsidRPr="0098477F">
        <w:rPr>
          <w:rFonts w:ascii="inherit" w:eastAsia="Times New Roman" w:hAnsi="inherit" w:cs="Arial"/>
          <w:color w:val="666666"/>
          <w:sz w:val="18"/>
          <w:szCs w:val="18"/>
        </w:rPr>
        <w:t>NikoTrack</w:t>
      </w:r>
      <w:proofErr w:type="spellEnd"/>
      <w:r w:rsidRPr="0098477F">
        <w:rPr>
          <w:rFonts w:ascii="inherit" w:eastAsia="Times New Roman" w:hAnsi="inherit" w:cs="Arial"/>
          <w:color w:val="666666"/>
          <w:sz w:val="18"/>
          <w:szCs w:val="18"/>
        </w:rPr>
        <w:t xml:space="preserve"> has had applications in movable walls, sliding partitions for segmenting work areas and dividing rooms.</w:t>
      </w:r>
    </w:p>
    <w:p w:rsidR="0098477F" w:rsidRPr="0098477F" w:rsidRDefault="0098477F" w:rsidP="0098477F">
      <w:pPr>
        <w:shd w:val="clear" w:color="auto" w:fill="FFFFFF"/>
        <w:spacing w:after="0" w:line="336" w:lineRule="atLeast"/>
        <w:textAlignment w:val="baseline"/>
        <w:rPr>
          <w:rFonts w:ascii="inherit" w:eastAsia="Times New Roman" w:hAnsi="inherit" w:cs="Arial"/>
          <w:color w:val="666666"/>
          <w:sz w:val="18"/>
          <w:szCs w:val="18"/>
        </w:rPr>
      </w:pPr>
      <w:hyperlink r:id="rId8" w:tgtFrame="_blank" w:tooltip="NikoTrack Heavy Duty Assemblies Catalog" w:history="1">
        <w:r w:rsidRPr="0098477F">
          <w:rPr>
            <w:rFonts w:ascii="inherit" w:eastAsia="Times New Roman" w:hAnsi="inherit" w:cs="Arial"/>
            <w:color w:val="D04D5A"/>
            <w:sz w:val="18"/>
            <w:szCs w:val="18"/>
            <w:bdr w:val="none" w:sz="0" w:space="0" w:color="auto" w:frame="1"/>
          </w:rPr>
          <w:t xml:space="preserve">Link: </w:t>
        </w:r>
        <w:proofErr w:type="spellStart"/>
        <w:r w:rsidRPr="0098477F">
          <w:rPr>
            <w:rFonts w:ascii="inherit" w:eastAsia="Times New Roman" w:hAnsi="inherit" w:cs="Arial"/>
            <w:color w:val="D04D5A"/>
            <w:sz w:val="18"/>
            <w:szCs w:val="18"/>
            <w:bdr w:val="none" w:sz="0" w:space="0" w:color="auto" w:frame="1"/>
          </w:rPr>
          <w:t>NikoTrack</w:t>
        </w:r>
        <w:proofErr w:type="spellEnd"/>
        <w:r w:rsidRPr="0098477F">
          <w:rPr>
            <w:rFonts w:ascii="inherit" w:eastAsia="Times New Roman" w:hAnsi="inherit" w:cs="Arial"/>
            <w:color w:val="D04D5A"/>
            <w:sz w:val="18"/>
            <w:szCs w:val="18"/>
            <w:bdr w:val="none" w:sz="0" w:space="0" w:color="auto" w:frame="1"/>
          </w:rPr>
          <w:t xml:space="preserve"> Heavy Duty Applications Catalog</w:t>
        </w:r>
      </w:hyperlink>
    </w:p>
    <w:p w:rsidR="0098477F" w:rsidRPr="0098477F" w:rsidRDefault="0098477F" w:rsidP="0098477F">
      <w:pPr>
        <w:shd w:val="clear" w:color="auto" w:fill="FFFFFF"/>
        <w:spacing w:after="0" w:line="336" w:lineRule="atLeast"/>
        <w:textAlignment w:val="baseline"/>
        <w:rPr>
          <w:rFonts w:ascii="inherit" w:eastAsia="Times New Roman" w:hAnsi="inherit" w:cs="Arial"/>
          <w:color w:val="666666"/>
          <w:sz w:val="18"/>
          <w:szCs w:val="18"/>
        </w:rPr>
      </w:pPr>
      <w:hyperlink r:id="rId9" w:tgtFrame="_blank" w:history="1">
        <w:r w:rsidRPr="0098477F">
          <w:rPr>
            <w:rFonts w:ascii="inherit" w:eastAsia="Times New Roman" w:hAnsi="inherit" w:cs="Arial"/>
            <w:color w:val="D04D5A"/>
            <w:sz w:val="18"/>
            <w:szCs w:val="18"/>
            <w:bdr w:val="none" w:sz="0" w:space="0" w:color="auto" w:frame="1"/>
          </w:rPr>
          <w:t>Link: B1 Heavy Duty Sliding Door Fittings</w:t>
        </w:r>
      </w:hyperlink>
    </w:p>
    <w:p w:rsidR="0098477F" w:rsidRPr="0098477F" w:rsidRDefault="0098477F" w:rsidP="0098477F">
      <w:pPr>
        <w:shd w:val="clear" w:color="auto" w:fill="FFFFFF"/>
        <w:spacing w:after="0" w:line="336" w:lineRule="atLeast"/>
        <w:textAlignment w:val="baseline"/>
        <w:outlineLvl w:val="2"/>
        <w:rPr>
          <w:rFonts w:ascii="Helvetica" w:eastAsia="Times New Roman" w:hAnsi="Helvetica" w:cs="Helvetica"/>
          <w:b/>
          <w:bCs/>
          <w:color w:val="666666"/>
          <w:sz w:val="27"/>
          <w:szCs w:val="27"/>
        </w:rPr>
      </w:pPr>
      <w:r w:rsidRPr="0098477F">
        <w:rPr>
          <w:rFonts w:ascii="Helvetica" w:eastAsia="Times New Roman" w:hAnsi="Helvetica" w:cs="Helvetica"/>
          <w:b/>
          <w:bCs/>
          <w:color w:val="666666"/>
          <w:sz w:val="27"/>
          <w:szCs w:val="27"/>
        </w:rPr>
        <w:t xml:space="preserve">Advantages of </w:t>
      </w:r>
      <w:proofErr w:type="spellStart"/>
      <w:r w:rsidRPr="0098477F">
        <w:rPr>
          <w:rFonts w:ascii="Helvetica" w:eastAsia="Times New Roman" w:hAnsi="Helvetica" w:cs="Helvetica"/>
          <w:b/>
          <w:bCs/>
          <w:color w:val="666666"/>
          <w:sz w:val="27"/>
          <w:szCs w:val="27"/>
        </w:rPr>
        <w:t>Niko</w:t>
      </w:r>
      <w:proofErr w:type="spellEnd"/>
      <w:r w:rsidRPr="0098477F">
        <w:rPr>
          <w:rFonts w:ascii="Helvetica" w:eastAsia="Times New Roman" w:hAnsi="Helvetica" w:cs="Helvetica"/>
          <w:b/>
          <w:bCs/>
          <w:color w:val="666666"/>
          <w:sz w:val="27"/>
          <w:szCs w:val="27"/>
        </w:rPr>
        <w:t xml:space="preserve"> Sliding Barn Door Track</w:t>
      </w:r>
    </w:p>
    <w:p w:rsidR="0098477F" w:rsidRPr="0098477F" w:rsidRDefault="0098477F" w:rsidP="0098477F">
      <w:pPr>
        <w:shd w:val="clear" w:color="auto" w:fill="FFFFFF"/>
        <w:spacing w:after="0" w:line="240" w:lineRule="auto"/>
        <w:textAlignment w:val="baseline"/>
        <w:rPr>
          <w:rFonts w:ascii="Arial" w:eastAsia="Times New Roman" w:hAnsi="Arial" w:cs="Arial"/>
          <w:color w:val="666666"/>
          <w:sz w:val="18"/>
          <w:szCs w:val="18"/>
        </w:rPr>
      </w:pPr>
      <w:r w:rsidRPr="0098477F">
        <w:rPr>
          <w:rFonts w:ascii="Arial" w:eastAsia="Times New Roman" w:hAnsi="Arial" w:cs="Arial"/>
          <w:noProof/>
          <w:color w:val="666666"/>
          <w:sz w:val="18"/>
          <w:szCs w:val="18"/>
        </w:rPr>
        <w:lastRenderedPageBreak/>
        <w:drawing>
          <wp:inline distT="0" distB="0" distL="0" distR="0" wp14:anchorId="6BD8F0A4" wp14:editId="7C94B949">
            <wp:extent cx="1392555" cy="2466340"/>
            <wp:effectExtent l="0" t="0" r="0" b="0"/>
            <wp:docPr id="3" name="Picture 3" descr="double industrial sliding 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ouble industrial sliding do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2555" cy="2466340"/>
                    </a:xfrm>
                    <a:prstGeom prst="rect">
                      <a:avLst/>
                    </a:prstGeom>
                    <a:noFill/>
                    <a:ln>
                      <a:noFill/>
                    </a:ln>
                  </pic:spPr>
                </pic:pic>
              </a:graphicData>
            </a:graphic>
          </wp:inline>
        </w:drawing>
      </w:r>
      <w:r w:rsidRPr="0098477F">
        <w:rPr>
          <w:rFonts w:ascii="Arial" w:eastAsia="Times New Roman" w:hAnsi="Arial" w:cs="Arial"/>
          <w:color w:val="666666"/>
          <w:sz w:val="18"/>
          <w:szCs w:val="18"/>
        </w:rPr>
        <w:t xml:space="preserve">The </w:t>
      </w:r>
      <w:proofErr w:type="spellStart"/>
      <w:r w:rsidRPr="0098477F">
        <w:rPr>
          <w:rFonts w:ascii="Arial" w:eastAsia="Times New Roman" w:hAnsi="Arial" w:cs="Arial"/>
          <w:color w:val="666666"/>
          <w:sz w:val="18"/>
          <w:szCs w:val="18"/>
        </w:rPr>
        <w:t>NikoTrack</w:t>
      </w:r>
      <w:proofErr w:type="spellEnd"/>
      <w:r w:rsidRPr="0098477F">
        <w:rPr>
          <w:rFonts w:ascii="Arial" w:eastAsia="Times New Roman" w:hAnsi="Arial" w:cs="Arial"/>
          <w:color w:val="666666"/>
          <w:sz w:val="18"/>
          <w:szCs w:val="18"/>
        </w:rPr>
        <w:t xml:space="preserve"> monorail sliding industrial doors are designed to handle working loads of up to 3,520 </w:t>
      </w:r>
      <w:proofErr w:type="spellStart"/>
      <w:r w:rsidRPr="0098477F">
        <w:rPr>
          <w:rFonts w:ascii="Arial" w:eastAsia="Times New Roman" w:hAnsi="Arial" w:cs="Arial"/>
          <w:color w:val="666666"/>
          <w:sz w:val="18"/>
          <w:szCs w:val="18"/>
        </w:rPr>
        <w:t>lbs</w:t>
      </w:r>
      <w:proofErr w:type="spellEnd"/>
      <w:r w:rsidRPr="0098477F">
        <w:rPr>
          <w:rFonts w:ascii="Arial" w:eastAsia="Times New Roman" w:hAnsi="Arial" w:cs="Arial"/>
          <w:color w:val="666666"/>
          <w:sz w:val="18"/>
          <w:szCs w:val="18"/>
        </w:rPr>
        <w:t xml:space="preserve"> (1600 KGs) using an enclosed monorail track systems. </w:t>
      </w:r>
      <w:proofErr w:type="spellStart"/>
      <w:r w:rsidRPr="0098477F">
        <w:rPr>
          <w:rFonts w:ascii="Arial" w:eastAsia="Times New Roman" w:hAnsi="Arial" w:cs="Arial"/>
          <w:color w:val="666666"/>
          <w:sz w:val="18"/>
          <w:szCs w:val="18"/>
        </w:rPr>
        <w:t>NikoTrack</w:t>
      </w:r>
      <w:proofErr w:type="spellEnd"/>
      <w:r w:rsidRPr="0098477F">
        <w:rPr>
          <w:rFonts w:ascii="Arial" w:eastAsia="Times New Roman" w:hAnsi="Arial" w:cs="Arial"/>
          <w:color w:val="666666"/>
          <w:sz w:val="18"/>
          <w:szCs w:val="18"/>
        </w:rPr>
        <w:t xml:space="preserve"> industrial sliding door track and all components are electro galvanized to meet tough working environments for both inside and outside work areas. The </w:t>
      </w:r>
      <w:proofErr w:type="spellStart"/>
      <w:r w:rsidRPr="0098477F">
        <w:rPr>
          <w:rFonts w:ascii="Arial" w:eastAsia="Times New Roman" w:hAnsi="Arial" w:cs="Arial"/>
          <w:color w:val="666666"/>
          <w:sz w:val="18"/>
          <w:szCs w:val="18"/>
        </w:rPr>
        <w:t>NikoTrack</w:t>
      </w:r>
      <w:proofErr w:type="spellEnd"/>
      <w:r w:rsidRPr="0098477F">
        <w:rPr>
          <w:rFonts w:ascii="Arial" w:eastAsia="Times New Roman" w:hAnsi="Arial" w:cs="Arial"/>
          <w:color w:val="666666"/>
          <w:sz w:val="18"/>
          <w:szCs w:val="18"/>
        </w:rPr>
        <w:t xml:space="preserve"> has a tapered track that automatically guides the trolley to the center of the track, moving the heaviest loads only requires a fraction of force to begin movement and even less to maintain it. There is a 100/1 weight to force ratio, so to move a 1,000 </w:t>
      </w:r>
      <w:proofErr w:type="spellStart"/>
      <w:r w:rsidRPr="0098477F">
        <w:rPr>
          <w:rFonts w:ascii="Arial" w:eastAsia="Times New Roman" w:hAnsi="Arial" w:cs="Arial"/>
          <w:color w:val="666666"/>
          <w:sz w:val="18"/>
          <w:szCs w:val="18"/>
        </w:rPr>
        <w:t>lbs</w:t>
      </w:r>
      <w:proofErr w:type="spellEnd"/>
      <w:r w:rsidRPr="0098477F">
        <w:rPr>
          <w:rFonts w:ascii="Arial" w:eastAsia="Times New Roman" w:hAnsi="Arial" w:cs="Arial"/>
          <w:color w:val="666666"/>
          <w:sz w:val="18"/>
          <w:szCs w:val="18"/>
        </w:rPr>
        <w:t xml:space="preserve"> of material only requires 10 </w:t>
      </w:r>
      <w:proofErr w:type="spellStart"/>
      <w:r w:rsidRPr="0098477F">
        <w:rPr>
          <w:rFonts w:ascii="Arial" w:eastAsia="Times New Roman" w:hAnsi="Arial" w:cs="Arial"/>
          <w:color w:val="666666"/>
          <w:sz w:val="18"/>
          <w:szCs w:val="18"/>
        </w:rPr>
        <w:t>lbs</w:t>
      </w:r>
      <w:proofErr w:type="spellEnd"/>
      <w:r w:rsidRPr="0098477F">
        <w:rPr>
          <w:rFonts w:ascii="Arial" w:eastAsia="Times New Roman" w:hAnsi="Arial" w:cs="Arial"/>
          <w:color w:val="666666"/>
          <w:sz w:val="18"/>
          <w:szCs w:val="18"/>
        </w:rPr>
        <w:t xml:space="preserve"> of force to start moving it and only 8 </w:t>
      </w:r>
      <w:proofErr w:type="spellStart"/>
      <w:r w:rsidRPr="0098477F">
        <w:rPr>
          <w:rFonts w:ascii="Arial" w:eastAsia="Times New Roman" w:hAnsi="Arial" w:cs="Arial"/>
          <w:color w:val="666666"/>
          <w:sz w:val="18"/>
          <w:szCs w:val="18"/>
        </w:rPr>
        <w:t>lbs</w:t>
      </w:r>
      <w:proofErr w:type="spellEnd"/>
      <w:r w:rsidRPr="0098477F">
        <w:rPr>
          <w:rFonts w:ascii="Arial" w:eastAsia="Times New Roman" w:hAnsi="Arial" w:cs="Arial"/>
          <w:color w:val="666666"/>
          <w:sz w:val="18"/>
          <w:szCs w:val="18"/>
        </w:rPr>
        <w:t xml:space="preserve"> to continue moving. Also, the </w:t>
      </w:r>
      <w:proofErr w:type="spellStart"/>
      <w:r w:rsidRPr="0098477F">
        <w:rPr>
          <w:rFonts w:ascii="Arial" w:eastAsia="Times New Roman" w:hAnsi="Arial" w:cs="Arial"/>
          <w:color w:val="666666"/>
          <w:sz w:val="18"/>
          <w:szCs w:val="18"/>
        </w:rPr>
        <w:t>NikoTracks</w:t>
      </w:r>
      <w:proofErr w:type="spellEnd"/>
      <w:r w:rsidRPr="0098477F">
        <w:rPr>
          <w:rFonts w:ascii="Arial" w:eastAsia="Times New Roman" w:hAnsi="Arial" w:cs="Arial"/>
          <w:color w:val="666666"/>
          <w:sz w:val="18"/>
          <w:szCs w:val="18"/>
        </w:rPr>
        <w:t xml:space="preserve"> inverted tapered track profile, there is a much less likelihood of dirt/dust/snow/ice accumulating inside of the track which will require less maintenance and ensure reliability. All fittings are zinc plate for maximum durability and protection for tough operating environments. Tracks are available in 6 meter length (19.70 feet), they are cold rolled with tapered sides designed to center the trolleys, prevent dust build up assuring smooth transfer of trolleys.</w:t>
      </w:r>
      <w:r w:rsidRPr="0098477F">
        <w:rPr>
          <w:rFonts w:ascii="inherit" w:eastAsia="Times New Roman" w:hAnsi="inherit" w:cs="Arial"/>
          <w:noProof/>
          <w:color w:val="D04D5A"/>
          <w:sz w:val="18"/>
          <w:szCs w:val="18"/>
          <w:bdr w:val="none" w:sz="0" w:space="0" w:color="auto" w:frame="1"/>
        </w:rPr>
        <w:drawing>
          <wp:inline distT="0" distB="0" distL="0" distR="0" wp14:anchorId="70953382" wp14:editId="26E5E429">
            <wp:extent cx="2860675" cy="2521585"/>
            <wp:effectExtent l="0" t="0" r="0" b="0"/>
            <wp:docPr id="4" name="Picture 4" descr="NikoTrack Track Series Profi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ikoTrack Track Series Profil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521585"/>
                    </a:xfrm>
                    <a:prstGeom prst="rect">
                      <a:avLst/>
                    </a:prstGeom>
                    <a:noFill/>
                    <a:ln>
                      <a:noFill/>
                    </a:ln>
                  </pic:spPr>
                </pic:pic>
              </a:graphicData>
            </a:graphic>
          </wp:inline>
        </w:drawing>
      </w:r>
    </w:p>
    <w:p w:rsidR="00133C1E" w:rsidRDefault="00133C1E"/>
    <w:p w:rsidR="0098477F" w:rsidRDefault="0098477F"/>
    <w:p w:rsidR="0098477F" w:rsidRPr="0098477F" w:rsidRDefault="0098477F" w:rsidP="0098477F">
      <w:pPr>
        <w:shd w:val="clear" w:color="auto" w:fill="FFFFFF"/>
        <w:spacing w:before="120" w:after="240" w:line="336" w:lineRule="atLeast"/>
        <w:textAlignment w:val="baseline"/>
        <w:outlineLvl w:val="2"/>
        <w:rPr>
          <w:rFonts w:ascii="Helvetica" w:eastAsia="Times New Roman" w:hAnsi="Helvetica" w:cs="Helvetica"/>
          <w:b/>
          <w:bCs/>
          <w:color w:val="666666"/>
          <w:sz w:val="36"/>
          <w:szCs w:val="36"/>
        </w:rPr>
      </w:pPr>
      <w:r w:rsidRPr="0098477F">
        <w:rPr>
          <w:rFonts w:ascii="Helvetica" w:eastAsia="Times New Roman" w:hAnsi="Helvetica" w:cs="Helvetica"/>
          <w:b/>
          <w:bCs/>
          <w:color w:val="666666"/>
          <w:sz w:val="36"/>
          <w:szCs w:val="36"/>
        </w:rPr>
        <w:t>Technical Specifications</w:t>
      </w:r>
    </w:p>
    <w:bookmarkStart w:id="0" w:name="tops"/>
    <w:bookmarkEnd w:id="0"/>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sidRPr="0098477F">
        <w:rPr>
          <w:rFonts w:ascii="Arial" w:eastAsia="Times New Roman" w:hAnsi="Arial" w:cs="Arial"/>
          <w:color w:val="666666"/>
          <w:sz w:val="18"/>
          <w:szCs w:val="18"/>
        </w:rPr>
        <w:fldChar w:fldCharType="begin"/>
      </w:r>
      <w:r w:rsidRPr="0098477F">
        <w:rPr>
          <w:rFonts w:ascii="Arial" w:eastAsia="Times New Roman" w:hAnsi="Arial" w:cs="Arial"/>
          <w:color w:val="666666"/>
          <w:sz w:val="18"/>
          <w:szCs w:val="18"/>
        </w:rPr>
        <w:instrText xml:space="preserve"> HYPERLINK "http://industrialslidingbarndoors.com/" \l "one" </w:instrText>
      </w:r>
      <w:r w:rsidRPr="0098477F">
        <w:rPr>
          <w:rFonts w:ascii="Arial" w:eastAsia="Times New Roman" w:hAnsi="Arial" w:cs="Arial"/>
          <w:color w:val="666666"/>
          <w:sz w:val="18"/>
          <w:szCs w:val="18"/>
        </w:rPr>
        <w:fldChar w:fldCharType="separate"/>
      </w:r>
      <w:r w:rsidRPr="0098477F">
        <w:rPr>
          <w:rFonts w:ascii="inherit" w:eastAsia="Times New Roman" w:hAnsi="inherit" w:cs="Arial"/>
          <w:color w:val="D04D5A"/>
          <w:sz w:val="18"/>
          <w:szCs w:val="18"/>
          <w:bdr w:val="none" w:sz="0" w:space="0" w:color="auto" w:frame="1"/>
        </w:rPr>
        <w:t>Single Track – Exterior Mounting</w:t>
      </w:r>
      <w:r w:rsidRPr="0098477F">
        <w:rPr>
          <w:rFonts w:ascii="Arial" w:eastAsia="Times New Roman" w:hAnsi="Arial" w:cs="Arial"/>
          <w:color w:val="666666"/>
          <w:sz w:val="18"/>
          <w:szCs w:val="18"/>
        </w:rPr>
        <w:fldChar w:fldCharType="end"/>
      </w:r>
      <w:r w:rsidRPr="0098477F">
        <w:rPr>
          <w:rFonts w:ascii="Arial" w:eastAsia="Times New Roman" w:hAnsi="Arial" w:cs="Arial"/>
          <w:color w:val="666666"/>
          <w:sz w:val="18"/>
          <w:szCs w:val="18"/>
        </w:rPr>
        <w:t>   |   </w:t>
      </w:r>
      <w:hyperlink r:id="rId13" w:anchor="two" w:history="1">
        <w:r w:rsidRPr="0098477F">
          <w:rPr>
            <w:rFonts w:ascii="inherit" w:eastAsia="Times New Roman" w:hAnsi="inherit" w:cs="Arial"/>
            <w:color w:val="D04D5A"/>
            <w:sz w:val="18"/>
            <w:szCs w:val="18"/>
            <w:bdr w:val="none" w:sz="0" w:space="0" w:color="auto" w:frame="1"/>
          </w:rPr>
          <w:t>Single Track – Adjustable Exterior Wall Brackets</w:t>
        </w:r>
      </w:hyperlink>
      <w:r w:rsidRPr="0098477F">
        <w:rPr>
          <w:rFonts w:ascii="Arial" w:eastAsia="Times New Roman" w:hAnsi="Arial" w:cs="Arial"/>
          <w:color w:val="666666"/>
          <w:sz w:val="18"/>
          <w:szCs w:val="18"/>
        </w:rPr>
        <w:br/>
      </w:r>
      <w:hyperlink r:id="rId14" w:anchor="three" w:history="1">
        <w:r w:rsidRPr="0098477F">
          <w:rPr>
            <w:rFonts w:ascii="inherit" w:eastAsia="Times New Roman" w:hAnsi="inherit" w:cs="Arial"/>
            <w:color w:val="D04D5A"/>
            <w:sz w:val="18"/>
            <w:szCs w:val="18"/>
            <w:bdr w:val="none" w:sz="0" w:space="0" w:color="auto" w:frame="1"/>
          </w:rPr>
          <w:t>Two Sliding Doors – Double Fixed Exterior Wall Brackets</w:t>
        </w:r>
      </w:hyperlink>
      <w:r w:rsidRPr="0098477F">
        <w:rPr>
          <w:rFonts w:ascii="Arial" w:eastAsia="Times New Roman" w:hAnsi="Arial" w:cs="Arial"/>
          <w:color w:val="666666"/>
          <w:sz w:val="18"/>
          <w:szCs w:val="18"/>
        </w:rPr>
        <w:t>   |   </w:t>
      </w:r>
      <w:hyperlink r:id="rId15" w:anchor="four" w:history="1">
        <w:r w:rsidRPr="0098477F">
          <w:rPr>
            <w:rFonts w:ascii="inherit" w:eastAsia="Times New Roman" w:hAnsi="inherit" w:cs="Arial"/>
            <w:color w:val="D04D5A"/>
            <w:sz w:val="18"/>
            <w:szCs w:val="18"/>
            <w:bdr w:val="none" w:sz="0" w:space="0" w:color="auto" w:frame="1"/>
          </w:rPr>
          <w:t>Two Sliding Doors – Double Adjustable Exterior Wall Brackets</w:t>
        </w:r>
      </w:hyperlink>
      <w:r w:rsidRPr="0098477F">
        <w:rPr>
          <w:rFonts w:ascii="Arial" w:eastAsia="Times New Roman" w:hAnsi="Arial" w:cs="Arial"/>
          <w:color w:val="666666"/>
          <w:sz w:val="18"/>
          <w:szCs w:val="18"/>
        </w:rPr>
        <w:br/>
      </w:r>
      <w:hyperlink r:id="rId16" w:anchor="five" w:history="1">
        <w:r w:rsidRPr="0098477F">
          <w:rPr>
            <w:rFonts w:ascii="inherit" w:eastAsia="Times New Roman" w:hAnsi="inherit" w:cs="Arial"/>
            <w:color w:val="D04D5A"/>
            <w:sz w:val="18"/>
            <w:szCs w:val="18"/>
            <w:bdr w:val="none" w:sz="0" w:space="0" w:color="auto" w:frame="1"/>
          </w:rPr>
          <w:t>Ceiling Support Systems</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1" w:name="one"/>
      <w:bookmarkEnd w:id="1"/>
      <w:r w:rsidRPr="0098477F">
        <w:rPr>
          <w:rFonts w:ascii="inherit" w:eastAsia="Times New Roman" w:hAnsi="inherit" w:cs="Arial"/>
          <w:b/>
          <w:bCs/>
          <w:color w:val="666666"/>
          <w:sz w:val="18"/>
          <w:szCs w:val="18"/>
          <w:bdr w:val="none" w:sz="0" w:space="0" w:color="auto" w:frame="1"/>
        </w:rPr>
        <w:t>Single Track – Exterior Mounting</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sidRPr="0098477F">
        <w:rPr>
          <w:rFonts w:ascii="inherit" w:eastAsia="Times New Roman" w:hAnsi="inherit" w:cs="Arial"/>
          <w:noProof/>
          <w:color w:val="D04D5A"/>
          <w:sz w:val="18"/>
          <w:szCs w:val="18"/>
          <w:bdr w:val="none" w:sz="0" w:space="0" w:color="auto" w:frame="1"/>
        </w:rPr>
        <w:lastRenderedPageBreak/>
        <w:drawing>
          <wp:inline distT="0" distB="0" distL="0" distR="0" wp14:anchorId="09235932" wp14:editId="2C217BDA">
            <wp:extent cx="2507615" cy="2860675"/>
            <wp:effectExtent l="0" t="0" r="6985" b="0"/>
            <wp:docPr id="5" name="Picture 5" descr="Single Track - Exterior Mount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ingle Track - Exterior Mount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7615" cy="2860675"/>
                    </a:xfrm>
                    <a:prstGeom prst="rect">
                      <a:avLst/>
                    </a:prstGeom>
                    <a:noFill/>
                    <a:ln>
                      <a:noFill/>
                    </a:ln>
                  </pic:spPr>
                </pic:pic>
              </a:graphicData>
            </a:graphic>
          </wp:inline>
        </w:drawing>
      </w:r>
    </w:p>
    <w:p w:rsidR="0098477F" w:rsidRPr="0098477F" w:rsidRDefault="0098477F" w:rsidP="0098477F">
      <w:pPr>
        <w:shd w:val="clear" w:color="auto" w:fill="FFFFFF"/>
        <w:spacing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Single Track – Exterior Mounting</w:t>
      </w:r>
    </w:p>
    <w:tbl>
      <w:tblPr>
        <w:tblW w:w="6000" w:type="dxa"/>
        <w:tblCellSpacing w:w="0" w:type="dxa"/>
        <w:tblInd w:w="4650" w:type="dxa"/>
        <w:tblBorders>
          <w:top w:val="single" w:sz="12" w:space="0" w:color="E03D2C"/>
          <w:left w:val="single" w:sz="12" w:space="0" w:color="E03D2C"/>
          <w:bottom w:val="single" w:sz="12" w:space="0" w:color="E03D2C"/>
          <w:right w:val="single" w:sz="12" w:space="0" w:color="E03D2C"/>
        </w:tblBorders>
        <w:shd w:val="clear" w:color="auto" w:fill="FFFFFF"/>
        <w:tblCellMar>
          <w:left w:w="75" w:type="dxa"/>
          <w:right w:w="0" w:type="dxa"/>
        </w:tblCellMar>
        <w:tblLook w:val="04A0" w:firstRow="1" w:lastRow="0" w:firstColumn="1" w:lastColumn="0" w:noHBand="0" w:noVBand="1"/>
      </w:tblPr>
      <w:tblGrid>
        <w:gridCol w:w="1180"/>
        <w:gridCol w:w="997"/>
        <w:gridCol w:w="1234"/>
        <w:gridCol w:w="1296"/>
        <w:gridCol w:w="1293"/>
      </w:tblGrid>
      <w:tr w:rsidR="0098477F" w:rsidRPr="0098477F" w:rsidTr="0098477F">
        <w:trPr>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 </w:t>
            </w:r>
            <w:r w:rsidRPr="0098477F">
              <w:rPr>
                <w:rFonts w:ascii="inherit" w:eastAsia="Times New Roman" w:hAnsi="inherit" w:cs="Arial"/>
                <w:color w:val="666666"/>
                <w:sz w:val="17"/>
                <w:szCs w:val="17"/>
              </w:rPr>
              <w:br/>
              <w:t> </w:t>
            </w:r>
            <w:r w:rsidRPr="0098477F">
              <w:rPr>
                <w:rFonts w:ascii="inherit" w:eastAsia="Times New Roman" w:hAnsi="inherit" w:cs="Arial"/>
                <w:color w:val="666666"/>
                <w:sz w:val="17"/>
                <w:szCs w:val="17"/>
              </w:rPr>
              <w:br/>
            </w:r>
            <w:proofErr w:type="spellStart"/>
            <w:r w:rsidRPr="0098477F">
              <w:rPr>
                <w:rFonts w:ascii="inherit" w:eastAsia="Times New Roman" w:hAnsi="inherit" w:cs="Arial"/>
                <w:color w:val="666666"/>
                <w:sz w:val="17"/>
                <w:szCs w:val="17"/>
              </w:rPr>
              <w:t>Niko</w:t>
            </w:r>
            <w:proofErr w:type="spellEnd"/>
            <w:r w:rsidRPr="0098477F">
              <w:rPr>
                <w:rFonts w:ascii="inherit" w:eastAsia="Times New Roman" w:hAnsi="inherit" w:cs="Arial"/>
                <w:color w:val="666666"/>
                <w:sz w:val="17"/>
                <w:szCs w:val="17"/>
              </w:rPr>
              <w:t xml:space="preserve"> Profile No.</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Double wheel</w:t>
            </w:r>
            <w:r w:rsidRPr="0098477F">
              <w:rPr>
                <w:rFonts w:ascii="inherit" w:eastAsia="Times New Roman" w:hAnsi="inherit" w:cs="Arial"/>
                <w:color w:val="666666"/>
                <w:sz w:val="17"/>
                <w:szCs w:val="17"/>
              </w:rPr>
              <w:br/>
              <w:t>hanger</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Door weight max</w:t>
            </w:r>
            <w:r w:rsidRPr="0098477F">
              <w:rPr>
                <w:rFonts w:ascii="inherit" w:eastAsia="Times New Roman" w:hAnsi="inherit" w:cs="Arial"/>
                <w:color w:val="666666"/>
                <w:sz w:val="17"/>
                <w:szCs w:val="17"/>
              </w:rPr>
              <w:br/>
              <w:t>(2 hangers)</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Door weight max</w:t>
            </w:r>
            <w:r w:rsidRPr="0098477F">
              <w:rPr>
                <w:rFonts w:ascii="inherit" w:eastAsia="Times New Roman" w:hAnsi="inherit" w:cs="Arial"/>
                <w:color w:val="666666"/>
                <w:sz w:val="17"/>
                <w:szCs w:val="17"/>
              </w:rPr>
              <w:br/>
              <w:t>(2 hangers)</w:t>
            </w:r>
            <w:r w:rsidRPr="0098477F">
              <w:rPr>
                <w:rFonts w:ascii="inherit" w:eastAsia="Times New Roman" w:hAnsi="inherit" w:cs="Arial"/>
                <w:color w:val="666666"/>
                <w:sz w:val="17"/>
                <w:szCs w:val="17"/>
              </w:rPr>
              <w:br/>
              <w:t>Electric Operation</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Door weight max</w:t>
            </w:r>
            <w:r w:rsidRPr="0098477F">
              <w:rPr>
                <w:rFonts w:ascii="inherit" w:eastAsia="Times New Roman" w:hAnsi="inherit" w:cs="Arial"/>
                <w:color w:val="666666"/>
                <w:sz w:val="17"/>
                <w:szCs w:val="17"/>
              </w:rPr>
              <w:br/>
              <w:t>for harmonica and</w:t>
            </w:r>
            <w:r w:rsidRPr="0098477F">
              <w:rPr>
                <w:rFonts w:ascii="inherit" w:eastAsia="Times New Roman" w:hAnsi="inherit" w:cs="Arial"/>
                <w:color w:val="666666"/>
                <w:sz w:val="17"/>
                <w:szCs w:val="17"/>
              </w:rPr>
              <w:br/>
              <w:t>folding doors</w:t>
            </w:r>
            <w:r w:rsidRPr="0098477F">
              <w:rPr>
                <w:rFonts w:ascii="inherit" w:eastAsia="Times New Roman" w:hAnsi="inherit" w:cs="Arial"/>
                <w:color w:val="666666"/>
                <w:sz w:val="17"/>
                <w:szCs w:val="17"/>
              </w:rPr>
              <w:br/>
              <w:t>SWL kg</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45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90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22</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400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w:t>
            </w:r>
          </w:p>
        </w:tc>
      </w:tr>
    </w:tbl>
    <w:p w:rsidR="0098477F" w:rsidRPr="0098477F" w:rsidRDefault="0098477F" w:rsidP="0098477F">
      <w:pPr>
        <w:spacing w:after="0" w:line="240" w:lineRule="auto"/>
        <w:rPr>
          <w:rFonts w:ascii="Times New Roman" w:eastAsia="Times New Roman" w:hAnsi="Times New Roman" w:cs="Times New Roman"/>
          <w:vanish/>
          <w:sz w:val="24"/>
          <w:szCs w:val="24"/>
        </w:rPr>
      </w:pPr>
    </w:p>
    <w:tbl>
      <w:tblPr>
        <w:tblW w:w="3600" w:type="dxa"/>
        <w:tblCellSpacing w:w="0" w:type="dxa"/>
        <w:tblInd w:w="4650" w:type="dxa"/>
        <w:tblBorders>
          <w:top w:val="single" w:sz="12" w:space="0" w:color="E03D2C"/>
          <w:left w:val="single" w:sz="12" w:space="0" w:color="E03D2C"/>
          <w:bottom w:val="single" w:sz="12" w:space="0" w:color="E03D2C"/>
          <w:right w:val="single" w:sz="12" w:space="0" w:color="E03D2C"/>
        </w:tblBorders>
        <w:shd w:val="clear" w:color="auto" w:fill="FFFFFF"/>
        <w:tblCellMar>
          <w:left w:w="75" w:type="dxa"/>
          <w:right w:w="0" w:type="dxa"/>
        </w:tblCellMar>
        <w:tblLook w:val="04A0" w:firstRow="1" w:lastRow="0" w:firstColumn="1" w:lastColumn="0" w:noHBand="0" w:noVBand="1"/>
      </w:tblPr>
      <w:tblGrid>
        <w:gridCol w:w="1090"/>
        <w:gridCol w:w="1391"/>
        <w:gridCol w:w="1119"/>
      </w:tblGrid>
      <w:tr w:rsidR="0098477F" w:rsidRPr="0098477F" w:rsidTr="0098477F">
        <w:trPr>
          <w:tblCellSpacing w:w="0" w:type="dxa"/>
        </w:trPr>
        <w:tc>
          <w:tcPr>
            <w:tcW w:w="0" w:type="auto"/>
            <w:gridSpan w:val="3"/>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b/>
                <w:bCs/>
                <w:color w:val="666666"/>
                <w:sz w:val="17"/>
                <w:szCs w:val="17"/>
                <w:bdr w:val="none" w:sz="0" w:space="0" w:color="auto" w:frame="1"/>
              </w:rPr>
              <w:t>Wall Support Bracket w/Double Wheel Hanger</w:t>
            </w:r>
          </w:p>
        </w:tc>
      </w:tr>
      <w:tr w:rsidR="0098477F" w:rsidRPr="0098477F" w:rsidTr="0098477F">
        <w:trPr>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r>
            <w:proofErr w:type="spellStart"/>
            <w:r w:rsidRPr="0098477F">
              <w:rPr>
                <w:rFonts w:ascii="inherit" w:eastAsia="Times New Roman" w:hAnsi="inherit" w:cs="Arial"/>
                <w:color w:val="666666"/>
                <w:sz w:val="17"/>
                <w:szCs w:val="17"/>
              </w:rPr>
              <w:t>Niko</w:t>
            </w:r>
            <w:proofErr w:type="spellEnd"/>
            <w:r w:rsidRPr="0098477F">
              <w:rPr>
                <w:rFonts w:ascii="inherit" w:eastAsia="Times New Roman" w:hAnsi="inherit" w:cs="Arial"/>
                <w:color w:val="666666"/>
                <w:sz w:val="17"/>
                <w:szCs w:val="17"/>
              </w:rPr>
              <w:t xml:space="preserve"> Profile No.</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Wall Support Bracket</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Distance H</w:t>
            </w:r>
            <w:r w:rsidRPr="0098477F">
              <w:rPr>
                <w:rFonts w:ascii="inherit" w:eastAsia="Times New Roman" w:hAnsi="inherit" w:cs="Arial"/>
                <w:color w:val="666666"/>
                <w:sz w:val="17"/>
                <w:szCs w:val="17"/>
              </w:rPr>
              <w:br/>
              <w:t>Max / Min (mm)</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21.B01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112 / 98</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24.B01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148 / 121</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24.B01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175 / 146</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25.B01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215 / 188</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26.B01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330 / 242</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27.B01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400 / 306</w:t>
            </w:r>
          </w:p>
        </w:tc>
      </w:tr>
    </w:tbl>
    <w:p w:rsidR="0098477F" w:rsidRPr="0098477F" w:rsidRDefault="0098477F" w:rsidP="0098477F">
      <w:pPr>
        <w:shd w:val="clear" w:color="auto" w:fill="FFFFFF"/>
        <w:spacing w:after="0" w:line="240" w:lineRule="auto"/>
        <w:jc w:val="right"/>
        <w:textAlignment w:val="baseline"/>
        <w:rPr>
          <w:rFonts w:ascii="Arial" w:eastAsia="Times New Roman" w:hAnsi="Arial" w:cs="Arial"/>
          <w:color w:val="666666"/>
          <w:sz w:val="18"/>
          <w:szCs w:val="18"/>
        </w:rPr>
      </w:pPr>
      <w:hyperlink r:id="rId19" w:anchor="tops" w:history="1">
        <w:r w:rsidRPr="0098477F">
          <w:rPr>
            <w:rFonts w:ascii="inherit" w:eastAsia="Times New Roman" w:hAnsi="inherit" w:cs="Arial"/>
            <w:i/>
            <w:iCs/>
            <w:color w:val="D04D5A"/>
            <w:sz w:val="18"/>
            <w:szCs w:val="18"/>
            <w:bdr w:val="none" w:sz="0" w:space="0" w:color="auto" w:frame="1"/>
          </w:rPr>
          <w:t>Back to Top</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2" w:name="two"/>
      <w:bookmarkEnd w:id="2"/>
      <w:r w:rsidRPr="0098477F">
        <w:rPr>
          <w:rFonts w:ascii="inherit" w:eastAsia="Times New Roman" w:hAnsi="inherit" w:cs="Arial"/>
          <w:b/>
          <w:bCs/>
          <w:color w:val="666666"/>
          <w:sz w:val="18"/>
          <w:szCs w:val="18"/>
          <w:bdr w:val="none" w:sz="0" w:space="0" w:color="auto" w:frame="1"/>
        </w:rPr>
        <w:t>Single Track – Adjustable Exterior Wall Brackets</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sidRPr="0098477F">
        <w:rPr>
          <w:rFonts w:ascii="inherit" w:eastAsia="Times New Roman" w:hAnsi="inherit" w:cs="Arial"/>
          <w:noProof/>
          <w:color w:val="D04D5A"/>
          <w:sz w:val="18"/>
          <w:szCs w:val="18"/>
          <w:bdr w:val="none" w:sz="0" w:space="0" w:color="auto" w:frame="1"/>
        </w:rPr>
        <w:lastRenderedPageBreak/>
        <w:drawing>
          <wp:inline distT="0" distB="0" distL="0" distR="0" wp14:anchorId="7463509D" wp14:editId="211882A2">
            <wp:extent cx="2507615" cy="2860675"/>
            <wp:effectExtent l="0" t="0" r="6985" b="0"/>
            <wp:docPr id="6" name="Picture 6" descr="Single Door - Adjustable Exterior Wall Bracke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ingle Door - Adjustable Exterior Wall Bracket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7615" cy="2860675"/>
                    </a:xfrm>
                    <a:prstGeom prst="rect">
                      <a:avLst/>
                    </a:prstGeom>
                    <a:noFill/>
                    <a:ln>
                      <a:noFill/>
                    </a:ln>
                  </pic:spPr>
                </pic:pic>
              </a:graphicData>
            </a:graphic>
          </wp:inline>
        </w:drawing>
      </w:r>
    </w:p>
    <w:p w:rsidR="0098477F" w:rsidRPr="0098477F" w:rsidRDefault="0098477F" w:rsidP="0098477F">
      <w:pPr>
        <w:shd w:val="clear" w:color="auto" w:fill="FFFFFF"/>
        <w:spacing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Single Door – Adjustable Exterior Wall Brackets</w:t>
      </w:r>
    </w:p>
    <w:tbl>
      <w:tblPr>
        <w:tblW w:w="6000" w:type="dxa"/>
        <w:tblCellSpacing w:w="0" w:type="dxa"/>
        <w:tblInd w:w="4650" w:type="dxa"/>
        <w:tblBorders>
          <w:top w:val="single" w:sz="12" w:space="0" w:color="E03D2C"/>
          <w:left w:val="single" w:sz="12" w:space="0" w:color="E03D2C"/>
          <w:bottom w:val="single" w:sz="12" w:space="0" w:color="E03D2C"/>
          <w:right w:val="single" w:sz="12" w:space="0" w:color="E03D2C"/>
        </w:tblBorders>
        <w:shd w:val="clear" w:color="auto" w:fill="FFFFFF"/>
        <w:tblCellMar>
          <w:left w:w="75" w:type="dxa"/>
          <w:right w:w="0" w:type="dxa"/>
        </w:tblCellMar>
        <w:tblLook w:val="04A0" w:firstRow="1" w:lastRow="0" w:firstColumn="1" w:lastColumn="0" w:noHBand="0" w:noVBand="1"/>
      </w:tblPr>
      <w:tblGrid>
        <w:gridCol w:w="1180"/>
        <w:gridCol w:w="997"/>
        <w:gridCol w:w="1234"/>
        <w:gridCol w:w="1296"/>
        <w:gridCol w:w="1293"/>
      </w:tblGrid>
      <w:tr w:rsidR="0098477F" w:rsidRPr="0098477F" w:rsidTr="0098477F">
        <w:trPr>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 </w:t>
            </w:r>
            <w:r w:rsidRPr="0098477F">
              <w:rPr>
                <w:rFonts w:ascii="inherit" w:eastAsia="Times New Roman" w:hAnsi="inherit" w:cs="Arial"/>
                <w:color w:val="666666"/>
                <w:sz w:val="17"/>
                <w:szCs w:val="17"/>
              </w:rPr>
              <w:br/>
              <w:t> </w:t>
            </w:r>
            <w:r w:rsidRPr="0098477F">
              <w:rPr>
                <w:rFonts w:ascii="inherit" w:eastAsia="Times New Roman" w:hAnsi="inherit" w:cs="Arial"/>
                <w:color w:val="666666"/>
                <w:sz w:val="17"/>
                <w:szCs w:val="17"/>
              </w:rPr>
              <w:br/>
            </w:r>
            <w:proofErr w:type="spellStart"/>
            <w:r w:rsidRPr="0098477F">
              <w:rPr>
                <w:rFonts w:ascii="inherit" w:eastAsia="Times New Roman" w:hAnsi="inherit" w:cs="Arial"/>
                <w:color w:val="666666"/>
                <w:sz w:val="17"/>
                <w:szCs w:val="17"/>
              </w:rPr>
              <w:t>Niko</w:t>
            </w:r>
            <w:proofErr w:type="spellEnd"/>
            <w:r w:rsidRPr="0098477F">
              <w:rPr>
                <w:rFonts w:ascii="inherit" w:eastAsia="Times New Roman" w:hAnsi="inherit" w:cs="Arial"/>
                <w:color w:val="666666"/>
                <w:sz w:val="17"/>
                <w:szCs w:val="17"/>
              </w:rPr>
              <w:t xml:space="preserve"> Profile No.</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Double wheel</w:t>
            </w:r>
            <w:r w:rsidRPr="0098477F">
              <w:rPr>
                <w:rFonts w:ascii="inherit" w:eastAsia="Times New Roman" w:hAnsi="inherit" w:cs="Arial"/>
                <w:color w:val="666666"/>
                <w:sz w:val="17"/>
                <w:szCs w:val="17"/>
              </w:rPr>
              <w:br/>
              <w:t>hanger</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Door weight max</w:t>
            </w:r>
            <w:r w:rsidRPr="0098477F">
              <w:rPr>
                <w:rFonts w:ascii="inherit" w:eastAsia="Times New Roman" w:hAnsi="inherit" w:cs="Arial"/>
                <w:color w:val="666666"/>
                <w:sz w:val="17"/>
                <w:szCs w:val="17"/>
              </w:rPr>
              <w:br/>
              <w:t>(2 hangers)</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Door weight max</w:t>
            </w:r>
            <w:r w:rsidRPr="0098477F">
              <w:rPr>
                <w:rFonts w:ascii="inherit" w:eastAsia="Times New Roman" w:hAnsi="inherit" w:cs="Arial"/>
                <w:color w:val="666666"/>
                <w:sz w:val="17"/>
                <w:szCs w:val="17"/>
              </w:rPr>
              <w:br/>
              <w:t>(2 hangers)</w:t>
            </w:r>
            <w:r w:rsidRPr="0098477F">
              <w:rPr>
                <w:rFonts w:ascii="inherit" w:eastAsia="Times New Roman" w:hAnsi="inherit" w:cs="Arial"/>
                <w:color w:val="666666"/>
                <w:sz w:val="17"/>
                <w:szCs w:val="17"/>
              </w:rPr>
              <w:br/>
              <w:t>Electric Operation</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Door weight max</w:t>
            </w:r>
            <w:r w:rsidRPr="0098477F">
              <w:rPr>
                <w:rFonts w:ascii="inherit" w:eastAsia="Times New Roman" w:hAnsi="inherit" w:cs="Arial"/>
                <w:color w:val="666666"/>
                <w:sz w:val="17"/>
                <w:szCs w:val="17"/>
              </w:rPr>
              <w:br/>
              <w:t>for harmonica and</w:t>
            </w:r>
            <w:r w:rsidRPr="0098477F">
              <w:rPr>
                <w:rFonts w:ascii="inherit" w:eastAsia="Times New Roman" w:hAnsi="inherit" w:cs="Arial"/>
                <w:color w:val="666666"/>
                <w:sz w:val="17"/>
                <w:szCs w:val="17"/>
              </w:rPr>
              <w:br/>
              <w:t>folding doors</w:t>
            </w:r>
            <w:r w:rsidRPr="0098477F">
              <w:rPr>
                <w:rFonts w:ascii="inherit" w:eastAsia="Times New Roman" w:hAnsi="inherit" w:cs="Arial"/>
                <w:color w:val="666666"/>
                <w:sz w:val="17"/>
                <w:szCs w:val="17"/>
              </w:rPr>
              <w:br/>
              <w:t>SWL kg</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45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90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22</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400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w:t>
            </w:r>
          </w:p>
        </w:tc>
      </w:tr>
    </w:tbl>
    <w:p w:rsidR="0098477F" w:rsidRPr="0098477F" w:rsidRDefault="0098477F" w:rsidP="0098477F">
      <w:pPr>
        <w:spacing w:after="0" w:line="240" w:lineRule="auto"/>
        <w:rPr>
          <w:rFonts w:ascii="Times New Roman" w:eastAsia="Times New Roman" w:hAnsi="Times New Roman" w:cs="Times New Roman"/>
          <w:vanish/>
          <w:sz w:val="24"/>
          <w:szCs w:val="24"/>
        </w:rPr>
      </w:pPr>
    </w:p>
    <w:tbl>
      <w:tblPr>
        <w:tblW w:w="4200" w:type="dxa"/>
        <w:tblCellSpacing w:w="0" w:type="dxa"/>
        <w:tblInd w:w="4650" w:type="dxa"/>
        <w:tblBorders>
          <w:top w:val="single" w:sz="12" w:space="0" w:color="E03D2C"/>
          <w:left w:val="single" w:sz="12" w:space="0" w:color="E03D2C"/>
          <w:bottom w:val="single" w:sz="12" w:space="0" w:color="E03D2C"/>
          <w:right w:val="single" w:sz="12" w:space="0" w:color="E03D2C"/>
        </w:tblBorders>
        <w:shd w:val="clear" w:color="auto" w:fill="FFFFFF"/>
        <w:tblCellMar>
          <w:left w:w="75" w:type="dxa"/>
          <w:right w:w="0" w:type="dxa"/>
        </w:tblCellMar>
        <w:tblLook w:val="04A0" w:firstRow="1" w:lastRow="0" w:firstColumn="1" w:lastColumn="0" w:noHBand="0" w:noVBand="1"/>
      </w:tblPr>
      <w:tblGrid>
        <w:gridCol w:w="1194"/>
        <w:gridCol w:w="961"/>
        <w:gridCol w:w="840"/>
        <w:gridCol w:w="1205"/>
      </w:tblGrid>
      <w:tr w:rsidR="0098477F" w:rsidRPr="0098477F" w:rsidTr="0098477F">
        <w:trPr>
          <w:tblCellSpacing w:w="0" w:type="dxa"/>
        </w:trPr>
        <w:tc>
          <w:tcPr>
            <w:tcW w:w="0" w:type="auto"/>
            <w:gridSpan w:val="4"/>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b/>
                <w:bCs/>
                <w:color w:val="666666"/>
                <w:sz w:val="17"/>
                <w:szCs w:val="17"/>
                <w:bdr w:val="none" w:sz="0" w:space="0" w:color="auto" w:frame="1"/>
              </w:rPr>
              <w:t>Adjustable Wall Bracket with </w:t>
            </w:r>
            <w:r w:rsidRPr="0098477F">
              <w:rPr>
                <w:rFonts w:ascii="inherit" w:eastAsia="Times New Roman" w:hAnsi="inherit" w:cs="Arial"/>
                <w:b/>
                <w:bCs/>
                <w:color w:val="666666"/>
                <w:sz w:val="17"/>
                <w:szCs w:val="17"/>
                <w:bdr w:val="none" w:sz="0" w:space="0" w:color="auto" w:frame="1"/>
              </w:rPr>
              <w:br/>
              <w:t>Adjustable Bracket &amp; Double Wheel Hangers</w:t>
            </w:r>
          </w:p>
        </w:tc>
      </w:tr>
      <w:tr w:rsidR="0098477F" w:rsidRPr="0098477F" w:rsidTr="0098477F">
        <w:trPr>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r>
            <w:proofErr w:type="spellStart"/>
            <w:r w:rsidRPr="0098477F">
              <w:rPr>
                <w:rFonts w:ascii="inherit" w:eastAsia="Times New Roman" w:hAnsi="inherit" w:cs="Arial"/>
                <w:color w:val="666666"/>
                <w:sz w:val="17"/>
                <w:szCs w:val="17"/>
              </w:rPr>
              <w:t>Niko</w:t>
            </w:r>
            <w:proofErr w:type="spellEnd"/>
            <w:r w:rsidRPr="0098477F">
              <w:rPr>
                <w:rFonts w:ascii="inherit" w:eastAsia="Times New Roman" w:hAnsi="inherit" w:cs="Arial"/>
                <w:color w:val="666666"/>
                <w:sz w:val="17"/>
                <w:szCs w:val="17"/>
              </w:rPr>
              <w:t xml:space="preserve"> Profile No.</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Adjustable </w:t>
            </w:r>
            <w:r w:rsidRPr="0098477F">
              <w:rPr>
                <w:rFonts w:ascii="inherit" w:eastAsia="Times New Roman" w:hAnsi="inherit" w:cs="Arial"/>
                <w:color w:val="666666"/>
                <w:sz w:val="17"/>
                <w:szCs w:val="17"/>
              </w:rPr>
              <w:br/>
              <w:t>Wall Bracket</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Adjustable </w:t>
            </w:r>
            <w:r w:rsidRPr="0098477F">
              <w:rPr>
                <w:rFonts w:ascii="inherit" w:eastAsia="Times New Roman" w:hAnsi="inherit" w:cs="Arial"/>
                <w:color w:val="666666"/>
                <w:sz w:val="17"/>
                <w:szCs w:val="17"/>
              </w:rPr>
              <w:br/>
              <w:t>Bracket</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Distance H</w:t>
            </w:r>
            <w:r w:rsidRPr="0098477F">
              <w:rPr>
                <w:rFonts w:ascii="inherit" w:eastAsia="Times New Roman" w:hAnsi="inherit" w:cs="Arial"/>
                <w:color w:val="666666"/>
                <w:sz w:val="17"/>
                <w:szCs w:val="17"/>
              </w:rPr>
              <w:br/>
              <w:t>Max / Min (mm)</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21.B05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170 / 130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24.B05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245 / 185</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24.B05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 / 185</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26.B05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345 / 245</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26.B05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510 / 290</w:t>
            </w:r>
          </w:p>
        </w:tc>
      </w:tr>
    </w:tbl>
    <w:p w:rsidR="0098477F" w:rsidRPr="0098477F" w:rsidRDefault="0098477F" w:rsidP="0098477F">
      <w:pPr>
        <w:shd w:val="clear" w:color="auto" w:fill="FFFFFF"/>
        <w:spacing w:after="0" w:line="240" w:lineRule="auto"/>
        <w:jc w:val="right"/>
        <w:textAlignment w:val="baseline"/>
        <w:rPr>
          <w:rFonts w:ascii="Arial" w:eastAsia="Times New Roman" w:hAnsi="Arial" w:cs="Arial"/>
          <w:color w:val="666666"/>
          <w:sz w:val="18"/>
          <w:szCs w:val="18"/>
        </w:rPr>
      </w:pPr>
      <w:hyperlink r:id="rId22" w:anchor="tops" w:history="1">
        <w:r w:rsidRPr="0098477F">
          <w:rPr>
            <w:rFonts w:ascii="inherit" w:eastAsia="Times New Roman" w:hAnsi="inherit" w:cs="Arial"/>
            <w:i/>
            <w:iCs/>
            <w:color w:val="D04D5A"/>
            <w:sz w:val="18"/>
            <w:szCs w:val="18"/>
            <w:bdr w:val="none" w:sz="0" w:space="0" w:color="auto" w:frame="1"/>
          </w:rPr>
          <w:t>Back to Top</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3" w:name="three"/>
      <w:bookmarkEnd w:id="3"/>
      <w:r w:rsidRPr="0098477F">
        <w:rPr>
          <w:rFonts w:ascii="inherit" w:eastAsia="Times New Roman" w:hAnsi="inherit" w:cs="Arial"/>
          <w:b/>
          <w:bCs/>
          <w:color w:val="666666"/>
          <w:sz w:val="18"/>
          <w:szCs w:val="18"/>
          <w:bdr w:val="none" w:sz="0" w:space="0" w:color="auto" w:frame="1"/>
        </w:rPr>
        <w:t>Two Sliding Doors – Double Fixed Exterior Wall Brackets</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sidRPr="0098477F">
        <w:rPr>
          <w:rFonts w:ascii="inherit" w:eastAsia="Times New Roman" w:hAnsi="inherit" w:cs="Arial"/>
          <w:noProof/>
          <w:color w:val="D04D5A"/>
          <w:sz w:val="18"/>
          <w:szCs w:val="18"/>
          <w:bdr w:val="none" w:sz="0" w:space="0" w:color="auto" w:frame="1"/>
        </w:rPr>
        <w:lastRenderedPageBreak/>
        <w:drawing>
          <wp:inline distT="0" distB="0" distL="0" distR="0" wp14:anchorId="1F8FB055" wp14:editId="666C5EA1">
            <wp:extent cx="2667000" cy="2860675"/>
            <wp:effectExtent l="0" t="0" r="0" b="0"/>
            <wp:docPr id="7" name="Picture 7" descr="Two sliding doors - double fixed exterior wall bracket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wo sliding doors - double fixed exterior wall bracket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2860675"/>
                    </a:xfrm>
                    <a:prstGeom prst="rect">
                      <a:avLst/>
                    </a:prstGeom>
                    <a:noFill/>
                    <a:ln>
                      <a:noFill/>
                    </a:ln>
                  </pic:spPr>
                </pic:pic>
              </a:graphicData>
            </a:graphic>
          </wp:inline>
        </w:drawing>
      </w:r>
    </w:p>
    <w:p w:rsidR="0098477F" w:rsidRPr="0098477F" w:rsidRDefault="0098477F" w:rsidP="0098477F">
      <w:pPr>
        <w:shd w:val="clear" w:color="auto" w:fill="FFFFFF"/>
        <w:spacing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Two sliding doors – double fixed exterior wall brackets</w:t>
      </w:r>
    </w:p>
    <w:tbl>
      <w:tblPr>
        <w:tblW w:w="6000" w:type="dxa"/>
        <w:tblCellSpacing w:w="0" w:type="dxa"/>
        <w:tblInd w:w="4650" w:type="dxa"/>
        <w:tblBorders>
          <w:top w:val="single" w:sz="12" w:space="0" w:color="E03D2C"/>
          <w:left w:val="single" w:sz="12" w:space="0" w:color="E03D2C"/>
          <w:bottom w:val="single" w:sz="12" w:space="0" w:color="E03D2C"/>
          <w:right w:val="single" w:sz="12" w:space="0" w:color="E03D2C"/>
        </w:tblBorders>
        <w:shd w:val="clear" w:color="auto" w:fill="FFFFFF"/>
        <w:tblCellMar>
          <w:left w:w="75" w:type="dxa"/>
          <w:right w:w="0" w:type="dxa"/>
        </w:tblCellMar>
        <w:tblLook w:val="04A0" w:firstRow="1" w:lastRow="0" w:firstColumn="1" w:lastColumn="0" w:noHBand="0" w:noVBand="1"/>
      </w:tblPr>
      <w:tblGrid>
        <w:gridCol w:w="1180"/>
        <w:gridCol w:w="997"/>
        <w:gridCol w:w="1234"/>
        <w:gridCol w:w="1296"/>
        <w:gridCol w:w="1293"/>
      </w:tblGrid>
      <w:tr w:rsidR="0098477F" w:rsidRPr="0098477F" w:rsidTr="0098477F">
        <w:trPr>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 </w:t>
            </w:r>
            <w:r w:rsidRPr="0098477F">
              <w:rPr>
                <w:rFonts w:ascii="inherit" w:eastAsia="Times New Roman" w:hAnsi="inherit" w:cs="Arial"/>
                <w:color w:val="666666"/>
                <w:sz w:val="17"/>
                <w:szCs w:val="17"/>
              </w:rPr>
              <w:br/>
              <w:t> </w:t>
            </w:r>
            <w:r w:rsidRPr="0098477F">
              <w:rPr>
                <w:rFonts w:ascii="inherit" w:eastAsia="Times New Roman" w:hAnsi="inherit" w:cs="Arial"/>
                <w:color w:val="666666"/>
                <w:sz w:val="17"/>
                <w:szCs w:val="17"/>
              </w:rPr>
              <w:br/>
            </w:r>
            <w:proofErr w:type="spellStart"/>
            <w:r w:rsidRPr="0098477F">
              <w:rPr>
                <w:rFonts w:ascii="inherit" w:eastAsia="Times New Roman" w:hAnsi="inherit" w:cs="Arial"/>
                <w:color w:val="666666"/>
                <w:sz w:val="17"/>
                <w:szCs w:val="17"/>
              </w:rPr>
              <w:t>Niko</w:t>
            </w:r>
            <w:proofErr w:type="spellEnd"/>
            <w:r w:rsidRPr="0098477F">
              <w:rPr>
                <w:rFonts w:ascii="inherit" w:eastAsia="Times New Roman" w:hAnsi="inherit" w:cs="Arial"/>
                <w:color w:val="666666"/>
                <w:sz w:val="17"/>
                <w:szCs w:val="17"/>
              </w:rPr>
              <w:t xml:space="preserve"> Profile No.</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Double wheel</w:t>
            </w:r>
            <w:r w:rsidRPr="0098477F">
              <w:rPr>
                <w:rFonts w:ascii="inherit" w:eastAsia="Times New Roman" w:hAnsi="inherit" w:cs="Arial"/>
                <w:color w:val="666666"/>
                <w:sz w:val="17"/>
                <w:szCs w:val="17"/>
              </w:rPr>
              <w:br/>
              <w:t>hanger</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Door weight max</w:t>
            </w:r>
            <w:r w:rsidRPr="0098477F">
              <w:rPr>
                <w:rFonts w:ascii="inherit" w:eastAsia="Times New Roman" w:hAnsi="inherit" w:cs="Arial"/>
                <w:color w:val="666666"/>
                <w:sz w:val="17"/>
                <w:szCs w:val="17"/>
              </w:rPr>
              <w:br/>
              <w:t>(2 hangers)</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Door weight max</w:t>
            </w:r>
            <w:r w:rsidRPr="0098477F">
              <w:rPr>
                <w:rFonts w:ascii="inherit" w:eastAsia="Times New Roman" w:hAnsi="inherit" w:cs="Arial"/>
                <w:color w:val="666666"/>
                <w:sz w:val="17"/>
                <w:szCs w:val="17"/>
              </w:rPr>
              <w:br/>
              <w:t>(2 hangers)</w:t>
            </w:r>
            <w:r w:rsidRPr="0098477F">
              <w:rPr>
                <w:rFonts w:ascii="inherit" w:eastAsia="Times New Roman" w:hAnsi="inherit" w:cs="Arial"/>
                <w:color w:val="666666"/>
                <w:sz w:val="17"/>
                <w:szCs w:val="17"/>
              </w:rPr>
              <w:br/>
              <w:t>Electric Operation</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Door weight max</w:t>
            </w:r>
            <w:r w:rsidRPr="0098477F">
              <w:rPr>
                <w:rFonts w:ascii="inherit" w:eastAsia="Times New Roman" w:hAnsi="inherit" w:cs="Arial"/>
                <w:color w:val="666666"/>
                <w:sz w:val="17"/>
                <w:szCs w:val="17"/>
              </w:rPr>
              <w:br/>
              <w:t>for harmonica and</w:t>
            </w:r>
            <w:r w:rsidRPr="0098477F">
              <w:rPr>
                <w:rFonts w:ascii="inherit" w:eastAsia="Times New Roman" w:hAnsi="inherit" w:cs="Arial"/>
                <w:color w:val="666666"/>
                <w:sz w:val="17"/>
                <w:szCs w:val="17"/>
              </w:rPr>
              <w:br/>
              <w:t>folding doors</w:t>
            </w:r>
            <w:r w:rsidRPr="0098477F">
              <w:rPr>
                <w:rFonts w:ascii="inherit" w:eastAsia="Times New Roman" w:hAnsi="inherit" w:cs="Arial"/>
                <w:color w:val="666666"/>
                <w:sz w:val="17"/>
                <w:szCs w:val="17"/>
              </w:rPr>
              <w:br/>
              <w:t>SWL kg</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45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90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22</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400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w:t>
            </w:r>
          </w:p>
        </w:tc>
      </w:tr>
    </w:tbl>
    <w:p w:rsidR="0098477F" w:rsidRPr="0098477F" w:rsidRDefault="0098477F" w:rsidP="0098477F">
      <w:pPr>
        <w:spacing w:after="0" w:line="240" w:lineRule="auto"/>
        <w:rPr>
          <w:rFonts w:ascii="Times New Roman" w:eastAsia="Times New Roman" w:hAnsi="Times New Roman" w:cs="Times New Roman"/>
          <w:vanish/>
          <w:sz w:val="24"/>
          <w:szCs w:val="24"/>
        </w:rPr>
      </w:pPr>
    </w:p>
    <w:tbl>
      <w:tblPr>
        <w:tblW w:w="4200" w:type="dxa"/>
        <w:tblCellSpacing w:w="0" w:type="dxa"/>
        <w:tblInd w:w="4650" w:type="dxa"/>
        <w:tblBorders>
          <w:top w:val="single" w:sz="12" w:space="0" w:color="E03D2C"/>
          <w:left w:val="single" w:sz="12" w:space="0" w:color="E03D2C"/>
          <w:bottom w:val="single" w:sz="12" w:space="0" w:color="E03D2C"/>
          <w:right w:val="single" w:sz="12" w:space="0" w:color="E03D2C"/>
        </w:tblBorders>
        <w:shd w:val="clear" w:color="auto" w:fill="FFFFFF"/>
        <w:tblCellMar>
          <w:left w:w="75" w:type="dxa"/>
          <w:right w:w="0" w:type="dxa"/>
        </w:tblCellMar>
        <w:tblLook w:val="04A0" w:firstRow="1" w:lastRow="0" w:firstColumn="1" w:lastColumn="0" w:noHBand="0" w:noVBand="1"/>
      </w:tblPr>
      <w:tblGrid>
        <w:gridCol w:w="1201"/>
        <w:gridCol w:w="965"/>
        <w:gridCol w:w="1211"/>
        <w:gridCol w:w="823"/>
      </w:tblGrid>
      <w:tr w:rsidR="0098477F" w:rsidRPr="0098477F" w:rsidTr="0098477F">
        <w:trPr>
          <w:tblCellSpacing w:w="0" w:type="dxa"/>
        </w:trPr>
        <w:tc>
          <w:tcPr>
            <w:tcW w:w="0" w:type="auto"/>
            <w:gridSpan w:val="4"/>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b/>
                <w:bCs/>
                <w:color w:val="666666"/>
                <w:sz w:val="17"/>
                <w:szCs w:val="17"/>
                <w:bdr w:val="none" w:sz="0" w:space="0" w:color="auto" w:frame="1"/>
              </w:rPr>
              <w:t>Double Wall Bracket with Double Wheel Hangers</w:t>
            </w:r>
          </w:p>
        </w:tc>
      </w:tr>
      <w:tr w:rsidR="0098477F" w:rsidRPr="0098477F" w:rsidTr="0098477F">
        <w:trPr>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r>
            <w:proofErr w:type="spellStart"/>
            <w:r w:rsidRPr="0098477F">
              <w:rPr>
                <w:rFonts w:ascii="inherit" w:eastAsia="Times New Roman" w:hAnsi="inherit" w:cs="Arial"/>
                <w:color w:val="666666"/>
                <w:sz w:val="17"/>
                <w:szCs w:val="17"/>
              </w:rPr>
              <w:t>Niko</w:t>
            </w:r>
            <w:proofErr w:type="spellEnd"/>
            <w:r w:rsidRPr="0098477F">
              <w:rPr>
                <w:rFonts w:ascii="inherit" w:eastAsia="Times New Roman" w:hAnsi="inherit" w:cs="Arial"/>
                <w:color w:val="666666"/>
                <w:sz w:val="17"/>
                <w:szCs w:val="17"/>
              </w:rPr>
              <w:t xml:space="preserve"> Profile No.</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Double </w:t>
            </w:r>
            <w:r w:rsidRPr="0098477F">
              <w:rPr>
                <w:rFonts w:ascii="inherit" w:eastAsia="Times New Roman" w:hAnsi="inherit" w:cs="Arial"/>
                <w:color w:val="666666"/>
                <w:sz w:val="17"/>
                <w:szCs w:val="17"/>
              </w:rPr>
              <w:br/>
              <w:t>Wall Bracket</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Distance H</w:t>
            </w:r>
            <w:r w:rsidRPr="0098477F">
              <w:rPr>
                <w:rFonts w:ascii="inherit" w:eastAsia="Times New Roman" w:hAnsi="inherit" w:cs="Arial"/>
                <w:color w:val="666666"/>
                <w:sz w:val="17"/>
                <w:szCs w:val="17"/>
              </w:rPr>
              <w:br/>
              <w:t>Max / Min (mm)</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Distance X</w:t>
            </w:r>
            <w:r w:rsidRPr="0098477F">
              <w:rPr>
                <w:rFonts w:ascii="inherit" w:eastAsia="Times New Roman" w:hAnsi="inherit" w:cs="Arial"/>
                <w:color w:val="666666"/>
                <w:sz w:val="17"/>
                <w:szCs w:val="17"/>
              </w:rPr>
              <w:br/>
              <w:t>(mm)</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23.B31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165 / 135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24.B31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195 / 165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24.B31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195 / 165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90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25.B31</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220 / 195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85</w:t>
            </w:r>
          </w:p>
        </w:tc>
      </w:tr>
    </w:tbl>
    <w:p w:rsidR="0098477F" w:rsidRPr="0098477F" w:rsidRDefault="0098477F" w:rsidP="0098477F">
      <w:pPr>
        <w:shd w:val="clear" w:color="auto" w:fill="FFFFFF"/>
        <w:spacing w:after="0" w:line="240" w:lineRule="auto"/>
        <w:jc w:val="right"/>
        <w:textAlignment w:val="baseline"/>
        <w:rPr>
          <w:rFonts w:ascii="Arial" w:eastAsia="Times New Roman" w:hAnsi="Arial" w:cs="Arial"/>
          <w:color w:val="666666"/>
          <w:sz w:val="18"/>
          <w:szCs w:val="18"/>
        </w:rPr>
      </w:pPr>
      <w:hyperlink r:id="rId25" w:anchor="tops" w:history="1">
        <w:r w:rsidRPr="0098477F">
          <w:rPr>
            <w:rFonts w:ascii="inherit" w:eastAsia="Times New Roman" w:hAnsi="inherit" w:cs="Arial"/>
            <w:i/>
            <w:iCs/>
            <w:color w:val="D04D5A"/>
            <w:sz w:val="18"/>
            <w:szCs w:val="18"/>
            <w:bdr w:val="none" w:sz="0" w:space="0" w:color="auto" w:frame="1"/>
          </w:rPr>
          <w:t>Back to Top</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4" w:name="four"/>
      <w:bookmarkEnd w:id="4"/>
      <w:r w:rsidRPr="0098477F">
        <w:rPr>
          <w:rFonts w:ascii="inherit" w:eastAsia="Times New Roman" w:hAnsi="inherit" w:cs="Arial"/>
          <w:b/>
          <w:bCs/>
          <w:color w:val="666666"/>
          <w:sz w:val="18"/>
          <w:szCs w:val="18"/>
          <w:bdr w:val="none" w:sz="0" w:space="0" w:color="auto" w:frame="1"/>
        </w:rPr>
        <w:t>Two Sliding Doors – Double Adjustable Exterior Wall Brackets</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sidRPr="0098477F">
        <w:rPr>
          <w:rFonts w:ascii="inherit" w:eastAsia="Times New Roman" w:hAnsi="inherit" w:cs="Arial"/>
          <w:noProof/>
          <w:color w:val="D04D5A"/>
          <w:sz w:val="18"/>
          <w:szCs w:val="18"/>
          <w:bdr w:val="none" w:sz="0" w:space="0" w:color="auto" w:frame="1"/>
        </w:rPr>
        <w:lastRenderedPageBreak/>
        <w:drawing>
          <wp:inline distT="0" distB="0" distL="0" distR="0" wp14:anchorId="2D4E6637" wp14:editId="33B410D7">
            <wp:extent cx="2860675" cy="2479675"/>
            <wp:effectExtent l="0" t="0" r="0" b="0"/>
            <wp:docPr id="8" name="Picture 8" descr="Two Sliding Doors - Double Adjustable Exterior Wall Bracket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wo Sliding Doors - Double Adjustable Exterior Wall Bracket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0675" cy="2479675"/>
                    </a:xfrm>
                    <a:prstGeom prst="rect">
                      <a:avLst/>
                    </a:prstGeom>
                    <a:noFill/>
                    <a:ln>
                      <a:noFill/>
                    </a:ln>
                  </pic:spPr>
                </pic:pic>
              </a:graphicData>
            </a:graphic>
          </wp:inline>
        </w:drawing>
      </w:r>
    </w:p>
    <w:p w:rsidR="0098477F" w:rsidRPr="0098477F" w:rsidRDefault="0098477F" w:rsidP="0098477F">
      <w:pPr>
        <w:shd w:val="clear" w:color="auto" w:fill="FFFFFF"/>
        <w:spacing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Two Sliding Doors – Double Adjustable Exterior Wall Brackets</w:t>
      </w:r>
    </w:p>
    <w:tbl>
      <w:tblPr>
        <w:tblW w:w="6000" w:type="dxa"/>
        <w:tblCellSpacing w:w="0" w:type="dxa"/>
        <w:tblInd w:w="4650" w:type="dxa"/>
        <w:tblBorders>
          <w:top w:val="single" w:sz="12" w:space="0" w:color="E03D2C"/>
          <w:left w:val="single" w:sz="12" w:space="0" w:color="E03D2C"/>
          <w:bottom w:val="single" w:sz="12" w:space="0" w:color="E03D2C"/>
          <w:right w:val="single" w:sz="12" w:space="0" w:color="E03D2C"/>
        </w:tblBorders>
        <w:shd w:val="clear" w:color="auto" w:fill="FFFFFF"/>
        <w:tblCellMar>
          <w:left w:w="75" w:type="dxa"/>
          <w:right w:w="0" w:type="dxa"/>
        </w:tblCellMar>
        <w:tblLook w:val="04A0" w:firstRow="1" w:lastRow="0" w:firstColumn="1" w:lastColumn="0" w:noHBand="0" w:noVBand="1"/>
      </w:tblPr>
      <w:tblGrid>
        <w:gridCol w:w="1180"/>
        <w:gridCol w:w="997"/>
        <w:gridCol w:w="1234"/>
        <w:gridCol w:w="1296"/>
        <w:gridCol w:w="1293"/>
      </w:tblGrid>
      <w:tr w:rsidR="0098477F" w:rsidRPr="0098477F" w:rsidTr="0098477F">
        <w:trPr>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 </w:t>
            </w:r>
            <w:r w:rsidRPr="0098477F">
              <w:rPr>
                <w:rFonts w:ascii="inherit" w:eastAsia="Times New Roman" w:hAnsi="inherit" w:cs="Arial"/>
                <w:color w:val="666666"/>
                <w:sz w:val="17"/>
                <w:szCs w:val="17"/>
              </w:rPr>
              <w:br/>
              <w:t> </w:t>
            </w:r>
            <w:r w:rsidRPr="0098477F">
              <w:rPr>
                <w:rFonts w:ascii="inherit" w:eastAsia="Times New Roman" w:hAnsi="inherit" w:cs="Arial"/>
                <w:color w:val="666666"/>
                <w:sz w:val="17"/>
                <w:szCs w:val="17"/>
              </w:rPr>
              <w:br/>
            </w:r>
            <w:proofErr w:type="spellStart"/>
            <w:r w:rsidRPr="0098477F">
              <w:rPr>
                <w:rFonts w:ascii="inherit" w:eastAsia="Times New Roman" w:hAnsi="inherit" w:cs="Arial"/>
                <w:color w:val="666666"/>
                <w:sz w:val="17"/>
                <w:szCs w:val="17"/>
              </w:rPr>
              <w:t>Niko</w:t>
            </w:r>
            <w:proofErr w:type="spellEnd"/>
            <w:r w:rsidRPr="0098477F">
              <w:rPr>
                <w:rFonts w:ascii="inherit" w:eastAsia="Times New Roman" w:hAnsi="inherit" w:cs="Arial"/>
                <w:color w:val="666666"/>
                <w:sz w:val="17"/>
                <w:szCs w:val="17"/>
              </w:rPr>
              <w:t xml:space="preserve"> Profile No.</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Double wheel</w:t>
            </w:r>
            <w:r w:rsidRPr="0098477F">
              <w:rPr>
                <w:rFonts w:ascii="inherit" w:eastAsia="Times New Roman" w:hAnsi="inherit" w:cs="Arial"/>
                <w:color w:val="666666"/>
                <w:sz w:val="17"/>
                <w:szCs w:val="17"/>
              </w:rPr>
              <w:br/>
              <w:t>hanger</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t>Door weight max</w:t>
            </w:r>
            <w:r w:rsidRPr="0098477F">
              <w:rPr>
                <w:rFonts w:ascii="inherit" w:eastAsia="Times New Roman" w:hAnsi="inherit" w:cs="Arial"/>
                <w:color w:val="666666"/>
                <w:sz w:val="17"/>
                <w:szCs w:val="17"/>
              </w:rPr>
              <w:br/>
              <w:t>(2 hangers)</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Door weight max</w:t>
            </w:r>
            <w:r w:rsidRPr="0098477F">
              <w:rPr>
                <w:rFonts w:ascii="inherit" w:eastAsia="Times New Roman" w:hAnsi="inherit" w:cs="Arial"/>
                <w:color w:val="666666"/>
                <w:sz w:val="17"/>
                <w:szCs w:val="17"/>
              </w:rPr>
              <w:br/>
              <w:t>(2 hangers)</w:t>
            </w:r>
            <w:r w:rsidRPr="0098477F">
              <w:rPr>
                <w:rFonts w:ascii="inherit" w:eastAsia="Times New Roman" w:hAnsi="inherit" w:cs="Arial"/>
                <w:color w:val="666666"/>
                <w:sz w:val="17"/>
                <w:szCs w:val="17"/>
              </w:rPr>
              <w:br/>
              <w:t>Electric Operation</w:t>
            </w:r>
            <w:r w:rsidRPr="0098477F">
              <w:rPr>
                <w:rFonts w:ascii="inherit" w:eastAsia="Times New Roman" w:hAnsi="inherit" w:cs="Arial"/>
                <w:color w:val="666666"/>
                <w:sz w:val="17"/>
                <w:szCs w:val="17"/>
              </w:rPr>
              <w:br/>
              <w:t>SWL kg</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Door weight max</w:t>
            </w:r>
            <w:r w:rsidRPr="0098477F">
              <w:rPr>
                <w:rFonts w:ascii="inherit" w:eastAsia="Times New Roman" w:hAnsi="inherit" w:cs="Arial"/>
                <w:color w:val="666666"/>
                <w:sz w:val="17"/>
                <w:szCs w:val="17"/>
              </w:rPr>
              <w:br/>
              <w:t>for harmonica and</w:t>
            </w:r>
            <w:r w:rsidRPr="0098477F">
              <w:rPr>
                <w:rFonts w:ascii="inherit" w:eastAsia="Times New Roman" w:hAnsi="inherit" w:cs="Arial"/>
                <w:color w:val="666666"/>
                <w:sz w:val="17"/>
                <w:szCs w:val="17"/>
              </w:rPr>
              <w:br/>
              <w:t>folding doors</w:t>
            </w:r>
            <w:r w:rsidRPr="0098477F">
              <w:rPr>
                <w:rFonts w:ascii="inherit" w:eastAsia="Times New Roman" w:hAnsi="inherit" w:cs="Arial"/>
                <w:color w:val="666666"/>
                <w:sz w:val="17"/>
                <w:szCs w:val="17"/>
              </w:rPr>
              <w:br/>
              <w:t>SWL kg</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45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90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22</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400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600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300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w:t>
            </w:r>
          </w:p>
        </w:tc>
      </w:tr>
    </w:tbl>
    <w:p w:rsidR="0098477F" w:rsidRPr="0098477F" w:rsidRDefault="0098477F" w:rsidP="0098477F">
      <w:pPr>
        <w:spacing w:after="0" w:line="240" w:lineRule="auto"/>
        <w:rPr>
          <w:rFonts w:ascii="Times New Roman" w:eastAsia="Times New Roman" w:hAnsi="Times New Roman" w:cs="Times New Roman"/>
          <w:vanish/>
          <w:sz w:val="24"/>
          <w:szCs w:val="24"/>
        </w:rPr>
      </w:pPr>
    </w:p>
    <w:tbl>
      <w:tblPr>
        <w:tblW w:w="6000" w:type="dxa"/>
        <w:tblCellSpacing w:w="0" w:type="dxa"/>
        <w:tblInd w:w="4650" w:type="dxa"/>
        <w:tblBorders>
          <w:top w:val="single" w:sz="12" w:space="0" w:color="E03D2C"/>
          <w:left w:val="single" w:sz="12" w:space="0" w:color="E03D2C"/>
          <w:bottom w:val="single" w:sz="12" w:space="0" w:color="E03D2C"/>
          <w:right w:val="single" w:sz="12" w:space="0" w:color="E03D2C"/>
        </w:tblBorders>
        <w:shd w:val="clear" w:color="auto" w:fill="FFFFFF"/>
        <w:tblCellMar>
          <w:left w:w="75" w:type="dxa"/>
          <w:right w:w="0" w:type="dxa"/>
        </w:tblCellMar>
        <w:tblLook w:val="04A0" w:firstRow="1" w:lastRow="0" w:firstColumn="1" w:lastColumn="0" w:noHBand="0" w:noVBand="1"/>
      </w:tblPr>
      <w:tblGrid>
        <w:gridCol w:w="1250"/>
        <w:gridCol w:w="1398"/>
        <w:gridCol w:w="832"/>
        <w:gridCol w:w="1260"/>
        <w:gridCol w:w="1260"/>
      </w:tblGrid>
      <w:tr w:rsidR="0098477F" w:rsidRPr="0098477F" w:rsidTr="0098477F">
        <w:trPr>
          <w:tblCellSpacing w:w="0" w:type="dxa"/>
        </w:trPr>
        <w:tc>
          <w:tcPr>
            <w:tcW w:w="0" w:type="auto"/>
            <w:gridSpan w:val="5"/>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b/>
                <w:bCs/>
                <w:color w:val="666666"/>
                <w:sz w:val="17"/>
                <w:szCs w:val="17"/>
                <w:bdr w:val="none" w:sz="0" w:space="0" w:color="auto" w:frame="1"/>
              </w:rPr>
              <w:t>Double Adjustable Wall Bracket with </w:t>
            </w:r>
            <w:r w:rsidRPr="0098477F">
              <w:rPr>
                <w:rFonts w:ascii="inherit" w:eastAsia="Times New Roman" w:hAnsi="inherit" w:cs="Arial"/>
                <w:b/>
                <w:bCs/>
                <w:color w:val="666666"/>
                <w:sz w:val="17"/>
                <w:szCs w:val="17"/>
                <w:bdr w:val="none" w:sz="0" w:space="0" w:color="auto" w:frame="1"/>
              </w:rPr>
              <w:br/>
              <w:t>Adjustable Bracket &amp; Double Wheel Hangers</w:t>
            </w:r>
          </w:p>
        </w:tc>
      </w:tr>
      <w:tr w:rsidR="0098477F" w:rsidRPr="0098477F" w:rsidTr="0098477F">
        <w:trPr>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r>
            <w:proofErr w:type="spellStart"/>
            <w:r w:rsidRPr="0098477F">
              <w:rPr>
                <w:rFonts w:ascii="inherit" w:eastAsia="Times New Roman" w:hAnsi="inherit" w:cs="Arial"/>
                <w:color w:val="666666"/>
                <w:sz w:val="17"/>
                <w:szCs w:val="17"/>
              </w:rPr>
              <w:t>Niko</w:t>
            </w:r>
            <w:proofErr w:type="spellEnd"/>
            <w:r w:rsidRPr="0098477F">
              <w:rPr>
                <w:rFonts w:ascii="inherit" w:eastAsia="Times New Roman" w:hAnsi="inherit" w:cs="Arial"/>
                <w:color w:val="666666"/>
                <w:sz w:val="17"/>
                <w:szCs w:val="17"/>
              </w:rPr>
              <w:t xml:space="preserve"> Profile No.</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Double Adjustable</w:t>
            </w:r>
            <w:r w:rsidRPr="0098477F">
              <w:rPr>
                <w:rFonts w:ascii="inherit" w:eastAsia="Times New Roman" w:hAnsi="inherit" w:cs="Arial"/>
                <w:color w:val="666666"/>
                <w:sz w:val="17"/>
                <w:szCs w:val="17"/>
              </w:rPr>
              <w:br/>
              <w:t>Wall Bracket</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Adjustable</w:t>
            </w:r>
            <w:r w:rsidRPr="0098477F">
              <w:rPr>
                <w:rFonts w:ascii="inherit" w:eastAsia="Times New Roman" w:hAnsi="inherit" w:cs="Arial"/>
                <w:color w:val="666666"/>
                <w:sz w:val="17"/>
                <w:szCs w:val="17"/>
              </w:rPr>
              <w:br/>
              <w:t>Bracket</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Distance H</w:t>
            </w:r>
            <w:r w:rsidRPr="0098477F">
              <w:rPr>
                <w:rFonts w:ascii="inherit" w:eastAsia="Times New Roman" w:hAnsi="inherit" w:cs="Arial"/>
                <w:color w:val="666666"/>
                <w:sz w:val="17"/>
                <w:szCs w:val="17"/>
              </w:rPr>
              <w:br/>
              <w:t>Max / Min (mm)</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Distance X</w:t>
            </w:r>
            <w:r w:rsidRPr="0098477F">
              <w:rPr>
                <w:rFonts w:ascii="inherit" w:eastAsia="Times New Roman" w:hAnsi="inherit" w:cs="Arial"/>
                <w:color w:val="666666"/>
                <w:sz w:val="17"/>
                <w:szCs w:val="17"/>
              </w:rPr>
              <w:br/>
              <w:t>Max / Min (mm)</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21.B06</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175 / 140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70 / 40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24.B06</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245 / 185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115 / 50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24.B06</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 / 185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110 / 60</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26.B06</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345 / 245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145 / 85</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26.B06</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510 / 290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135 / 105</w:t>
            </w: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27.B06</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27.B04</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575 / 365</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120 / 118</w:t>
            </w:r>
          </w:p>
        </w:tc>
      </w:tr>
    </w:tbl>
    <w:p w:rsidR="0098477F" w:rsidRPr="0098477F" w:rsidRDefault="0098477F" w:rsidP="0098477F">
      <w:pPr>
        <w:shd w:val="clear" w:color="auto" w:fill="FFFFFF"/>
        <w:spacing w:after="0" w:line="240" w:lineRule="auto"/>
        <w:jc w:val="right"/>
        <w:textAlignment w:val="baseline"/>
        <w:rPr>
          <w:rFonts w:ascii="Arial" w:eastAsia="Times New Roman" w:hAnsi="Arial" w:cs="Arial"/>
          <w:color w:val="666666"/>
          <w:sz w:val="18"/>
          <w:szCs w:val="18"/>
        </w:rPr>
      </w:pPr>
      <w:hyperlink r:id="rId28" w:anchor="tops" w:history="1">
        <w:r w:rsidRPr="0098477F">
          <w:rPr>
            <w:rFonts w:ascii="inherit" w:eastAsia="Times New Roman" w:hAnsi="inherit" w:cs="Arial"/>
            <w:i/>
            <w:iCs/>
            <w:color w:val="D04D5A"/>
            <w:sz w:val="18"/>
            <w:szCs w:val="18"/>
            <w:bdr w:val="none" w:sz="0" w:space="0" w:color="auto" w:frame="1"/>
          </w:rPr>
          <w:t>Back to Top</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5" w:name="five"/>
      <w:bookmarkEnd w:id="5"/>
      <w:r w:rsidRPr="0098477F">
        <w:rPr>
          <w:rFonts w:ascii="inherit" w:eastAsia="Times New Roman" w:hAnsi="inherit" w:cs="Arial"/>
          <w:b/>
          <w:bCs/>
          <w:color w:val="666666"/>
          <w:sz w:val="18"/>
          <w:szCs w:val="18"/>
          <w:bdr w:val="none" w:sz="0" w:space="0" w:color="auto" w:frame="1"/>
        </w:rPr>
        <w:t>Ceiling Support Systems</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sidRPr="0098477F">
        <w:rPr>
          <w:rFonts w:ascii="inherit" w:eastAsia="Times New Roman" w:hAnsi="inherit" w:cs="Arial"/>
          <w:noProof/>
          <w:color w:val="D04D5A"/>
          <w:sz w:val="18"/>
          <w:szCs w:val="18"/>
          <w:bdr w:val="none" w:sz="0" w:space="0" w:color="auto" w:frame="1"/>
        </w:rPr>
        <w:lastRenderedPageBreak/>
        <w:drawing>
          <wp:inline distT="0" distB="0" distL="0" distR="0" wp14:anchorId="4F2505BC" wp14:editId="5A59E825">
            <wp:extent cx="2860675" cy="1717675"/>
            <wp:effectExtent l="0" t="0" r="0" b="0"/>
            <wp:docPr id="9" name="Picture 9" descr="Ceiling Support Bracket with Double Wheel Hang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eiling Support Bracket with Double Wheel Hang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0675" cy="1717675"/>
                    </a:xfrm>
                    <a:prstGeom prst="rect">
                      <a:avLst/>
                    </a:prstGeom>
                    <a:noFill/>
                    <a:ln>
                      <a:noFill/>
                    </a:ln>
                  </pic:spPr>
                </pic:pic>
              </a:graphicData>
            </a:graphic>
          </wp:inline>
        </w:drawing>
      </w:r>
    </w:p>
    <w:p w:rsidR="0098477F" w:rsidRPr="0098477F" w:rsidRDefault="0098477F" w:rsidP="0098477F">
      <w:pPr>
        <w:shd w:val="clear" w:color="auto" w:fill="FFFFFF"/>
        <w:spacing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Ceiling Support Bracket with Double Wheel Hanger</w:t>
      </w:r>
    </w:p>
    <w:tbl>
      <w:tblPr>
        <w:tblW w:w="4200" w:type="dxa"/>
        <w:tblCellSpacing w:w="0" w:type="dxa"/>
        <w:tblInd w:w="4650" w:type="dxa"/>
        <w:tblBorders>
          <w:top w:val="single" w:sz="12" w:space="0" w:color="E03D2C"/>
          <w:left w:val="single" w:sz="12" w:space="0" w:color="E03D2C"/>
          <w:bottom w:val="single" w:sz="12" w:space="0" w:color="E03D2C"/>
          <w:right w:val="single" w:sz="12" w:space="0" w:color="E03D2C"/>
        </w:tblBorders>
        <w:shd w:val="clear" w:color="auto" w:fill="FFFFFF"/>
        <w:tblCellMar>
          <w:left w:w="75" w:type="dxa"/>
          <w:right w:w="0" w:type="dxa"/>
        </w:tblCellMar>
        <w:tblLook w:val="04A0" w:firstRow="1" w:lastRow="0" w:firstColumn="1" w:lastColumn="0" w:noHBand="0" w:noVBand="1"/>
      </w:tblPr>
      <w:tblGrid>
        <w:gridCol w:w="1394"/>
        <w:gridCol w:w="1360"/>
        <w:gridCol w:w="1405"/>
        <w:gridCol w:w="41"/>
      </w:tblGrid>
      <w:tr w:rsidR="0098477F" w:rsidRPr="0098477F" w:rsidTr="0098477F">
        <w:trPr>
          <w:tblCellSpacing w:w="0" w:type="dxa"/>
        </w:trPr>
        <w:tc>
          <w:tcPr>
            <w:tcW w:w="0" w:type="auto"/>
            <w:gridSpan w:val="4"/>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b/>
                <w:bCs/>
                <w:color w:val="666666"/>
                <w:sz w:val="17"/>
                <w:szCs w:val="17"/>
                <w:bdr w:val="none" w:sz="0" w:space="0" w:color="auto" w:frame="1"/>
              </w:rPr>
              <w:t>Ceiling Support Bracket with Double Wheel Hanger</w:t>
            </w:r>
          </w:p>
        </w:tc>
      </w:tr>
      <w:tr w:rsidR="0098477F" w:rsidRPr="0098477F" w:rsidTr="0098477F">
        <w:trPr>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 </w:t>
            </w:r>
            <w:r w:rsidRPr="0098477F">
              <w:rPr>
                <w:rFonts w:ascii="inherit" w:eastAsia="Times New Roman" w:hAnsi="inherit" w:cs="Arial"/>
                <w:color w:val="666666"/>
                <w:sz w:val="17"/>
                <w:szCs w:val="17"/>
              </w:rPr>
              <w:br/>
            </w:r>
            <w:proofErr w:type="spellStart"/>
            <w:r w:rsidRPr="0098477F">
              <w:rPr>
                <w:rFonts w:ascii="inherit" w:eastAsia="Times New Roman" w:hAnsi="inherit" w:cs="Arial"/>
                <w:color w:val="666666"/>
                <w:sz w:val="17"/>
                <w:szCs w:val="17"/>
              </w:rPr>
              <w:t>Niko</w:t>
            </w:r>
            <w:proofErr w:type="spellEnd"/>
            <w:r w:rsidRPr="0098477F">
              <w:rPr>
                <w:rFonts w:ascii="inherit" w:eastAsia="Times New Roman" w:hAnsi="inherit" w:cs="Arial"/>
                <w:color w:val="666666"/>
                <w:sz w:val="17"/>
                <w:szCs w:val="17"/>
              </w:rPr>
              <w:t xml:space="preserve"> Profile No.</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Ceiling </w:t>
            </w:r>
            <w:r w:rsidRPr="0098477F">
              <w:rPr>
                <w:rFonts w:ascii="inherit" w:eastAsia="Times New Roman" w:hAnsi="inherit" w:cs="Arial"/>
                <w:color w:val="666666"/>
                <w:sz w:val="17"/>
                <w:szCs w:val="17"/>
              </w:rPr>
              <w:br/>
              <w:t>Support Bracket</w:t>
            </w:r>
          </w:p>
        </w:tc>
        <w:tc>
          <w:tcPr>
            <w:tcW w:w="0" w:type="auto"/>
            <w:tcBorders>
              <w:top w:val="nil"/>
              <w:left w:val="nil"/>
              <w:bottom w:val="nil"/>
              <w:right w:val="nil"/>
            </w:tcBorders>
            <w:shd w:val="clear" w:color="auto" w:fill="FFFFFF"/>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7"/>
                <w:szCs w:val="17"/>
              </w:rPr>
            </w:pPr>
            <w:r w:rsidRPr="0098477F">
              <w:rPr>
                <w:rFonts w:ascii="inherit" w:eastAsia="Times New Roman" w:hAnsi="inherit" w:cs="Arial"/>
                <w:color w:val="666666"/>
                <w:sz w:val="17"/>
                <w:szCs w:val="17"/>
              </w:rPr>
              <w:t>Distance H</w:t>
            </w:r>
            <w:r w:rsidRPr="0098477F">
              <w:rPr>
                <w:rFonts w:ascii="inherit" w:eastAsia="Times New Roman" w:hAnsi="inherit" w:cs="Arial"/>
                <w:color w:val="666666"/>
                <w:sz w:val="17"/>
                <w:szCs w:val="17"/>
              </w:rPr>
              <w:br/>
              <w:t>Max / Min (mm)</w:t>
            </w:r>
          </w:p>
        </w:tc>
        <w:tc>
          <w:tcPr>
            <w:tcW w:w="0" w:type="auto"/>
            <w:shd w:val="clear" w:color="auto" w:fill="FFFFFF"/>
            <w:tcMar>
              <w:top w:w="0" w:type="dxa"/>
              <w:left w:w="0" w:type="dxa"/>
              <w:bottom w:w="0" w:type="dxa"/>
              <w:right w:w="0" w:type="dxa"/>
            </w:tcMar>
            <w:vAlign w:val="bottom"/>
            <w:hideMark/>
          </w:tcPr>
          <w:p w:rsidR="0098477F" w:rsidRPr="0098477F" w:rsidRDefault="0098477F" w:rsidP="0098477F">
            <w:pPr>
              <w:spacing w:after="0" w:line="240" w:lineRule="auto"/>
              <w:rPr>
                <w:rFonts w:ascii="Times New Roman" w:eastAsia="Times New Roman" w:hAnsi="Times New Roman" w:cs="Times New Roman"/>
                <w:sz w:val="20"/>
                <w:szCs w:val="20"/>
              </w:rPr>
            </w:pP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21.B02</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89 / 74</w:t>
            </w:r>
          </w:p>
        </w:tc>
        <w:tc>
          <w:tcPr>
            <w:tcW w:w="0" w:type="auto"/>
            <w:shd w:val="clear" w:color="auto" w:fill="FFFFFF"/>
            <w:tcMar>
              <w:top w:w="0" w:type="dxa"/>
              <w:left w:w="0" w:type="dxa"/>
              <w:bottom w:w="0" w:type="dxa"/>
              <w:right w:w="0" w:type="dxa"/>
            </w:tcMar>
            <w:vAlign w:val="bottom"/>
            <w:hideMark/>
          </w:tcPr>
          <w:p w:rsidR="0098477F" w:rsidRPr="0098477F" w:rsidRDefault="0098477F" w:rsidP="0098477F">
            <w:pPr>
              <w:spacing w:after="0" w:line="240" w:lineRule="auto"/>
              <w:rPr>
                <w:rFonts w:ascii="Times New Roman" w:eastAsia="Times New Roman" w:hAnsi="Times New Roman" w:cs="Times New Roman"/>
                <w:sz w:val="20"/>
                <w:szCs w:val="20"/>
              </w:rPr>
            </w:pP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23.B02</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121 / 93</w:t>
            </w:r>
          </w:p>
        </w:tc>
        <w:tc>
          <w:tcPr>
            <w:tcW w:w="0" w:type="auto"/>
            <w:shd w:val="clear" w:color="auto" w:fill="FFFFFF"/>
            <w:tcMar>
              <w:top w:w="0" w:type="dxa"/>
              <w:left w:w="0" w:type="dxa"/>
              <w:bottom w:w="0" w:type="dxa"/>
              <w:right w:w="0" w:type="dxa"/>
            </w:tcMar>
            <w:vAlign w:val="bottom"/>
            <w:hideMark/>
          </w:tcPr>
          <w:p w:rsidR="0098477F" w:rsidRPr="0098477F" w:rsidRDefault="0098477F" w:rsidP="0098477F">
            <w:pPr>
              <w:spacing w:after="0" w:line="240" w:lineRule="auto"/>
              <w:rPr>
                <w:rFonts w:ascii="Times New Roman" w:eastAsia="Times New Roman" w:hAnsi="Times New Roman" w:cs="Times New Roman"/>
                <w:sz w:val="20"/>
                <w:szCs w:val="20"/>
              </w:rPr>
            </w:pP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24.B02</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140 / 110</w:t>
            </w:r>
          </w:p>
        </w:tc>
        <w:tc>
          <w:tcPr>
            <w:tcW w:w="0" w:type="auto"/>
            <w:shd w:val="clear" w:color="auto" w:fill="FFFFFF"/>
            <w:tcMar>
              <w:top w:w="0" w:type="dxa"/>
              <w:left w:w="0" w:type="dxa"/>
              <w:bottom w:w="0" w:type="dxa"/>
              <w:right w:w="0" w:type="dxa"/>
            </w:tcMar>
            <w:vAlign w:val="bottom"/>
            <w:hideMark/>
          </w:tcPr>
          <w:p w:rsidR="0098477F" w:rsidRPr="0098477F" w:rsidRDefault="0098477F" w:rsidP="0098477F">
            <w:pPr>
              <w:spacing w:after="0" w:line="240" w:lineRule="auto"/>
              <w:rPr>
                <w:rFonts w:ascii="Times New Roman" w:eastAsia="Times New Roman" w:hAnsi="Times New Roman" w:cs="Times New Roman"/>
                <w:sz w:val="20"/>
                <w:szCs w:val="20"/>
              </w:rPr>
            </w:pP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25.B02</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173 / 145</w:t>
            </w:r>
          </w:p>
        </w:tc>
        <w:tc>
          <w:tcPr>
            <w:tcW w:w="0" w:type="auto"/>
            <w:shd w:val="clear" w:color="auto" w:fill="FFFFFF"/>
            <w:tcMar>
              <w:top w:w="0" w:type="dxa"/>
              <w:left w:w="0" w:type="dxa"/>
              <w:bottom w:w="0" w:type="dxa"/>
              <w:right w:w="0" w:type="dxa"/>
            </w:tcMar>
            <w:vAlign w:val="bottom"/>
            <w:hideMark/>
          </w:tcPr>
          <w:p w:rsidR="0098477F" w:rsidRPr="0098477F" w:rsidRDefault="0098477F" w:rsidP="0098477F">
            <w:pPr>
              <w:spacing w:after="0" w:line="240" w:lineRule="auto"/>
              <w:rPr>
                <w:rFonts w:ascii="Times New Roman" w:eastAsia="Times New Roman" w:hAnsi="Times New Roman" w:cs="Times New Roman"/>
                <w:sz w:val="20"/>
                <w:szCs w:val="20"/>
              </w:rPr>
            </w:pP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26.B02</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278 / 190</w:t>
            </w:r>
          </w:p>
        </w:tc>
        <w:tc>
          <w:tcPr>
            <w:tcW w:w="0" w:type="auto"/>
            <w:shd w:val="clear" w:color="auto" w:fill="FFFFFF"/>
            <w:tcMar>
              <w:top w:w="0" w:type="dxa"/>
              <w:left w:w="0" w:type="dxa"/>
              <w:bottom w:w="0" w:type="dxa"/>
              <w:right w:w="0" w:type="dxa"/>
            </w:tcMar>
            <w:vAlign w:val="bottom"/>
            <w:hideMark/>
          </w:tcPr>
          <w:p w:rsidR="0098477F" w:rsidRPr="0098477F" w:rsidRDefault="0098477F" w:rsidP="0098477F">
            <w:pPr>
              <w:spacing w:after="0" w:line="240" w:lineRule="auto"/>
              <w:rPr>
                <w:rFonts w:ascii="Times New Roman" w:eastAsia="Times New Roman" w:hAnsi="Times New Roman" w:cs="Times New Roman"/>
                <w:sz w:val="20"/>
                <w:szCs w:val="20"/>
              </w:rPr>
            </w:pPr>
          </w:p>
        </w:tc>
      </w:tr>
      <w:tr w:rsidR="0098477F" w:rsidRPr="0098477F" w:rsidTr="0098477F">
        <w:trPr>
          <w:tblCellSpacing w:w="0" w:type="dxa"/>
        </w:trPr>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27.000</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21.B02</w:t>
            </w:r>
          </w:p>
        </w:tc>
        <w:tc>
          <w:tcPr>
            <w:tcW w:w="0" w:type="auto"/>
            <w:tcBorders>
              <w:top w:val="single" w:sz="6" w:space="0" w:color="E03D2C"/>
              <w:left w:val="nil"/>
              <w:bottom w:val="nil"/>
              <w:right w:val="nil"/>
            </w:tcBorders>
            <w:shd w:val="clear" w:color="auto" w:fill="FFFFFF"/>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Arial"/>
                <w:color w:val="666666"/>
                <w:sz w:val="18"/>
                <w:szCs w:val="18"/>
              </w:rPr>
            </w:pPr>
            <w:r w:rsidRPr="0098477F">
              <w:rPr>
                <w:rFonts w:ascii="inherit" w:eastAsia="Times New Roman" w:hAnsi="inherit" w:cs="Arial"/>
                <w:color w:val="666666"/>
                <w:sz w:val="18"/>
                <w:szCs w:val="18"/>
              </w:rPr>
              <w:t>337 / 243</w:t>
            </w:r>
          </w:p>
        </w:tc>
        <w:tc>
          <w:tcPr>
            <w:tcW w:w="0" w:type="auto"/>
            <w:shd w:val="clear" w:color="auto" w:fill="FFFFFF"/>
            <w:tcMar>
              <w:top w:w="0" w:type="dxa"/>
              <w:left w:w="0" w:type="dxa"/>
              <w:bottom w:w="0" w:type="dxa"/>
              <w:right w:w="0" w:type="dxa"/>
            </w:tcMar>
            <w:vAlign w:val="bottom"/>
            <w:hideMark/>
          </w:tcPr>
          <w:p w:rsidR="0098477F" w:rsidRPr="0098477F" w:rsidRDefault="0098477F" w:rsidP="0098477F">
            <w:pPr>
              <w:spacing w:after="0" w:line="240" w:lineRule="auto"/>
              <w:rPr>
                <w:rFonts w:ascii="Times New Roman" w:eastAsia="Times New Roman" w:hAnsi="Times New Roman" w:cs="Times New Roman"/>
                <w:sz w:val="20"/>
                <w:szCs w:val="20"/>
              </w:rPr>
            </w:pPr>
          </w:p>
        </w:tc>
      </w:tr>
    </w:tbl>
    <w:p w:rsidR="0098477F" w:rsidRPr="0098477F" w:rsidRDefault="0098477F" w:rsidP="0098477F">
      <w:pPr>
        <w:shd w:val="clear" w:color="auto" w:fill="FFFFFF"/>
        <w:spacing w:after="0" w:line="240" w:lineRule="auto"/>
        <w:jc w:val="center"/>
        <w:textAlignment w:val="baseline"/>
        <w:rPr>
          <w:rFonts w:ascii="inherit" w:eastAsia="Times New Roman" w:hAnsi="inherit" w:cs="Arial"/>
          <w:color w:val="666666"/>
          <w:sz w:val="18"/>
          <w:szCs w:val="18"/>
        </w:rPr>
      </w:pPr>
      <w:r w:rsidRPr="0098477F">
        <w:rPr>
          <w:rFonts w:ascii="inherit" w:eastAsia="Times New Roman" w:hAnsi="inherit" w:cs="Arial"/>
          <w:noProof/>
          <w:color w:val="666666"/>
          <w:sz w:val="18"/>
          <w:szCs w:val="18"/>
          <w:bdr w:val="none" w:sz="0" w:space="0" w:color="auto" w:frame="1"/>
        </w:rPr>
        <w:drawing>
          <wp:inline distT="0" distB="0" distL="0" distR="0" wp14:anchorId="065DBDD0" wp14:editId="55477694">
            <wp:extent cx="2860675" cy="1925955"/>
            <wp:effectExtent l="0" t="0" r="0" b="0"/>
            <wp:docPr id="10" name="Picture 10" descr="Double Ceiling Bracket with Double Wheel Hang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ouble Ceiling Bracket with Double Wheel Hange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0675" cy="1925955"/>
                    </a:xfrm>
                    <a:prstGeom prst="rect">
                      <a:avLst/>
                    </a:prstGeom>
                    <a:noFill/>
                    <a:ln>
                      <a:noFill/>
                    </a:ln>
                  </pic:spPr>
                </pic:pic>
              </a:graphicData>
            </a:graphic>
          </wp:inline>
        </w:drawing>
      </w:r>
    </w:p>
    <w:p w:rsidR="0098477F" w:rsidRPr="0098477F" w:rsidRDefault="0098477F" w:rsidP="0098477F">
      <w:pPr>
        <w:shd w:val="clear" w:color="auto" w:fill="FFFFFF"/>
        <w:spacing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Double Ceiling Bracket with Double Wheel Hanger</w:t>
      </w:r>
    </w:p>
    <w:tbl>
      <w:tblPr>
        <w:tblW w:w="4200" w:type="dxa"/>
        <w:tblCellSpacing w:w="0" w:type="dxa"/>
        <w:tblInd w:w="4650" w:type="dxa"/>
        <w:tblBorders>
          <w:top w:val="single" w:sz="12" w:space="0" w:color="E03D2C"/>
          <w:left w:val="single" w:sz="12" w:space="0" w:color="E03D2C"/>
          <w:bottom w:val="single" w:sz="12" w:space="0" w:color="E03D2C"/>
          <w:right w:val="single" w:sz="12" w:space="0" w:color="E03D2C"/>
        </w:tblBorders>
        <w:tblCellMar>
          <w:left w:w="75" w:type="dxa"/>
          <w:right w:w="0" w:type="dxa"/>
        </w:tblCellMar>
        <w:tblLook w:val="04A0" w:firstRow="1" w:lastRow="0" w:firstColumn="1" w:lastColumn="0" w:noHBand="0" w:noVBand="1"/>
      </w:tblPr>
      <w:tblGrid>
        <w:gridCol w:w="1201"/>
        <w:gridCol w:w="965"/>
        <w:gridCol w:w="1211"/>
        <w:gridCol w:w="823"/>
      </w:tblGrid>
      <w:tr w:rsidR="0098477F" w:rsidRPr="0098477F" w:rsidTr="0098477F">
        <w:trPr>
          <w:tblCellSpacing w:w="0" w:type="dxa"/>
        </w:trPr>
        <w:tc>
          <w:tcPr>
            <w:tcW w:w="0" w:type="auto"/>
            <w:gridSpan w:val="4"/>
            <w:tcBorders>
              <w:top w:val="nil"/>
              <w:left w:val="nil"/>
              <w:bottom w:val="nil"/>
              <w:right w:val="nil"/>
            </w:tcBorders>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Times New Roman"/>
                <w:sz w:val="17"/>
                <w:szCs w:val="17"/>
              </w:rPr>
            </w:pPr>
            <w:r w:rsidRPr="0098477F">
              <w:rPr>
                <w:rFonts w:ascii="inherit" w:eastAsia="Times New Roman" w:hAnsi="inherit" w:cs="Times New Roman"/>
                <w:b/>
                <w:bCs/>
                <w:sz w:val="17"/>
                <w:szCs w:val="17"/>
                <w:bdr w:val="none" w:sz="0" w:space="0" w:color="auto" w:frame="1"/>
              </w:rPr>
              <w:t>Double Ceiling Bracket with Double Wheel Hanger</w:t>
            </w:r>
          </w:p>
        </w:tc>
      </w:tr>
      <w:tr w:rsidR="0098477F" w:rsidRPr="0098477F" w:rsidTr="0098477F">
        <w:trPr>
          <w:tblCellSpacing w:w="0" w:type="dxa"/>
        </w:trPr>
        <w:tc>
          <w:tcPr>
            <w:tcW w:w="0" w:type="auto"/>
            <w:tcBorders>
              <w:top w:val="nil"/>
              <w:left w:val="nil"/>
              <w:bottom w:val="nil"/>
              <w:right w:val="nil"/>
            </w:tcBorders>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Times New Roman"/>
                <w:sz w:val="17"/>
                <w:szCs w:val="17"/>
              </w:rPr>
            </w:pPr>
            <w:r w:rsidRPr="0098477F">
              <w:rPr>
                <w:rFonts w:ascii="inherit" w:eastAsia="Times New Roman" w:hAnsi="inherit" w:cs="Times New Roman"/>
                <w:sz w:val="17"/>
                <w:szCs w:val="17"/>
              </w:rPr>
              <w:t> </w:t>
            </w:r>
            <w:r w:rsidRPr="0098477F">
              <w:rPr>
                <w:rFonts w:ascii="inherit" w:eastAsia="Times New Roman" w:hAnsi="inherit" w:cs="Times New Roman"/>
                <w:sz w:val="17"/>
                <w:szCs w:val="17"/>
              </w:rPr>
              <w:br/>
            </w:r>
            <w:proofErr w:type="spellStart"/>
            <w:r w:rsidRPr="0098477F">
              <w:rPr>
                <w:rFonts w:ascii="inherit" w:eastAsia="Times New Roman" w:hAnsi="inherit" w:cs="Times New Roman"/>
                <w:sz w:val="17"/>
                <w:szCs w:val="17"/>
              </w:rPr>
              <w:t>Niko</w:t>
            </w:r>
            <w:proofErr w:type="spellEnd"/>
            <w:r w:rsidRPr="0098477F">
              <w:rPr>
                <w:rFonts w:ascii="inherit" w:eastAsia="Times New Roman" w:hAnsi="inherit" w:cs="Times New Roman"/>
                <w:sz w:val="17"/>
                <w:szCs w:val="17"/>
              </w:rPr>
              <w:t xml:space="preserve"> Profile No.</w:t>
            </w:r>
          </w:p>
        </w:tc>
        <w:tc>
          <w:tcPr>
            <w:tcW w:w="0" w:type="auto"/>
            <w:tcBorders>
              <w:top w:val="nil"/>
              <w:left w:val="nil"/>
              <w:bottom w:val="nil"/>
              <w:right w:val="nil"/>
            </w:tcBorders>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Times New Roman"/>
                <w:sz w:val="17"/>
                <w:szCs w:val="17"/>
              </w:rPr>
            </w:pPr>
            <w:r w:rsidRPr="0098477F">
              <w:rPr>
                <w:rFonts w:ascii="inherit" w:eastAsia="Times New Roman" w:hAnsi="inherit" w:cs="Times New Roman"/>
                <w:sz w:val="17"/>
                <w:szCs w:val="17"/>
              </w:rPr>
              <w:t>Adjustable </w:t>
            </w:r>
            <w:r w:rsidRPr="0098477F">
              <w:rPr>
                <w:rFonts w:ascii="inherit" w:eastAsia="Times New Roman" w:hAnsi="inherit" w:cs="Times New Roman"/>
                <w:sz w:val="17"/>
                <w:szCs w:val="17"/>
              </w:rPr>
              <w:br/>
              <w:t>Wall Bracket</w:t>
            </w:r>
          </w:p>
        </w:tc>
        <w:tc>
          <w:tcPr>
            <w:tcW w:w="0" w:type="auto"/>
            <w:tcBorders>
              <w:top w:val="nil"/>
              <w:left w:val="nil"/>
              <w:bottom w:val="nil"/>
              <w:right w:val="nil"/>
            </w:tcBorders>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Times New Roman"/>
                <w:sz w:val="17"/>
                <w:szCs w:val="17"/>
              </w:rPr>
            </w:pPr>
            <w:r w:rsidRPr="0098477F">
              <w:rPr>
                <w:rFonts w:ascii="inherit" w:eastAsia="Times New Roman" w:hAnsi="inherit" w:cs="Times New Roman"/>
                <w:sz w:val="17"/>
                <w:szCs w:val="17"/>
              </w:rPr>
              <w:t>Distance H</w:t>
            </w:r>
            <w:r w:rsidRPr="0098477F">
              <w:rPr>
                <w:rFonts w:ascii="inherit" w:eastAsia="Times New Roman" w:hAnsi="inherit" w:cs="Times New Roman"/>
                <w:sz w:val="17"/>
                <w:szCs w:val="17"/>
              </w:rPr>
              <w:br/>
              <w:t>Max / Min (mm)</w:t>
            </w:r>
          </w:p>
        </w:tc>
        <w:tc>
          <w:tcPr>
            <w:tcW w:w="0" w:type="auto"/>
            <w:tcBorders>
              <w:top w:val="nil"/>
              <w:left w:val="nil"/>
              <w:bottom w:val="nil"/>
              <w:right w:val="nil"/>
            </w:tcBorders>
            <w:tcMar>
              <w:top w:w="30" w:type="dxa"/>
              <w:left w:w="30" w:type="dxa"/>
              <w:bottom w:w="30" w:type="dxa"/>
              <w:right w:w="30" w:type="dxa"/>
            </w:tcMar>
            <w:vAlign w:val="bottom"/>
            <w:hideMark/>
          </w:tcPr>
          <w:p w:rsidR="0098477F" w:rsidRPr="0098477F" w:rsidRDefault="0098477F" w:rsidP="0098477F">
            <w:pPr>
              <w:spacing w:after="0" w:line="240" w:lineRule="auto"/>
              <w:jc w:val="center"/>
              <w:rPr>
                <w:rFonts w:ascii="inherit" w:eastAsia="Times New Roman" w:hAnsi="inherit" w:cs="Times New Roman"/>
                <w:sz w:val="17"/>
                <w:szCs w:val="17"/>
              </w:rPr>
            </w:pPr>
            <w:r w:rsidRPr="0098477F">
              <w:rPr>
                <w:rFonts w:ascii="inherit" w:eastAsia="Times New Roman" w:hAnsi="inherit" w:cs="Times New Roman"/>
                <w:sz w:val="17"/>
                <w:szCs w:val="17"/>
              </w:rPr>
              <w:t>Distance X</w:t>
            </w:r>
            <w:r w:rsidRPr="0098477F">
              <w:rPr>
                <w:rFonts w:ascii="inherit" w:eastAsia="Times New Roman" w:hAnsi="inherit" w:cs="Times New Roman"/>
                <w:sz w:val="17"/>
                <w:szCs w:val="17"/>
              </w:rPr>
              <w:br/>
              <w:t>(mm)</w:t>
            </w:r>
          </w:p>
        </w:tc>
      </w:tr>
      <w:tr w:rsidR="0098477F" w:rsidRPr="0098477F" w:rsidTr="0098477F">
        <w:trPr>
          <w:tblCellSpacing w:w="0" w:type="dxa"/>
        </w:trPr>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23.000</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23.B32</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89 / 74</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50</w:t>
            </w:r>
          </w:p>
        </w:tc>
      </w:tr>
      <w:tr w:rsidR="0098477F" w:rsidRPr="0098477F" w:rsidTr="0098477F">
        <w:trPr>
          <w:tblCellSpacing w:w="0" w:type="dxa"/>
        </w:trPr>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24.000</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24.B32</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121 / 93</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60</w:t>
            </w:r>
          </w:p>
        </w:tc>
      </w:tr>
      <w:tr w:rsidR="0098477F" w:rsidRPr="0098477F" w:rsidTr="0098477F">
        <w:trPr>
          <w:tblCellSpacing w:w="0" w:type="dxa"/>
        </w:trPr>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24.000</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24.B34</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140 / 110</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90</w:t>
            </w:r>
          </w:p>
        </w:tc>
      </w:tr>
      <w:tr w:rsidR="0098477F" w:rsidRPr="0098477F" w:rsidTr="0098477F">
        <w:trPr>
          <w:tblCellSpacing w:w="0" w:type="dxa"/>
        </w:trPr>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25.000</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25.B32</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173 / 145</w:t>
            </w:r>
          </w:p>
        </w:tc>
        <w:tc>
          <w:tcPr>
            <w:tcW w:w="0" w:type="auto"/>
            <w:tcBorders>
              <w:top w:val="single" w:sz="6" w:space="0" w:color="E03D2C"/>
              <w:left w:val="nil"/>
              <w:bottom w:val="nil"/>
              <w:right w:val="nil"/>
            </w:tcBorders>
            <w:tcMar>
              <w:top w:w="30" w:type="dxa"/>
              <w:left w:w="0" w:type="dxa"/>
              <w:bottom w:w="30" w:type="dxa"/>
              <w:right w:w="0" w:type="dxa"/>
            </w:tcMar>
            <w:vAlign w:val="bottom"/>
            <w:hideMark/>
          </w:tcPr>
          <w:p w:rsidR="0098477F" w:rsidRPr="0098477F" w:rsidRDefault="0098477F" w:rsidP="0098477F">
            <w:pPr>
              <w:spacing w:after="0" w:line="240" w:lineRule="auto"/>
              <w:jc w:val="center"/>
              <w:rPr>
                <w:rFonts w:ascii="inherit" w:eastAsia="Times New Roman" w:hAnsi="inherit" w:cs="Times New Roman"/>
                <w:sz w:val="18"/>
                <w:szCs w:val="18"/>
              </w:rPr>
            </w:pPr>
            <w:r w:rsidRPr="0098477F">
              <w:rPr>
                <w:rFonts w:ascii="inherit" w:eastAsia="Times New Roman" w:hAnsi="inherit" w:cs="Times New Roman"/>
                <w:sz w:val="18"/>
                <w:szCs w:val="18"/>
              </w:rPr>
              <w:t>85</w:t>
            </w:r>
          </w:p>
        </w:tc>
      </w:tr>
    </w:tbl>
    <w:p w:rsidR="0098477F" w:rsidRDefault="0098477F"/>
    <w:p w:rsidR="0098477F" w:rsidRDefault="0098477F"/>
    <w:p w:rsidR="0098477F" w:rsidRDefault="0098477F"/>
    <w:p w:rsidR="0098477F" w:rsidRDefault="0098477F"/>
    <w:p w:rsidR="0098477F" w:rsidRPr="0098477F" w:rsidRDefault="0098477F" w:rsidP="0098477F">
      <w:pPr>
        <w:shd w:val="clear" w:color="auto" w:fill="FFFFFF"/>
        <w:spacing w:before="120" w:after="240" w:line="336" w:lineRule="atLeast"/>
        <w:textAlignment w:val="baseline"/>
        <w:outlineLvl w:val="2"/>
        <w:rPr>
          <w:rFonts w:ascii="Helvetica" w:eastAsia="Times New Roman" w:hAnsi="Helvetica" w:cs="Helvetica"/>
          <w:b/>
          <w:bCs/>
          <w:color w:val="666666"/>
          <w:sz w:val="36"/>
          <w:szCs w:val="36"/>
        </w:rPr>
      </w:pPr>
      <w:r w:rsidRPr="0098477F">
        <w:rPr>
          <w:rFonts w:ascii="Helvetica" w:eastAsia="Times New Roman" w:hAnsi="Helvetica" w:cs="Helvetica"/>
          <w:b/>
          <w:bCs/>
          <w:color w:val="666666"/>
          <w:sz w:val="36"/>
          <w:szCs w:val="36"/>
        </w:rPr>
        <w:lastRenderedPageBreak/>
        <w:t>Sliding Door Animations</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hyperlink r:id="rId33" w:anchor="single-single" w:history="1">
        <w:r w:rsidRPr="0098477F">
          <w:rPr>
            <w:rFonts w:ascii="inherit" w:eastAsia="Times New Roman" w:hAnsi="inherit" w:cs="Arial"/>
            <w:color w:val="D04D5A"/>
            <w:sz w:val="18"/>
            <w:szCs w:val="18"/>
            <w:bdr w:val="none" w:sz="0" w:space="0" w:color="auto" w:frame="1"/>
          </w:rPr>
          <w:t>Single Track, Single Door</w:t>
        </w:r>
      </w:hyperlink>
      <w:r w:rsidRPr="0098477F">
        <w:rPr>
          <w:rFonts w:ascii="Arial" w:eastAsia="Times New Roman" w:hAnsi="Arial" w:cs="Arial"/>
          <w:color w:val="666666"/>
          <w:sz w:val="18"/>
          <w:szCs w:val="18"/>
        </w:rPr>
        <w:t>   |   </w:t>
      </w:r>
      <w:hyperlink r:id="rId34" w:anchor="single-multiple" w:history="1">
        <w:r w:rsidRPr="0098477F">
          <w:rPr>
            <w:rFonts w:ascii="inherit" w:eastAsia="Times New Roman" w:hAnsi="inherit" w:cs="Arial"/>
            <w:color w:val="D04D5A"/>
            <w:sz w:val="18"/>
            <w:szCs w:val="18"/>
            <w:bdr w:val="none" w:sz="0" w:space="0" w:color="auto" w:frame="1"/>
          </w:rPr>
          <w:t>Single Track, Multiple Doors</w:t>
        </w:r>
      </w:hyperlink>
      <w:r w:rsidRPr="0098477F">
        <w:rPr>
          <w:rFonts w:ascii="Arial" w:eastAsia="Times New Roman" w:hAnsi="Arial" w:cs="Arial"/>
          <w:color w:val="666666"/>
          <w:sz w:val="18"/>
          <w:szCs w:val="18"/>
        </w:rPr>
        <w:t>   |   </w:t>
      </w:r>
      <w:hyperlink r:id="rId35" w:anchor="double-track" w:history="1">
        <w:r w:rsidRPr="0098477F">
          <w:rPr>
            <w:rFonts w:ascii="inherit" w:eastAsia="Times New Roman" w:hAnsi="inherit" w:cs="Arial"/>
            <w:color w:val="D04D5A"/>
            <w:sz w:val="18"/>
            <w:szCs w:val="18"/>
            <w:bdr w:val="none" w:sz="0" w:space="0" w:color="auto" w:frame="1"/>
          </w:rPr>
          <w:t>Double Track</w:t>
        </w:r>
      </w:hyperlink>
      <w:r w:rsidRPr="0098477F">
        <w:rPr>
          <w:rFonts w:ascii="Arial" w:eastAsia="Times New Roman" w:hAnsi="Arial" w:cs="Arial"/>
          <w:color w:val="666666"/>
          <w:sz w:val="18"/>
          <w:szCs w:val="18"/>
        </w:rPr>
        <w:t>   |   </w:t>
      </w:r>
      <w:hyperlink r:id="rId36" w:anchor="triple-track" w:history="1">
        <w:r w:rsidRPr="0098477F">
          <w:rPr>
            <w:rFonts w:ascii="inherit" w:eastAsia="Times New Roman" w:hAnsi="inherit" w:cs="Arial"/>
            <w:color w:val="D04D5A"/>
            <w:sz w:val="18"/>
            <w:szCs w:val="18"/>
            <w:bdr w:val="none" w:sz="0" w:space="0" w:color="auto" w:frame="1"/>
          </w:rPr>
          <w:t>Triple Track</w:t>
        </w:r>
      </w:hyperlink>
      <w:r w:rsidRPr="0098477F">
        <w:rPr>
          <w:rFonts w:ascii="Arial" w:eastAsia="Times New Roman" w:hAnsi="Arial" w:cs="Arial"/>
          <w:color w:val="666666"/>
          <w:sz w:val="18"/>
          <w:szCs w:val="18"/>
        </w:rPr>
        <w:br/>
      </w:r>
      <w:hyperlink r:id="rId37" w:anchor="folding" w:history="1">
        <w:r w:rsidRPr="0098477F">
          <w:rPr>
            <w:rFonts w:ascii="inherit" w:eastAsia="Times New Roman" w:hAnsi="inherit" w:cs="Arial"/>
            <w:color w:val="D04D5A"/>
            <w:sz w:val="18"/>
            <w:szCs w:val="18"/>
            <w:bdr w:val="none" w:sz="0" w:space="0" w:color="auto" w:frame="1"/>
          </w:rPr>
          <w:t>Folding Doors, End Sliding</w:t>
        </w:r>
      </w:hyperlink>
      <w:r w:rsidRPr="0098477F">
        <w:rPr>
          <w:rFonts w:ascii="Arial" w:eastAsia="Times New Roman" w:hAnsi="Arial" w:cs="Arial"/>
          <w:color w:val="666666"/>
          <w:sz w:val="18"/>
          <w:szCs w:val="18"/>
        </w:rPr>
        <w:t>   |   </w:t>
      </w:r>
      <w:hyperlink r:id="rId38" w:anchor="stacking-sliding" w:history="1">
        <w:r w:rsidRPr="0098477F">
          <w:rPr>
            <w:rFonts w:ascii="inherit" w:eastAsia="Times New Roman" w:hAnsi="inherit" w:cs="Arial"/>
            <w:color w:val="D04D5A"/>
            <w:sz w:val="18"/>
            <w:szCs w:val="18"/>
            <w:bdr w:val="none" w:sz="0" w:space="0" w:color="auto" w:frame="1"/>
          </w:rPr>
          <w:t>Stacking Sliding Doors</w:t>
        </w:r>
      </w:hyperlink>
      <w:r w:rsidRPr="0098477F">
        <w:rPr>
          <w:rFonts w:ascii="Arial" w:eastAsia="Times New Roman" w:hAnsi="Arial" w:cs="Arial"/>
          <w:color w:val="666666"/>
          <w:sz w:val="18"/>
          <w:szCs w:val="18"/>
        </w:rPr>
        <w:t>   |   </w:t>
      </w:r>
      <w:hyperlink r:id="rId39" w:anchor="stacking-corner" w:history="1">
        <w:r w:rsidRPr="0098477F">
          <w:rPr>
            <w:rFonts w:ascii="inherit" w:eastAsia="Times New Roman" w:hAnsi="inherit" w:cs="Arial"/>
            <w:color w:val="D04D5A"/>
            <w:sz w:val="18"/>
            <w:szCs w:val="18"/>
            <w:bdr w:val="none" w:sz="0" w:space="0" w:color="auto" w:frame="1"/>
          </w:rPr>
          <w:t>Stacking Sliding Doors Round Corner</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6" w:name="single-single"/>
      <w:bookmarkEnd w:id="6"/>
      <w:r w:rsidRPr="0098477F">
        <w:rPr>
          <w:rFonts w:ascii="inherit" w:eastAsia="Times New Roman" w:hAnsi="inherit" w:cs="Arial"/>
          <w:b/>
          <w:bCs/>
          <w:color w:val="666666"/>
          <w:sz w:val="18"/>
          <w:szCs w:val="18"/>
          <w:bdr w:val="none" w:sz="0" w:space="0" w:color="auto" w:frame="1"/>
        </w:rPr>
        <w:t>Straight Sliding Doors – Single Track, Single Door</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6193155" cy="983615"/>
            <wp:effectExtent l="0" t="0" r="0" b="6985"/>
            <wp:docPr id="17" name="Picture 17" descr="Straight Sliding Doors -- Single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ight Sliding Doors -- Single Trac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3155" cy="983615"/>
                    </a:xfrm>
                    <a:prstGeom prst="rect">
                      <a:avLst/>
                    </a:prstGeom>
                    <a:noFill/>
                    <a:ln>
                      <a:noFill/>
                    </a:ln>
                  </pic:spPr>
                </pic:pic>
              </a:graphicData>
            </a:graphic>
          </wp:inline>
        </w:drawing>
      </w:r>
    </w:p>
    <w:p w:rsidR="0098477F" w:rsidRPr="0098477F" w:rsidRDefault="0098477F" w:rsidP="0098477F">
      <w:pPr>
        <w:shd w:val="clear" w:color="auto" w:fill="FFFFFF"/>
        <w:spacing w:after="75"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Straight Sliding Doors — Single Track</w:t>
      </w:r>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7" w:name="single-multiple"/>
      <w:bookmarkEnd w:id="7"/>
      <w:r w:rsidRPr="0098477F">
        <w:rPr>
          <w:rFonts w:ascii="inherit" w:eastAsia="Times New Roman" w:hAnsi="inherit" w:cs="Arial"/>
          <w:b/>
          <w:bCs/>
          <w:color w:val="666666"/>
          <w:sz w:val="18"/>
          <w:szCs w:val="18"/>
          <w:bdr w:val="none" w:sz="0" w:space="0" w:color="auto" w:frame="1"/>
        </w:rPr>
        <w:t>Straight Sliding Doors – Single Track, Multiple Doors</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6193155" cy="616585"/>
            <wp:effectExtent l="0" t="0" r="0" b="0"/>
            <wp:docPr id="16" name="Picture 16" descr="Straight Sliding Doors - Single Track, Multiple 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aight Sliding Doors - Single Track, Multiple Doo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93155" cy="616585"/>
                    </a:xfrm>
                    <a:prstGeom prst="rect">
                      <a:avLst/>
                    </a:prstGeom>
                    <a:noFill/>
                    <a:ln>
                      <a:noFill/>
                    </a:ln>
                  </pic:spPr>
                </pic:pic>
              </a:graphicData>
            </a:graphic>
          </wp:inline>
        </w:drawing>
      </w:r>
    </w:p>
    <w:p w:rsidR="0098477F" w:rsidRPr="0098477F" w:rsidRDefault="0098477F" w:rsidP="0098477F">
      <w:pPr>
        <w:shd w:val="clear" w:color="auto" w:fill="FFFFFF"/>
        <w:spacing w:after="75"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Straight Sliding Doors – Single Track, Multiple Doors</w:t>
      </w:r>
    </w:p>
    <w:p w:rsidR="0098477F" w:rsidRPr="0098477F" w:rsidRDefault="0098477F" w:rsidP="0098477F">
      <w:pPr>
        <w:shd w:val="clear" w:color="auto" w:fill="FFFFFF"/>
        <w:spacing w:after="0" w:line="240" w:lineRule="auto"/>
        <w:jc w:val="right"/>
        <w:textAlignment w:val="baseline"/>
        <w:rPr>
          <w:rFonts w:ascii="Arial" w:eastAsia="Times New Roman" w:hAnsi="Arial" w:cs="Arial"/>
          <w:color w:val="666666"/>
          <w:sz w:val="18"/>
          <w:szCs w:val="18"/>
        </w:rPr>
      </w:pPr>
      <w:hyperlink r:id="rId42" w:anchor="top" w:history="1">
        <w:r w:rsidRPr="0098477F">
          <w:rPr>
            <w:rFonts w:ascii="inherit" w:eastAsia="Times New Roman" w:hAnsi="inherit" w:cs="Arial"/>
            <w:i/>
            <w:iCs/>
            <w:color w:val="D04D5A"/>
            <w:sz w:val="18"/>
            <w:szCs w:val="18"/>
            <w:bdr w:val="none" w:sz="0" w:space="0" w:color="auto" w:frame="1"/>
          </w:rPr>
          <w:t>Back to Top</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8" w:name="double-track"/>
      <w:bookmarkEnd w:id="8"/>
      <w:r w:rsidRPr="0098477F">
        <w:rPr>
          <w:rFonts w:ascii="inherit" w:eastAsia="Times New Roman" w:hAnsi="inherit" w:cs="Arial"/>
          <w:b/>
          <w:bCs/>
          <w:color w:val="666666"/>
          <w:sz w:val="18"/>
          <w:szCs w:val="18"/>
          <w:bdr w:val="none" w:sz="0" w:space="0" w:color="auto" w:frame="1"/>
        </w:rPr>
        <w:t>Straight Sliding Doors – Double Track, Multiple Doors</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6193155" cy="1004570"/>
            <wp:effectExtent l="0" t="0" r="0" b="5080"/>
            <wp:docPr id="15" name="Picture 15" descr="Straight Sliding Doors - Double Track, Multiple 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ight Sliding Doors - Double Track, Multiple Doo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93155" cy="1004570"/>
                    </a:xfrm>
                    <a:prstGeom prst="rect">
                      <a:avLst/>
                    </a:prstGeom>
                    <a:noFill/>
                    <a:ln>
                      <a:noFill/>
                    </a:ln>
                  </pic:spPr>
                </pic:pic>
              </a:graphicData>
            </a:graphic>
          </wp:inline>
        </w:drawing>
      </w:r>
    </w:p>
    <w:p w:rsidR="0098477F" w:rsidRPr="0098477F" w:rsidRDefault="0098477F" w:rsidP="0098477F">
      <w:pPr>
        <w:shd w:val="clear" w:color="auto" w:fill="FFFFFF"/>
        <w:spacing w:after="75"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Straight Sliding Doors – Double Track, Multiple Doors</w:t>
      </w:r>
    </w:p>
    <w:p w:rsidR="0098477F" w:rsidRPr="0098477F" w:rsidRDefault="0098477F" w:rsidP="0098477F">
      <w:pPr>
        <w:shd w:val="clear" w:color="auto" w:fill="FFFFFF"/>
        <w:spacing w:after="0" w:line="240" w:lineRule="auto"/>
        <w:jc w:val="right"/>
        <w:textAlignment w:val="baseline"/>
        <w:rPr>
          <w:rFonts w:ascii="Arial" w:eastAsia="Times New Roman" w:hAnsi="Arial" w:cs="Arial"/>
          <w:color w:val="666666"/>
          <w:sz w:val="18"/>
          <w:szCs w:val="18"/>
        </w:rPr>
      </w:pPr>
      <w:hyperlink r:id="rId44" w:anchor="top" w:history="1">
        <w:r w:rsidRPr="0098477F">
          <w:rPr>
            <w:rFonts w:ascii="inherit" w:eastAsia="Times New Roman" w:hAnsi="inherit" w:cs="Arial"/>
            <w:i/>
            <w:iCs/>
            <w:color w:val="D04D5A"/>
            <w:sz w:val="18"/>
            <w:szCs w:val="18"/>
            <w:bdr w:val="none" w:sz="0" w:space="0" w:color="auto" w:frame="1"/>
          </w:rPr>
          <w:t>Back to Top</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9" w:name="triple-track"/>
      <w:bookmarkEnd w:id="9"/>
      <w:r w:rsidRPr="0098477F">
        <w:rPr>
          <w:rFonts w:ascii="inherit" w:eastAsia="Times New Roman" w:hAnsi="inherit" w:cs="Arial"/>
          <w:b/>
          <w:bCs/>
          <w:color w:val="666666"/>
          <w:sz w:val="18"/>
          <w:szCs w:val="18"/>
          <w:bdr w:val="none" w:sz="0" w:space="0" w:color="auto" w:frame="1"/>
        </w:rPr>
        <w:t>Straight Sliding Doors – Triple Track, Multiple Doors</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6193155" cy="478155"/>
            <wp:effectExtent l="0" t="0" r="0" b="0"/>
            <wp:docPr id="14" name="Picture 14" descr="Straight Sliding Doors - Triple Track, Multiple 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aight Sliding Doors - Triple Track, Multiple Doo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93155" cy="478155"/>
                    </a:xfrm>
                    <a:prstGeom prst="rect">
                      <a:avLst/>
                    </a:prstGeom>
                    <a:noFill/>
                    <a:ln>
                      <a:noFill/>
                    </a:ln>
                  </pic:spPr>
                </pic:pic>
              </a:graphicData>
            </a:graphic>
          </wp:inline>
        </w:drawing>
      </w:r>
    </w:p>
    <w:p w:rsidR="0098477F" w:rsidRPr="0098477F" w:rsidRDefault="0098477F" w:rsidP="0098477F">
      <w:pPr>
        <w:shd w:val="clear" w:color="auto" w:fill="FFFFFF"/>
        <w:spacing w:after="75"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Straight Sliding Doors – Triple Track, Multiple Doors</w:t>
      </w:r>
    </w:p>
    <w:p w:rsidR="0098477F" w:rsidRPr="0098477F" w:rsidRDefault="0098477F" w:rsidP="0098477F">
      <w:pPr>
        <w:shd w:val="clear" w:color="auto" w:fill="FFFFFF"/>
        <w:spacing w:after="0" w:line="240" w:lineRule="auto"/>
        <w:jc w:val="right"/>
        <w:textAlignment w:val="baseline"/>
        <w:rPr>
          <w:rFonts w:ascii="Arial" w:eastAsia="Times New Roman" w:hAnsi="Arial" w:cs="Arial"/>
          <w:color w:val="666666"/>
          <w:sz w:val="18"/>
          <w:szCs w:val="18"/>
        </w:rPr>
      </w:pPr>
      <w:hyperlink r:id="rId46" w:anchor="top" w:history="1">
        <w:r w:rsidRPr="0098477F">
          <w:rPr>
            <w:rFonts w:ascii="inherit" w:eastAsia="Times New Roman" w:hAnsi="inherit" w:cs="Arial"/>
            <w:i/>
            <w:iCs/>
            <w:color w:val="D04D5A"/>
            <w:sz w:val="18"/>
            <w:szCs w:val="18"/>
            <w:bdr w:val="none" w:sz="0" w:space="0" w:color="auto" w:frame="1"/>
          </w:rPr>
          <w:t>Back to Top</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10" w:name="folding"/>
      <w:bookmarkEnd w:id="10"/>
      <w:r w:rsidRPr="0098477F">
        <w:rPr>
          <w:rFonts w:ascii="inherit" w:eastAsia="Times New Roman" w:hAnsi="inherit" w:cs="Arial"/>
          <w:b/>
          <w:bCs/>
          <w:color w:val="666666"/>
          <w:sz w:val="18"/>
          <w:szCs w:val="18"/>
          <w:bdr w:val="none" w:sz="0" w:space="0" w:color="auto" w:frame="1"/>
        </w:rPr>
        <w:t>Folding Doors – End Sliding</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6193155" cy="1392555"/>
            <wp:effectExtent l="0" t="0" r="0" b="0"/>
            <wp:docPr id="13" name="Picture 13" descr="Folding Doors - End Sl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ing Doors - End Slid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3155" cy="1392555"/>
                    </a:xfrm>
                    <a:prstGeom prst="rect">
                      <a:avLst/>
                    </a:prstGeom>
                    <a:noFill/>
                    <a:ln>
                      <a:noFill/>
                    </a:ln>
                  </pic:spPr>
                </pic:pic>
              </a:graphicData>
            </a:graphic>
          </wp:inline>
        </w:drawing>
      </w:r>
    </w:p>
    <w:p w:rsidR="0098477F" w:rsidRPr="0098477F" w:rsidRDefault="0098477F" w:rsidP="0098477F">
      <w:pPr>
        <w:shd w:val="clear" w:color="auto" w:fill="FFFFFF"/>
        <w:spacing w:after="75"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Folding Doors – End Sliding</w:t>
      </w:r>
    </w:p>
    <w:p w:rsidR="0098477F" w:rsidRPr="0098477F" w:rsidRDefault="0098477F" w:rsidP="0098477F">
      <w:pPr>
        <w:shd w:val="clear" w:color="auto" w:fill="FFFFFF"/>
        <w:spacing w:after="0" w:line="240" w:lineRule="auto"/>
        <w:jc w:val="right"/>
        <w:textAlignment w:val="baseline"/>
        <w:rPr>
          <w:rFonts w:ascii="Arial" w:eastAsia="Times New Roman" w:hAnsi="Arial" w:cs="Arial"/>
          <w:color w:val="666666"/>
          <w:sz w:val="18"/>
          <w:szCs w:val="18"/>
        </w:rPr>
      </w:pPr>
      <w:hyperlink r:id="rId48" w:anchor="top" w:history="1">
        <w:r w:rsidRPr="0098477F">
          <w:rPr>
            <w:rFonts w:ascii="inherit" w:eastAsia="Times New Roman" w:hAnsi="inherit" w:cs="Arial"/>
            <w:i/>
            <w:iCs/>
            <w:color w:val="D04D5A"/>
            <w:sz w:val="18"/>
            <w:szCs w:val="18"/>
            <w:bdr w:val="none" w:sz="0" w:space="0" w:color="auto" w:frame="1"/>
          </w:rPr>
          <w:t>Back to Top</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11" w:name="stacking-sliding"/>
      <w:bookmarkEnd w:id="11"/>
      <w:r w:rsidRPr="0098477F">
        <w:rPr>
          <w:rFonts w:ascii="inherit" w:eastAsia="Times New Roman" w:hAnsi="inherit" w:cs="Arial"/>
          <w:b/>
          <w:bCs/>
          <w:color w:val="666666"/>
          <w:sz w:val="18"/>
          <w:szCs w:val="18"/>
          <w:bdr w:val="none" w:sz="0" w:space="0" w:color="auto" w:frame="1"/>
        </w:rPr>
        <w:t>Stacking Sliding Doors</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lastRenderedPageBreak/>
        <w:drawing>
          <wp:inline distT="0" distB="0" distL="0" distR="0">
            <wp:extent cx="6193155" cy="1343660"/>
            <wp:effectExtent l="0" t="0" r="0" b="8890"/>
            <wp:docPr id="12" name="Picture 12" descr="Stacking Sliding 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cking Sliding Door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93155" cy="1343660"/>
                    </a:xfrm>
                    <a:prstGeom prst="rect">
                      <a:avLst/>
                    </a:prstGeom>
                    <a:noFill/>
                    <a:ln>
                      <a:noFill/>
                    </a:ln>
                  </pic:spPr>
                </pic:pic>
              </a:graphicData>
            </a:graphic>
          </wp:inline>
        </w:drawing>
      </w:r>
    </w:p>
    <w:p w:rsidR="0098477F" w:rsidRPr="0098477F" w:rsidRDefault="0098477F" w:rsidP="0098477F">
      <w:pPr>
        <w:shd w:val="clear" w:color="auto" w:fill="FFFFFF"/>
        <w:spacing w:after="75"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Stacking Sliding Doors</w:t>
      </w:r>
    </w:p>
    <w:p w:rsidR="0098477F" w:rsidRPr="0098477F" w:rsidRDefault="0098477F" w:rsidP="0098477F">
      <w:pPr>
        <w:shd w:val="clear" w:color="auto" w:fill="FFFFFF"/>
        <w:spacing w:after="0" w:line="240" w:lineRule="auto"/>
        <w:jc w:val="right"/>
        <w:textAlignment w:val="baseline"/>
        <w:rPr>
          <w:rFonts w:ascii="Arial" w:eastAsia="Times New Roman" w:hAnsi="Arial" w:cs="Arial"/>
          <w:color w:val="666666"/>
          <w:sz w:val="18"/>
          <w:szCs w:val="18"/>
        </w:rPr>
      </w:pPr>
      <w:hyperlink r:id="rId50" w:anchor="top" w:history="1">
        <w:r w:rsidRPr="0098477F">
          <w:rPr>
            <w:rFonts w:ascii="inherit" w:eastAsia="Times New Roman" w:hAnsi="inherit" w:cs="Arial"/>
            <w:i/>
            <w:iCs/>
            <w:color w:val="D04D5A"/>
            <w:sz w:val="18"/>
            <w:szCs w:val="18"/>
            <w:bdr w:val="none" w:sz="0" w:space="0" w:color="auto" w:frame="1"/>
          </w:rPr>
          <w:t>Back to Top</w:t>
        </w:r>
      </w:hyperlink>
    </w:p>
    <w:p w:rsidR="0098477F" w:rsidRPr="0098477F" w:rsidRDefault="0098477F" w:rsidP="0098477F">
      <w:pPr>
        <w:shd w:val="clear" w:color="auto" w:fill="FFFFFF"/>
        <w:spacing w:after="0" w:line="336" w:lineRule="atLeast"/>
        <w:textAlignment w:val="baseline"/>
        <w:rPr>
          <w:rFonts w:ascii="Arial" w:eastAsia="Times New Roman" w:hAnsi="Arial" w:cs="Arial"/>
          <w:color w:val="666666"/>
          <w:sz w:val="18"/>
          <w:szCs w:val="18"/>
        </w:rPr>
      </w:pPr>
      <w:bookmarkStart w:id="12" w:name="stacking-corner"/>
      <w:bookmarkEnd w:id="12"/>
      <w:r w:rsidRPr="0098477F">
        <w:rPr>
          <w:rFonts w:ascii="inherit" w:eastAsia="Times New Roman" w:hAnsi="inherit" w:cs="Arial"/>
          <w:b/>
          <w:bCs/>
          <w:color w:val="666666"/>
          <w:sz w:val="18"/>
          <w:szCs w:val="18"/>
          <w:bdr w:val="none" w:sz="0" w:space="0" w:color="auto" w:frame="1"/>
        </w:rPr>
        <w:t>Stacking Sliding Doors Round Corner</w:t>
      </w:r>
    </w:p>
    <w:p w:rsidR="0098477F" w:rsidRPr="0098477F" w:rsidRDefault="0098477F" w:rsidP="0098477F">
      <w:pPr>
        <w:shd w:val="clear" w:color="auto" w:fill="FFFFFF"/>
        <w:spacing w:after="0" w:line="240" w:lineRule="auto"/>
        <w:jc w:val="center"/>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6193155" cy="1849755"/>
            <wp:effectExtent l="0" t="0" r="0" b="0"/>
            <wp:docPr id="11" name="Picture 11" descr="Stacking Sliding Doors Round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ing Sliding Doors Round Corn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93155" cy="1849755"/>
                    </a:xfrm>
                    <a:prstGeom prst="rect">
                      <a:avLst/>
                    </a:prstGeom>
                    <a:noFill/>
                    <a:ln>
                      <a:noFill/>
                    </a:ln>
                  </pic:spPr>
                </pic:pic>
              </a:graphicData>
            </a:graphic>
          </wp:inline>
        </w:drawing>
      </w:r>
    </w:p>
    <w:p w:rsidR="0098477F" w:rsidRPr="0098477F" w:rsidRDefault="0098477F" w:rsidP="0098477F">
      <w:pPr>
        <w:shd w:val="clear" w:color="auto" w:fill="FFFFFF"/>
        <w:spacing w:after="75" w:line="255" w:lineRule="atLeast"/>
        <w:jc w:val="center"/>
        <w:textAlignment w:val="baseline"/>
        <w:rPr>
          <w:rFonts w:ascii="inherit" w:eastAsia="Times New Roman" w:hAnsi="inherit" w:cs="Arial"/>
          <w:color w:val="666666"/>
          <w:sz w:val="17"/>
          <w:szCs w:val="17"/>
        </w:rPr>
      </w:pPr>
      <w:r w:rsidRPr="0098477F">
        <w:rPr>
          <w:rFonts w:ascii="inherit" w:eastAsia="Times New Roman" w:hAnsi="inherit" w:cs="Arial"/>
          <w:color w:val="666666"/>
          <w:sz w:val="17"/>
          <w:szCs w:val="17"/>
        </w:rPr>
        <w:t>Stacking Sliding Doors Round Corner</w:t>
      </w:r>
    </w:p>
    <w:p w:rsidR="0098477F" w:rsidRDefault="0098477F"/>
    <w:p w:rsidR="0098477F" w:rsidRDefault="0098477F"/>
    <w:p w:rsidR="0098477F" w:rsidRDefault="0098477F" w:rsidP="0098477F">
      <w:pPr>
        <w:pStyle w:val="Heading3"/>
        <w:shd w:val="clear" w:color="auto" w:fill="FFFFFF"/>
        <w:spacing w:before="120" w:beforeAutospacing="0" w:after="240" w:afterAutospacing="0" w:line="336" w:lineRule="atLeast"/>
        <w:textAlignment w:val="baseline"/>
        <w:rPr>
          <w:rFonts w:ascii="Helvetica" w:hAnsi="Helvetica" w:cs="Helvetica"/>
          <w:color w:val="666666"/>
        </w:rPr>
      </w:pPr>
      <w:r>
        <w:rPr>
          <w:rFonts w:ascii="Helvetica" w:hAnsi="Helvetica" w:cs="Helvetica"/>
          <w:color w:val="666666"/>
        </w:rPr>
        <w:t>Sliding Door Fittings</w:t>
      </w:r>
    </w:p>
    <w:p w:rsidR="0098477F" w:rsidRDefault="0098477F" w:rsidP="0098477F">
      <w:pPr>
        <w:shd w:val="clear" w:color="auto" w:fill="FFFFFF"/>
        <w:jc w:val="center"/>
        <w:textAlignment w:val="baseline"/>
        <w:rPr>
          <w:rFonts w:ascii="inherit" w:hAnsi="inherit" w:cs="Arial"/>
          <w:color w:val="666666"/>
          <w:sz w:val="18"/>
          <w:szCs w:val="18"/>
        </w:rPr>
      </w:pPr>
      <w:r>
        <w:rPr>
          <w:rFonts w:ascii="inherit" w:hAnsi="inherit" w:cs="Arial"/>
          <w:noProof/>
          <w:color w:val="D04D5A"/>
          <w:sz w:val="18"/>
          <w:szCs w:val="18"/>
          <w:bdr w:val="none" w:sz="0" w:space="0" w:color="auto" w:frame="1"/>
        </w:rPr>
        <w:drawing>
          <wp:inline distT="0" distB="0" distL="0" distR="0">
            <wp:extent cx="1330325" cy="1953260"/>
            <wp:effectExtent l="0" t="0" r="3175" b="8890"/>
            <wp:docPr id="33" name="Picture 33" descr="http://nikotrack.com/slidingdoors/files/2012/11/B1-Sliding-Door-sm-2016.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ikotrack.com/slidingdoors/files/2012/11/B1-Sliding-Door-sm-2016.jpg">
                      <a:hlinkClick r:id="rId9"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0325" cy="1953260"/>
                    </a:xfrm>
                    <a:prstGeom prst="rect">
                      <a:avLst/>
                    </a:prstGeom>
                    <a:noFill/>
                    <a:ln>
                      <a:noFill/>
                    </a:ln>
                  </pic:spPr>
                </pic:pic>
              </a:graphicData>
            </a:graphic>
          </wp:inline>
        </w:drawing>
      </w:r>
    </w:p>
    <w:p w:rsidR="0098477F" w:rsidRDefault="0098477F" w:rsidP="0098477F">
      <w:pPr>
        <w:pStyle w:val="wp-caption-text"/>
        <w:shd w:val="clear" w:color="auto" w:fill="FFFFFF"/>
        <w:spacing w:before="0" w:beforeAutospacing="0" w:after="0" w:afterAutospacing="0" w:line="255" w:lineRule="atLeast"/>
        <w:jc w:val="center"/>
        <w:textAlignment w:val="baseline"/>
        <w:rPr>
          <w:rFonts w:ascii="inherit" w:hAnsi="inherit" w:cs="Arial"/>
          <w:color w:val="666666"/>
          <w:sz w:val="17"/>
          <w:szCs w:val="17"/>
        </w:rPr>
      </w:pPr>
      <w:r>
        <w:rPr>
          <w:rFonts w:ascii="inherit" w:hAnsi="inherit" w:cs="Arial"/>
          <w:color w:val="666666"/>
          <w:sz w:val="17"/>
          <w:szCs w:val="17"/>
        </w:rPr>
        <w:t>B1 Heavy Duty Sliding Door Fittings</w:t>
      </w:r>
    </w:p>
    <w:p w:rsidR="0098477F" w:rsidRDefault="0098477F" w:rsidP="0098477F">
      <w:pPr>
        <w:pStyle w:val="NormalWeb"/>
        <w:shd w:val="clear" w:color="auto" w:fill="FFFFFF"/>
        <w:spacing w:before="0" w:beforeAutospacing="0" w:after="360" w:afterAutospacing="0" w:line="336" w:lineRule="atLeast"/>
        <w:textAlignment w:val="baseline"/>
        <w:rPr>
          <w:rFonts w:ascii="inherit" w:hAnsi="inherit" w:cs="Arial"/>
          <w:color w:val="666666"/>
          <w:sz w:val="18"/>
          <w:szCs w:val="18"/>
        </w:rPr>
      </w:pPr>
      <w:proofErr w:type="gramStart"/>
      <w:r>
        <w:rPr>
          <w:rFonts w:ascii="inherit" w:hAnsi="inherit" w:cs="Arial"/>
          <w:color w:val="666666"/>
          <w:sz w:val="18"/>
          <w:szCs w:val="18"/>
        </w:rPr>
        <w:t xml:space="preserve">Heavy duty door fittings for sliding doors in wood, steel or </w:t>
      </w:r>
      <w:proofErr w:type="spellStart"/>
      <w:r>
        <w:rPr>
          <w:rFonts w:ascii="inherit" w:hAnsi="inherit" w:cs="Arial"/>
          <w:color w:val="666666"/>
          <w:sz w:val="18"/>
          <w:szCs w:val="18"/>
        </w:rPr>
        <w:t>aluminium</w:t>
      </w:r>
      <w:proofErr w:type="spellEnd"/>
      <w:r>
        <w:rPr>
          <w:rFonts w:ascii="inherit" w:hAnsi="inherit" w:cs="Arial"/>
          <w:color w:val="666666"/>
          <w:sz w:val="18"/>
          <w:szCs w:val="18"/>
        </w:rPr>
        <w:t>, folding doors and harmonica doors with many panels.</w:t>
      </w:r>
      <w:proofErr w:type="gramEnd"/>
    </w:p>
    <w:p w:rsidR="0098477F" w:rsidRDefault="0098477F" w:rsidP="0098477F">
      <w:pPr>
        <w:numPr>
          <w:ilvl w:val="0"/>
          <w:numId w:val="1"/>
        </w:numPr>
        <w:shd w:val="clear" w:color="auto" w:fill="FFFFFF"/>
        <w:spacing w:after="0" w:line="240" w:lineRule="auto"/>
        <w:ind w:left="0"/>
        <w:textAlignment w:val="baseline"/>
        <w:rPr>
          <w:rFonts w:ascii="inherit" w:hAnsi="inherit" w:cs="Arial"/>
          <w:color w:val="666666"/>
          <w:sz w:val="18"/>
          <w:szCs w:val="18"/>
        </w:rPr>
      </w:pPr>
      <w:r>
        <w:rPr>
          <w:rFonts w:ascii="inherit" w:hAnsi="inherit" w:cs="Arial"/>
          <w:color w:val="666666"/>
          <w:sz w:val="18"/>
          <w:szCs w:val="18"/>
        </w:rPr>
        <w:t>Moveable panels for outdoor shops</w:t>
      </w:r>
    </w:p>
    <w:p w:rsidR="0098477F" w:rsidRDefault="0098477F" w:rsidP="0098477F">
      <w:pPr>
        <w:numPr>
          <w:ilvl w:val="0"/>
          <w:numId w:val="1"/>
        </w:numPr>
        <w:shd w:val="clear" w:color="auto" w:fill="FFFFFF"/>
        <w:spacing w:after="0" w:line="240" w:lineRule="auto"/>
        <w:ind w:left="0"/>
        <w:textAlignment w:val="baseline"/>
        <w:rPr>
          <w:rFonts w:ascii="inherit" w:hAnsi="inherit" w:cs="Arial"/>
          <w:color w:val="666666"/>
          <w:sz w:val="18"/>
          <w:szCs w:val="18"/>
        </w:rPr>
      </w:pPr>
      <w:r>
        <w:rPr>
          <w:rFonts w:ascii="inherit" w:hAnsi="inherit" w:cs="Arial"/>
          <w:color w:val="666666"/>
          <w:sz w:val="18"/>
          <w:szCs w:val="18"/>
        </w:rPr>
        <w:t>Partitions for large rooms</w:t>
      </w:r>
    </w:p>
    <w:p w:rsidR="0098477F" w:rsidRDefault="0098477F" w:rsidP="0098477F">
      <w:pPr>
        <w:numPr>
          <w:ilvl w:val="0"/>
          <w:numId w:val="1"/>
        </w:numPr>
        <w:shd w:val="clear" w:color="auto" w:fill="FFFFFF"/>
        <w:spacing w:after="0" w:line="240" w:lineRule="auto"/>
        <w:ind w:left="0"/>
        <w:textAlignment w:val="baseline"/>
        <w:rPr>
          <w:rFonts w:ascii="inherit" w:hAnsi="inherit" w:cs="Arial"/>
          <w:color w:val="666666"/>
          <w:sz w:val="18"/>
          <w:szCs w:val="18"/>
        </w:rPr>
      </w:pPr>
      <w:r>
        <w:rPr>
          <w:rFonts w:ascii="inherit" w:hAnsi="inherit" w:cs="Arial"/>
          <w:color w:val="666666"/>
          <w:sz w:val="18"/>
          <w:szCs w:val="18"/>
        </w:rPr>
        <w:t>Heavy curtains</w:t>
      </w:r>
    </w:p>
    <w:p w:rsidR="0098477F" w:rsidRDefault="0098477F" w:rsidP="0098477F">
      <w:pPr>
        <w:numPr>
          <w:ilvl w:val="0"/>
          <w:numId w:val="1"/>
        </w:numPr>
        <w:shd w:val="clear" w:color="auto" w:fill="FFFFFF"/>
        <w:spacing w:after="0" w:line="240" w:lineRule="auto"/>
        <w:ind w:left="0"/>
        <w:textAlignment w:val="baseline"/>
        <w:rPr>
          <w:rFonts w:ascii="inherit" w:hAnsi="inherit" w:cs="Arial"/>
          <w:color w:val="666666"/>
          <w:sz w:val="18"/>
          <w:szCs w:val="18"/>
        </w:rPr>
      </w:pPr>
      <w:r>
        <w:rPr>
          <w:rFonts w:ascii="inherit" w:hAnsi="inherit" w:cs="Arial"/>
          <w:color w:val="666666"/>
          <w:sz w:val="18"/>
          <w:szCs w:val="18"/>
        </w:rPr>
        <w:lastRenderedPageBreak/>
        <w:t>Scenery and theater curtains</w:t>
      </w:r>
    </w:p>
    <w:p w:rsidR="0098477F" w:rsidRDefault="0098477F" w:rsidP="0098477F">
      <w:pPr>
        <w:numPr>
          <w:ilvl w:val="0"/>
          <w:numId w:val="1"/>
        </w:numPr>
        <w:shd w:val="clear" w:color="auto" w:fill="FFFFFF"/>
        <w:spacing w:after="0" w:line="240" w:lineRule="auto"/>
        <w:ind w:left="0"/>
        <w:textAlignment w:val="baseline"/>
        <w:rPr>
          <w:rFonts w:ascii="inherit" w:hAnsi="inherit" w:cs="Arial"/>
          <w:color w:val="666666"/>
          <w:sz w:val="18"/>
          <w:szCs w:val="18"/>
        </w:rPr>
      </w:pPr>
      <w:r>
        <w:rPr>
          <w:rFonts w:ascii="inherit" w:hAnsi="inherit" w:cs="Arial"/>
          <w:color w:val="666666"/>
          <w:sz w:val="18"/>
          <w:szCs w:val="18"/>
        </w:rPr>
        <w:t>Sliding gates on angle or square guide rail</w:t>
      </w:r>
    </w:p>
    <w:p w:rsidR="0098477F" w:rsidRDefault="0098477F" w:rsidP="0098477F">
      <w:pPr>
        <w:numPr>
          <w:ilvl w:val="0"/>
          <w:numId w:val="1"/>
        </w:numPr>
        <w:shd w:val="clear" w:color="auto" w:fill="FFFFFF"/>
        <w:spacing w:after="0" w:line="240" w:lineRule="auto"/>
        <w:ind w:left="0"/>
        <w:textAlignment w:val="baseline"/>
        <w:rPr>
          <w:rFonts w:ascii="inherit" w:hAnsi="inherit" w:cs="Arial"/>
          <w:color w:val="666666"/>
          <w:sz w:val="18"/>
          <w:szCs w:val="18"/>
        </w:rPr>
      </w:pPr>
      <w:r>
        <w:rPr>
          <w:rFonts w:ascii="inherit" w:hAnsi="inherit" w:cs="Arial"/>
          <w:color w:val="666666"/>
          <w:sz w:val="18"/>
          <w:szCs w:val="18"/>
        </w:rPr>
        <w:t>Garage doors with counter-weights</w:t>
      </w:r>
    </w:p>
    <w:p w:rsidR="0098477F" w:rsidRDefault="0098477F" w:rsidP="0098477F">
      <w:pPr>
        <w:numPr>
          <w:ilvl w:val="0"/>
          <w:numId w:val="1"/>
        </w:numPr>
        <w:shd w:val="clear" w:color="auto" w:fill="FFFFFF"/>
        <w:spacing w:after="0" w:line="240" w:lineRule="auto"/>
        <w:ind w:left="0"/>
        <w:textAlignment w:val="baseline"/>
        <w:rPr>
          <w:rFonts w:ascii="inherit" w:hAnsi="inherit" w:cs="Arial"/>
          <w:color w:val="666666"/>
          <w:sz w:val="18"/>
          <w:szCs w:val="18"/>
        </w:rPr>
      </w:pPr>
      <w:r>
        <w:rPr>
          <w:rFonts w:ascii="inherit" w:hAnsi="inherit" w:cs="Arial"/>
          <w:color w:val="666666"/>
          <w:sz w:val="18"/>
          <w:szCs w:val="18"/>
        </w:rPr>
        <w:t>Sliding airtight doors for freezing chambers</w:t>
      </w:r>
    </w:p>
    <w:p w:rsidR="0098477F" w:rsidRDefault="0098477F" w:rsidP="0098477F">
      <w:pPr>
        <w:numPr>
          <w:ilvl w:val="0"/>
          <w:numId w:val="1"/>
        </w:numPr>
        <w:shd w:val="clear" w:color="auto" w:fill="FFFFFF"/>
        <w:spacing w:after="0" w:line="240" w:lineRule="auto"/>
        <w:ind w:left="0"/>
        <w:textAlignment w:val="baseline"/>
        <w:rPr>
          <w:rFonts w:ascii="inherit" w:hAnsi="inherit" w:cs="Arial"/>
          <w:color w:val="666666"/>
          <w:sz w:val="18"/>
          <w:szCs w:val="18"/>
        </w:rPr>
      </w:pPr>
      <w:r>
        <w:rPr>
          <w:rFonts w:ascii="inherit" w:hAnsi="inherit" w:cs="Arial"/>
          <w:color w:val="666666"/>
          <w:sz w:val="18"/>
          <w:szCs w:val="18"/>
        </w:rPr>
        <w:t>Sliding doors around the corner...</w:t>
      </w:r>
    </w:p>
    <w:p w:rsidR="0098477F" w:rsidRDefault="0098477F" w:rsidP="0098477F">
      <w:pPr>
        <w:shd w:val="clear" w:color="auto" w:fill="FFFFFF"/>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03275"/>
            <wp:effectExtent l="0" t="0" r="1905" b="0"/>
            <wp:docPr id="32" name="Picture 32" descr="Track Profiles &amp; Track Bend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ck Profiles &amp; Track Bend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6845" cy="803275"/>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Track Profiles &amp; Track Bends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38200"/>
            <wp:effectExtent l="0" t="0" r="1905" b="0"/>
            <wp:docPr id="31" name="Picture 31" descr="Track Support Bracket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ck Support Bracket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6845" cy="838200"/>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Track Support Brackets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10260"/>
            <wp:effectExtent l="0" t="0" r="1905" b="8890"/>
            <wp:docPr id="30" name="Picture 30" descr="Track &amp; Wall End Stop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ck &amp; Wall End Stop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6845" cy="810260"/>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Track &amp; Wall End Stops</w:t>
      </w:r>
    </w:p>
    <w:p w:rsidR="0098477F" w:rsidRDefault="0098477F" w:rsidP="0098477F">
      <w:pPr>
        <w:shd w:val="clear" w:color="auto" w:fill="FFFFFF"/>
        <w:spacing w:before="150" w:after="0"/>
        <w:jc w:val="center"/>
        <w:textAlignment w:val="baseline"/>
        <w:rPr>
          <w:rFonts w:ascii="inherit" w:hAnsi="inherit" w:cs="Arial"/>
          <w:color w:val="666666"/>
          <w:sz w:val="18"/>
          <w:szCs w:val="18"/>
        </w:rPr>
      </w:pPr>
      <w:r>
        <w:rPr>
          <w:rFonts w:ascii="inherit" w:hAnsi="inherit" w:cs="Arial"/>
          <w:color w:val="666666"/>
          <w:sz w:val="18"/>
          <w:szCs w:val="18"/>
        </w:rPr>
        <w:br w:type="textWrapping" w:clear="all"/>
      </w:r>
    </w:p>
    <w:p w:rsidR="0098477F" w:rsidRDefault="0098477F" w:rsidP="0098477F">
      <w:pPr>
        <w:shd w:val="clear" w:color="auto" w:fill="FFFFFF"/>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609600"/>
            <wp:effectExtent l="0" t="0" r="1905" b="0"/>
            <wp:docPr id="29" name="Picture 29" descr="Wheel Hangers for Sliding Door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eel Hangers for Sliding Door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26845" cy="609600"/>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Wheel Hangers for Sliding Doors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789940"/>
            <wp:effectExtent l="0" t="0" r="1905" b="0"/>
            <wp:docPr id="28" name="Picture 28" descr="Wheel Hangers for Folding &amp; Rotating Door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eel Hangers for Folding &amp; Rotating Door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6845" cy="789940"/>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Wheel Hangers for Folding &amp; Rotating Doors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247140" cy="803275"/>
            <wp:effectExtent l="0" t="0" r="0" b="0"/>
            <wp:docPr id="27" name="Picture 27" descr="Special Wheel Hanger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ecial Wheel Hangers">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47140" cy="803275"/>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Special Wheel Hangers</w:t>
      </w:r>
    </w:p>
    <w:p w:rsidR="0098477F" w:rsidRDefault="0098477F" w:rsidP="0098477F">
      <w:pPr>
        <w:shd w:val="clear" w:color="auto" w:fill="FFFFFF"/>
        <w:spacing w:before="150" w:after="0"/>
        <w:jc w:val="center"/>
        <w:textAlignment w:val="baseline"/>
        <w:rPr>
          <w:rFonts w:ascii="inherit" w:hAnsi="inherit" w:cs="Arial"/>
          <w:color w:val="666666"/>
          <w:sz w:val="18"/>
          <w:szCs w:val="18"/>
        </w:rPr>
      </w:pPr>
      <w:r>
        <w:rPr>
          <w:rFonts w:ascii="inherit" w:hAnsi="inherit" w:cs="Arial"/>
          <w:color w:val="666666"/>
          <w:sz w:val="18"/>
          <w:szCs w:val="18"/>
        </w:rPr>
        <w:lastRenderedPageBreak/>
        <w:br w:type="textWrapping" w:clear="all"/>
      </w:r>
    </w:p>
    <w:p w:rsidR="0098477F" w:rsidRDefault="0098477F" w:rsidP="0098477F">
      <w:pPr>
        <w:shd w:val="clear" w:color="auto" w:fill="FFFFFF"/>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350645" cy="678815"/>
            <wp:effectExtent l="0" t="0" r="1905" b="6985"/>
            <wp:docPr id="26" name="Picture 26" descr="Wheel Hangers for Curtains">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eel Hangers for Curtains">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50645" cy="678815"/>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Wheel Hangers for Curtains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10260"/>
            <wp:effectExtent l="0" t="0" r="1905" b="8890"/>
            <wp:docPr id="25" name="Picture 25" descr="Wheel Hangers for Glass">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eel Hangers for Glass">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6845" cy="810260"/>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Wheel Hangers for Glass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17245"/>
            <wp:effectExtent l="0" t="0" r="1905" b="1905"/>
            <wp:docPr id="24" name="Picture 24" descr="Brackets for Hanging Panel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rackets for Hanging Panels">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6845" cy="817245"/>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Brackets for Hanging Panels</w:t>
      </w:r>
    </w:p>
    <w:p w:rsidR="0098477F" w:rsidRDefault="0098477F" w:rsidP="0098477F">
      <w:pPr>
        <w:shd w:val="clear" w:color="auto" w:fill="FFFFFF"/>
        <w:spacing w:before="150" w:after="0"/>
        <w:jc w:val="center"/>
        <w:textAlignment w:val="baseline"/>
        <w:rPr>
          <w:rFonts w:ascii="inherit" w:hAnsi="inherit" w:cs="Arial"/>
          <w:color w:val="666666"/>
          <w:sz w:val="18"/>
          <w:szCs w:val="18"/>
        </w:rPr>
      </w:pPr>
      <w:r>
        <w:rPr>
          <w:rFonts w:ascii="inherit" w:hAnsi="inherit" w:cs="Arial"/>
          <w:color w:val="666666"/>
          <w:sz w:val="18"/>
          <w:szCs w:val="18"/>
        </w:rPr>
        <w:br w:type="textWrapping" w:clear="all"/>
      </w:r>
    </w:p>
    <w:p w:rsidR="0098477F" w:rsidRDefault="0098477F" w:rsidP="0098477F">
      <w:pPr>
        <w:shd w:val="clear" w:color="auto" w:fill="FFFFFF"/>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38200"/>
            <wp:effectExtent l="0" t="0" r="1905" b="0"/>
            <wp:docPr id="23" name="Picture 23" descr="Guide Tracks &amp; Guide Track Bends">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uide Tracks &amp; Guide Track Bends">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6845" cy="838200"/>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Guide Tracks &amp; Guide Track Bends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03275"/>
            <wp:effectExtent l="0" t="0" r="1905" b="0"/>
            <wp:docPr id="22" name="Picture 22" descr="Brackets with Rollers for Guide Tracks">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ackets with Rollers for Guide Tracks">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6845" cy="803275"/>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Brackets with Rollers for Guide Tracks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31215"/>
            <wp:effectExtent l="0" t="0" r="1905" b="6985"/>
            <wp:docPr id="21" name="Picture 21" descr="Roller Guides for Guide Tracks">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oller Guides for Guide Tracks">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26845" cy="831215"/>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Roller Guides for Guide Tracks</w:t>
      </w:r>
    </w:p>
    <w:p w:rsidR="0098477F" w:rsidRDefault="0098477F" w:rsidP="0098477F">
      <w:pPr>
        <w:shd w:val="clear" w:color="auto" w:fill="FFFFFF"/>
        <w:spacing w:before="150" w:after="0"/>
        <w:jc w:val="center"/>
        <w:textAlignment w:val="baseline"/>
        <w:rPr>
          <w:rFonts w:ascii="inherit" w:hAnsi="inherit" w:cs="Arial"/>
          <w:color w:val="666666"/>
          <w:sz w:val="18"/>
          <w:szCs w:val="18"/>
        </w:rPr>
      </w:pPr>
      <w:r>
        <w:rPr>
          <w:rFonts w:ascii="inherit" w:hAnsi="inherit" w:cs="Arial"/>
          <w:color w:val="666666"/>
          <w:sz w:val="18"/>
          <w:szCs w:val="18"/>
        </w:rPr>
        <w:lastRenderedPageBreak/>
        <w:br w:type="textWrapping" w:clear="all"/>
      </w:r>
    </w:p>
    <w:p w:rsidR="0098477F" w:rsidRDefault="0098477F" w:rsidP="0098477F">
      <w:pPr>
        <w:shd w:val="clear" w:color="auto" w:fill="FFFFFF"/>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10260"/>
            <wp:effectExtent l="0" t="0" r="1905" b="8890"/>
            <wp:docPr id="20" name="Picture 20" descr="Special Guides">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pecial Guides">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6845" cy="810260"/>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Special Guides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817245"/>
            <wp:effectExtent l="0" t="0" r="1905" b="1905"/>
            <wp:docPr id="19" name="Picture 19" descr="Guides for Sliding Doors">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uides for Sliding Doors">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6845" cy="817245"/>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Guides for Sliding Doors</w:t>
      </w:r>
    </w:p>
    <w:p w:rsidR="0098477F" w:rsidRDefault="0098477F" w:rsidP="0098477F">
      <w:pPr>
        <w:shd w:val="clear" w:color="auto" w:fill="FFFFFF"/>
        <w:spacing w:after="0"/>
        <w:jc w:val="center"/>
        <w:textAlignment w:val="baseline"/>
        <w:rPr>
          <w:rFonts w:ascii="inherit" w:hAnsi="inherit" w:cs="Arial"/>
          <w:b/>
          <w:bCs/>
          <w:color w:val="666666"/>
          <w:sz w:val="18"/>
          <w:szCs w:val="18"/>
        </w:rPr>
      </w:pPr>
      <w:r>
        <w:rPr>
          <w:rFonts w:ascii="inherit" w:hAnsi="inherit" w:cs="Arial"/>
          <w:b/>
          <w:bCs/>
          <w:noProof/>
          <w:color w:val="D04D5A"/>
          <w:sz w:val="18"/>
          <w:szCs w:val="18"/>
          <w:bdr w:val="none" w:sz="0" w:space="0" w:color="auto" w:frame="1"/>
        </w:rPr>
        <w:drawing>
          <wp:inline distT="0" distB="0" distL="0" distR="0">
            <wp:extent cx="1426845" cy="741045"/>
            <wp:effectExtent l="0" t="0" r="1905" b="1905"/>
            <wp:docPr id="18" name="Picture 18" descr="Bottom Rollers">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ottom Rollers">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6845" cy="741045"/>
                    </a:xfrm>
                    <a:prstGeom prst="rect">
                      <a:avLst/>
                    </a:prstGeom>
                    <a:noFill/>
                    <a:ln>
                      <a:noFill/>
                    </a:ln>
                  </pic:spPr>
                </pic:pic>
              </a:graphicData>
            </a:graphic>
          </wp:inline>
        </w:drawing>
      </w:r>
    </w:p>
    <w:p w:rsidR="0098477F" w:rsidRDefault="0098477F" w:rsidP="0098477F">
      <w:pPr>
        <w:shd w:val="clear" w:color="auto" w:fill="FFFFFF"/>
        <w:spacing w:after="390"/>
        <w:ind w:left="720"/>
        <w:jc w:val="center"/>
        <w:textAlignment w:val="baseline"/>
        <w:rPr>
          <w:rFonts w:ascii="inherit" w:hAnsi="inherit" w:cs="Arial"/>
          <w:color w:val="666666"/>
          <w:sz w:val="18"/>
          <w:szCs w:val="18"/>
        </w:rPr>
      </w:pPr>
      <w:r>
        <w:rPr>
          <w:rFonts w:ascii="inherit" w:hAnsi="inherit" w:cs="Arial"/>
          <w:color w:val="666666"/>
          <w:sz w:val="18"/>
          <w:szCs w:val="18"/>
        </w:rPr>
        <w:t>Bottom Rollers</w:t>
      </w:r>
    </w:p>
    <w:p w:rsidR="0098477F" w:rsidRDefault="0098477F">
      <w:bookmarkStart w:id="13" w:name="_GoBack"/>
      <w:bookmarkEnd w:id="13"/>
    </w:p>
    <w:sectPr w:rsidR="0098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CC5934"/>
    <w:multiLevelType w:val="multilevel"/>
    <w:tmpl w:val="B8981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7F"/>
    <w:rsid w:val="00133C1E"/>
    <w:rsid w:val="0098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4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7F"/>
    <w:rPr>
      <w:rFonts w:ascii="Tahoma" w:hAnsi="Tahoma" w:cs="Tahoma"/>
      <w:sz w:val="16"/>
      <w:szCs w:val="16"/>
    </w:rPr>
  </w:style>
  <w:style w:type="character" w:customStyle="1" w:styleId="Heading3Char">
    <w:name w:val="Heading 3 Char"/>
    <w:basedOn w:val="DefaultParagraphFont"/>
    <w:link w:val="Heading3"/>
    <w:uiPriority w:val="9"/>
    <w:rsid w:val="009847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477F"/>
    <w:rPr>
      <w:color w:val="0000FF"/>
      <w:u w:val="single"/>
    </w:rPr>
  </w:style>
  <w:style w:type="paragraph" w:styleId="NormalWeb">
    <w:name w:val="Normal (Web)"/>
    <w:basedOn w:val="Normal"/>
    <w:uiPriority w:val="99"/>
    <w:semiHidden/>
    <w:unhideWhenUsed/>
    <w:rsid w:val="00984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77F"/>
    <w:rPr>
      <w:b/>
      <w:bCs/>
    </w:rPr>
  </w:style>
  <w:style w:type="paragraph" w:customStyle="1" w:styleId="wp-caption-text">
    <w:name w:val="wp-caption-text"/>
    <w:basedOn w:val="Normal"/>
    <w:rsid w:val="009847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47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4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7F"/>
    <w:rPr>
      <w:rFonts w:ascii="Tahoma" w:hAnsi="Tahoma" w:cs="Tahoma"/>
      <w:sz w:val="16"/>
      <w:szCs w:val="16"/>
    </w:rPr>
  </w:style>
  <w:style w:type="character" w:customStyle="1" w:styleId="Heading3Char">
    <w:name w:val="Heading 3 Char"/>
    <w:basedOn w:val="DefaultParagraphFont"/>
    <w:link w:val="Heading3"/>
    <w:uiPriority w:val="9"/>
    <w:rsid w:val="009847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477F"/>
    <w:rPr>
      <w:color w:val="0000FF"/>
      <w:u w:val="single"/>
    </w:rPr>
  </w:style>
  <w:style w:type="paragraph" w:styleId="NormalWeb">
    <w:name w:val="Normal (Web)"/>
    <w:basedOn w:val="Normal"/>
    <w:uiPriority w:val="99"/>
    <w:semiHidden/>
    <w:unhideWhenUsed/>
    <w:rsid w:val="00984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77F"/>
    <w:rPr>
      <w:b/>
      <w:bCs/>
    </w:rPr>
  </w:style>
  <w:style w:type="paragraph" w:customStyle="1" w:styleId="wp-caption-text">
    <w:name w:val="wp-caption-text"/>
    <w:basedOn w:val="Normal"/>
    <w:rsid w:val="009847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47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65366">
      <w:bodyDiv w:val="1"/>
      <w:marLeft w:val="0"/>
      <w:marRight w:val="0"/>
      <w:marTop w:val="0"/>
      <w:marBottom w:val="0"/>
      <w:divBdr>
        <w:top w:val="none" w:sz="0" w:space="0" w:color="auto"/>
        <w:left w:val="none" w:sz="0" w:space="0" w:color="auto"/>
        <w:bottom w:val="none" w:sz="0" w:space="0" w:color="auto"/>
        <w:right w:val="none" w:sz="0" w:space="0" w:color="auto"/>
      </w:divBdr>
      <w:divsChild>
        <w:div w:id="1673947237">
          <w:marLeft w:val="0"/>
          <w:marRight w:val="527"/>
          <w:marTop w:val="0"/>
          <w:marBottom w:val="0"/>
          <w:divBdr>
            <w:top w:val="none" w:sz="0" w:space="0" w:color="auto"/>
            <w:left w:val="none" w:sz="0" w:space="0" w:color="auto"/>
            <w:bottom w:val="none" w:sz="0" w:space="0" w:color="auto"/>
            <w:right w:val="none" w:sz="0" w:space="0" w:color="auto"/>
          </w:divBdr>
          <w:divsChild>
            <w:div w:id="1256553721">
              <w:marLeft w:val="0"/>
              <w:marRight w:val="300"/>
              <w:marTop w:val="75"/>
              <w:marBottom w:val="300"/>
              <w:divBdr>
                <w:top w:val="single" w:sz="6" w:space="3" w:color="D1D1D1"/>
                <w:left w:val="single" w:sz="6" w:space="3" w:color="D1D1D1"/>
                <w:bottom w:val="single" w:sz="6" w:space="3" w:color="D1D1D1"/>
                <w:right w:val="single" w:sz="6" w:space="3" w:color="D1D1D1"/>
              </w:divBdr>
            </w:div>
          </w:divsChild>
        </w:div>
        <w:div w:id="598022496">
          <w:marLeft w:val="0"/>
          <w:marRight w:val="0"/>
          <w:marTop w:val="0"/>
          <w:marBottom w:val="0"/>
          <w:divBdr>
            <w:top w:val="none" w:sz="0" w:space="0" w:color="auto"/>
            <w:left w:val="none" w:sz="0" w:space="0" w:color="auto"/>
            <w:bottom w:val="none" w:sz="0" w:space="0" w:color="auto"/>
            <w:right w:val="none" w:sz="0" w:space="0" w:color="auto"/>
          </w:divBdr>
          <w:divsChild>
            <w:div w:id="193733398">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209923048">
      <w:bodyDiv w:val="1"/>
      <w:marLeft w:val="0"/>
      <w:marRight w:val="0"/>
      <w:marTop w:val="0"/>
      <w:marBottom w:val="0"/>
      <w:divBdr>
        <w:top w:val="none" w:sz="0" w:space="0" w:color="auto"/>
        <w:left w:val="none" w:sz="0" w:space="0" w:color="auto"/>
        <w:bottom w:val="none" w:sz="0" w:space="0" w:color="auto"/>
        <w:right w:val="none" w:sz="0" w:space="0" w:color="auto"/>
      </w:divBdr>
      <w:divsChild>
        <w:div w:id="414933564">
          <w:marLeft w:val="0"/>
          <w:marRight w:val="527"/>
          <w:marTop w:val="0"/>
          <w:marBottom w:val="0"/>
          <w:divBdr>
            <w:top w:val="none" w:sz="0" w:space="0" w:color="auto"/>
            <w:left w:val="none" w:sz="0" w:space="0" w:color="auto"/>
            <w:bottom w:val="none" w:sz="0" w:space="0" w:color="auto"/>
            <w:right w:val="none" w:sz="0" w:space="0" w:color="auto"/>
          </w:divBdr>
        </w:div>
        <w:div w:id="705177363">
          <w:marLeft w:val="0"/>
          <w:marRight w:val="0"/>
          <w:marTop w:val="0"/>
          <w:marBottom w:val="0"/>
          <w:divBdr>
            <w:top w:val="none" w:sz="0" w:space="0" w:color="auto"/>
            <w:left w:val="none" w:sz="0" w:space="0" w:color="auto"/>
            <w:bottom w:val="none" w:sz="0" w:space="0" w:color="auto"/>
            <w:right w:val="none" w:sz="0" w:space="0" w:color="auto"/>
          </w:divBdr>
        </w:div>
      </w:divsChild>
    </w:div>
    <w:div w:id="688065146">
      <w:bodyDiv w:val="1"/>
      <w:marLeft w:val="0"/>
      <w:marRight w:val="0"/>
      <w:marTop w:val="0"/>
      <w:marBottom w:val="0"/>
      <w:divBdr>
        <w:top w:val="none" w:sz="0" w:space="0" w:color="auto"/>
        <w:left w:val="none" w:sz="0" w:space="0" w:color="auto"/>
        <w:bottom w:val="none" w:sz="0" w:space="0" w:color="auto"/>
        <w:right w:val="none" w:sz="0" w:space="0" w:color="auto"/>
      </w:divBdr>
      <w:divsChild>
        <w:div w:id="1096634862">
          <w:marLeft w:val="0"/>
          <w:marRight w:val="0"/>
          <w:marTop w:val="75"/>
          <w:marBottom w:val="75"/>
          <w:divBdr>
            <w:top w:val="single" w:sz="6" w:space="3" w:color="D1D1D1"/>
            <w:left w:val="single" w:sz="6" w:space="3" w:color="D1D1D1"/>
            <w:bottom w:val="single" w:sz="6" w:space="3" w:color="D1D1D1"/>
            <w:right w:val="single" w:sz="6" w:space="3" w:color="D1D1D1"/>
          </w:divBdr>
        </w:div>
        <w:div w:id="1072197574">
          <w:marLeft w:val="0"/>
          <w:marRight w:val="0"/>
          <w:marTop w:val="75"/>
          <w:marBottom w:val="75"/>
          <w:divBdr>
            <w:top w:val="single" w:sz="6" w:space="3" w:color="D1D1D1"/>
            <w:left w:val="single" w:sz="6" w:space="3" w:color="D1D1D1"/>
            <w:bottom w:val="single" w:sz="6" w:space="3" w:color="D1D1D1"/>
            <w:right w:val="single" w:sz="6" w:space="3" w:color="D1D1D1"/>
          </w:divBdr>
        </w:div>
        <w:div w:id="600262548">
          <w:marLeft w:val="0"/>
          <w:marRight w:val="0"/>
          <w:marTop w:val="75"/>
          <w:marBottom w:val="75"/>
          <w:divBdr>
            <w:top w:val="single" w:sz="6" w:space="3" w:color="D1D1D1"/>
            <w:left w:val="single" w:sz="6" w:space="3" w:color="D1D1D1"/>
            <w:bottom w:val="single" w:sz="6" w:space="3" w:color="D1D1D1"/>
            <w:right w:val="single" w:sz="6" w:space="3" w:color="D1D1D1"/>
          </w:divBdr>
        </w:div>
        <w:div w:id="400911294">
          <w:marLeft w:val="0"/>
          <w:marRight w:val="0"/>
          <w:marTop w:val="75"/>
          <w:marBottom w:val="75"/>
          <w:divBdr>
            <w:top w:val="single" w:sz="6" w:space="3" w:color="D1D1D1"/>
            <w:left w:val="single" w:sz="6" w:space="3" w:color="D1D1D1"/>
            <w:bottom w:val="single" w:sz="6" w:space="3" w:color="D1D1D1"/>
            <w:right w:val="single" w:sz="6" w:space="3" w:color="D1D1D1"/>
          </w:divBdr>
        </w:div>
        <w:div w:id="205680471">
          <w:marLeft w:val="0"/>
          <w:marRight w:val="0"/>
          <w:marTop w:val="75"/>
          <w:marBottom w:val="75"/>
          <w:divBdr>
            <w:top w:val="single" w:sz="6" w:space="3" w:color="D1D1D1"/>
            <w:left w:val="single" w:sz="6" w:space="3" w:color="D1D1D1"/>
            <w:bottom w:val="single" w:sz="6" w:space="3" w:color="D1D1D1"/>
            <w:right w:val="single" w:sz="6" w:space="3" w:color="D1D1D1"/>
          </w:divBdr>
        </w:div>
        <w:div w:id="234634079">
          <w:marLeft w:val="0"/>
          <w:marRight w:val="0"/>
          <w:marTop w:val="75"/>
          <w:marBottom w:val="75"/>
          <w:divBdr>
            <w:top w:val="single" w:sz="6" w:space="3" w:color="D1D1D1"/>
            <w:left w:val="single" w:sz="6" w:space="3" w:color="D1D1D1"/>
            <w:bottom w:val="single" w:sz="6" w:space="3" w:color="D1D1D1"/>
            <w:right w:val="single" w:sz="6" w:space="3" w:color="D1D1D1"/>
          </w:divBdr>
        </w:div>
        <w:div w:id="1402410787">
          <w:marLeft w:val="0"/>
          <w:marRight w:val="0"/>
          <w:marTop w:val="75"/>
          <w:marBottom w:val="75"/>
          <w:divBdr>
            <w:top w:val="single" w:sz="6" w:space="3" w:color="D1D1D1"/>
            <w:left w:val="single" w:sz="6" w:space="3" w:color="D1D1D1"/>
            <w:bottom w:val="single" w:sz="6" w:space="3" w:color="D1D1D1"/>
            <w:right w:val="single" w:sz="6" w:space="3" w:color="D1D1D1"/>
          </w:divBdr>
        </w:div>
      </w:divsChild>
    </w:div>
    <w:div w:id="799080896">
      <w:bodyDiv w:val="1"/>
      <w:marLeft w:val="0"/>
      <w:marRight w:val="0"/>
      <w:marTop w:val="0"/>
      <w:marBottom w:val="0"/>
      <w:divBdr>
        <w:top w:val="none" w:sz="0" w:space="0" w:color="auto"/>
        <w:left w:val="none" w:sz="0" w:space="0" w:color="auto"/>
        <w:bottom w:val="none" w:sz="0" w:space="0" w:color="auto"/>
        <w:right w:val="none" w:sz="0" w:space="0" w:color="auto"/>
      </w:divBdr>
      <w:divsChild>
        <w:div w:id="2037459607">
          <w:marLeft w:val="0"/>
          <w:marRight w:val="300"/>
          <w:marTop w:val="75"/>
          <w:marBottom w:val="300"/>
          <w:divBdr>
            <w:top w:val="single" w:sz="6" w:space="3" w:color="D1D1D1"/>
            <w:left w:val="single" w:sz="6" w:space="3" w:color="D1D1D1"/>
            <w:bottom w:val="single" w:sz="6" w:space="3" w:color="D1D1D1"/>
            <w:right w:val="single" w:sz="6" w:space="3" w:color="D1D1D1"/>
          </w:divBdr>
        </w:div>
        <w:div w:id="1658680929">
          <w:marLeft w:val="0"/>
          <w:marRight w:val="300"/>
          <w:marTop w:val="75"/>
          <w:marBottom w:val="300"/>
          <w:divBdr>
            <w:top w:val="single" w:sz="6" w:space="3" w:color="D1D1D1"/>
            <w:left w:val="single" w:sz="6" w:space="3" w:color="D1D1D1"/>
            <w:bottom w:val="single" w:sz="6" w:space="3" w:color="D1D1D1"/>
            <w:right w:val="single" w:sz="6" w:space="3" w:color="D1D1D1"/>
          </w:divBdr>
        </w:div>
        <w:div w:id="1151677159">
          <w:marLeft w:val="0"/>
          <w:marRight w:val="300"/>
          <w:marTop w:val="75"/>
          <w:marBottom w:val="300"/>
          <w:divBdr>
            <w:top w:val="single" w:sz="6" w:space="3" w:color="D1D1D1"/>
            <w:left w:val="single" w:sz="6" w:space="3" w:color="D1D1D1"/>
            <w:bottom w:val="single" w:sz="6" w:space="3" w:color="D1D1D1"/>
            <w:right w:val="single" w:sz="6" w:space="3" w:color="D1D1D1"/>
          </w:divBdr>
        </w:div>
        <w:div w:id="2071685817">
          <w:marLeft w:val="0"/>
          <w:marRight w:val="300"/>
          <w:marTop w:val="75"/>
          <w:marBottom w:val="300"/>
          <w:divBdr>
            <w:top w:val="single" w:sz="6" w:space="3" w:color="D1D1D1"/>
            <w:left w:val="single" w:sz="6" w:space="3" w:color="D1D1D1"/>
            <w:bottom w:val="single" w:sz="6" w:space="3" w:color="D1D1D1"/>
            <w:right w:val="single" w:sz="6" w:space="3" w:color="D1D1D1"/>
          </w:divBdr>
        </w:div>
        <w:div w:id="948046761">
          <w:marLeft w:val="0"/>
          <w:marRight w:val="300"/>
          <w:marTop w:val="75"/>
          <w:marBottom w:val="300"/>
          <w:divBdr>
            <w:top w:val="single" w:sz="6" w:space="3" w:color="D1D1D1"/>
            <w:left w:val="single" w:sz="6" w:space="3" w:color="D1D1D1"/>
            <w:bottom w:val="single" w:sz="6" w:space="3" w:color="D1D1D1"/>
            <w:right w:val="single" w:sz="6" w:space="3" w:color="D1D1D1"/>
          </w:divBdr>
        </w:div>
        <w:div w:id="2088991273">
          <w:marLeft w:val="0"/>
          <w:marRight w:val="0"/>
          <w:marTop w:val="0"/>
          <w:marBottom w:val="0"/>
          <w:divBdr>
            <w:top w:val="none" w:sz="0" w:space="0" w:color="auto"/>
            <w:left w:val="none" w:sz="0" w:space="0" w:color="auto"/>
            <w:bottom w:val="none" w:sz="0" w:space="0" w:color="auto"/>
            <w:right w:val="none" w:sz="0" w:space="0" w:color="auto"/>
          </w:divBdr>
          <w:divsChild>
            <w:div w:id="1927495706">
              <w:marLeft w:val="0"/>
              <w:marRight w:val="300"/>
              <w:marTop w:val="75"/>
              <w:marBottom w:val="300"/>
              <w:divBdr>
                <w:top w:val="single" w:sz="6" w:space="3" w:color="D1D1D1"/>
                <w:left w:val="single" w:sz="6" w:space="3" w:color="D1D1D1"/>
                <w:bottom w:val="single" w:sz="6" w:space="3" w:color="D1D1D1"/>
                <w:right w:val="single" w:sz="6" w:space="3" w:color="D1D1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ikotrack.com/slidingdoors/files/2012/11/double-exterior-2-lg.jpg" TargetMode="External"/><Relationship Id="rId21" Type="http://schemas.openxmlformats.org/officeDocument/2006/relationships/image" Target="media/image6.jpeg"/><Relationship Id="rId42" Type="http://schemas.openxmlformats.org/officeDocument/2006/relationships/hyperlink" Target="http://industrialslidingbarndoors.com/" TargetMode="External"/><Relationship Id="rId47" Type="http://schemas.openxmlformats.org/officeDocument/2006/relationships/image" Target="media/image15.gif"/><Relationship Id="rId63" Type="http://schemas.openxmlformats.org/officeDocument/2006/relationships/hyperlink" Target="http://industrialslidingbarndoors.com/files/2012/11/special-wheel-hanger.jpg" TargetMode="External"/><Relationship Id="rId68" Type="http://schemas.openxmlformats.org/officeDocument/2006/relationships/image" Target="media/image26.jpeg"/><Relationship Id="rId84" Type="http://schemas.openxmlformats.org/officeDocument/2006/relationships/theme" Target="theme/theme1.xml"/><Relationship Id="rId16" Type="http://schemas.openxmlformats.org/officeDocument/2006/relationships/hyperlink" Target="http://industrialslidingbarndoors.com/" TargetMode="External"/><Relationship Id="rId11" Type="http://schemas.openxmlformats.org/officeDocument/2006/relationships/hyperlink" Target="http://nikotrack.com/slidingdoors/files/2012/11/Track-Profiles.jpg" TargetMode="External"/><Relationship Id="rId32" Type="http://schemas.openxmlformats.org/officeDocument/2006/relationships/image" Target="media/image10.jpeg"/><Relationship Id="rId37" Type="http://schemas.openxmlformats.org/officeDocument/2006/relationships/hyperlink" Target="http://industrialslidingbarndoors.com/" TargetMode="External"/><Relationship Id="rId53" Type="http://schemas.openxmlformats.org/officeDocument/2006/relationships/hyperlink" Target="http://industrialslidingbarndoors.com/files/2012/11/track-profile.jpg" TargetMode="External"/><Relationship Id="rId58" Type="http://schemas.openxmlformats.org/officeDocument/2006/relationships/image" Target="media/image21.jpeg"/><Relationship Id="rId74" Type="http://schemas.openxmlformats.org/officeDocument/2006/relationships/image" Target="media/image29.jpeg"/><Relationship Id="rId79" Type="http://schemas.openxmlformats.org/officeDocument/2006/relationships/hyperlink" Target="http://industrialslidingbarndoors.com/files/2012/11/sliding-door-guides.jpg" TargetMode="External"/><Relationship Id="rId5" Type="http://schemas.openxmlformats.org/officeDocument/2006/relationships/webSettings" Target="webSettings.xml"/><Relationship Id="rId61" Type="http://schemas.openxmlformats.org/officeDocument/2006/relationships/hyperlink" Target="http://industrialslidingbarndoors.com/files/2012/11/folding-door-wheelhanger.jpg" TargetMode="External"/><Relationship Id="rId82" Type="http://schemas.openxmlformats.org/officeDocument/2006/relationships/image" Target="media/image33.jpeg"/><Relationship Id="rId19" Type="http://schemas.openxmlformats.org/officeDocument/2006/relationships/hyperlink" Target="http://industrialslidingbarndoors.com/" TargetMode="External"/><Relationship Id="rId14" Type="http://schemas.openxmlformats.org/officeDocument/2006/relationships/hyperlink" Target="http://industrialslidingbarndoors.com/" TargetMode="External"/><Relationship Id="rId22" Type="http://schemas.openxmlformats.org/officeDocument/2006/relationships/hyperlink" Target="http://industrialslidingbarndoors.com/" TargetMode="Externa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hyperlink" Target="http://industrialslidingbarndoors.com/" TargetMode="External"/><Relationship Id="rId43" Type="http://schemas.openxmlformats.org/officeDocument/2006/relationships/image" Target="media/image13.gif"/><Relationship Id="rId48" Type="http://schemas.openxmlformats.org/officeDocument/2006/relationships/hyperlink" Target="http://industrialslidingbarndoors.com/" TargetMode="External"/><Relationship Id="rId56" Type="http://schemas.openxmlformats.org/officeDocument/2006/relationships/image" Target="media/image20.jpeg"/><Relationship Id="rId64" Type="http://schemas.openxmlformats.org/officeDocument/2006/relationships/image" Target="media/image24.jpeg"/><Relationship Id="rId69" Type="http://schemas.openxmlformats.org/officeDocument/2006/relationships/hyperlink" Target="http://industrialslidingbarndoors.com/files/2012/11/bracket-hanging-panel.jpg" TargetMode="External"/><Relationship Id="rId77" Type="http://schemas.openxmlformats.org/officeDocument/2006/relationships/hyperlink" Target="http://industrialslidingbarndoors.com/files/2012/11/special-guides.jpg" TargetMode="External"/><Relationship Id="rId8" Type="http://schemas.openxmlformats.org/officeDocument/2006/relationships/hyperlink" Target="http://nikotrack.com/wp-content/pdfs/NikoTrack_Heavy_Duty.pdf" TargetMode="External"/><Relationship Id="rId51" Type="http://schemas.openxmlformats.org/officeDocument/2006/relationships/image" Target="media/image17.gif"/><Relationship Id="rId72" Type="http://schemas.openxmlformats.org/officeDocument/2006/relationships/image" Target="media/image28.jpeg"/><Relationship Id="rId80" Type="http://schemas.openxmlformats.org/officeDocument/2006/relationships/image" Target="media/image32.jpeg"/><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hyperlink" Target="http://nikotrack.com/slidingdoors/files/2012/11/single-exterior-lg.jpg" TargetMode="External"/><Relationship Id="rId25" Type="http://schemas.openxmlformats.org/officeDocument/2006/relationships/hyperlink" Target="http://industrialslidingbarndoors.com/" TargetMode="External"/><Relationship Id="rId33" Type="http://schemas.openxmlformats.org/officeDocument/2006/relationships/hyperlink" Target="http://industrialslidingbarndoors.com/" TargetMode="External"/><Relationship Id="rId38" Type="http://schemas.openxmlformats.org/officeDocument/2006/relationships/hyperlink" Target="http://industrialslidingbarndoors.com/" TargetMode="External"/><Relationship Id="rId46" Type="http://schemas.openxmlformats.org/officeDocument/2006/relationships/hyperlink" Target="http://industrialslidingbarndoors.com/" TargetMode="External"/><Relationship Id="rId59" Type="http://schemas.openxmlformats.org/officeDocument/2006/relationships/hyperlink" Target="http://industrialslidingbarndoors.com/files/2012/11/sliding-door-wheelhanger.jpg" TargetMode="External"/><Relationship Id="rId67" Type="http://schemas.openxmlformats.org/officeDocument/2006/relationships/hyperlink" Target="http://industrialslidingbarndoors.com/files/2012/11/glass-wheel-hanger.jpg" TargetMode="External"/><Relationship Id="rId20" Type="http://schemas.openxmlformats.org/officeDocument/2006/relationships/hyperlink" Target="http://nikotrack.com/slidingdoors/files/2012/11/single-exterior-2-lg.jpg" TargetMode="External"/><Relationship Id="rId41" Type="http://schemas.openxmlformats.org/officeDocument/2006/relationships/image" Target="media/image12.gif"/><Relationship Id="rId54" Type="http://schemas.openxmlformats.org/officeDocument/2006/relationships/image" Target="media/image19.jpeg"/><Relationship Id="rId62" Type="http://schemas.openxmlformats.org/officeDocument/2006/relationships/image" Target="media/image23.jpeg"/><Relationship Id="rId70" Type="http://schemas.openxmlformats.org/officeDocument/2006/relationships/image" Target="media/image27.jpeg"/><Relationship Id="rId75" Type="http://schemas.openxmlformats.org/officeDocument/2006/relationships/hyperlink" Target="http://industrialslidingbarndoors.com/files/2012/11/roller-guides-guidetracks.jpg"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industrialslidingbarndoors.com/" TargetMode="External"/><Relationship Id="rId23" Type="http://schemas.openxmlformats.org/officeDocument/2006/relationships/hyperlink" Target="http://nikotrack.com/slidingdoors/files/2012/11/double-exterior-lg.jpg" TargetMode="External"/><Relationship Id="rId28" Type="http://schemas.openxmlformats.org/officeDocument/2006/relationships/hyperlink" Target="http://industrialslidingbarndoors.com/" TargetMode="External"/><Relationship Id="rId36" Type="http://schemas.openxmlformats.org/officeDocument/2006/relationships/hyperlink" Target="http://industrialslidingbarndoors.com/" TargetMode="External"/><Relationship Id="rId49" Type="http://schemas.openxmlformats.org/officeDocument/2006/relationships/image" Target="media/image16.gif"/><Relationship Id="rId57" Type="http://schemas.openxmlformats.org/officeDocument/2006/relationships/hyperlink" Target="http://industrialslidingbarndoors.com/files/2012/11/track-wall-end-stop.jpg" TargetMode="External"/><Relationship Id="rId10" Type="http://schemas.openxmlformats.org/officeDocument/2006/relationships/image" Target="media/image3.jpeg"/><Relationship Id="rId31" Type="http://schemas.openxmlformats.org/officeDocument/2006/relationships/hyperlink" Target="http://nikotrack.com/slidingdoors/files/2012/11/ceiling-bracket-double-lg.jpg" TargetMode="External"/><Relationship Id="rId44" Type="http://schemas.openxmlformats.org/officeDocument/2006/relationships/hyperlink" Target="http://industrialslidingbarndoors.com/" TargetMode="External"/><Relationship Id="rId52" Type="http://schemas.openxmlformats.org/officeDocument/2006/relationships/image" Target="media/image18.jpeg"/><Relationship Id="rId60" Type="http://schemas.openxmlformats.org/officeDocument/2006/relationships/image" Target="media/image22.jpeg"/><Relationship Id="rId65" Type="http://schemas.openxmlformats.org/officeDocument/2006/relationships/hyperlink" Target="http://industrialslidingbarndoors.com/files/2012/11/curtain-wheel-hanger.jpg" TargetMode="External"/><Relationship Id="rId73" Type="http://schemas.openxmlformats.org/officeDocument/2006/relationships/hyperlink" Target="http://industrialslidingbarndoors.com/files/2012/11/brackets-w-rollers-guidetra.jpg" TargetMode="External"/><Relationship Id="rId78" Type="http://schemas.openxmlformats.org/officeDocument/2006/relationships/image" Target="media/image31.jpeg"/><Relationship Id="rId81" Type="http://schemas.openxmlformats.org/officeDocument/2006/relationships/hyperlink" Target="http://industrialslidingbarndoors.com/files/2012/11/bottom-rollers.jpg" TargetMode="External"/><Relationship Id="rId4" Type="http://schemas.openxmlformats.org/officeDocument/2006/relationships/settings" Target="settings.xml"/><Relationship Id="rId9" Type="http://schemas.openxmlformats.org/officeDocument/2006/relationships/hyperlink" Target="http://nikotrack.com/wp-content/pdfs/B1-Heavy-Duty-Sliding-Door-Hardware_ver_05_16.pdf" TargetMode="External"/><Relationship Id="rId13" Type="http://schemas.openxmlformats.org/officeDocument/2006/relationships/hyperlink" Target="http://industrialslidingbarndoors.com/" TargetMode="External"/><Relationship Id="rId18" Type="http://schemas.openxmlformats.org/officeDocument/2006/relationships/image" Target="media/image5.jpeg"/><Relationship Id="rId39" Type="http://schemas.openxmlformats.org/officeDocument/2006/relationships/hyperlink" Target="http://industrialslidingbarndoors.com/" TargetMode="External"/><Relationship Id="rId34" Type="http://schemas.openxmlformats.org/officeDocument/2006/relationships/hyperlink" Target="http://industrialslidingbarndoors.com/" TargetMode="External"/><Relationship Id="rId50" Type="http://schemas.openxmlformats.org/officeDocument/2006/relationships/hyperlink" Target="http://industrialslidingbarndoors.com/" TargetMode="External"/><Relationship Id="rId55" Type="http://schemas.openxmlformats.org/officeDocument/2006/relationships/hyperlink" Target="http://industrialslidingbarndoors.com/files/2012/11/track-support-bracket.jpg" TargetMode="External"/><Relationship Id="rId76" Type="http://schemas.openxmlformats.org/officeDocument/2006/relationships/image" Target="media/image30.jpeg"/><Relationship Id="rId7" Type="http://schemas.openxmlformats.org/officeDocument/2006/relationships/image" Target="media/image2.jpeg"/><Relationship Id="rId71" Type="http://schemas.openxmlformats.org/officeDocument/2006/relationships/hyperlink" Target="http://industrialslidingbarndoors.com/files/2012/11/guide-track-bends.jpg" TargetMode="External"/><Relationship Id="rId2" Type="http://schemas.openxmlformats.org/officeDocument/2006/relationships/styles" Target="styles.xml"/><Relationship Id="rId29" Type="http://schemas.openxmlformats.org/officeDocument/2006/relationships/hyperlink" Target="http://nikotrack.com/slidingdoors/files/2012/11/ceiling-support-bracket-lg.jpg" TargetMode="External"/><Relationship Id="rId24" Type="http://schemas.openxmlformats.org/officeDocument/2006/relationships/image" Target="media/image7.jpeg"/><Relationship Id="rId40" Type="http://schemas.openxmlformats.org/officeDocument/2006/relationships/image" Target="media/image11.gif"/><Relationship Id="rId45" Type="http://schemas.openxmlformats.org/officeDocument/2006/relationships/image" Target="media/image14.gif"/><Relationship Id="rId66"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Chapman</dc:creator>
  <cp:lastModifiedBy>Chris Chapman</cp:lastModifiedBy>
  <cp:revision>1</cp:revision>
  <dcterms:created xsi:type="dcterms:W3CDTF">2018-05-01T14:41:00Z</dcterms:created>
  <dcterms:modified xsi:type="dcterms:W3CDTF">2018-05-01T14:47:00Z</dcterms:modified>
</cp:coreProperties>
</file>