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33B65" w14:textId="72041AF9" w:rsidR="005A09C9" w:rsidRDefault="005F024E">
      <w:pPr>
        <w:rPr>
          <w:lang w:val="en-US"/>
        </w:rPr>
      </w:pPr>
      <w:r>
        <w:rPr>
          <w:lang w:val="en-US"/>
        </w:rPr>
        <w:t>English</w:t>
      </w:r>
    </w:p>
    <w:p w14:paraId="128F6394" w14:textId="543C38D6" w:rsidR="005F024E" w:rsidRDefault="005F024E">
      <w:pPr>
        <w:rPr>
          <w:lang w:val="en-US"/>
        </w:rPr>
      </w:pPr>
      <w:proofErr w:type="spellStart"/>
      <w:r>
        <w:rPr>
          <w:lang w:val="en-US"/>
        </w:rPr>
        <w:t>Hoolow</w:t>
      </w:r>
      <w:proofErr w:type="spellEnd"/>
      <w:r>
        <w:rPr>
          <w:lang w:val="en-US"/>
        </w:rPr>
        <w:t xml:space="preserve"> of 3 hills</w:t>
      </w:r>
    </w:p>
    <w:p w14:paraId="1CE8439A" w14:textId="1CB99C88" w:rsidR="005F024E" w:rsidRDefault="005F024E">
      <w:pPr>
        <w:rPr>
          <w:lang w:val="en-US"/>
        </w:rPr>
      </w:pPr>
      <w:r>
        <w:rPr>
          <w:lang w:val="en-US"/>
        </w:rPr>
        <w:t>Q</w:t>
      </w:r>
      <w:proofErr w:type="gramStart"/>
      <w:r>
        <w:rPr>
          <w:lang w:val="en-US"/>
        </w:rPr>
        <w:t>1:</w:t>
      </w:r>
      <w:r w:rsidR="00177181">
        <w:rPr>
          <w:lang w:val="en-US"/>
        </w:rPr>
        <w:t>what</w:t>
      </w:r>
      <w:proofErr w:type="gramEnd"/>
      <w:r w:rsidR="00177181">
        <w:rPr>
          <w:lang w:val="en-US"/>
        </w:rPr>
        <w:t xml:space="preserve"> happens in the story</w:t>
      </w:r>
    </w:p>
    <w:p w14:paraId="059A80F1" w14:textId="0EA8ACDB" w:rsidR="005F024E" w:rsidRDefault="005F024E">
      <w:pPr>
        <w:rPr>
          <w:lang w:val="en-US"/>
        </w:rPr>
      </w:pPr>
      <w:r w:rsidRPr="005F024E">
        <w:rPr>
          <w:lang w:val="en-US"/>
        </w:rPr>
        <w:t>In "The Hollow of the Three Hills," a woman visits a witch to learn the fate of her family after she abandoned them. The witch shows her three visions: her parents in deep sorrow, her husband driven mad by grief, and her child dying in misery. The woman is left overwhelmed with guilt, realizing the tragic consequences of her actions.</w:t>
      </w:r>
    </w:p>
    <w:p w14:paraId="7A5E14C3" w14:textId="586B1053" w:rsidR="005F024E" w:rsidRDefault="005F024E">
      <w:pPr>
        <w:rPr>
          <w:lang w:val="en-US"/>
        </w:rPr>
      </w:pPr>
      <w:r>
        <w:rPr>
          <w:lang w:val="en-US"/>
        </w:rPr>
        <w:t>Q</w:t>
      </w:r>
      <w:proofErr w:type="gramStart"/>
      <w:r>
        <w:rPr>
          <w:lang w:val="en-US"/>
        </w:rPr>
        <w:t>2:</w:t>
      </w:r>
      <w:r w:rsidR="00177181">
        <w:rPr>
          <w:lang w:val="en-US"/>
        </w:rPr>
        <w:t>main</w:t>
      </w:r>
      <w:proofErr w:type="gramEnd"/>
      <w:r w:rsidR="00177181">
        <w:rPr>
          <w:lang w:val="en-US"/>
        </w:rPr>
        <w:t xml:space="preserve"> character</w:t>
      </w:r>
    </w:p>
    <w:p w14:paraId="37C7AB0C" w14:textId="77777777" w:rsidR="005F024E" w:rsidRPr="005F024E" w:rsidRDefault="005F024E" w:rsidP="005F024E">
      <w:proofErr w:type="gramStart"/>
      <w:r w:rsidRPr="005F024E">
        <w:t xml:space="preserve">  </w:t>
      </w:r>
      <w:r w:rsidRPr="005F024E">
        <w:rPr>
          <w:b/>
          <w:bCs/>
        </w:rPr>
        <w:t>The</w:t>
      </w:r>
      <w:proofErr w:type="gramEnd"/>
      <w:r w:rsidRPr="005F024E">
        <w:rPr>
          <w:b/>
          <w:bCs/>
        </w:rPr>
        <w:t xml:space="preserve"> Young Woman</w:t>
      </w:r>
      <w:r w:rsidRPr="005F024E">
        <w:t>: She is the main character who feels guilty for leaving her family. She goes to the witch to find out what happened to them, and through the witch's magic, she sees the pain she caused.</w:t>
      </w:r>
    </w:p>
    <w:p w14:paraId="01F9CEB8" w14:textId="77777777" w:rsidR="005F024E" w:rsidRPr="005F024E" w:rsidRDefault="005F024E" w:rsidP="005F024E">
      <w:proofErr w:type="gramStart"/>
      <w:r w:rsidRPr="005F024E">
        <w:t xml:space="preserve">  </w:t>
      </w:r>
      <w:r w:rsidRPr="005F024E">
        <w:rPr>
          <w:b/>
          <w:bCs/>
        </w:rPr>
        <w:t>The</w:t>
      </w:r>
      <w:proofErr w:type="gramEnd"/>
      <w:r w:rsidRPr="005F024E">
        <w:rPr>
          <w:b/>
          <w:bCs/>
        </w:rPr>
        <w:t xml:space="preserve"> Old Witch</w:t>
      </w:r>
      <w:r w:rsidRPr="005F024E">
        <w:t>: A mysterious, creepy woman who has magical powers. She helps the young woman see visions of her family’s suffering. The witch’s role is to reveal the consequences of the young woman's actions.</w:t>
      </w:r>
    </w:p>
    <w:p w14:paraId="2A9D73A3" w14:textId="269FB4F9" w:rsidR="005F024E" w:rsidRDefault="005F024E">
      <w:pPr>
        <w:rPr>
          <w:lang w:val="en-US"/>
        </w:rPr>
      </w:pPr>
      <w:r>
        <w:rPr>
          <w:lang w:val="en-US"/>
        </w:rPr>
        <w:t xml:space="preserve">THE YOUNG lady was pale and </w:t>
      </w:r>
      <w:proofErr w:type="spellStart"/>
      <w:r>
        <w:rPr>
          <w:lang w:val="en-US"/>
        </w:rPr>
        <w:t>coward.she</w:t>
      </w:r>
      <w:proofErr w:type="spellEnd"/>
      <w:r>
        <w:rPr>
          <w:lang w:val="en-US"/>
        </w:rPr>
        <w:t xml:space="preserve"> left her family behind and was in so much pain</w:t>
      </w:r>
      <w:proofErr w:type="gramStart"/>
      <w:r>
        <w:rPr>
          <w:lang w:val="en-US"/>
        </w:rPr>
        <w:t xml:space="preserve"> ..</w:t>
      </w:r>
      <w:proofErr w:type="gramEnd"/>
      <w:r>
        <w:rPr>
          <w:lang w:val="en-US"/>
        </w:rPr>
        <w:t>instead of asking for forgiveness she gives her life</w:t>
      </w:r>
    </w:p>
    <w:p w14:paraId="75A7CD59" w14:textId="541A3343" w:rsidR="005F024E" w:rsidRDefault="005F024E">
      <w:pPr>
        <w:rPr>
          <w:lang w:val="en-US"/>
        </w:rPr>
      </w:pPr>
      <w:r>
        <w:rPr>
          <w:lang w:val="en-US"/>
        </w:rPr>
        <w:t xml:space="preserve">The old woman is another character whose face is wrinkled and she wants to take </w:t>
      </w:r>
      <w:proofErr w:type="spellStart"/>
      <w:r>
        <w:rPr>
          <w:lang w:val="en-US"/>
        </w:rPr>
        <w:t>lifes</w:t>
      </w:r>
      <w:proofErr w:type="spellEnd"/>
      <w:r>
        <w:rPr>
          <w:lang w:val="en-US"/>
        </w:rPr>
        <w:t xml:space="preserve"> of people</w:t>
      </w:r>
      <w:proofErr w:type="gramStart"/>
      <w:r>
        <w:rPr>
          <w:lang w:val="en-US"/>
        </w:rPr>
        <w:t xml:space="preserve"> ..</w:t>
      </w:r>
      <w:proofErr w:type="gramEnd"/>
      <w:r>
        <w:rPr>
          <w:lang w:val="en-US"/>
        </w:rPr>
        <w:t>she shows her 3 visions of her family and is a symbol of death and evil</w:t>
      </w:r>
    </w:p>
    <w:p w14:paraId="4891D18F" w14:textId="0572F8C6" w:rsidR="005F024E" w:rsidRDefault="005F024E">
      <w:pPr>
        <w:rPr>
          <w:lang w:val="en-US"/>
        </w:rPr>
      </w:pPr>
      <w:r>
        <w:rPr>
          <w:lang w:val="en-US"/>
        </w:rPr>
        <w:t>Q</w:t>
      </w:r>
      <w:proofErr w:type="gramStart"/>
      <w:r>
        <w:rPr>
          <w:lang w:val="en-US"/>
        </w:rPr>
        <w:t>3:</w:t>
      </w:r>
      <w:r w:rsidR="00177181">
        <w:rPr>
          <w:lang w:val="en-US"/>
        </w:rPr>
        <w:t>theme</w:t>
      </w:r>
      <w:proofErr w:type="gramEnd"/>
    </w:p>
    <w:p w14:paraId="1A8CA25B" w14:textId="56F1BE06" w:rsidR="005F024E" w:rsidRDefault="005F024E">
      <w:pPr>
        <w:rPr>
          <w:lang w:val="en-US"/>
        </w:rPr>
      </w:pPr>
      <w:proofErr w:type="spellStart"/>
      <w:proofErr w:type="gramStart"/>
      <w:r>
        <w:rPr>
          <w:lang w:val="en-US"/>
        </w:rPr>
        <w:t>Mortality,evil</w:t>
      </w:r>
      <w:proofErr w:type="gramEnd"/>
      <w:r>
        <w:rPr>
          <w:lang w:val="en-US"/>
        </w:rPr>
        <w:t>,darkness,agony</w:t>
      </w:r>
      <w:proofErr w:type="spellEnd"/>
      <w:r>
        <w:rPr>
          <w:lang w:val="en-US"/>
        </w:rPr>
        <w:t xml:space="preserve"> ,deceit and dishonor , sin and redemption are the main themes of the story </w:t>
      </w:r>
    </w:p>
    <w:p w14:paraId="065C8D06" w14:textId="77777777" w:rsidR="009B2464" w:rsidRPr="009B2464" w:rsidRDefault="009B2464" w:rsidP="009B2464">
      <w:pPr>
        <w:rPr>
          <w:lang w:val="en-US"/>
        </w:rPr>
      </w:pPr>
      <w:r w:rsidRPr="009B2464">
        <w:rPr>
          <w:lang w:val="en-US"/>
        </w:rPr>
        <w:t>In "The Hollow of the Three Hills," themes of mortality, evil, darkness, agony, deceit and dishonor, sin, and redemption are intricately woven into the story, each contributing to its dark and haunting atmosphere:</w:t>
      </w:r>
    </w:p>
    <w:p w14:paraId="279AE517" w14:textId="77777777" w:rsidR="009B2464" w:rsidRPr="009B2464" w:rsidRDefault="009B2464" w:rsidP="009B2464">
      <w:pPr>
        <w:rPr>
          <w:lang w:val="en-US"/>
        </w:rPr>
      </w:pPr>
    </w:p>
    <w:p w14:paraId="7C5368E3" w14:textId="77777777" w:rsidR="009B2464" w:rsidRPr="009B2464" w:rsidRDefault="009B2464" w:rsidP="009B2464">
      <w:pPr>
        <w:rPr>
          <w:lang w:val="en-US"/>
        </w:rPr>
      </w:pPr>
      <w:r w:rsidRPr="009B2464">
        <w:rPr>
          <w:lang w:val="en-US"/>
        </w:rPr>
        <w:t>1. **Mortality**: The theme of mortality is central, as the young woman is forced to confront the inevitable consequences of her actions through the visions of death and despair. The death of her child and the madness of her husband symbolize the fragility of life and how quickly it can be destroyed by one’s choices.</w:t>
      </w:r>
    </w:p>
    <w:p w14:paraId="26EBBBE3" w14:textId="77777777" w:rsidR="009B2464" w:rsidRPr="009B2464" w:rsidRDefault="009B2464" w:rsidP="009B2464">
      <w:pPr>
        <w:rPr>
          <w:lang w:val="en-US"/>
        </w:rPr>
      </w:pPr>
    </w:p>
    <w:p w14:paraId="3C93AAD6" w14:textId="77777777" w:rsidR="009B2464" w:rsidRPr="009B2464" w:rsidRDefault="009B2464" w:rsidP="009B2464">
      <w:pPr>
        <w:rPr>
          <w:lang w:val="en-US"/>
        </w:rPr>
      </w:pPr>
      <w:r w:rsidRPr="009B2464">
        <w:rPr>
          <w:lang w:val="en-US"/>
        </w:rPr>
        <w:t>2. **Evil**: The presence of the old witch represents evil in the story. She uses dark powers to reveal the suffering caused by the young woman’s abandonment. The setting itself, with its eerie, desolate hollow, adds to the sense of evil lurking beneath the surface.</w:t>
      </w:r>
    </w:p>
    <w:p w14:paraId="080DB680" w14:textId="77777777" w:rsidR="009B2464" w:rsidRPr="009B2464" w:rsidRDefault="009B2464" w:rsidP="009B2464">
      <w:pPr>
        <w:rPr>
          <w:lang w:val="en-US"/>
        </w:rPr>
      </w:pPr>
    </w:p>
    <w:p w14:paraId="111F0F6A" w14:textId="77777777" w:rsidR="009B2464" w:rsidRPr="009B2464" w:rsidRDefault="009B2464" w:rsidP="009B2464">
      <w:pPr>
        <w:rPr>
          <w:lang w:val="en-US"/>
        </w:rPr>
      </w:pPr>
      <w:r w:rsidRPr="009B2464">
        <w:rPr>
          <w:lang w:val="en-US"/>
        </w:rPr>
        <w:t>3. **Darkness**: Darkness pervades the story, both literally and metaphorically. The hollow surrounded by the three hills is a gloomy, unsettling place, symbolizing the dark secrets and the hidden guilt of the young woman. The visions she witnesses are also steeped in darkness, revealing the tragic and grim outcomes of her actions.</w:t>
      </w:r>
    </w:p>
    <w:p w14:paraId="6F9F10D9" w14:textId="77777777" w:rsidR="009B2464" w:rsidRPr="009B2464" w:rsidRDefault="009B2464" w:rsidP="009B2464">
      <w:pPr>
        <w:rPr>
          <w:lang w:val="en-US"/>
        </w:rPr>
      </w:pPr>
    </w:p>
    <w:p w14:paraId="44564FA4" w14:textId="77777777" w:rsidR="009B2464" w:rsidRPr="009B2464" w:rsidRDefault="009B2464" w:rsidP="009B2464">
      <w:pPr>
        <w:rPr>
          <w:lang w:val="en-US"/>
        </w:rPr>
      </w:pPr>
      <w:r w:rsidRPr="009B2464">
        <w:rPr>
          <w:lang w:val="en-US"/>
        </w:rPr>
        <w:t>4. **Agony**: Agony is a key theme, depicted through the suffering of the characters. The young woman’s parents are shown in deep sorrow, her husband in madness, and her child in death. The young woman herself is in agony as she realizes the full extent of the pain she has caused.</w:t>
      </w:r>
    </w:p>
    <w:p w14:paraId="3E3A1554" w14:textId="77777777" w:rsidR="009B2464" w:rsidRPr="009B2464" w:rsidRDefault="009B2464" w:rsidP="009B2464">
      <w:pPr>
        <w:rPr>
          <w:lang w:val="en-US"/>
        </w:rPr>
      </w:pPr>
    </w:p>
    <w:p w14:paraId="55510DAF" w14:textId="77777777" w:rsidR="009B2464" w:rsidRPr="009B2464" w:rsidRDefault="009B2464" w:rsidP="009B2464">
      <w:pPr>
        <w:rPr>
          <w:lang w:val="en-US"/>
        </w:rPr>
      </w:pPr>
      <w:r w:rsidRPr="009B2464">
        <w:rPr>
          <w:lang w:val="en-US"/>
        </w:rPr>
        <w:t xml:space="preserve">5. **Deceit and Dishonor**: The young woman’s abandonment of her family can be seen as an act of deceit and dishonor. She </w:t>
      </w:r>
      <w:proofErr w:type="spellStart"/>
      <w:r w:rsidRPr="009B2464">
        <w:rPr>
          <w:lang w:val="en-US"/>
        </w:rPr>
        <w:t>deceived</w:t>
      </w:r>
      <w:proofErr w:type="spellEnd"/>
      <w:r w:rsidRPr="009B2464">
        <w:rPr>
          <w:lang w:val="en-US"/>
        </w:rPr>
        <w:t xml:space="preserve"> her loved ones by leaving them, and the dishonor comes from breaking the bonds of family and marriage. These actions lead to the tragic consequences revealed in the visions.</w:t>
      </w:r>
    </w:p>
    <w:p w14:paraId="2186C812" w14:textId="77777777" w:rsidR="009B2464" w:rsidRPr="009B2464" w:rsidRDefault="009B2464" w:rsidP="009B2464">
      <w:pPr>
        <w:rPr>
          <w:lang w:val="en-US"/>
        </w:rPr>
      </w:pPr>
    </w:p>
    <w:p w14:paraId="4AB617AE" w14:textId="77777777" w:rsidR="009B2464" w:rsidRPr="009B2464" w:rsidRDefault="009B2464" w:rsidP="009B2464">
      <w:pPr>
        <w:rPr>
          <w:lang w:val="en-US"/>
        </w:rPr>
      </w:pPr>
      <w:r w:rsidRPr="009B2464">
        <w:rPr>
          <w:lang w:val="en-US"/>
        </w:rPr>
        <w:t>6. **Sin and Redemption**: Sin is central to the story, with the young woman’s abandonment portrayed as a sinful act that leads to immense suffering. The theme of redemption, however, is more complex. The story suggests that redemption may be out of reach for the young woman, as she is confronted not with forgiveness but with the irreversible damage of her sins.</w:t>
      </w:r>
    </w:p>
    <w:p w14:paraId="46B75071" w14:textId="77777777" w:rsidR="009B2464" w:rsidRPr="009B2464" w:rsidRDefault="009B2464" w:rsidP="009B2464">
      <w:pPr>
        <w:rPr>
          <w:lang w:val="en-US"/>
        </w:rPr>
      </w:pPr>
    </w:p>
    <w:p w14:paraId="41DA6B2F" w14:textId="0195DDEA" w:rsidR="009B2464" w:rsidRDefault="009B2464" w:rsidP="009B2464">
      <w:pPr>
        <w:rPr>
          <w:lang w:val="en-US"/>
        </w:rPr>
      </w:pPr>
      <w:r w:rsidRPr="009B2464">
        <w:rPr>
          <w:lang w:val="en-US"/>
        </w:rPr>
        <w:t>These themes combine to create a narrative that explores the darker side of human nature and the devastating effects of guilt, sin, and the choices we make. Hawthorne uses these themes to delve into the moral and spiritual struggles of his characters, leaving readers with a haunting tale of consequences and remorse.</w:t>
      </w:r>
    </w:p>
    <w:p w14:paraId="4071A12E" w14:textId="5A8D80EC" w:rsidR="009B2464" w:rsidRDefault="009B2464" w:rsidP="009B2464">
      <w:pPr>
        <w:rPr>
          <w:lang w:val="en-US"/>
        </w:rPr>
      </w:pPr>
      <w:r>
        <w:rPr>
          <w:lang w:val="en-US"/>
        </w:rPr>
        <w:t xml:space="preserve">Q4: </w:t>
      </w:r>
      <w:proofErr w:type="spellStart"/>
      <w:r>
        <w:rPr>
          <w:lang w:val="en-US"/>
        </w:rPr>
        <w:t>sself</w:t>
      </w:r>
      <w:proofErr w:type="spellEnd"/>
      <w:r>
        <w:rPr>
          <w:lang w:val="en-US"/>
        </w:rPr>
        <w:t xml:space="preserve"> discovery </w:t>
      </w:r>
    </w:p>
    <w:p w14:paraId="37333401" w14:textId="65B0F629" w:rsidR="009B2464" w:rsidRDefault="009B2464" w:rsidP="009B2464">
      <w:pPr>
        <w:rPr>
          <w:lang w:val="en-US"/>
        </w:rPr>
      </w:pPr>
      <w:r w:rsidRPr="009B2464">
        <w:rPr>
          <w:lang w:val="en-US"/>
        </w:rPr>
        <w:t xml:space="preserve">"The Hollow of the Three Hills" explores self-discovery through the young woman’s painful confrontation with her past and the consequences of her actions. As she seeks the witch's help to witness the fates of her abandoned family, she is forced to face the </w:t>
      </w:r>
      <w:r w:rsidRPr="009B2464">
        <w:rPr>
          <w:b/>
          <w:bCs/>
          <w:lang w:val="en-US"/>
        </w:rPr>
        <w:t>guilt, regret, and inner darkness</w:t>
      </w:r>
      <w:r w:rsidRPr="009B2464">
        <w:rPr>
          <w:lang w:val="en-US"/>
        </w:rPr>
        <w:t xml:space="preserve"> she has long avoided. The visions reveal the irreversible damage her choices have caused, leading her to a deeper understanding of the harm she inflicted and the futility of trying to escape her past. Through this journey, the story illustrates that true self-discovery involves acknowledging and accepting the consequences of one's actions, even when they bring despair and loss.</w:t>
      </w:r>
    </w:p>
    <w:p w14:paraId="0AB1BEE5" w14:textId="5F7E7704" w:rsidR="00177181" w:rsidRDefault="00177181" w:rsidP="009B2464">
      <w:pPr>
        <w:rPr>
          <w:lang w:val="en-US"/>
        </w:rPr>
      </w:pPr>
      <w:r>
        <w:rPr>
          <w:lang w:val="en-US"/>
        </w:rPr>
        <w:lastRenderedPageBreak/>
        <w:t>Q</w:t>
      </w:r>
      <w:proofErr w:type="gramStart"/>
      <w:r>
        <w:rPr>
          <w:lang w:val="en-US"/>
        </w:rPr>
        <w:t>5:suspense</w:t>
      </w:r>
      <w:proofErr w:type="gramEnd"/>
    </w:p>
    <w:p w14:paraId="4B96FF0F" w14:textId="46A7C7AF" w:rsidR="00177181" w:rsidRDefault="00177181" w:rsidP="009B2464">
      <w:pPr>
        <w:rPr>
          <w:lang w:val="en-US"/>
        </w:rPr>
      </w:pPr>
      <w:r w:rsidRPr="00177181">
        <w:rPr>
          <w:lang w:val="en-US"/>
        </w:rPr>
        <w:t>Hawthorne creates suspense in "The Hollow of the Three Hills" by using a spooky setting and a mysterious witch. The dark, creepy hollow and the witch’s unknown powers make readers feel uneasy. As the young woman watches the visions of her family’s suffering, the tension grows with each new revelation. The uncertainty about what will happen next keeps readers anxious and engaged, adding to the overall suspense of the story.</w:t>
      </w:r>
    </w:p>
    <w:p w14:paraId="76419DB8" w14:textId="3FB4091E" w:rsidR="00AC28A2" w:rsidRDefault="00AC28A2" w:rsidP="009B2464">
      <w:pPr>
        <w:rPr>
          <w:lang w:val="en-US"/>
        </w:rPr>
      </w:pPr>
      <w:r>
        <w:rPr>
          <w:lang w:val="en-US"/>
        </w:rPr>
        <w:t>Q6:</w:t>
      </w:r>
    </w:p>
    <w:p w14:paraId="26898FBC" w14:textId="03CB569F" w:rsidR="00AC28A2" w:rsidRDefault="00AC28A2" w:rsidP="009B2464">
      <w:pPr>
        <w:rPr>
          <w:lang w:val="en-US"/>
        </w:rPr>
      </w:pPr>
      <w:r w:rsidRPr="00AC28A2">
        <w:rPr>
          <w:lang w:val="en-US"/>
        </w:rPr>
        <w:t>Hawthorne's purpose in "The Hollow of the Three Hills" is to explore the themes of guilt, sin, and the consequences of one’s actions. He shapes the plot by having the young woman seek out the witch to see the results of her abandonment, revealing her family’s suffering through eerie visions. The dark, ominous tone underscores the gravity of her remorse, while the desolate setting of the hollow enhances the story’s mood of isolation and dread. The characters, especially the remorseful young woman and the mysterious witch, are crafted to emphasize the story’s moral lessons and the inescapability of guilt. Through these elements, Hawthorne effectively conveys the profound impact of the protagonist’s choices and the darker aspects of human nature.</w:t>
      </w:r>
    </w:p>
    <w:p w14:paraId="2641AA11" w14:textId="18CD1C29" w:rsidR="00AC28A2" w:rsidRDefault="00AC28A2" w:rsidP="009B2464">
      <w:pPr>
        <w:rPr>
          <w:lang w:val="en-US"/>
        </w:rPr>
      </w:pPr>
      <w:r>
        <w:rPr>
          <w:lang w:val="en-US"/>
        </w:rPr>
        <w:t>Q7: religious implication:</w:t>
      </w:r>
    </w:p>
    <w:p w14:paraId="091EF227" w14:textId="71D825E7" w:rsidR="00AC28A2" w:rsidRDefault="00AC28A2" w:rsidP="009B2464">
      <w:pPr>
        <w:rPr>
          <w:lang w:val="en-US"/>
        </w:rPr>
      </w:pPr>
      <w:r>
        <w:rPr>
          <w:lang w:val="en-US"/>
        </w:rPr>
        <w:t xml:space="preserve">Protestant belief of </w:t>
      </w:r>
      <w:proofErr w:type="spellStart"/>
      <w:proofErr w:type="gramStart"/>
      <w:r>
        <w:rPr>
          <w:lang w:val="en-US"/>
        </w:rPr>
        <w:t>crime,punishmanet</w:t>
      </w:r>
      <w:proofErr w:type="spellEnd"/>
      <w:proofErr w:type="gramEnd"/>
      <w:r>
        <w:rPr>
          <w:lang w:val="en-US"/>
        </w:rPr>
        <w:t xml:space="preserve"> and </w:t>
      </w:r>
      <w:proofErr w:type="spellStart"/>
      <w:r>
        <w:rPr>
          <w:lang w:val="en-US"/>
        </w:rPr>
        <w:t>pugation</w:t>
      </w:r>
      <w:proofErr w:type="spellEnd"/>
      <w:r>
        <w:rPr>
          <w:lang w:val="en-US"/>
        </w:rPr>
        <w:t xml:space="preserve"> is artistically and </w:t>
      </w:r>
      <w:proofErr w:type="spellStart"/>
      <w:r>
        <w:rPr>
          <w:lang w:val="en-US"/>
        </w:rPr>
        <w:t>beutiflly</w:t>
      </w:r>
      <w:proofErr w:type="spellEnd"/>
      <w:r>
        <w:rPr>
          <w:lang w:val="en-US"/>
        </w:rPr>
        <w:t xml:space="preserve"> </w:t>
      </w:r>
      <w:proofErr w:type="spellStart"/>
      <w:r>
        <w:rPr>
          <w:lang w:val="en-US"/>
        </w:rPr>
        <w:t>presented.although</w:t>
      </w:r>
      <w:proofErr w:type="spellEnd"/>
      <w:r>
        <w:rPr>
          <w:lang w:val="en-US"/>
        </w:rPr>
        <w:t xml:space="preserve"> the crime </w:t>
      </w:r>
      <w:proofErr w:type="spellStart"/>
      <w:r>
        <w:rPr>
          <w:lang w:val="en-US"/>
        </w:rPr>
        <w:t>og</w:t>
      </w:r>
      <w:proofErr w:type="spellEnd"/>
      <w:r>
        <w:rPr>
          <w:lang w:val="en-US"/>
        </w:rPr>
        <w:t xml:space="preserve"> young lady in not that </w:t>
      </w:r>
      <w:proofErr w:type="spellStart"/>
      <w:r>
        <w:rPr>
          <w:lang w:val="en-US"/>
        </w:rPr>
        <w:t>henous</w:t>
      </w:r>
      <w:proofErr w:type="spellEnd"/>
      <w:r>
        <w:rPr>
          <w:lang w:val="en-US"/>
        </w:rPr>
        <w:t xml:space="preserve"> but the punishment is  due to betrayal and deceit..3 visions in which the young lady </w:t>
      </w:r>
      <w:r w:rsidR="0003228B">
        <w:rPr>
          <w:lang w:val="en-US"/>
        </w:rPr>
        <w:t xml:space="preserve">died at the end shows that the death is the </w:t>
      </w:r>
      <w:proofErr w:type="spellStart"/>
      <w:r w:rsidR="0003228B">
        <w:rPr>
          <w:lang w:val="en-US"/>
        </w:rPr>
        <w:t>decdison</w:t>
      </w:r>
      <w:proofErr w:type="spellEnd"/>
      <w:r w:rsidR="0003228B">
        <w:rPr>
          <w:lang w:val="en-US"/>
        </w:rPr>
        <w:t xml:space="preserve"> of god ..</w:t>
      </w:r>
    </w:p>
    <w:p w14:paraId="1D568FE8" w14:textId="4A5B7DD0" w:rsidR="0003228B" w:rsidRDefault="0003228B" w:rsidP="009B2464">
      <w:pPr>
        <w:rPr>
          <w:lang w:val="en-US"/>
        </w:rPr>
      </w:pPr>
      <w:r>
        <w:rPr>
          <w:lang w:val="en-US"/>
        </w:rPr>
        <w:t xml:space="preserve">Q8: first symbol is young and </w:t>
      </w:r>
      <w:proofErr w:type="spellStart"/>
      <w:r>
        <w:rPr>
          <w:lang w:val="en-US"/>
        </w:rPr>
        <w:t>olf</w:t>
      </w:r>
      <w:proofErr w:type="spellEnd"/>
      <w:r>
        <w:rPr>
          <w:lang w:val="en-US"/>
        </w:rPr>
        <w:t xml:space="preserve"> lady in which young lady is memory of the old one</w:t>
      </w:r>
      <w:proofErr w:type="gramStart"/>
      <w:r>
        <w:rPr>
          <w:lang w:val="en-US"/>
        </w:rPr>
        <w:t xml:space="preserve"> ..</w:t>
      </w:r>
      <w:proofErr w:type="gramEnd"/>
      <w:r>
        <w:rPr>
          <w:lang w:val="en-US"/>
        </w:rPr>
        <w:t xml:space="preserve">he 3 hills </w:t>
      </w:r>
      <w:proofErr w:type="spellStart"/>
      <w:r>
        <w:rPr>
          <w:lang w:val="en-US"/>
        </w:rPr>
        <w:t>reperents</w:t>
      </w:r>
      <w:proofErr w:type="spellEnd"/>
      <w:r>
        <w:rPr>
          <w:lang w:val="en-US"/>
        </w:rPr>
        <w:t xml:space="preserve"> the </w:t>
      </w:r>
      <w:proofErr w:type="spellStart"/>
      <w:r>
        <w:rPr>
          <w:lang w:val="en-US"/>
        </w:rPr>
        <w:t>the</w:t>
      </w:r>
      <w:proofErr w:type="spellEnd"/>
      <w:r>
        <w:rPr>
          <w:lang w:val="en-US"/>
        </w:rPr>
        <w:t xml:space="preserve"> 3 </w:t>
      </w:r>
      <w:proofErr w:type="spellStart"/>
      <w:r>
        <w:rPr>
          <w:lang w:val="en-US"/>
        </w:rPr>
        <w:t>memoeries</w:t>
      </w:r>
      <w:proofErr w:type="spellEnd"/>
      <w:r>
        <w:rPr>
          <w:lang w:val="en-US"/>
        </w:rPr>
        <w:t xml:space="preserve"> the crone shows t young lady ..</w:t>
      </w:r>
      <w:proofErr w:type="spellStart"/>
      <w:r>
        <w:rPr>
          <w:lang w:val="en-US"/>
        </w:rPr>
        <w:t>october</w:t>
      </w:r>
      <w:proofErr w:type="spellEnd"/>
      <w:r>
        <w:rPr>
          <w:lang w:val="en-US"/>
        </w:rPr>
        <w:t xml:space="preserve"> time of </w:t>
      </w:r>
      <w:proofErr w:type="spellStart"/>
      <w:r>
        <w:rPr>
          <w:lang w:val="en-US"/>
        </w:rPr>
        <w:t>reap..and</w:t>
      </w:r>
      <w:proofErr w:type="spellEnd"/>
      <w:r>
        <w:rPr>
          <w:lang w:val="en-US"/>
        </w:rPr>
        <w:t xml:space="preserve"> symbol of fallen tree </w:t>
      </w:r>
      <w:proofErr w:type="spellStart"/>
      <w:r>
        <w:rPr>
          <w:lang w:val="en-US"/>
        </w:rPr>
        <w:t>reperents</w:t>
      </w:r>
      <w:proofErr w:type="spellEnd"/>
      <w:r>
        <w:rPr>
          <w:lang w:val="en-US"/>
        </w:rPr>
        <w:t xml:space="preserve"> </w:t>
      </w:r>
      <w:proofErr w:type="spellStart"/>
      <w:r>
        <w:rPr>
          <w:lang w:val="en-US"/>
        </w:rPr>
        <w:t>womens</w:t>
      </w:r>
      <w:proofErr w:type="spellEnd"/>
      <w:r>
        <w:rPr>
          <w:lang w:val="en-US"/>
        </w:rPr>
        <w:t xml:space="preserve"> family tree </w:t>
      </w:r>
    </w:p>
    <w:p w14:paraId="350FBEE8" w14:textId="4DCF9966" w:rsidR="0003228B" w:rsidRDefault="0003228B" w:rsidP="009B2464">
      <w:pPr>
        <w:rPr>
          <w:lang w:val="en-US"/>
        </w:rPr>
      </w:pPr>
      <w:r>
        <w:rPr>
          <w:lang w:val="en-US"/>
        </w:rPr>
        <w:t xml:space="preserve">Q9:in this the society judges the women who fails to manage her family </w:t>
      </w:r>
      <w:proofErr w:type="spellStart"/>
      <w:r>
        <w:rPr>
          <w:lang w:val="en-US"/>
        </w:rPr>
        <w:t>reperensts</w:t>
      </w:r>
      <w:proofErr w:type="spellEnd"/>
      <w:r>
        <w:rPr>
          <w:lang w:val="en-US"/>
        </w:rPr>
        <w:t xml:space="preserve"> the 19</w:t>
      </w:r>
      <w:r w:rsidRPr="0003228B">
        <w:rPr>
          <w:vertAlign w:val="superscript"/>
          <w:lang w:val="en-US"/>
        </w:rPr>
        <w:t>th</w:t>
      </w:r>
      <w:r>
        <w:rPr>
          <w:lang w:val="en-US"/>
        </w:rPr>
        <w:t xml:space="preserve"> century where there is </w:t>
      </w:r>
      <w:proofErr w:type="spellStart"/>
      <w:r>
        <w:rPr>
          <w:lang w:val="en-US"/>
        </w:rPr>
        <w:t>partricial</w:t>
      </w:r>
      <w:proofErr w:type="spellEnd"/>
      <w:r>
        <w:rPr>
          <w:lang w:val="en-US"/>
        </w:rPr>
        <w:t xml:space="preserve"> ideology and separate spheres for all men and domestic </w:t>
      </w:r>
      <w:proofErr w:type="spellStart"/>
      <w:r>
        <w:rPr>
          <w:lang w:val="en-US"/>
        </w:rPr>
        <w:t>speheres</w:t>
      </w:r>
      <w:proofErr w:type="spellEnd"/>
      <w:r>
        <w:rPr>
          <w:lang w:val="en-US"/>
        </w:rPr>
        <w:t xml:space="preserve"> for </w:t>
      </w:r>
      <w:proofErr w:type="spellStart"/>
      <w:proofErr w:type="gramStart"/>
      <w:r>
        <w:rPr>
          <w:lang w:val="en-US"/>
        </w:rPr>
        <w:t>women..</w:t>
      </w:r>
      <w:proofErr w:type="gramEnd"/>
      <w:r>
        <w:rPr>
          <w:lang w:val="en-US"/>
        </w:rPr>
        <w:t>writer</w:t>
      </w:r>
      <w:proofErr w:type="spellEnd"/>
      <w:r>
        <w:rPr>
          <w:lang w:val="en-US"/>
        </w:rPr>
        <w:t xml:space="preserve"> shows that the </w:t>
      </w:r>
      <w:proofErr w:type="spellStart"/>
      <w:r>
        <w:rPr>
          <w:lang w:val="en-US"/>
        </w:rPr>
        <w:t>soviety</w:t>
      </w:r>
      <w:proofErr w:type="spellEnd"/>
      <w:r>
        <w:rPr>
          <w:lang w:val="en-US"/>
        </w:rPr>
        <w:t xml:space="preserve"> does not judge by personal merits but judges from the gender role they are expected to perform so he left the main character unnamed.</w:t>
      </w:r>
    </w:p>
    <w:p w14:paraId="07DC5D08" w14:textId="55170C37" w:rsidR="00FA44C2" w:rsidRDefault="00FA44C2" w:rsidP="009B2464">
      <w:pPr>
        <w:rPr>
          <w:lang w:val="en-US"/>
        </w:rPr>
      </w:pPr>
      <w:r>
        <w:rPr>
          <w:lang w:val="en-US"/>
        </w:rPr>
        <w:t>THE FALL OF HOUSE OF USHER</w:t>
      </w:r>
    </w:p>
    <w:p w14:paraId="601CA4E7" w14:textId="5C7776CA" w:rsidR="00FA44C2" w:rsidRDefault="00FA44C2" w:rsidP="009B2464">
      <w:pPr>
        <w:rPr>
          <w:lang w:val="en-US"/>
        </w:rPr>
      </w:pPr>
      <w:r>
        <w:rPr>
          <w:lang w:val="en-US"/>
        </w:rPr>
        <w:t>Q</w:t>
      </w:r>
      <w:proofErr w:type="gramStart"/>
      <w:r>
        <w:rPr>
          <w:lang w:val="en-US"/>
        </w:rPr>
        <w:t>1:HAPPENS</w:t>
      </w:r>
      <w:proofErr w:type="gramEnd"/>
    </w:p>
    <w:p w14:paraId="1E5464CF" w14:textId="58A0AD9D" w:rsidR="00FA44C2" w:rsidRDefault="00FA44C2" w:rsidP="009B2464">
      <w:pPr>
        <w:rPr>
          <w:lang w:val="en-US"/>
        </w:rPr>
      </w:pPr>
      <w:r w:rsidRPr="00FA44C2">
        <w:rPr>
          <w:lang w:val="en-US"/>
        </w:rPr>
        <w:t xml:space="preserve">In "The Fall of the House of Usher," the narrator visits the decaying mansion of his friend, Roderick Usher, who is suffering from severe mental illness. The narrator also meets Roderick's twin sister, Madeline, who is believed to be dead and is entombed in a vault beneath the house. As Roderick's condition worsens, he becomes convinced that </w:t>
      </w:r>
      <w:r w:rsidRPr="00FA44C2">
        <w:rPr>
          <w:lang w:val="en-US"/>
        </w:rPr>
        <w:lastRenderedPageBreak/>
        <w:t>Madeline is still alive. In a horrifying climax, the narrator and Roderick open the tomb to find Madeline alive but in a ghastly state. She attacks Roderick, leading to his death. In the aftermath, the narrator flees the house, and as he looks back, he witnesses the entire mansion collapse into the tarn, symbolizing the end of the Usher family and their cursed legacy.</w:t>
      </w:r>
    </w:p>
    <w:p w14:paraId="38570D74" w14:textId="0AA25FD7" w:rsidR="00FA44C2" w:rsidRDefault="00FA44C2" w:rsidP="009B2464">
      <w:pPr>
        <w:rPr>
          <w:lang w:val="en-US"/>
        </w:rPr>
      </w:pPr>
      <w:r>
        <w:rPr>
          <w:lang w:val="en-US"/>
        </w:rPr>
        <w:t>Q</w:t>
      </w:r>
      <w:proofErr w:type="gramStart"/>
      <w:r>
        <w:rPr>
          <w:lang w:val="en-US"/>
        </w:rPr>
        <w:t>2:title</w:t>
      </w:r>
      <w:proofErr w:type="gramEnd"/>
      <w:r>
        <w:rPr>
          <w:lang w:val="en-US"/>
        </w:rPr>
        <w:t xml:space="preserve"> choose </w:t>
      </w:r>
    </w:p>
    <w:p w14:paraId="41F5C4C8" w14:textId="3435E9B7" w:rsidR="00FA44C2" w:rsidRDefault="00FA44C2" w:rsidP="009B2464">
      <w:pPr>
        <w:rPr>
          <w:lang w:val="en-US"/>
        </w:rPr>
      </w:pPr>
      <w:r>
        <w:rPr>
          <w:lang w:val="en-US"/>
        </w:rPr>
        <w:t xml:space="preserve">At first the writer saw the fissure on great mansion which metaphorically defines the title also the usher is the last person of his family and how his family got ended or get a downfall so he decided this title and at last the house actually fell into the pound and splits into 2..so in literal meaning it refers to the actual destruction of house but un symbolic it refers to downfall of ushers family or </w:t>
      </w:r>
      <w:proofErr w:type="spellStart"/>
      <w:r>
        <w:rPr>
          <w:lang w:val="en-US"/>
        </w:rPr>
        <w:t>bloddline</w:t>
      </w:r>
      <w:proofErr w:type="spellEnd"/>
    </w:p>
    <w:p w14:paraId="15241E37" w14:textId="5B1D8F31" w:rsidR="00FA44C2" w:rsidRDefault="00FA44C2" w:rsidP="009B2464">
      <w:pPr>
        <w:rPr>
          <w:lang w:val="en-US"/>
        </w:rPr>
      </w:pPr>
      <w:r>
        <w:rPr>
          <w:lang w:val="en-US"/>
        </w:rPr>
        <w:t>Q3: justice or not?</w:t>
      </w:r>
    </w:p>
    <w:p w14:paraId="01245B40" w14:textId="531F6F8F" w:rsidR="00FA44C2" w:rsidRDefault="00FA44C2" w:rsidP="009B2464">
      <w:pPr>
        <w:rPr>
          <w:lang w:val="en-US"/>
        </w:rPr>
      </w:pPr>
      <w:r>
        <w:rPr>
          <w:lang w:val="en-US"/>
        </w:rPr>
        <w:t xml:space="preserve">As the story is </w:t>
      </w:r>
      <w:proofErr w:type="spellStart"/>
      <w:r>
        <w:rPr>
          <w:lang w:val="en-US"/>
        </w:rPr>
        <w:t>horrow</w:t>
      </w:r>
      <w:proofErr w:type="spellEnd"/>
      <w:r>
        <w:rPr>
          <w:lang w:val="en-US"/>
        </w:rPr>
        <w:t xml:space="preserve"> o we can say </w:t>
      </w:r>
      <w:proofErr w:type="gramStart"/>
      <w:r>
        <w:rPr>
          <w:lang w:val="en-US"/>
        </w:rPr>
        <w:t>that  writer</w:t>
      </w:r>
      <w:proofErr w:type="gramEnd"/>
      <w:r>
        <w:rPr>
          <w:lang w:val="en-US"/>
        </w:rPr>
        <w:t xml:space="preserve"> has done justice with </w:t>
      </w:r>
      <w:proofErr w:type="spellStart"/>
      <w:r>
        <w:rPr>
          <w:lang w:val="en-US"/>
        </w:rPr>
        <w:t>itys</w:t>
      </w:r>
      <w:proofErr w:type="spellEnd"/>
      <w:r>
        <w:rPr>
          <w:lang w:val="en-US"/>
        </w:rPr>
        <w:t xml:space="preserve"> story because happy ending would not be </w:t>
      </w:r>
      <w:proofErr w:type="spellStart"/>
      <w:r>
        <w:rPr>
          <w:lang w:val="en-US"/>
        </w:rPr>
        <w:t>good..the</w:t>
      </w:r>
      <w:proofErr w:type="spellEnd"/>
      <w:r>
        <w:rPr>
          <w:lang w:val="en-US"/>
        </w:rPr>
        <w:t xml:space="preserve"> interior and exterior of the house goes well with the ending </w:t>
      </w:r>
      <w:r w:rsidR="00BB6F1B">
        <w:rPr>
          <w:lang w:val="en-US"/>
        </w:rPr>
        <w:t xml:space="preserve">that shows </w:t>
      </w:r>
      <w:proofErr w:type="spellStart"/>
      <w:r w:rsidR="00BB6F1B">
        <w:rPr>
          <w:lang w:val="en-US"/>
        </w:rPr>
        <w:t>miseries,fear</w:t>
      </w:r>
      <w:proofErr w:type="spellEnd"/>
      <w:r w:rsidR="00BB6F1B">
        <w:rPr>
          <w:lang w:val="en-US"/>
        </w:rPr>
        <w:t xml:space="preserve">  and death </w:t>
      </w:r>
    </w:p>
    <w:p w14:paraId="47168F3B" w14:textId="3C91F097" w:rsidR="00BB6F1B" w:rsidRDefault="00BB6F1B" w:rsidP="009B2464">
      <w:pPr>
        <w:rPr>
          <w:lang w:val="en-US"/>
        </w:rPr>
      </w:pPr>
      <w:r>
        <w:rPr>
          <w:lang w:val="en-US"/>
        </w:rPr>
        <w:t>Q</w:t>
      </w:r>
      <w:proofErr w:type="gramStart"/>
      <w:r>
        <w:rPr>
          <w:lang w:val="en-US"/>
        </w:rPr>
        <w:t>4:kind</w:t>
      </w:r>
      <w:proofErr w:type="gramEnd"/>
      <w:r>
        <w:rPr>
          <w:lang w:val="en-US"/>
        </w:rPr>
        <w:t xml:space="preserve"> of disease</w:t>
      </w:r>
    </w:p>
    <w:p w14:paraId="16C70D88" w14:textId="7D7A5B02" w:rsidR="00BB6F1B" w:rsidRDefault="00BB6F1B" w:rsidP="009B2464">
      <w:pPr>
        <w:rPr>
          <w:lang w:val="en-US"/>
        </w:rPr>
      </w:pPr>
      <w:r>
        <w:rPr>
          <w:lang w:val="en-US"/>
        </w:rPr>
        <w:t xml:space="preserve">Yes </w:t>
      </w:r>
      <w:proofErr w:type="spellStart"/>
      <w:r>
        <w:rPr>
          <w:lang w:val="en-US"/>
        </w:rPr>
        <w:t>madline</w:t>
      </w:r>
      <w:proofErr w:type="spellEnd"/>
      <w:r>
        <w:rPr>
          <w:lang w:val="en-US"/>
        </w:rPr>
        <w:t xml:space="preserve"> is main character of the story and she </w:t>
      </w:r>
      <w:proofErr w:type="spellStart"/>
      <w:r>
        <w:rPr>
          <w:lang w:val="en-US"/>
        </w:rPr>
        <w:t>appaears</w:t>
      </w:r>
      <w:proofErr w:type="spellEnd"/>
      <w:r>
        <w:rPr>
          <w:lang w:val="en-US"/>
        </w:rPr>
        <w:t xml:space="preserve"> thrice in </w:t>
      </w:r>
      <w:proofErr w:type="spellStart"/>
      <w:r>
        <w:rPr>
          <w:lang w:val="en-US"/>
        </w:rPr>
        <w:t>it.the</w:t>
      </w:r>
      <w:proofErr w:type="spellEnd"/>
      <w:r>
        <w:rPr>
          <w:lang w:val="en-US"/>
        </w:rPr>
        <w:t xml:space="preserve"> disease </w:t>
      </w:r>
      <w:proofErr w:type="gramStart"/>
      <w:r>
        <w:rPr>
          <w:lang w:val="en-US"/>
        </w:rPr>
        <w:t>is  catalepsy</w:t>
      </w:r>
      <w:proofErr w:type="gramEnd"/>
      <w:r>
        <w:rPr>
          <w:lang w:val="en-US"/>
        </w:rPr>
        <w:t xml:space="preserve"> ‘transient’</w:t>
      </w:r>
    </w:p>
    <w:p w14:paraId="248E0DAA" w14:textId="22667F27" w:rsidR="00BB6F1B" w:rsidRDefault="00BB6F1B" w:rsidP="009B2464">
      <w:r w:rsidRPr="00BB6F1B">
        <w:t>In "The Fall of the House of Usher," Lady Madeline Usher suffers from a mysterious illness that is described as a cataleptic condition. This condition causes her to have episodes of paralysis and apparent death, making her appear lifeless despite being alive. The disease leads to her being entombed in a vault beneath the house, as her family believes she has died.</w:t>
      </w:r>
    </w:p>
    <w:p w14:paraId="7207124E" w14:textId="06DAF0E0" w:rsidR="00BB6F1B" w:rsidRDefault="00BB6F1B" w:rsidP="009B2464">
      <w:r>
        <w:t>Q5:</w:t>
      </w:r>
    </w:p>
    <w:p w14:paraId="6D72A924" w14:textId="10A853C5" w:rsidR="00BB6F1B" w:rsidRDefault="00BB6F1B" w:rsidP="009B2464">
      <w:r>
        <w:t xml:space="preserve">The writer saw usher after ages so he did not remember ow he was </w:t>
      </w:r>
      <w:proofErr w:type="spellStart"/>
      <w:proofErr w:type="gramStart"/>
      <w:r>
        <w:t>before..</w:t>
      </w:r>
      <w:proofErr w:type="gramEnd"/>
      <w:r>
        <w:t>he</w:t>
      </w:r>
      <w:proofErr w:type="spellEnd"/>
      <w:r>
        <w:t xml:space="preserve"> could be ill from genetics so he observes drastic changes in his personality  ..he witnesses deep decaying and withering body ..he was ghostly pallor of skin and the silken of hair suffered to grow al unheeded</w:t>
      </w:r>
    </w:p>
    <w:p w14:paraId="06DD9A0E" w14:textId="077B3378" w:rsidR="00BB6F1B" w:rsidRDefault="00BB6F1B" w:rsidP="009B2464">
      <w:r>
        <w:t xml:space="preserve">Q6: both are same because </w:t>
      </w:r>
      <w:proofErr w:type="spellStart"/>
      <w:r>
        <w:t>there</w:t>
      </w:r>
      <w:proofErr w:type="spellEnd"/>
      <w:r>
        <w:t xml:space="preserve"> liking and </w:t>
      </w:r>
      <w:proofErr w:type="spellStart"/>
      <w:r>
        <w:t>disiking</w:t>
      </w:r>
      <w:proofErr w:type="spellEnd"/>
      <w:r>
        <w:t xml:space="preserve"> </w:t>
      </w:r>
      <w:proofErr w:type="spellStart"/>
      <w:proofErr w:type="gramStart"/>
      <w:r>
        <w:t>same..</w:t>
      </w:r>
      <w:proofErr w:type="gramEnd"/>
      <w:r>
        <w:t>art</w:t>
      </w:r>
      <w:proofErr w:type="spellEnd"/>
      <w:r>
        <w:t xml:space="preserve"> and </w:t>
      </w:r>
      <w:proofErr w:type="spellStart"/>
      <w:r>
        <w:t>litrarture</w:t>
      </w:r>
      <w:proofErr w:type="spellEnd"/>
      <w:r>
        <w:t xml:space="preserve"> also both have same mental </w:t>
      </w:r>
      <w:proofErr w:type="spellStart"/>
      <w:r>
        <w:t>sickeness</w:t>
      </w:r>
      <w:proofErr w:type="spellEnd"/>
      <w:r>
        <w:t xml:space="preserve">..relation is twin and maybe </w:t>
      </w:r>
      <w:proofErr w:type="spellStart"/>
      <w:r>
        <w:t>inceats</w:t>
      </w:r>
      <w:proofErr w:type="spellEnd"/>
      <w:r>
        <w:t xml:space="preserve"> which is </w:t>
      </w:r>
      <w:proofErr w:type="spellStart"/>
      <w:r>
        <w:t>self love</w:t>
      </w:r>
      <w:proofErr w:type="spellEnd"/>
      <w:r>
        <w:t xml:space="preserve"> in </w:t>
      </w:r>
      <w:proofErr w:type="spellStart"/>
      <w:r>
        <w:t>there</w:t>
      </w:r>
      <w:proofErr w:type="spellEnd"/>
      <w:r>
        <w:t xml:space="preserve"> case </w:t>
      </w:r>
    </w:p>
    <w:p w14:paraId="0B1B3D66" w14:textId="681D5D74" w:rsidR="00914F4F" w:rsidRDefault="00914F4F" w:rsidP="009B2464">
      <w:r>
        <w:t>Q7:</w:t>
      </w:r>
    </w:p>
    <w:p w14:paraId="46136FE7" w14:textId="41BE6049" w:rsidR="00914F4F" w:rsidRDefault="00914F4F" w:rsidP="009B2464">
      <w:r>
        <w:t xml:space="preserve">Surroundings are pretty </w:t>
      </w:r>
      <w:proofErr w:type="gramStart"/>
      <w:r>
        <w:t>gloomy .</w:t>
      </w:r>
      <w:proofErr w:type="spellStart"/>
      <w:r>
        <w:t>dul</w:t>
      </w:r>
      <w:proofErr w:type="spellEnd"/>
      <w:proofErr w:type="gramEnd"/>
      <w:r>
        <w:t xml:space="preserve"> dark and </w:t>
      </w:r>
      <w:proofErr w:type="spellStart"/>
      <w:r>
        <w:t>soundless..pretty</w:t>
      </w:r>
      <w:proofErr w:type="spellEnd"/>
      <w:r>
        <w:t xml:space="preserve"> damn </w:t>
      </w:r>
      <w:proofErr w:type="spellStart"/>
      <w:r>
        <w:t>creppy</w:t>
      </w:r>
      <w:proofErr w:type="spellEnd"/>
      <w:r>
        <w:t xml:space="preserve"> and spooky …structure was solid but eyed like vacant windows and decaying </w:t>
      </w:r>
      <w:proofErr w:type="spellStart"/>
      <w:r>
        <w:t>trees..it</w:t>
      </w:r>
      <w:proofErr w:type="spellEnd"/>
      <w:r>
        <w:t xml:space="preserve"> </w:t>
      </w:r>
      <w:proofErr w:type="spellStart"/>
      <w:r>
        <w:lastRenderedPageBreak/>
        <w:t>reperesnts</w:t>
      </w:r>
      <w:proofErr w:type="spellEnd"/>
      <w:r>
        <w:t xml:space="preserve"> the gloominess of ushers mind as well and the house has a great effect on him</w:t>
      </w:r>
    </w:p>
    <w:p w14:paraId="45764435" w14:textId="2DA79F97" w:rsidR="00914F4F" w:rsidRDefault="00914F4F" w:rsidP="009B2464">
      <w:proofErr w:type="gramStart"/>
      <w:r>
        <w:t>..</w:t>
      </w:r>
      <w:proofErr w:type="gramEnd"/>
      <w:r>
        <w:t>the fissure of the house causes the fall of it as well</w:t>
      </w:r>
    </w:p>
    <w:p w14:paraId="7131D4DB" w14:textId="7C09C875" w:rsidR="00914F4F" w:rsidRDefault="00914F4F" w:rsidP="009B2464">
      <w:pPr>
        <w:pBdr>
          <w:bottom w:val="dotted" w:sz="24" w:space="1" w:color="auto"/>
        </w:pBdr>
      </w:pPr>
      <w:r>
        <w:t>Q8:</w:t>
      </w:r>
    </w:p>
    <w:p w14:paraId="3B28184E" w14:textId="60C700C6" w:rsidR="0008189D" w:rsidRDefault="0008189D" w:rsidP="009B2464">
      <w:r>
        <w:t>THE SIGNAL MAN</w:t>
      </w:r>
    </w:p>
    <w:p w14:paraId="3290B19B" w14:textId="4E2872E7" w:rsidR="0008189D" w:rsidRDefault="0008189D" w:rsidP="009B2464">
      <w:r>
        <w:t>Q5: symbolism an</w:t>
      </w:r>
      <w:r w:rsidR="00B37561">
        <w:t>d imagery</w:t>
      </w:r>
    </w:p>
    <w:p w14:paraId="51CC40D1" w14:textId="2669496B" w:rsidR="00B37561" w:rsidRDefault="00B37561" w:rsidP="009B2464">
      <w:r>
        <w:t xml:space="preserve">Gothic </w:t>
      </w:r>
      <w:r w:rsidRPr="006168B1">
        <w:rPr>
          <w:highlight w:val="darkMagenta"/>
        </w:rPr>
        <w:t xml:space="preserve">characteristics include dismal and eerie locations and </w:t>
      </w:r>
      <w:proofErr w:type="spellStart"/>
      <w:r w:rsidRPr="006168B1">
        <w:rPr>
          <w:highlight w:val="darkMagenta"/>
        </w:rPr>
        <w:t>muysterious</w:t>
      </w:r>
      <w:proofErr w:type="spellEnd"/>
      <w:r w:rsidRPr="006168B1">
        <w:rPr>
          <w:highlight w:val="darkMagenta"/>
        </w:rPr>
        <w:t xml:space="preserve"> people and </w:t>
      </w:r>
      <w:proofErr w:type="spellStart"/>
      <w:proofErr w:type="gramStart"/>
      <w:r w:rsidRPr="006168B1">
        <w:rPr>
          <w:highlight w:val="darkMagenta"/>
        </w:rPr>
        <w:t>deaths,supernatural</w:t>
      </w:r>
      <w:proofErr w:type="spellEnd"/>
      <w:proofErr w:type="gramEnd"/>
      <w:r w:rsidRPr="006168B1">
        <w:rPr>
          <w:highlight w:val="darkMagenta"/>
        </w:rPr>
        <w:t xml:space="preserve"> activities </w:t>
      </w:r>
      <w:proofErr w:type="spellStart"/>
      <w:r w:rsidRPr="006168B1">
        <w:rPr>
          <w:highlight w:val="darkMagenta"/>
        </w:rPr>
        <w:t>anddarkness</w:t>
      </w:r>
      <w:proofErr w:type="spellEnd"/>
      <w:r>
        <w:t xml:space="preserve"> </w:t>
      </w:r>
    </w:p>
    <w:p w14:paraId="16491F3E" w14:textId="5BA0FE11" w:rsidR="00B37561" w:rsidRDefault="00B37561" w:rsidP="009B2464">
      <w:r>
        <w:t>Q:</w:t>
      </w:r>
    </w:p>
    <w:p w14:paraId="7013C97D" w14:textId="77777777" w:rsidR="00B37561" w:rsidRPr="00B37561" w:rsidRDefault="00B37561" w:rsidP="00B37561">
      <w:proofErr w:type="gramStart"/>
      <w:r w:rsidRPr="00B37561">
        <w:t xml:space="preserve">  </w:t>
      </w:r>
      <w:r w:rsidRPr="00B37561">
        <w:rPr>
          <w:b/>
          <w:bCs/>
        </w:rPr>
        <w:t>Fate</w:t>
      </w:r>
      <w:proofErr w:type="gramEnd"/>
      <w:r w:rsidRPr="00B37561">
        <w:rPr>
          <w:b/>
          <w:bCs/>
        </w:rPr>
        <w:t xml:space="preserve"> and Foreboding</w:t>
      </w:r>
      <w:r w:rsidRPr="00B37561">
        <w:t xml:space="preserve">: The </w:t>
      </w:r>
      <w:r w:rsidRPr="00B37561">
        <w:rPr>
          <w:highlight w:val="yellow"/>
        </w:rPr>
        <w:t>story explores the theme of inevitable destiny, as the signal-man’s encounters with the ghostly</w:t>
      </w:r>
      <w:r w:rsidRPr="00B37561">
        <w:t xml:space="preserve"> figure seem to predict and lead to unavoidable tragedies.</w:t>
      </w:r>
    </w:p>
    <w:p w14:paraId="4225C69B" w14:textId="77777777" w:rsidR="00B37561" w:rsidRPr="00B37561" w:rsidRDefault="00B37561" w:rsidP="00B37561">
      <w:proofErr w:type="gramStart"/>
      <w:r w:rsidRPr="00B37561">
        <w:t xml:space="preserve">  </w:t>
      </w:r>
      <w:r w:rsidRPr="00B37561">
        <w:rPr>
          <w:b/>
          <w:bCs/>
        </w:rPr>
        <w:t>Isolation</w:t>
      </w:r>
      <w:proofErr w:type="gramEnd"/>
      <w:r w:rsidRPr="00B37561">
        <w:rPr>
          <w:b/>
          <w:bCs/>
        </w:rPr>
        <w:t xml:space="preserve"> and Mental Strain</w:t>
      </w:r>
      <w:r w:rsidRPr="00B37561">
        <w:t xml:space="preserve">: </w:t>
      </w:r>
      <w:r w:rsidRPr="00B37561">
        <w:rPr>
          <w:highlight w:val="darkCyan"/>
        </w:rPr>
        <w:t>The signal-man's solitary job and isolation contribute to his growing paranoia and mental distress</w:t>
      </w:r>
      <w:r w:rsidRPr="00B37561">
        <w:t>, highlighting how loneliness can impact mental health.</w:t>
      </w:r>
    </w:p>
    <w:p w14:paraId="3E410E70" w14:textId="77777777" w:rsidR="00B37561" w:rsidRPr="00B37561" w:rsidRDefault="00B37561" w:rsidP="00B37561">
      <w:proofErr w:type="gramStart"/>
      <w:r w:rsidRPr="00B37561">
        <w:t xml:space="preserve">  </w:t>
      </w:r>
      <w:r w:rsidRPr="00B37561">
        <w:rPr>
          <w:b/>
          <w:bCs/>
        </w:rPr>
        <w:t>The</w:t>
      </w:r>
      <w:proofErr w:type="gramEnd"/>
      <w:r w:rsidRPr="00B37561">
        <w:rPr>
          <w:b/>
          <w:bCs/>
        </w:rPr>
        <w:t xml:space="preserve"> Supernatural</w:t>
      </w:r>
      <w:r w:rsidRPr="00B37561">
        <w:t xml:space="preserve">: The </w:t>
      </w:r>
      <w:r w:rsidRPr="00B37561">
        <w:rPr>
          <w:highlight w:val="darkYellow"/>
        </w:rPr>
        <w:t>ghostly apparitions and their connection to the railway accidents create a sense of supernatural dread, emphasizing the theme of the unknown and the haunting presence of the otherworldly</w:t>
      </w:r>
      <w:r w:rsidRPr="00B37561">
        <w:t>.</w:t>
      </w:r>
    </w:p>
    <w:p w14:paraId="60D3A844" w14:textId="77777777" w:rsidR="00B37561" w:rsidRDefault="00B37561" w:rsidP="00B37561">
      <w:proofErr w:type="gramStart"/>
      <w:r w:rsidRPr="00B37561">
        <w:t xml:space="preserve">  </w:t>
      </w:r>
      <w:r w:rsidRPr="00B37561">
        <w:rPr>
          <w:b/>
          <w:bCs/>
        </w:rPr>
        <w:t>The</w:t>
      </w:r>
      <w:proofErr w:type="gramEnd"/>
      <w:r w:rsidRPr="00B37561">
        <w:rPr>
          <w:b/>
          <w:bCs/>
        </w:rPr>
        <w:t xml:space="preserve"> Limits of Human Understanding</w:t>
      </w:r>
      <w:r w:rsidRPr="00B37561">
        <w:t>: The story delves into the idea that some phenomena, like the signal-man’s visions, are beyond human comprehension and control, illustrating the limits of human knowledge and the power of the supernatural.</w:t>
      </w:r>
    </w:p>
    <w:p w14:paraId="398D87A7" w14:textId="5F5AC7C4" w:rsidR="0095124C" w:rsidRDefault="0095124C" w:rsidP="00B37561">
      <w:r>
        <w:t>HAPPY PRINCE</w:t>
      </w:r>
    </w:p>
    <w:p w14:paraId="1E7618D8" w14:textId="31F68781" w:rsidR="0095124C" w:rsidRDefault="0095124C" w:rsidP="00B37561">
      <w:r>
        <w:rPr>
          <w:noProof/>
        </w:rPr>
        <w:lastRenderedPageBreak/>
        <w:drawing>
          <wp:inline distT="0" distB="0" distL="0" distR="0" wp14:anchorId="59B928B1" wp14:editId="5E90DE16">
            <wp:extent cx="3175163" cy="3664138"/>
            <wp:effectExtent l="0" t="0" r="6350" b="0"/>
            <wp:docPr id="872721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1620" name="Picture 872721620"/>
                    <pic:cNvPicPr/>
                  </pic:nvPicPr>
                  <pic:blipFill>
                    <a:blip r:embed="rId4">
                      <a:extLst>
                        <a:ext uri="{28A0092B-C50C-407E-A947-70E740481C1C}">
                          <a14:useLocalDpi xmlns:a14="http://schemas.microsoft.com/office/drawing/2010/main" val="0"/>
                        </a:ext>
                      </a:extLst>
                    </a:blip>
                    <a:stretch>
                      <a:fillRect/>
                    </a:stretch>
                  </pic:blipFill>
                  <pic:spPr>
                    <a:xfrm>
                      <a:off x="0" y="0"/>
                      <a:ext cx="3175163" cy="3664138"/>
                    </a:xfrm>
                    <a:prstGeom prst="rect">
                      <a:avLst/>
                    </a:prstGeom>
                  </pic:spPr>
                </pic:pic>
              </a:graphicData>
            </a:graphic>
          </wp:inline>
        </w:drawing>
      </w:r>
    </w:p>
    <w:p w14:paraId="2DE13CE2" w14:textId="7E0CFF7F" w:rsidR="0095124C" w:rsidRPr="00B37561" w:rsidRDefault="0095124C" w:rsidP="00B37561">
      <w:r>
        <w:rPr>
          <w:noProof/>
        </w:rPr>
        <w:lastRenderedPageBreak/>
        <w:drawing>
          <wp:inline distT="0" distB="0" distL="0" distR="0" wp14:anchorId="53B29469" wp14:editId="584A1824">
            <wp:extent cx="5442230" cy="6191568"/>
            <wp:effectExtent l="0" t="0" r="6350" b="0"/>
            <wp:docPr id="433302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2282" name="Picture 433302282"/>
                    <pic:cNvPicPr/>
                  </pic:nvPicPr>
                  <pic:blipFill>
                    <a:blip r:embed="rId5">
                      <a:extLst>
                        <a:ext uri="{28A0092B-C50C-407E-A947-70E740481C1C}">
                          <a14:useLocalDpi xmlns:a14="http://schemas.microsoft.com/office/drawing/2010/main" val="0"/>
                        </a:ext>
                      </a:extLst>
                    </a:blip>
                    <a:stretch>
                      <a:fillRect/>
                    </a:stretch>
                  </pic:blipFill>
                  <pic:spPr>
                    <a:xfrm>
                      <a:off x="0" y="0"/>
                      <a:ext cx="5442230" cy="6191568"/>
                    </a:xfrm>
                    <a:prstGeom prst="rect">
                      <a:avLst/>
                    </a:prstGeom>
                  </pic:spPr>
                </pic:pic>
              </a:graphicData>
            </a:graphic>
          </wp:inline>
        </w:drawing>
      </w:r>
    </w:p>
    <w:p w14:paraId="0B9F3A20" w14:textId="447A6B0D" w:rsidR="00B37561" w:rsidRPr="005F024E" w:rsidRDefault="00CF44E2" w:rsidP="009B2464">
      <w:pPr>
        <w:rPr>
          <w:lang w:val="en-US"/>
        </w:rPr>
      </w:pPr>
      <w:r>
        <w:rPr>
          <w:noProof/>
          <w:lang w:val="en-US"/>
        </w:rPr>
        <w:lastRenderedPageBreak/>
        <w:drawing>
          <wp:inline distT="0" distB="0" distL="0" distR="0" wp14:anchorId="2769B12F" wp14:editId="516E14F7">
            <wp:extent cx="4965955" cy="5162815"/>
            <wp:effectExtent l="0" t="0" r="6350" b="0"/>
            <wp:docPr id="1803723521" name="Picture 5"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723521" name="Picture 5" descr="A paper with text on it&#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965955" cy="5162815"/>
                    </a:xfrm>
                    <a:prstGeom prst="rect">
                      <a:avLst/>
                    </a:prstGeom>
                  </pic:spPr>
                </pic:pic>
              </a:graphicData>
            </a:graphic>
          </wp:inline>
        </w:drawing>
      </w:r>
      <w:r>
        <w:rPr>
          <w:noProof/>
          <w:lang w:val="en-US"/>
        </w:rPr>
        <w:lastRenderedPageBreak/>
        <w:drawing>
          <wp:inline distT="0" distB="0" distL="0" distR="0" wp14:anchorId="420326F6" wp14:editId="2A3A9780">
            <wp:extent cx="5194567" cy="5435879"/>
            <wp:effectExtent l="0" t="0" r="6350" b="0"/>
            <wp:docPr id="1735699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99691" name="Picture 1735699691"/>
                    <pic:cNvPicPr/>
                  </pic:nvPicPr>
                  <pic:blipFill>
                    <a:blip r:embed="rId7">
                      <a:extLst>
                        <a:ext uri="{28A0092B-C50C-407E-A947-70E740481C1C}">
                          <a14:useLocalDpi xmlns:a14="http://schemas.microsoft.com/office/drawing/2010/main" val="0"/>
                        </a:ext>
                      </a:extLst>
                    </a:blip>
                    <a:stretch>
                      <a:fillRect/>
                    </a:stretch>
                  </pic:blipFill>
                  <pic:spPr>
                    <a:xfrm>
                      <a:off x="0" y="0"/>
                      <a:ext cx="5194567" cy="5435879"/>
                    </a:xfrm>
                    <a:prstGeom prst="rect">
                      <a:avLst/>
                    </a:prstGeom>
                  </pic:spPr>
                </pic:pic>
              </a:graphicData>
            </a:graphic>
          </wp:inline>
        </w:drawing>
      </w:r>
    </w:p>
    <w:sectPr w:rsidR="00B37561" w:rsidRPr="005F02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24E"/>
    <w:rsid w:val="0003228B"/>
    <w:rsid w:val="0008189D"/>
    <w:rsid w:val="00177181"/>
    <w:rsid w:val="00236137"/>
    <w:rsid w:val="0032047A"/>
    <w:rsid w:val="00555ED6"/>
    <w:rsid w:val="005A09C9"/>
    <w:rsid w:val="005F024E"/>
    <w:rsid w:val="006168B1"/>
    <w:rsid w:val="00914F4F"/>
    <w:rsid w:val="0095124C"/>
    <w:rsid w:val="009B2464"/>
    <w:rsid w:val="00AC28A2"/>
    <w:rsid w:val="00B37561"/>
    <w:rsid w:val="00BB6F1B"/>
    <w:rsid w:val="00CF44E2"/>
    <w:rsid w:val="00FA44C2"/>
    <w:rsid w:val="00FF163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3B2D"/>
  <w15:chartTrackingRefBased/>
  <w15:docId w15:val="{C4F0AFF2-556B-4FE2-86D3-9103556EF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0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0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0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0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24E"/>
    <w:rPr>
      <w:rFonts w:eastAsiaTheme="majorEastAsia" w:cstheme="majorBidi"/>
      <w:color w:val="272727" w:themeColor="text1" w:themeTint="D8"/>
    </w:rPr>
  </w:style>
  <w:style w:type="paragraph" w:styleId="Title">
    <w:name w:val="Title"/>
    <w:basedOn w:val="Normal"/>
    <w:next w:val="Normal"/>
    <w:link w:val="TitleChar"/>
    <w:uiPriority w:val="10"/>
    <w:qFormat/>
    <w:rsid w:val="005F0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24E"/>
    <w:pPr>
      <w:spacing w:before="160"/>
      <w:jc w:val="center"/>
    </w:pPr>
    <w:rPr>
      <w:i/>
      <w:iCs/>
      <w:color w:val="404040" w:themeColor="text1" w:themeTint="BF"/>
    </w:rPr>
  </w:style>
  <w:style w:type="character" w:customStyle="1" w:styleId="QuoteChar">
    <w:name w:val="Quote Char"/>
    <w:basedOn w:val="DefaultParagraphFont"/>
    <w:link w:val="Quote"/>
    <w:uiPriority w:val="29"/>
    <w:rsid w:val="005F024E"/>
    <w:rPr>
      <w:i/>
      <w:iCs/>
      <w:color w:val="404040" w:themeColor="text1" w:themeTint="BF"/>
    </w:rPr>
  </w:style>
  <w:style w:type="paragraph" w:styleId="ListParagraph">
    <w:name w:val="List Paragraph"/>
    <w:basedOn w:val="Normal"/>
    <w:uiPriority w:val="34"/>
    <w:qFormat/>
    <w:rsid w:val="005F024E"/>
    <w:pPr>
      <w:ind w:left="720"/>
      <w:contextualSpacing/>
    </w:pPr>
  </w:style>
  <w:style w:type="character" w:styleId="IntenseEmphasis">
    <w:name w:val="Intense Emphasis"/>
    <w:basedOn w:val="DefaultParagraphFont"/>
    <w:uiPriority w:val="21"/>
    <w:qFormat/>
    <w:rsid w:val="005F024E"/>
    <w:rPr>
      <w:i/>
      <w:iCs/>
      <w:color w:val="0F4761" w:themeColor="accent1" w:themeShade="BF"/>
    </w:rPr>
  </w:style>
  <w:style w:type="paragraph" w:styleId="IntenseQuote">
    <w:name w:val="Intense Quote"/>
    <w:basedOn w:val="Normal"/>
    <w:next w:val="Normal"/>
    <w:link w:val="IntenseQuoteChar"/>
    <w:uiPriority w:val="30"/>
    <w:qFormat/>
    <w:rsid w:val="005F0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24E"/>
    <w:rPr>
      <w:i/>
      <w:iCs/>
      <w:color w:val="0F4761" w:themeColor="accent1" w:themeShade="BF"/>
    </w:rPr>
  </w:style>
  <w:style w:type="character" w:styleId="IntenseReference">
    <w:name w:val="Intense Reference"/>
    <w:basedOn w:val="DefaultParagraphFont"/>
    <w:uiPriority w:val="32"/>
    <w:qFormat/>
    <w:rsid w:val="005F02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580017">
      <w:bodyDiv w:val="1"/>
      <w:marLeft w:val="0"/>
      <w:marRight w:val="0"/>
      <w:marTop w:val="0"/>
      <w:marBottom w:val="0"/>
      <w:divBdr>
        <w:top w:val="none" w:sz="0" w:space="0" w:color="auto"/>
        <w:left w:val="none" w:sz="0" w:space="0" w:color="auto"/>
        <w:bottom w:val="none" w:sz="0" w:space="0" w:color="auto"/>
        <w:right w:val="none" w:sz="0" w:space="0" w:color="auto"/>
      </w:divBdr>
    </w:div>
    <w:div w:id="670375411">
      <w:bodyDiv w:val="1"/>
      <w:marLeft w:val="0"/>
      <w:marRight w:val="0"/>
      <w:marTop w:val="0"/>
      <w:marBottom w:val="0"/>
      <w:divBdr>
        <w:top w:val="none" w:sz="0" w:space="0" w:color="auto"/>
        <w:left w:val="none" w:sz="0" w:space="0" w:color="auto"/>
        <w:bottom w:val="none" w:sz="0" w:space="0" w:color="auto"/>
        <w:right w:val="none" w:sz="0" w:space="0" w:color="auto"/>
      </w:divBdr>
    </w:div>
    <w:div w:id="1101608540">
      <w:bodyDiv w:val="1"/>
      <w:marLeft w:val="0"/>
      <w:marRight w:val="0"/>
      <w:marTop w:val="0"/>
      <w:marBottom w:val="0"/>
      <w:divBdr>
        <w:top w:val="none" w:sz="0" w:space="0" w:color="auto"/>
        <w:left w:val="none" w:sz="0" w:space="0" w:color="auto"/>
        <w:bottom w:val="none" w:sz="0" w:space="0" w:color="auto"/>
        <w:right w:val="none" w:sz="0" w:space="0" w:color="auto"/>
      </w:divBdr>
    </w:div>
    <w:div w:id="124218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tm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tmp"/><Relationship Id="rId5" Type="http://schemas.openxmlformats.org/officeDocument/2006/relationships/image" Target="media/image2.tmp"/><Relationship Id="rId4" Type="http://schemas.openxmlformats.org/officeDocument/2006/relationships/image" Target="media/image1.tmp"/><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906</TotalTime>
  <Pages>9</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dc:creator>
  <cp:keywords/>
  <dc:description/>
  <cp:lastModifiedBy>w</cp:lastModifiedBy>
  <cp:revision>4</cp:revision>
  <dcterms:created xsi:type="dcterms:W3CDTF">2024-08-21T07:40:00Z</dcterms:created>
  <dcterms:modified xsi:type="dcterms:W3CDTF">2024-08-22T14:53:00Z</dcterms:modified>
</cp:coreProperties>
</file>