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38E45">
      <w:pPr>
        <w:jc w:val="center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北京</w:t>
      </w:r>
      <w:r>
        <w:rPr>
          <w:rFonts w:hint="eastAsia" w:eastAsia="黑体"/>
          <w:sz w:val="32"/>
          <w:lang w:val="en-US" w:eastAsia="zh-CN"/>
        </w:rPr>
        <w:t>XX</w:t>
      </w:r>
      <w:r>
        <w:rPr>
          <w:rFonts w:hint="eastAsia" w:eastAsia="黑体"/>
          <w:sz w:val="32"/>
        </w:rPr>
        <w:t>（广州）律师事务所</w:t>
      </w:r>
    </w:p>
    <w:p w14:paraId="31F52AE4">
      <w:pPr>
        <w:jc w:val="center"/>
        <w:rPr>
          <w:rFonts w:hint="eastAsia" w:eastAsia="黑体"/>
          <w:sz w:val="44"/>
        </w:rPr>
      </w:pPr>
      <w:r>
        <w:rPr>
          <w:rFonts w:hint="eastAsia" w:eastAsia="黑体"/>
          <w:sz w:val="32"/>
        </w:rPr>
        <w:t>卷内目录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5829"/>
        <w:gridCol w:w="1723"/>
      </w:tblGrid>
      <w:tr w14:paraId="5CA41CE8">
        <w:trPr>
          <w:trHeight w:val="452" w:hRule="atLeast"/>
        </w:trPr>
        <w:tc>
          <w:tcPr>
            <w:tcW w:w="976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center"/>
          </w:tcPr>
          <w:p w14:paraId="277A1546">
            <w:pPr>
              <w:jc w:val="center"/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序号</w:t>
            </w:r>
          </w:p>
        </w:tc>
        <w:tc>
          <w:tcPr>
            <w:tcW w:w="5829" w:type="dxa"/>
            <w:tcBorders>
              <w:top w:val="single" w:color="auto" w:sz="18" w:space="0"/>
            </w:tcBorders>
            <w:noWrap w:val="0"/>
            <w:vAlign w:val="center"/>
          </w:tcPr>
          <w:p w14:paraId="01EA4EC6">
            <w:pPr>
              <w:jc w:val="center"/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材料名称</w:t>
            </w:r>
          </w:p>
        </w:tc>
        <w:tc>
          <w:tcPr>
            <w:tcW w:w="1723" w:type="dxa"/>
            <w:tcBorders>
              <w:top w:val="single" w:color="auto" w:sz="18" w:space="0"/>
              <w:right w:val="single" w:color="auto" w:sz="18" w:space="0"/>
            </w:tcBorders>
            <w:noWrap w:val="0"/>
            <w:vAlign w:val="center"/>
          </w:tcPr>
          <w:p w14:paraId="5A061DAC">
            <w:pPr>
              <w:jc w:val="center"/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页码</w:t>
            </w:r>
          </w:p>
        </w:tc>
      </w:tr>
      <w:tr w14:paraId="3D1C1873">
        <w:trPr>
          <w:trHeight w:val="452" w:hRule="atLeast"/>
        </w:trPr>
        <w:tc>
          <w:tcPr>
            <w:tcW w:w="976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center"/>
          </w:tcPr>
          <w:p w14:paraId="44EC37B7">
            <w:pPr>
              <w:jc w:val="center"/>
              <w:rPr>
                <w:rFonts w:hint="eastAsia" w:eastAsia="黑体"/>
                <w:sz w:val="24"/>
              </w:rPr>
            </w:pPr>
            <w:bookmarkStart w:id="0" w:name="_GoBack"/>
            <w:bookmarkEnd w:id="0"/>
          </w:p>
        </w:tc>
        <w:tc>
          <w:tcPr>
            <w:tcW w:w="5829" w:type="dxa"/>
            <w:tcBorders>
              <w:top w:val="single" w:color="auto" w:sz="18" w:space="0"/>
            </w:tcBorders>
            <w:noWrap w:val="0"/>
            <w:vAlign w:val="center"/>
          </w:tcPr>
          <w:p w14:paraId="454676C7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1723" w:type="dxa"/>
            <w:tcBorders>
              <w:top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FB067F4">
            <w:pPr>
              <w:jc w:val="center"/>
              <w:rPr>
                <w:rFonts w:hint="default" w:eastAsia="黑体"/>
                <w:sz w:val="24"/>
                <w:lang w:eastAsia="zh-Hans"/>
              </w:rPr>
            </w:pPr>
          </w:p>
        </w:tc>
      </w:tr>
      <w:tr w14:paraId="28BC47A6">
        <w:trPr>
          <w:trHeight w:val="446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3E9925CF">
            <w:pPr>
              <w:jc w:val="center"/>
              <w:rPr>
                <w:rFonts w:hint="default" w:eastAsia="黑体"/>
                <w:sz w:val="24"/>
                <w:lang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26EC09B9">
            <w:pPr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188CACA0">
            <w:pPr>
              <w:jc w:val="center"/>
              <w:rPr>
                <w:rFonts w:hint="default" w:eastAsia="黑体"/>
                <w:sz w:val="24"/>
                <w:lang w:eastAsia="zh-Hans"/>
              </w:rPr>
            </w:pPr>
          </w:p>
        </w:tc>
      </w:tr>
      <w:tr w14:paraId="208B7976">
        <w:trPr>
          <w:trHeight w:val="446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6BD43125">
            <w:pPr>
              <w:jc w:val="center"/>
              <w:rPr>
                <w:rFonts w:hint="default" w:eastAsia="黑体"/>
                <w:sz w:val="24"/>
                <w:lang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503A3C13">
            <w:pPr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2C06752E">
            <w:pPr>
              <w:jc w:val="center"/>
              <w:rPr>
                <w:rFonts w:hint="eastAsia" w:eastAsia="黑体"/>
                <w:sz w:val="24"/>
                <w:lang w:val="en-US" w:eastAsia="zh-Hans"/>
              </w:rPr>
            </w:pPr>
          </w:p>
        </w:tc>
      </w:tr>
      <w:tr w14:paraId="644F4A7C">
        <w:trPr>
          <w:trHeight w:val="446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1DA5FFC0">
            <w:pPr>
              <w:jc w:val="center"/>
              <w:rPr>
                <w:rFonts w:hint="default" w:eastAsia="黑体"/>
                <w:sz w:val="24"/>
                <w:lang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74942669">
            <w:pPr>
              <w:jc w:val="center"/>
              <w:rPr>
                <w:rFonts w:hint="default" w:ascii="Times New Roman" w:hAnsi="Times New Roman" w:eastAsia="宋体" w:cs="Times New Roman"/>
                <w:lang w:val="en-US" w:eastAsia="zh-Hans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00512CA3">
            <w:pPr>
              <w:jc w:val="center"/>
              <w:rPr>
                <w:rFonts w:hint="default" w:eastAsia="黑体"/>
                <w:sz w:val="24"/>
                <w:lang w:val="en-US" w:eastAsia="zh-Hans"/>
              </w:rPr>
            </w:pPr>
          </w:p>
        </w:tc>
      </w:tr>
      <w:tr w14:paraId="0944FB76">
        <w:trPr>
          <w:trHeight w:val="446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45664CDD">
            <w:pPr>
              <w:jc w:val="center"/>
              <w:rPr>
                <w:rFonts w:hint="default" w:eastAsia="黑体"/>
                <w:sz w:val="24"/>
                <w:lang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6867ABCD">
            <w:pPr>
              <w:jc w:val="center"/>
              <w:rPr>
                <w:rFonts w:hint="default" w:ascii="Times New Roman" w:hAnsi="Times New Roman" w:eastAsia="宋体" w:cs="Times New Roman"/>
                <w:lang w:val="en-US" w:eastAsia="zh-Hans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4617AE37">
            <w:pPr>
              <w:jc w:val="center"/>
              <w:rPr>
                <w:rFonts w:hint="default" w:eastAsia="黑体"/>
                <w:sz w:val="24"/>
              </w:rPr>
            </w:pPr>
          </w:p>
        </w:tc>
      </w:tr>
      <w:tr w14:paraId="6F685FEB">
        <w:trPr>
          <w:trHeight w:val="446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7E8EED3D">
            <w:pPr>
              <w:jc w:val="center"/>
              <w:rPr>
                <w:rFonts w:hint="default" w:eastAsia="黑体"/>
                <w:sz w:val="24"/>
                <w:lang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4895E2FD">
            <w:pPr>
              <w:jc w:val="center"/>
              <w:rPr>
                <w:rFonts w:hint="eastAsia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194C4878">
            <w:pPr>
              <w:jc w:val="center"/>
              <w:rPr>
                <w:rFonts w:hint="default" w:eastAsia="黑体"/>
                <w:sz w:val="24"/>
              </w:rPr>
            </w:pPr>
          </w:p>
        </w:tc>
      </w:tr>
      <w:tr w14:paraId="04F5AC21">
        <w:trPr>
          <w:trHeight w:val="465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5D2B01B0">
            <w:pPr>
              <w:jc w:val="center"/>
              <w:rPr>
                <w:rFonts w:hint="default" w:eastAsia="黑体"/>
                <w:sz w:val="24"/>
                <w:lang w:val="en-US"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6218AAC8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184240F4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4120DA91">
        <w:trPr>
          <w:trHeight w:val="457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7264C02E">
            <w:pPr>
              <w:jc w:val="center"/>
              <w:rPr>
                <w:rFonts w:hint="default" w:eastAsia="黑体"/>
                <w:sz w:val="24"/>
                <w:lang w:val="en-US"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403522BF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4C090BE5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1FDACD2C">
        <w:trPr>
          <w:trHeight w:val="463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729916D2">
            <w:pPr>
              <w:jc w:val="center"/>
              <w:rPr>
                <w:rFonts w:hint="default" w:eastAsia="黑体"/>
                <w:sz w:val="24"/>
                <w:lang w:val="en-US"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1F50B2B9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31F2C2AE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0B6F506A">
        <w:trPr>
          <w:trHeight w:val="468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7B1630FD">
            <w:pPr>
              <w:jc w:val="center"/>
              <w:rPr>
                <w:rFonts w:hint="default" w:eastAsia="黑体"/>
                <w:sz w:val="24"/>
                <w:lang w:val="en-US" w:eastAsia="zh-CN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781BCB07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63BFCD13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734BAB3D">
        <w:trPr>
          <w:trHeight w:val="468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39E48A92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453DF22D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418C5AF2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4FF6946F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5B31D6BD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56F6C08D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5DA15213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1303FFCD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1DD4A8DB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7EE16B56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458CBFCA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11BDFAAE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510DFF6D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3B041978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0E6A5286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562B991D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7897A798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50CF8357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3CE59A0C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2EFBA1CD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6B37790F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4DE848E9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1FCAF2C8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78195B4F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4A522283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6B21F2B6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7AD110C0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066980E9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32E14E21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03DA5E3E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185DFDAE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2916C8C9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11FC07C2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65432540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3FFBDA7B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04A7E00E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314C3391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6C529CDA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132FABD8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3BAA08AA">
        <w:trPr>
          <w:trHeight w:val="461" w:hRule="atLeast"/>
        </w:trPr>
        <w:tc>
          <w:tcPr>
            <w:tcW w:w="976" w:type="dxa"/>
            <w:tcBorders>
              <w:left w:val="single" w:color="auto" w:sz="18" w:space="0"/>
            </w:tcBorders>
            <w:noWrap w:val="0"/>
            <w:vAlign w:val="center"/>
          </w:tcPr>
          <w:p w14:paraId="30FAF6D4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5829" w:type="dxa"/>
            <w:noWrap w:val="0"/>
            <w:vAlign w:val="center"/>
          </w:tcPr>
          <w:p w14:paraId="3FFF2C1B">
            <w:pPr>
              <w:jc w:val="center"/>
              <w:rPr>
                <w:rFonts w:hint="eastAsia" w:eastAsia="黑体"/>
                <w:sz w:val="24"/>
              </w:rPr>
            </w:pPr>
          </w:p>
        </w:tc>
        <w:tc>
          <w:tcPr>
            <w:tcW w:w="1723" w:type="dxa"/>
            <w:tcBorders>
              <w:right w:val="single" w:color="auto" w:sz="18" w:space="0"/>
            </w:tcBorders>
            <w:noWrap w:val="0"/>
            <w:vAlign w:val="center"/>
          </w:tcPr>
          <w:p w14:paraId="2C8779CB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4CE1999A">
        <w:trPr>
          <w:trHeight w:val="368" w:hRule="atLeast"/>
        </w:trPr>
        <w:tc>
          <w:tcPr>
            <w:tcW w:w="976" w:type="dxa"/>
            <w:tcBorders>
              <w:left w:val="single" w:color="auto" w:sz="18" w:space="0"/>
              <w:bottom w:val="single" w:color="auto" w:sz="4" w:space="0"/>
            </w:tcBorders>
            <w:noWrap w:val="0"/>
            <w:vAlign w:val="center"/>
          </w:tcPr>
          <w:p w14:paraId="6F873EAC">
            <w:pPr>
              <w:jc w:val="center"/>
              <w:rPr>
                <w:rFonts w:hint="eastAsia" w:eastAsia="黑体"/>
                <w:sz w:val="24"/>
                <w:lang w:val="en-US" w:eastAsia="zh-Hans"/>
              </w:rPr>
            </w:pPr>
            <w:r>
              <w:rPr>
                <w:rFonts w:hint="eastAsia" w:eastAsia="黑体"/>
                <w:sz w:val="24"/>
                <w:lang w:val="en-US" w:eastAsia="zh-Hans"/>
              </w:rPr>
              <w:t>备注</w:t>
            </w:r>
          </w:p>
        </w:tc>
        <w:tc>
          <w:tcPr>
            <w:tcW w:w="5829" w:type="dxa"/>
            <w:tcBorders>
              <w:bottom w:val="single" w:color="auto" w:sz="4" w:space="0"/>
            </w:tcBorders>
            <w:noWrap w:val="0"/>
            <w:vAlign w:val="center"/>
          </w:tcPr>
          <w:p w14:paraId="6BF0CA4F">
            <w:pPr>
              <w:jc w:val="center"/>
              <w:rPr>
                <w:rFonts w:hint="default" w:eastAsia="黑体"/>
                <w:sz w:val="24"/>
                <w:lang w:eastAsia="zh-Hans"/>
              </w:rPr>
            </w:pPr>
            <w:r>
              <w:rPr>
                <w:rFonts w:hint="default" w:eastAsia="黑体"/>
                <w:sz w:val="24"/>
                <w:lang w:eastAsia="zh-Hans"/>
              </w:rPr>
              <w:t>{{律所OA案件编号}}</w:t>
            </w:r>
          </w:p>
        </w:tc>
        <w:tc>
          <w:tcPr>
            <w:tcW w:w="1723" w:type="dxa"/>
            <w:tcBorders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3824BC4C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0806CDC1">
        <w:trPr>
          <w:cantSplit/>
          <w:trHeight w:val="734" w:hRule="atLeast"/>
        </w:trPr>
        <w:tc>
          <w:tcPr>
            <w:tcW w:w="8528" w:type="dxa"/>
            <w:gridSpan w:val="3"/>
            <w:tcBorders>
              <w:top w:val="single" w:color="auto" w:sz="18" w:space="0"/>
              <w:left w:val="single" w:color="auto" w:sz="18" w:space="0"/>
              <w:bottom w:val="single" w:color="auto" w:sz="2" w:space="0"/>
              <w:right w:val="single" w:color="auto" w:sz="18" w:space="0"/>
            </w:tcBorders>
            <w:noWrap w:val="0"/>
            <w:vAlign w:val="center"/>
          </w:tcPr>
          <w:p w14:paraId="38FDDD95">
            <w:pPr>
              <w:ind w:firstLine="240" w:firstLineChars="100"/>
              <w:jc w:val="both"/>
              <w:rPr>
                <w:rFonts w:hint="eastAsia" w:eastAsia="黑体"/>
                <w:sz w:val="24"/>
                <w:lang w:eastAsia="zh-CN"/>
              </w:rPr>
            </w:pPr>
            <w:r>
              <w:rPr>
                <w:rFonts w:hint="eastAsia" w:eastAsia="黑体"/>
                <w:sz w:val="24"/>
              </w:rPr>
              <w:t>本卷宗连面带底共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      </w:t>
            </w:r>
            <w:r>
              <w:rPr>
                <w:rFonts w:hint="eastAsia" w:eastAsia="黑体"/>
                <w:sz w:val="24"/>
              </w:rPr>
              <w:t xml:space="preserve">页                 </w:t>
            </w:r>
            <w:r>
              <w:rPr>
                <w:rFonts w:hint="eastAsia" w:eastAsia="黑体"/>
                <w:sz w:val="24"/>
                <w:lang w:val="en-US" w:eastAsia="zh-CN"/>
              </w:rPr>
              <w:t>卷宗附件</w:t>
            </w:r>
            <w:r>
              <w:rPr>
                <w:rFonts w:hint="eastAsia" w:eastAsia="黑体"/>
                <w:sz w:val="24"/>
                <w:lang w:eastAsia="zh-CN"/>
              </w:rPr>
              <w:t>：</w:t>
            </w:r>
          </w:p>
        </w:tc>
      </w:tr>
      <w:tr w14:paraId="4C6D0A3C">
        <w:trPr>
          <w:cantSplit/>
          <w:trHeight w:val="458" w:hRule="atLeast"/>
        </w:trPr>
        <w:tc>
          <w:tcPr>
            <w:tcW w:w="8528" w:type="dxa"/>
            <w:gridSpan w:val="3"/>
            <w:tcBorders>
              <w:top w:val="single" w:color="auto" w:sz="2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21221259">
            <w:pPr>
              <w:jc w:val="both"/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</w:rPr>
              <w:t>立卷人：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{{主办律师姓名}}  </w:t>
            </w:r>
            <w:r>
              <w:rPr>
                <w:rFonts w:hint="eastAsia" w:eastAsia="黑体"/>
                <w:sz w:val="24"/>
              </w:rPr>
              <w:t xml:space="preserve">             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  </w:t>
            </w:r>
            <w:r>
              <w:rPr>
                <w:rFonts w:hint="eastAsia" w:eastAsia="黑体"/>
                <w:sz w:val="24"/>
              </w:rPr>
              <w:t xml:space="preserve"> 装订日期：</w:t>
            </w:r>
            <w:r>
              <w:rPr>
                <w:rFonts w:hint="eastAsia" w:eastAsia="黑体"/>
                <w:sz w:val="24"/>
                <w:lang w:val="en-US" w:eastAsia="zh-CN"/>
              </w:rPr>
              <w:t>{{归档日期}}</w:t>
            </w:r>
          </w:p>
        </w:tc>
      </w:tr>
    </w:tbl>
    <w:p w14:paraId="1CED8116">
      <w:pPr>
        <w:tabs>
          <w:tab w:val="left" w:pos="4935"/>
        </w:tabs>
        <w:jc w:val="left"/>
        <w:rPr>
          <w:rFonts w:hint="eastAsia"/>
        </w:rPr>
      </w:pPr>
    </w:p>
    <w:sectPr>
      <w:headerReference r:id="rId3" w:type="default"/>
      <w:pgSz w:w="11906" w:h="16838"/>
      <w:pgMar w:top="851" w:right="1797" w:bottom="777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B3A96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B0E"/>
    <w:rsid w:val="0000253E"/>
    <w:rsid w:val="000555AA"/>
    <w:rsid w:val="00075D38"/>
    <w:rsid w:val="000D0A26"/>
    <w:rsid w:val="000D373D"/>
    <w:rsid w:val="00106E01"/>
    <w:rsid w:val="001916B3"/>
    <w:rsid w:val="001B7F36"/>
    <w:rsid w:val="0021772E"/>
    <w:rsid w:val="00246362"/>
    <w:rsid w:val="00256BF0"/>
    <w:rsid w:val="00267DFD"/>
    <w:rsid w:val="002E3FB5"/>
    <w:rsid w:val="002F2862"/>
    <w:rsid w:val="00321A22"/>
    <w:rsid w:val="00353B0E"/>
    <w:rsid w:val="00394D46"/>
    <w:rsid w:val="00493551"/>
    <w:rsid w:val="004B6A8F"/>
    <w:rsid w:val="00526E3A"/>
    <w:rsid w:val="00561555"/>
    <w:rsid w:val="005A5CCA"/>
    <w:rsid w:val="005E1AC7"/>
    <w:rsid w:val="0062742C"/>
    <w:rsid w:val="00632AB8"/>
    <w:rsid w:val="00665210"/>
    <w:rsid w:val="00682577"/>
    <w:rsid w:val="006831D5"/>
    <w:rsid w:val="006A0185"/>
    <w:rsid w:val="006B611A"/>
    <w:rsid w:val="006C4593"/>
    <w:rsid w:val="007253D4"/>
    <w:rsid w:val="00750B9E"/>
    <w:rsid w:val="007C5B3E"/>
    <w:rsid w:val="007F6584"/>
    <w:rsid w:val="008073F3"/>
    <w:rsid w:val="008C1D55"/>
    <w:rsid w:val="008D6586"/>
    <w:rsid w:val="008F3D0D"/>
    <w:rsid w:val="00907932"/>
    <w:rsid w:val="00922550"/>
    <w:rsid w:val="00945EA7"/>
    <w:rsid w:val="009A435A"/>
    <w:rsid w:val="009B321D"/>
    <w:rsid w:val="009C3C55"/>
    <w:rsid w:val="009E3151"/>
    <w:rsid w:val="009F00C0"/>
    <w:rsid w:val="00A40F11"/>
    <w:rsid w:val="00B61388"/>
    <w:rsid w:val="00BF7DBE"/>
    <w:rsid w:val="00C91828"/>
    <w:rsid w:val="00CA6303"/>
    <w:rsid w:val="00CA7CF6"/>
    <w:rsid w:val="00D15EEE"/>
    <w:rsid w:val="00D76B88"/>
    <w:rsid w:val="00DA426D"/>
    <w:rsid w:val="00DB1F55"/>
    <w:rsid w:val="00DB4730"/>
    <w:rsid w:val="00DC1913"/>
    <w:rsid w:val="00DD6F00"/>
    <w:rsid w:val="00DE360A"/>
    <w:rsid w:val="00EA71EE"/>
    <w:rsid w:val="00EC4BBB"/>
    <w:rsid w:val="00F17709"/>
    <w:rsid w:val="00FA16BD"/>
    <w:rsid w:val="00FB3AE1"/>
    <w:rsid w:val="00FE14C7"/>
    <w:rsid w:val="1F7F19BA"/>
    <w:rsid w:val="34EA6C78"/>
    <w:rsid w:val="3F5BEE80"/>
    <w:rsid w:val="3FEB4AB6"/>
    <w:rsid w:val="47FF72D6"/>
    <w:rsid w:val="4F45150E"/>
    <w:rsid w:val="4FBF1E05"/>
    <w:rsid w:val="52FF0F09"/>
    <w:rsid w:val="5AE7A7B1"/>
    <w:rsid w:val="5AFFC0A8"/>
    <w:rsid w:val="5FF79D50"/>
    <w:rsid w:val="63FE9D8B"/>
    <w:rsid w:val="6D0E7003"/>
    <w:rsid w:val="6DF83C94"/>
    <w:rsid w:val="6FF3AF89"/>
    <w:rsid w:val="6FFD5F28"/>
    <w:rsid w:val="7372678C"/>
    <w:rsid w:val="739F5473"/>
    <w:rsid w:val="7DD9BB75"/>
    <w:rsid w:val="7E330DCE"/>
    <w:rsid w:val="7E7FD8C4"/>
    <w:rsid w:val="7EDD876A"/>
    <w:rsid w:val="7F4726AE"/>
    <w:rsid w:val="7F7F6FD5"/>
    <w:rsid w:val="7F977240"/>
    <w:rsid w:val="94EF432A"/>
    <w:rsid w:val="9BCD58A8"/>
    <w:rsid w:val="9FFB50F7"/>
    <w:rsid w:val="ABFD0EA9"/>
    <w:rsid w:val="B4DFE67F"/>
    <w:rsid w:val="B70F02FB"/>
    <w:rsid w:val="B7AFE83B"/>
    <w:rsid w:val="BBDFCE75"/>
    <w:rsid w:val="CEB50F13"/>
    <w:rsid w:val="DEBF4CF9"/>
    <w:rsid w:val="DFFB4F61"/>
    <w:rsid w:val="E8FF1D8F"/>
    <w:rsid w:val="EBBC010C"/>
    <w:rsid w:val="EBFFE478"/>
    <w:rsid w:val="EDFDA66B"/>
    <w:rsid w:val="EF7FBC8C"/>
    <w:rsid w:val="F5F9436D"/>
    <w:rsid w:val="F5FB8492"/>
    <w:rsid w:val="FB75F614"/>
    <w:rsid w:val="FBF5A9C8"/>
    <w:rsid w:val="FEBB33A8"/>
    <w:rsid w:val="FFED03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雪城哀怜</Company>
  <Pages>1</Pages>
  <Words>49</Words>
  <Characters>283</Characters>
  <Lines>2</Lines>
  <Paragraphs>1</Paragraphs>
  <TotalTime>0</TotalTime>
  <ScaleCrop>false</ScaleCrop>
  <LinksUpToDate>false</LinksUpToDate>
  <CharactersWithSpaces>331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2007-04-07T11:23:00Z</dcterms:created>
  <dc:creator>陈泽滨</dc:creator>
  <cp:lastModifiedBy>Lawyer</cp:lastModifiedBy>
  <cp:lastPrinted>2010-06-21T11:36:00Z</cp:lastPrinted>
  <dcterms:modified xsi:type="dcterms:W3CDTF">2026-04-16T17:39:09Z</dcterms:modified>
  <dc:title>北京市金诚同达律师事务所深圳分所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EE9120021CEC2476878C7C63EE41EBB6</vt:lpwstr>
  </property>
</Properties>
</file>