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E89CED">
      <w:pPr>
        <w:pStyle w:val="4"/>
        <w:rPr>
          <w:color w:val="000000"/>
          <w:sz w:val="44"/>
          <w:szCs w:val="44"/>
        </w:rPr>
        <w:spacing w:line="360" w:lineRule="auto" w:before="0" w:after="0"/>
        <w:ind w:left="0"/>
      </w:pPr>
      <w:bookmarkStart w:id="0" w:name="_GoBack"/>
      <w:bookmarkEnd w:id="0"/>
      <w:r>
        <w:rPr>
          <w:rStyle w:val="7"/>
          <w:rFonts w:hint="eastAsia"/>
          <w:color w:val="000000"/>
          <w:sz w:val="44"/>
          <w:szCs w:val="44"/>
        </w:rPr>
        <w:t>电脑维护合同</w:t>
      </w:r>
    </w:p>
    <w:p w14:paraId="3275205C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 w:ascii="Arial Narrow" w:hAnsi="Arial Narrow"/>
          <w:color w:val="000000"/>
          <w:sz w:val="18"/>
          <w:szCs w:val="18"/>
        </w:rPr>
        <w:t> </w:t>
      </w:r>
    </w:p>
    <w:p w14:paraId="096A91E0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甲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方：</w:t>
      </w:r>
      <w:r>
        <w:rPr>
          <w:rFonts w:hint="eastAsia"/>
          <w:color w:val="000000"/>
          <w:sz w:val="18"/>
          <w:szCs w:val="18"/>
          <w:lang w:val="en-US" w:eastAsia="zh-CN"/>
        </w:rPr>
        <w:t>广州赛赢贸易有限公司</w:t>
      </w:r>
      <w:r>
        <w:rPr>
          <w:rFonts w:hint="eastAsia" w:ascii="Arial Narrow" w:hAnsi="Arial Narrow"/>
          <w:color w:val="000000"/>
          <w:sz w:val="18"/>
          <w:szCs w:val="18"/>
        </w:rPr>
        <w:t>             </w:t>
      </w:r>
      <w:r>
        <w:rPr>
          <w:rFonts w:hint="eastAsia" w:ascii="Arial Narrow" w:hAnsi="Arial Narrow"/>
          <w:color w:val="000000"/>
          <w:sz w:val="18"/>
          <w:szCs w:val="18"/>
          <w:lang w:val="en-US" w:eastAsia="zh-CN"/>
        </w:rPr>
        <w:t xml:space="preserve">                     </w:t>
      </w:r>
      <w:r>
        <w:rPr>
          <w:rFonts w:hint="eastAsia" w:ascii="Arial Narrow" w:hAnsi="Arial Narrow"/>
          <w:color w:val="000000"/>
          <w:sz w:val="18"/>
          <w:szCs w:val="18"/>
        </w:rPr>
        <w:t>(</w:t>
      </w:r>
      <w:r>
        <w:rPr>
          <w:rFonts w:hint="eastAsia"/>
          <w:color w:val="000000"/>
          <w:sz w:val="18"/>
          <w:szCs w:val="18"/>
        </w:rPr>
        <w:t>以下简称甲方</w:t>
      </w:r>
      <w:r>
        <w:rPr>
          <w:rFonts w:hint="eastAsia" w:ascii="Arial Narrow" w:hAnsi="Arial Narrow"/>
          <w:color w:val="000000"/>
          <w:sz w:val="18"/>
          <w:szCs w:val="18"/>
        </w:rPr>
        <w:t>)</w:t>
      </w:r>
    </w:p>
    <w:p w14:paraId="2C0F6A3C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电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话：</w:t>
      </w:r>
    </w:p>
    <w:p w14:paraId="3E9717CB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乙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方：广州智慧电脑科技专门店</w:t>
      </w:r>
      <w:r>
        <w:rPr>
          <w:rFonts w:hint="eastAsia" w:ascii="Arial Narrow" w:hAnsi="Arial Narrow"/>
          <w:color w:val="000000"/>
          <w:sz w:val="18"/>
          <w:szCs w:val="18"/>
        </w:rPr>
        <w:t xml:space="preserve">        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 w:ascii="Arial Narrow" w:hAnsi="Arial Narrow"/>
          <w:color w:val="000000"/>
          <w:sz w:val="18"/>
          <w:szCs w:val="18"/>
        </w:rPr>
        <w:t>(</w:t>
      </w:r>
      <w:r>
        <w:rPr>
          <w:rFonts w:hint="eastAsia"/>
          <w:color w:val="000000"/>
          <w:sz w:val="18"/>
          <w:szCs w:val="18"/>
        </w:rPr>
        <w:t>以下简称乙方</w:t>
      </w:r>
      <w:r>
        <w:rPr>
          <w:rFonts w:hint="eastAsia" w:ascii="Arial Narrow" w:hAnsi="Arial Narrow"/>
          <w:color w:val="000000"/>
          <w:sz w:val="18"/>
          <w:szCs w:val="18"/>
        </w:rPr>
        <w:t>)</w:t>
      </w:r>
    </w:p>
    <w:p w14:paraId="2F39AF44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电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话：</w:t>
      </w:r>
      <w:r>
        <w:rPr>
          <w:rFonts w:hint="eastAsia" w:ascii="Arial Narrow" w:hAnsi="Arial Narrow"/>
          <w:color w:val="000000"/>
          <w:sz w:val="18"/>
          <w:szCs w:val="18"/>
        </w:rPr>
        <w:t>13533320664                何智聪</w:t>
      </w:r>
    </w:p>
    <w:p w14:paraId="734610BE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甲、乙双方本着互利互惠的原则，就甲方公司计算机的维护服务问题，经充分协商，决定订立本协议</w:t>
      </w:r>
    </w:p>
    <w:p w14:paraId="6C10BBD4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>　　（一）、合作的内容</w:t>
      </w:r>
    </w:p>
    <w:p w14:paraId="524505D3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甲方自愿将公司的所有计算机交给乙方维护，具体配置见配置清单。乙方提供上门服务。合同期</w:t>
      </w:r>
    </w:p>
    <w:p w14:paraId="0AB30165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为</w:t>
      </w:r>
      <w:r>
        <w:rPr>
          <w:rStyle w:val="17"/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Fonts w:hint="eastAsia"/>
          <w:color w:val="000000"/>
          <w:sz w:val="18"/>
          <w:szCs w:val="18"/>
          <w:u w:val="single"/>
        </w:rPr>
        <w:t>壹年</w:t>
      </w:r>
      <w:r>
        <w:rPr>
          <w:rStyle w:val="17"/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Fonts w:hint="eastAsia"/>
          <w:color w:val="000000"/>
          <w:sz w:val="18"/>
          <w:szCs w:val="18"/>
        </w:rPr>
        <w:t>。甲方共有计算机</w:t>
      </w:r>
      <w:r>
        <w:rPr>
          <w:rStyle w:val="17"/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60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 xml:space="preserve">  </w:t>
      </w:r>
      <w:r>
        <w:rPr>
          <w:rFonts w:hint="eastAsia"/>
          <w:color w:val="000000"/>
          <w:sz w:val="18"/>
          <w:szCs w:val="18"/>
        </w:rPr>
        <w:t>台给乙方维护，共需要维护费用￥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Style w:val="17"/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380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 xml:space="preserve"> </w:t>
      </w:r>
      <w:r>
        <w:rPr>
          <w:rFonts w:hint="eastAsia"/>
          <w:color w:val="000000"/>
          <w:sz w:val="18"/>
          <w:szCs w:val="18"/>
        </w:rPr>
        <w:t>元</w:t>
      </w:r>
      <w:r>
        <w:rPr>
          <w:rFonts w:hint="eastAsia" w:ascii="Arial Narrow" w:hAnsi="Arial Narrow"/>
          <w:color w:val="000000"/>
          <w:sz w:val="18"/>
          <w:szCs w:val="18"/>
        </w:rPr>
        <w:t>(RMB)/</w:t>
      </w:r>
      <w:r>
        <w:rPr>
          <w:rFonts w:hint="eastAsia"/>
          <w:color w:val="000000"/>
          <w:sz w:val="18"/>
          <w:szCs w:val="18"/>
        </w:rPr>
        <w:t>月；在合同期内，甲方如有新增电脑设备，每增加多5台，维护费用加多￥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Style w:val="17"/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 xml:space="preserve"> 50  </w:t>
      </w:r>
      <w:r>
        <w:rPr>
          <w:rFonts w:hint="eastAsia"/>
          <w:color w:val="000000"/>
          <w:sz w:val="18"/>
          <w:szCs w:val="18"/>
        </w:rPr>
        <w:t>元。该款项自合同签署后，甲方按每月付清商议服务款项给乙方。</w:t>
      </w:r>
    </w:p>
    <w:p w14:paraId="5C16DCE6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>　　（二）、上门服务项目</w:t>
      </w:r>
    </w:p>
    <w:p w14:paraId="6DE2B337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服务项目描述</w:t>
      </w:r>
    </w:p>
    <w:p w14:paraId="5566F9B0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1</w:t>
      </w:r>
      <w:r>
        <w:rPr>
          <w:rFonts w:hint="eastAsia"/>
          <w:color w:val="000000"/>
          <w:sz w:val="18"/>
          <w:szCs w:val="18"/>
        </w:rPr>
        <w:t>、电脑各类硬件故障排除（包括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硬件检测、硬件松动或硬件损坏引起的各类无法启动，不能进入系统，运行速度减慢，常死机等）。</w:t>
      </w:r>
    </w:p>
    <w:p w14:paraId="1B23E115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2</w:t>
      </w:r>
      <w:r>
        <w:rPr>
          <w:rFonts w:hint="eastAsia"/>
          <w:color w:val="000000"/>
          <w:sz w:val="18"/>
          <w:szCs w:val="18"/>
        </w:rPr>
        <w:t xml:space="preserve">、电脑系统软件安装，软件故障维修（包括系统安装、资料备份、系统更新、查杀病毒、软件安装等）。　　                                                                          </w:t>
      </w:r>
    </w:p>
    <w:p w14:paraId="02E1B7C7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3</w:t>
      </w:r>
      <w:r>
        <w:rPr>
          <w:rFonts w:hint="eastAsia"/>
          <w:color w:val="000000"/>
          <w:sz w:val="18"/>
          <w:szCs w:val="18"/>
        </w:rPr>
        <w:t>、电脑升级、客户最佳的升级方案，用最低的成本做到最好的性能。</w:t>
      </w:r>
    </w:p>
    <w:p w14:paraId="0446C1B7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 xml:space="preserve">　  </w:t>
      </w:r>
      <w:r>
        <w:rPr>
          <w:rFonts w:hint="eastAsia" w:ascii="Arial Narrow" w:hAnsi="Arial Narrow"/>
          <w:color w:val="000000"/>
          <w:sz w:val="18"/>
          <w:szCs w:val="18"/>
        </w:rPr>
        <w:t>4</w:t>
      </w:r>
      <w:r>
        <w:rPr>
          <w:rFonts w:hint="eastAsia"/>
          <w:color w:val="000000"/>
          <w:sz w:val="18"/>
          <w:szCs w:val="18"/>
        </w:rPr>
        <w:t>、局域网故障维修(对现有公司内部局域网络维护、测试，保证内部网络通讯正常)</w:t>
      </w:r>
    </w:p>
    <w:p w14:paraId="7B43B846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t>硬件维护范围：电脑各类硬件维护及故障检测。</w:t>
      </w:r>
    </w:p>
    <w:p w14:paraId="0F76C864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1</w:t>
      </w:r>
      <w:r>
        <w:rPr>
          <w:rFonts w:hint="eastAsia"/>
          <w:color w:val="000000"/>
          <w:sz w:val="18"/>
          <w:szCs w:val="18"/>
        </w:rPr>
        <w:t>、不包含电脑部件</w:t>
      </w:r>
      <w:r>
        <w:rPr>
          <w:rFonts w:hint="eastAsia" w:ascii="Arial Narrow" w:hAnsi="Arial Narrow"/>
          <w:color w:val="000000"/>
          <w:sz w:val="18"/>
          <w:szCs w:val="18"/>
        </w:rPr>
        <w:t>(</w:t>
      </w:r>
      <w:r>
        <w:rPr>
          <w:rFonts w:hint="eastAsia"/>
          <w:color w:val="000000"/>
          <w:sz w:val="18"/>
          <w:szCs w:val="18"/>
        </w:rPr>
        <w:t>如显示器、显卡、主板、打印机等</w:t>
      </w:r>
      <w:r>
        <w:rPr>
          <w:rFonts w:hint="eastAsia" w:ascii="Arial Narrow" w:hAnsi="Arial Narrow"/>
          <w:color w:val="000000"/>
          <w:sz w:val="18"/>
          <w:szCs w:val="18"/>
        </w:rPr>
        <w:t>)</w:t>
      </w:r>
      <w:r>
        <w:rPr>
          <w:rFonts w:hint="eastAsia"/>
          <w:color w:val="000000"/>
          <w:sz w:val="18"/>
          <w:szCs w:val="18"/>
        </w:rPr>
        <w:t>修理费用，甲方可委托乙方送修，部件修好后，乙方将为甲方送回及安装，修理费用按实际修理费收取，不另收取服务费。</w:t>
      </w:r>
    </w:p>
    <w:p w14:paraId="78526403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2</w:t>
      </w:r>
      <w:r>
        <w:rPr>
          <w:rFonts w:hint="eastAsia"/>
          <w:color w:val="000000"/>
          <w:sz w:val="18"/>
          <w:szCs w:val="18"/>
        </w:rPr>
        <w:t>、甲方如需增加或更换的电脑部件，甲方可委托乙方代购，不另收服务费，保修期由厂家提供。</w:t>
      </w:r>
    </w:p>
    <w:p w14:paraId="18381D8A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3</w:t>
      </w:r>
      <w:r>
        <w:rPr>
          <w:rFonts w:hint="eastAsia"/>
          <w:color w:val="000000"/>
          <w:sz w:val="18"/>
          <w:szCs w:val="18"/>
        </w:rPr>
        <w:t>、甲方有需要购买电脑配件或耗材，甲方向乙方告知产品型号与参数，乙方在同等条件下有优先采购权。</w:t>
      </w:r>
    </w:p>
    <w:p w14:paraId="143CCA1C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t>软件维护范围：电脑各类系统软件、工具应用软件安装维护。</w:t>
      </w:r>
    </w:p>
    <w:p w14:paraId="6CE7EC6D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1</w:t>
      </w:r>
      <w:r>
        <w:rPr>
          <w:rFonts w:hint="eastAsia"/>
          <w:color w:val="000000"/>
          <w:sz w:val="18"/>
          <w:szCs w:val="18"/>
        </w:rPr>
        <w:t>、乙方在维护甲方电脑时，为其安装的任何软件，版权均由甲方负责，乙方不提供任何软件的版权。</w:t>
      </w:r>
    </w:p>
    <w:p w14:paraId="20A58B17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 w:ascii="Arial Narrow" w:hAnsi="Arial Narrow"/>
          <w:color w:val="000000"/>
          <w:sz w:val="18"/>
          <w:szCs w:val="18"/>
        </w:rPr>
        <w:t>2</w:t>
      </w:r>
      <w:r>
        <w:rPr>
          <w:rFonts w:hint="eastAsia"/>
          <w:color w:val="000000"/>
          <w:sz w:val="18"/>
          <w:szCs w:val="18"/>
        </w:rPr>
        <w:t>、甲方如需安装正版软件可以委托乙方代购。</w:t>
      </w:r>
    </w:p>
    <w:p w14:paraId="73A6A2A7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 w:ascii="Arial Narrow" w:hAnsi="Arial Narrow"/>
          <w:color w:val="000000"/>
          <w:sz w:val="18"/>
          <w:szCs w:val="18"/>
        </w:rPr>
        <w:t>3</w:t>
      </w:r>
      <w:r>
        <w:rPr>
          <w:rFonts w:hint="eastAsia"/>
          <w:color w:val="000000"/>
          <w:sz w:val="18"/>
          <w:szCs w:val="18"/>
        </w:rPr>
        <w:t>、在保证甲方用户正常功能和保护数据的前提下，乙方技术工程师有权决定解决问题的方案。</w:t>
      </w:r>
      <w:r>
        <w:rPr>
          <w:rFonts w:hint="eastAsia" w:ascii="Arial Narrow" w:hAnsi="Arial Narrow"/>
          <w:color w:val="000000"/>
          <w:sz w:val="18"/>
          <w:szCs w:val="18"/>
        </w:rPr>
        <w:t> </w:t>
      </w:r>
    </w:p>
    <w:p w14:paraId="32882D7F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(五)、服务响应时间</w:t>
      </w:r>
    </w:p>
    <w:p w14:paraId="03092A9A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 w:ascii="Arial Narrow" w:hAnsi="Arial Narrow"/>
          <w:color w:val="000000"/>
          <w:sz w:val="18"/>
          <w:szCs w:val="18"/>
        </w:rPr>
        <w:t>1</w:t>
      </w:r>
      <w:r>
        <w:rPr>
          <w:rFonts w:hint="eastAsia"/>
          <w:color w:val="000000"/>
          <w:sz w:val="18"/>
          <w:szCs w:val="18"/>
        </w:rPr>
        <w:t>、甲方报障时请预约时间，</w:t>
      </w:r>
      <w:r>
        <w:rPr>
          <w:color w:val="000000"/>
          <w:sz w:val="18"/>
          <w:szCs w:val="18"/>
        </w:rPr>
        <w:fldChar w:fldCharType="begin"/>
      </w:r>
      <w:r>
        <w:rPr>
          <w:color w:val="000000"/>
          <w:sz w:val="18"/>
          <w:szCs w:val="18"/>
        </w:rPr>
        <w:instrText xml:space="preserve"> HYPERLINK "http://www.lawtime.cn/info/zhuanti/2010071337698.html" \t "_blank" </w:instrText>
      </w:r>
      <w:r>
        <w:rPr>
          <w:color w:val="000000"/>
          <w:sz w:val="18"/>
          <w:szCs w:val="18"/>
        </w:rPr>
        <w:fldChar w:fldCharType="separate"/>
      </w:r>
      <w:r>
        <w:rPr>
          <w:rStyle w:val="8"/>
          <w:rFonts w:hint="eastAsia"/>
          <w:color w:val="000000"/>
          <w:sz w:val="18"/>
          <w:szCs w:val="18"/>
          <w:u w:val="none"/>
        </w:rPr>
        <w:t>承诺</w:t>
      </w:r>
      <w:r>
        <w:rPr>
          <w:color w:val="000000"/>
          <w:sz w:val="18"/>
          <w:szCs w:val="18"/>
        </w:rPr>
        <w:fldChar w:fldCharType="end"/>
      </w:r>
      <w:r>
        <w:rPr>
          <w:rFonts w:hint="eastAsia"/>
          <w:color w:val="000000"/>
          <w:sz w:val="18"/>
          <w:szCs w:val="18"/>
        </w:rPr>
        <w:t>从报障时计最快</w:t>
      </w:r>
      <w:r>
        <w:rPr>
          <w:rFonts w:hint="eastAsia" w:ascii="Arial Narrow" w:hAnsi="Arial Narrow"/>
          <w:color w:val="000000"/>
          <w:sz w:val="18"/>
          <w:szCs w:val="18"/>
        </w:rPr>
        <w:t>两</w:t>
      </w:r>
      <w:r>
        <w:rPr>
          <w:rFonts w:hint="eastAsia"/>
          <w:color w:val="000000"/>
          <w:sz w:val="18"/>
          <w:szCs w:val="18"/>
        </w:rPr>
        <w:t>小时内到达，如有特殊情况，乙方会向甲方说明，具体时间再由甲方和乙方约定。</w:t>
      </w:r>
    </w:p>
    <w:p w14:paraId="156D43F8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乙方工作时间为周一至周五</w:t>
      </w:r>
      <w:r>
        <w:rPr>
          <w:rFonts w:hint="eastAsia" w:ascii="Arial Narrow" w:hAnsi="Arial Narrow"/>
          <w:color w:val="000000"/>
          <w:sz w:val="18"/>
          <w:szCs w:val="18"/>
          <w:lang w:val="en-US" w:eastAsia="zh-CN"/>
        </w:rPr>
        <w:t>10：00</w:t>
      </w:r>
      <w:r>
        <w:rPr>
          <w:rFonts w:hint="eastAsia" w:ascii="Arial Narrow" w:hAnsi="Arial Narrow"/>
          <w:color w:val="000000"/>
          <w:sz w:val="18"/>
          <w:szCs w:val="18"/>
        </w:rPr>
        <w:t>-</w:t>
      </w:r>
      <w:r>
        <w:rPr>
          <w:rFonts w:hint="eastAsia" w:ascii="Arial Narrow" w:hAnsi="Arial Narrow"/>
          <w:color w:val="000000"/>
          <w:sz w:val="18"/>
          <w:szCs w:val="18"/>
          <w:lang w:val="en-US" w:eastAsia="zh-CN"/>
        </w:rPr>
        <w:t>18：00</w:t>
      </w:r>
      <w:r>
        <w:rPr>
          <w:rFonts w:hint="eastAsia"/>
          <w:color w:val="000000"/>
          <w:sz w:val="18"/>
          <w:szCs w:val="18"/>
        </w:rPr>
        <w:t>，节假日除外（如有特殊假期，甲方提前</w:t>
      </w:r>
      <w:r>
        <w:rPr>
          <w:rFonts w:hint="eastAsia" w:ascii="Arial Narrow" w:hAnsi="Arial Narrow"/>
          <w:color w:val="000000"/>
          <w:sz w:val="18"/>
          <w:szCs w:val="18"/>
        </w:rPr>
        <w:t>24</w:t>
      </w:r>
      <w:r>
        <w:rPr>
          <w:rFonts w:hint="eastAsia"/>
          <w:color w:val="000000"/>
          <w:sz w:val="18"/>
          <w:szCs w:val="18"/>
        </w:rPr>
        <w:t>小时通知乙方并协商应急维护事宜）如甲方要求加急服务，则甲方需向乙方支付交通费用。</w:t>
      </w:r>
    </w:p>
    <w:p w14:paraId="747630C0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下列情况，甲方可以将主机交给乙方搬回维护，承诺在</w:t>
      </w:r>
      <w:r>
        <w:rPr>
          <w:rFonts w:hint="eastAsia" w:ascii="Arial Narrow" w:hAnsi="Arial Narrow"/>
          <w:color w:val="000000"/>
          <w:sz w:val="18"/>
          <w:szCs w:val="18"/>
        </w:rPr>
        <w:t>48</w:t>
      </w:r>
      <w:r>
        <w:rPr>
          <w:rFonts w:hint="eastAsia"/>
          <w:color w:val="000000"/>
          <w:sz w:val="18"/>
          <w:szCs w:val="18"/>
        </w:rPr>
        <w:t>小时内预约送回：</w:t>
      </w:r>
    </w:p>
    <w:p w14:paraId="637B901C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1.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甲方不希望上门在现场操作。</w:t>
      </w:r>
    </w:p>
    <w:p w14:paraId="2DD77A91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2.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故障情况在现场无法解决。</w:t>
      </w:r>
    </w:p>
    <w:p w14:paraId="5FC73D99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t>故障情况解决所需的时间较长而甲方不能相陪。</w:t>
      </w:r>
    </w:p>
    <w:p w14:paraId="6F5111FA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>　　（六）、乙方承诺严格遵守国家关于私隐方面的所有法律法规，绝对保密任何有关甲方的资料。        在维修过程中因硬件老化等原因形成的损坏乙方不承担责任；如果因为乙方的技术原因造成硬件损坏，甲乙双方协商赔偿金额，以该硬件折旧价格为协商基准，但乙方不承担由于维修造成的间接损失，包括甲方重要的数据、资料丢失等。甲方应当自行备份数据、资料。乙方可以为甲方代做备份，但不对备份甲方资料、数据的完整性承担责任。我司对所做的服务承担有限责任，不承担由服务引起的间接损失。</w:t>
      </w:r>
    </w:p>
    <w:p w14:paraId="00923E63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>　  （七）、乙方工作需要甲方的配合的情况</w:t>
      </w:r>
    </w:p>
    <w:p w14:paraId="4EA42CD3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 xml:space="preserve">　　 乙方在甲方计算机进行维护时，甲方应尽可能配合工作，如提供计算机需要安装软件的安装包     </w:t>
      </w:r>
      <w:r>
        <w:rPr>
          <w:rFonts w:hint="eastAsia" w:ascii="Arial Narrow" w:hAnsi="Arial Narrow"/>
          <w:color w:val="000000"/>
          <w:sz w:val="18"/>
          <w:szCs w:val="18"/>
        </w:rPr>
        <w:t>(</w:t>
      </w:r>
      <w:r>
        <w:rPr>
          <w:rFonts w:hint="eastAsia"/>
          <w:color w:val="000000"/>
          <w:sz w:val="18"/>
          <w:szCs w:val="18"/>
        </w:rPr>
        <w:t>有的情况下</w:t>
      </w:r>
      <w:r>
        <w:rPr>
          <w:rFonts w:hint="eastAsia" w:ascii="Arial Narrow" w:hAnsi="Arial Narrow"/>
          <w:color w:val="000000"/>
          <w:sz w:val="18"/>
          <w:szCs w:val="18"/>
        </w:rPr>
        <w:t>)</w:t>
      </w:r>
      <w:r>
        <w:rPr>
          <w:rFonts w:hint="eastAsia"/>
          <w:color w:val="000000"/>
          <w:sz w:val="18"/>
          <w:szCs w:val="18"/>
        </w:rPr>
        <w:t>，乙方需要现场查阅网上资料时，在不涉及甲方网络安全和其它特殊考虑的</w:t>
      </w:r>
    </w:p>
    <w:p w14:paraId="7C3E4A3A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 前提下，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甲方应当配合。在做重大的改动</w:t>
      </w:r>
      <w:r>
        <w:rPr>
          <w:rFonts w:hint="eastAsia" w:ascii="Arial Narrow" w:hAnsi="Arial Narrow"/>
          <w:color w:val="000000"/>
          <w:sz w:val="18"/>
          <w:szCs w:val="18"/>
        </w:rPr>
        <w:t>(</w:t>
      </w:r>
      <w:r>
        <w:rPr>
          <w:rFonts w:hint="eastAsia"/>
          <w:color w:val="000000"/>
          <w:sz w:val="18"/>
          <w:szCs w:val="18"/>
        </w:rPr>
        <w:t>如重装操作系统</w:t>
      </w:r>
      <w:r>
        <w:rPr>
          <w:rFonts w:hint="eastAsia" w:ascii="Arial Narrow" w:hAnsi="Arial Narrow"/>
          <w:color w:val="000000"/>
          <w:sz w:val="18"/>
          <w:szCs w:val="18"/>
        </w:rPr>
        <w:t>)</w:t>
      </w:r>
      <w:r>
        <w:rPr>
          <w:rFonts w:hint="eastAsia"/>
          <w:color w:val="000000"/>
          <w:sz w:val="18"/>
          <w:szCs w:val="18"/>
        </w:rPr>
        <w:t>时，乙方会询问甲方有无</w:t>
      </w:r>
    </w:p>
    <w:p w14:paraId="7E84DBDB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重要的数据需要备份，甲方应当主动配合。</w:t>
      </w:r>
      <w:r>
        <w:rPr>
          <w:rFonts w:hint="eastAsia" w:ascii="Arial Narrow" w:hAnsi="Arial Narrow"/>
          <w:color w:val="000000"/>
          <w:sz w:val="18"/>
          <w:szCs w:val="18"/>
        </w:rPr>
        <w:t> </w:t>
      </w:r>
    </w:p>
    <w:p w14:paraId="355ACCB4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>　　（八）、合同的</w:t>
      </w:r>
      <w:r>
        <w:rPr>
          <w:color w:val="000000"/>
          <w:sz w:val="18"/>
          <w:szCs w:val="18"/>
        </w:rPr>
        <w:fldChar w:fldCharType="begin"/>
      </w:r>
      <w:r>
        <w:rPr>
          <w:color w:val="000000"/>
          <w:sz w:val="18"/>
          <w:szCs w:val="18"/>
        </w:rPr>
        <w:instrText xml:space="preserve"> HYPERLINK "http://www.lawtime.cn/info/zhuanti/2010071438926.html" \t "_blank" </w:instrText>
      </w:r>
      <w:r>
        <w:rPr>
          <w:color w:val="000000"/>
          <w:sz w:val="18"/>
          <w:szCs w:val="18"/>
        </w:rPr>
        <w:fldChar w:fldCharType="separate"/>
      </w:r>
      <w:r>
        <w:rPr>
          <w:rStyle w:val="8"/>
          <w:rFonts w:hint="eastAsia"/>
          <w:color w:val="000000"/>
          <w:sz w:val="18"/>
          <w:szCs w:val="18"/>
          <w:u w:val="none"/>
        </w:rPr>
        <w:t>有效期</w:t>
      </w:r>
      <w:r>
        <w:rPr>
          <w:color w:val="000000"/>
          <w:sz w:val="18"/>
          <w:szCs w:val="18"/>
        </w:rPr>
        <w:fldChar w:fldCharType="end"/>
      </w:r>
    </w:p>
    <w:p w14:paraId="0907DB6D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自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2025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/>
          <w:color w:val="000000"/>
          <w:sz w:val="18"/>
          <w:szCs w:val="18"/>
        </w:rPr>
        <w:t>年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8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/>
          <w:color w:val="000000"/>
          <w:sz w:val="18"/>
          <w:szCs w:val="18"/>
        </w:rPr>
        <w:t>月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1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/>
          <w:color w:val="000000"/>
          <w:sz w:val="18"/>
          <w:szCs w:val="18"/>
        </w:rPr>
        <w:t>日至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2026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/>
          <w:color w:val="000000"/>
          <w:sz w:val="18"/>
          <w:szCs w:val="18"/>
        </w:rPr>
        <w:t>年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7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/>
          <w:color w:val="000000"/>
          <w:sz w:val="18"/>
          <w:szCs w:val="18"/>
        </w:rPr>
        <w:t>月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31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/>
          <w:color w:val="000000"/>
          <w:sz w:val="18"/>
          <w:szCs w:val="18"/>
        </w:rPr>
        <w:t>日止，合同到期自行解除。</w:t>
      </w:r>
    </w:p>
    <w:p w14:paraId="1B77D0FB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如果甲方续签合同，则另签合同。</w:t>
      </w:r>
    </w:p>
    <w:p w14:paraId="0106DF52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乙方在为甲方维护服务期间，不履行维护条款或服务态度恶劣，甲方向乙方负责人反映三次同样事态，但乙方仍然没有改善和行动，甲方可以即时中止合同，并按已服务的月份支付费用，乙方应积极配合甲方做好维护保修工作。</w:t>
      </w:r>
      <w:r>
        <w:rPr>
          <w:rFonts w:hint="eastAsia" w:ascii="Arial Narrow" w:hAnsi="Arial Narrow"/>
          <w:color w:val="000000"/>
          <w:sz w:val="18"/>
          <w:szCs w:val="18"/>
        </w:rPr>
        <w:t> </w:t>
      </w:r>
    </w:p>
    <w:p w14:paraId="018BB486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>　　（九）、此协议未尽事宜，由双方协商解决。</w:t>
      </w:r>
    </w:p>
    <w:p w14:paraId="22578471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此协议一式两份，双方各执一份。此协议自双方签字盖章之日起</w:t>
      </w:r>
      <w:r>
        <w:rPr>
          <w:color w:val="000000"/>
          <w:sz w:val="18"/>
          <w:szCs w:val="18"/>
        </w:rPr>
        <w:fldChar w:fldCharType="begin"/>
      </w:r>
      <w:r>
        <w:rPr>
          <w:color w:val="000000"/>
          <w:sz w:val="18"/>
          <w:szCs w:val="18"/>
        </w:rPr>
        <w:instrText xml:space="preserve"> HYPERLINK "http://www.lawtime.cn/info/zhuanti/2010071337704.html" \t "_blank" </w:instrText>
      </w:r>
      <w:r>
        <w:rPr>
          <w:color w:val="000000"/>
          <w:sz w:val="18"/>
          <w:szCs w:val="18"/>
        </w:rPr>
        <w:fldChar w:fldCharType="separate"/>
      </w:r>
      <w:r>
        <w:rPr>
          <w:rStyle w:val="8"/>
          <w:rFonts w:hint="eastAsia"/>
          <w:color w:val="000000"/>
          <w:sz w:val="18"/>
          <w:szCs w:val="18"/>
          <w:u w:val="none"/>
        </w:rPr>
        <w:t>生效</w:t>
      </w:r>
      <w:r>
        <w:rPr>
          <w:color w:val="000000"/>
          <w:sz w:val="18"/>
          <w:szCs w:val="18"/>
        </w:rPr>
        <w:fldChar w:fldCharType="end"/>
      </w:r>
      <w:r>
        <w:rPr>
          <w:rFonts w:hint="eastAsia"/>
          <w:color w:val="000000"/>
          <w:sz w:val="18"/>
          <w:szCs w:val="18"/>
        </w:rPr>
        <w:t>。</w:t>
      </w:r>
    </w:p>
    <w:p w14:paraId="0DEF300D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 w:ascii="Arial Narrow" w:hAnsi="Arial Narrow"/>
          <w:color w:val="000000"/>
          <w:sz w:val="18"/>
          <w:szCs w:val="18"/>
        </w:rPr>
        <w:t> </w:t>
      </w:r>
    </w:p>
    <w:p w14:paraId="59768A98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甲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方：</w:t>
      </w:r>
      <w:r>
        <w:rPr>
          <w:rFonts w:hint="eastAsia"/>
          <w:color w:val="000000"/>
          <w:sz w:val="18"/>
          <w:szCs w:val="18"/>
          <w:lang w:val="en-US" w:eastAsia="zh-CN"/>
        </w:rPr>
        <w:t>广州赛赢贸易有限公司</w:t>
      </w:r>
      <w:r>
        <w:rPr>
          <w:rFonts w:hint="eastAsia" w:ascii="Arial Narrow" w:hAnsi="Arial Narrow"/>
          <w:color w:val="000000"/>
          <w:sz w:val="18"/>
          <w:szCs w:val="18"/>
        </w:rPr>
        <w:t>        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 w:ascii="Arial Narrow" w:hAnsi="Arial Narrow"/>
          <w:color w:val="000000"/>
          <w:sz w:val="18"/>
          <w:szCs w:val="18"/>
        </w:rPr>
        <w:t xml:space="preserve">                       </w:t>
      </w:r>
      <w:r>
        <w:rPr>
          <w:rFonts w:hint="eastAsia"/>
          <w:color w:val="000000"/>
          <w:sz w:val="18"/>
          <w:szCs w:val="18"/>
        </w:rPr>
        <w:t>乙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方：广州智慧电脑科技专门店</w:t>
      </w:r>
    </w:p>
    <w:p w14:paraId="459E953B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　　　　　　　　　　</w:t>
      </w:r>
      <w:r>
        <w:rPr>
          <w:rFonts w:hint="eastAsia" w:ascii="Arial Narrow" w:hAnsi="Arial Narrow"/>
          <w:color w:val="000000"/>
          <w:sz w:val="18"/>
          <w:szCs w:val="18"/>
        </w:rPr>
        <w:t>          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 w:ascii="Arial Narrow" w:hAnsi="Arial Narrow"/>
          <w:color w:val="000000"/>
          <w:sz w:val="18"/>
          <w:szCs w:val="18"/>
        </w:rPr>
        <w:t> </w:t>
      </w:r>
    </w:p>
    <w:p w14:paraId="169E87A8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</w:p>
    <w:p w14:paraId="4E30B9E9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负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责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人：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 w:ascii="Arial Narrow" w:hAnsi="Arial Narrow"/>
          <w:color w:val="000000"/>
          <w:sz w:val="18"/>
          <w:szCs w:val="18"/>
        </w:rPr>
        <w:t xml:space="preserve">                                                          </w:t>
      </w:r>
      <w:r>
        <w:rPr>
          <w:rFonts w:hint="eastAsia"/>
          <w:color w:val="000000"/>
          <w:sz w:val="18"/>
          <w:szCs w:val="18"/>
        </w:rPr>
        <w:t>负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责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人：</w:t>
      </w:r>
    </w:p>
    <w:p w14:paraId="64BB7836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</w:p>
    <w:p w14:paraId="1DD15ADC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</w:p>
    <w:p w14:paraId="259724D1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日期：　　　　　　　　　　　　　　　　</w:t>
      </w:r>
      <w:r>
        <w:rPr>
          <w:rFonts w:hint="eastAsia" w:ascii="Arial Narrow" w:hAnsi="Arial Narrow"/>
          <w:color w:val="000000"/>
          <w:sz w:val="18"/>
          <w:szCs w:val="18"/>
        </w:rPr>
        <w:t>                  日期：</w:t>
      </w:r>
    </w:p>
    <w:p w14:paraId="123B6EEE">
      <w:pPr>
        <w:rPr>
          <w:rFonts w:hint="eastAsia"/>
        </w:rPr>
        <w:spacing w:line="360" w:lineRule="auto" w:before="0" w:after="0"/>
        <w:ind w:left="0"/>
      </w:pPr>
    </w:p>
    <w:p w14:paraId="540B509C">
      <w:pPr>
        <w:rPr>
          <w:rFonts w:hint="eastAsia"/>
        </w:rPr>
        <w:spacing w:line="360" w:lineRule="auto" w:before="0" w:after="0"/>
        <w:ind w:left="0"/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52974C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0D8DCE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3A1790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9A85C1">
    <w:pPr>
      <w:pStyle w:val="3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F8C2DD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C99DEB">
    <w:pPr>
      <w:pStyle w:val="3"/>
    </w:pPr>
  </w:p>
</w:hdr>
</file>

<file path=word/numbering.xml><?xml version="1.0" encoding="utf-8"?>
<w:numbering xmlns:w="http://schemas.openxmlformats.org/wordprocessingml/2006/main">
  <w:abstractNum w:abstractNumId="0">
    <w:lvl w:ilvl="0" w:tentative="0">
      <w:start w:val="1"/>
      <w:numFmt w:val="chineseCounting"/>
      <w:suff w:val="nothing"/>
      <w:lvlText w:val="%1、"/>
      <w:lvlJc w:val="left"/>
      <w:pPr>
        <w:ind w:left="0" w:firstLine="40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40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02"/>
      </w:pPr>
      <w:rPr>
        <w:rFonts w:hint="eastAsia"/>
      </w:rPr>
    </w:lvl>
  </w:abstractNum>
  <w:num w:numId="1">
    <w:abstractNumId w:val="0"/>
  </w:num>
  <w:num w:numId="2">
    <w:abstractNumId w:val="0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7F48"/>
    <w:rsid w:val="00161DDA"/>
    <w:rsid w:val="00197C76"/>
    <w:rsid w:val="00402280"/>
    <w:rsid w:val="00450CA6"/>
    <w:rsid w:val="00563C42"/>
    <w:rsid w:val="00727F48"/>
    <w:rsid w:val="00743961"/>
    <w:rsid w:val="007A69E5"/>
    <w:rsid w:val="007D07EF"/>
    <w:rsid w:val="007E474F"/>
    <w:rsid w:val="00807F3E"/>
    <w:rsid w:val="00D3456E"/>
    <w:rsid w:val="00D44D53"/>
    <w:rsid w:val="00F94CA3"/>
    <w:rsid w:val="083255F1"/>
    <w:rsid w:val="29E15C34"/>
    <w:rsid w:val="7FFFC5F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eastAsia="宋体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7">
    <w:name w:val="Strong"/>
    <w:basedOn w:val="6"/>
    <w:uiPriority w:val="0"/>
    <w:rPr>
      <w:b/>
      <w:bCs/>
    </w:rPr>
  </w:style>
  <w:style w:type="character" w:styleId="8">
    <w:name w:val="Hyperlink"/>
    <w:basedOn w:val="6"/>
    <w:uiPriority w:val="0"/>
    <w:rPr>
      <w:color w:val="0000FF"/>
      <w:u w:val="single"/>
    </w:rPr>
  </w:style>
  <w:style w:type="paragraph" w:customStyle="1" w:styleId="9">
    <w:name w:val="reader-word-layer reader-word-s1-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0">
    <w:name w:val="reader-word-layer reader-word-s1-6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1">
    <w:name w:val="reader-word-layer reader-word-s1-7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2">
    <w:name w:val="reader-word-layer reader-word-s1-8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3">
    <w:name w:val="reader-word-layer reader-word-s1-3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4">
    <w:name w:val="reader-word-layer reader-word-s1-9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5">
    <w:name w:val="reader-word-layer reader-word-s1-1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6">
    <w:name w:val="reader-word-layer reader-word-s1-12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7">
    <w:name w:val="apple-converted-space"/>
    <w:basedOn w:val="6"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http://www.windows89.com</Company>
  <Pages>2</Pages>
  <Words>1597</Words>
  <Characters>1645</Characters>
  <Lines>16</Lines>
  <Paragraphs>4</Paragraphs>
  <TotalTime>13</TotalTime>
  <ScaleCrop>false</ScaleCrop>
  <LinksUpToDate>false</LinksUpToDate>
  <CharactersWithSpaces>2065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2013-07-24T23:49:00Z</dcterms:created>
  <dc:creator>雨林木风</dc:creator>
  <cp:lastModifiedBy>Lawyer</cp:lastModifiedBy>
  <dcterms:modified xsi:type="dcterms:W3CDTF">2026-06-06T07:38:35Z</dcterms:modified>
  <dc:title>电脑维护合同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eyJoZGlkIjoiZjZmOWFkYzI3MzdiZWM3ZjgxZmQyMTdmMmM0NjA2MzgiLCJ1c2VySWQiOiIyMjQ4MTE0MjMifQ==</vt:lpwstr>
  </property>
  <property fmtid="{D5CDD505-2E9C-101B-9397-08002B2CF9AE}" pid="3" name="KSOProductBuildVer">
    <vt:lpwstr>2052-12.1.25205.25205</vt:lpwstr>
  </property>
  <property fmtid="{D5CDD505-2E9C-101B-9397-08002B2CF9AE}" pid="4" name="ICV">
    <vt:lpwstr>43C681CF13AA6D1AFB5D236ACB5C9461_43</vt:lpwstr>
  </property>
</Properties>
</file>