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D5D04" w:rsidP="00ED5D04">
      <w:pPr>
        <w:spacing w:line="240" w:lineRule="auto"/>
        <w:jc w:val="center"/>
        <w:rPr>
          <w:b/>
          <w:sz w:val="40"/>
          <w:szCs w:val="40"/>
          <w:u w:val="single"/>
        </w:rPr>
      </w:pPr>
      <w:r w:rsidRPr="00ED5D04">
        <w:rPr>
          <w:b/>
          <w:sz w:val="40"/>
          <w:szCs w:val="40"/>
          <w:u w:val="single"/>
        </w:rPr>
        <w:t>SOFTWARE ERRORS/BUGS</w:t>
      </w:r>
    </w:p>
    <w:p w:rsidR="00ED5D04" w:rsidRPr="00ED5D04" w:rsidRDefault="00ED5D04" w:rsidP="00ED5D04">
      <w:pPr>
        <w:tabs>
          <w:tab w:val="left" w:pos="465"/>
        </w:tabs>
        <w:spacing w:line="240" w:lineRule="auto"/>
        <w:rPr>
          <w:sz w:val="28"/>
          <w:szCs w:val="28"/>
        </w:rPr>
      </w:pPr>
      <w:r w:rsidRPr="00ED5D04">
        <w:rPr>
          <w:sz w:val="28"/>
          <w:szCs w:val="28"/>
        </w:rPr>
        <w:t>Hi Tanya,</w:t>
      </w:r>
    </w:p>
    <w:p w:rsidR="00ED5D04" w:rsidRDefault="00ED5D04" w:rsidP="00ED5D04">
      <w:pPr>
        <w:tabs>
          <w:tab w:val="left" w:pos="465"/>
        </w:tabs>
        <w:spacing w:line="240" w:lineRule="auto"/>
        <w:rPr>
          <w:sz w:val="28"/>
          <w:szCs w:val="28"/>
        </w:rPr>
      </w:pPr>
      <w:r w:rsidRPr="00ED5D04">
        <w:rPr>
          <w:sz w:val="28"/>
          <w:szCs w:val="28"/>
        </w:rPr>
        <w:t>Please find below mentioned errors with screenshot</w:t>
      </w:r>
      <w:r>
        <w:rPr>
          <w:sz w:val="28"/>
          <w:szCs w:val="28"/>
        </w:rPr>
        <w:t>:</w:t>
      </w:r>
    </w:p>
    <w:p w:rsidR="00F4331F" w:rsidRDefault="00ED5D04" w:rsidP="00ED5D04">
      <w:pPr>
        <w:tabs>
          <w:tab w:val="left" w:pos="465"/>
        </w:tabs>
        <w:spacing w:line="240" w:lineRule="auto"/>
        <w:rPr>
          <w:sz w:val="28"/>
          <w:szCs w:val="28"/>
        </w:rPr>
      </w:pPr>
      <w:r>
        <w:rPr>
          <w:sz w:val="28"/>
          <w:szCs w:val="28"/>
        </w:rPr>
        <w:t xml:space="preserve">1) The drop down list for inspector is still not accessible… (As mentioned by you </w:t>
      </w:r>
      <w:r w:rsidR="00F4331F">
        <w:rPr>
          <w:sz w:val="28"/>
          <w:szCs w:val="28"/>
        </w:rPr>
        <w:t>in your previous reply to our mail, the inspector field was to insert the number of table he was watching, but here the field to insert number of tables watching already exists. So we require a drop down list of staff for “Inspector field”</w:t>
      </w:r>
    </w:p>
    <w:p w:rsidR="00ED5D04" w:rsidRDefault="00F4331F" w:rsidP="00F4331F">
      <w:pPr>
        <w:rPr>
          <w:sz w:val="28"/>
          <w:szCs w:val="28"/>
        </w:rPr>
      </w:pPr>
      <w:r>
        <w:rPr>
          <w:noProof/>
          <w:sz w:val="28"/>
          <w:szCs w:val="28"/>
        </w:rPr>
        <w:pict>
          <v:shapetype id="_x0000_t202" coordsize="21600,21600" o:spt="202" path="m,l,21600r21600,l21600,xe">
            <v:stroke joinstyle="miter"/>
            <v:path gradientshapeok="t" o:connecttype="rect"/>
          </v:shapetype>
          <v:shape id="_x0000_s1027" type="#_x0000_t202" style="position:absolute;margin-left:306pt;margin-top:315.3pt;width:128.25pt;height:44.25pt;z-index:251659264">
            <v:textbox>
              <w:txbxContent>
                <w:p w:rsidR="00F4331F" w:rsidRDefault="00F4331F">
                  <w:r>
                    <w:t>Inspector watching tables field already exist</w:t>
                  </w:r>
                </w:p>
              </w:txbxContent>
            </v:textbox>
          </v:shape>
        </w:pict>
      </w:r>
      <w:r>
        <w:rPr>
          <w:noProof/>
          <w:sz w:val="28"/>
          <w:szCs w:val="28"/>
        </w:rPr>
        <w:pict>
          <v:shapetype id="_x0000_t32" coordsize="21600,21600" o:spt="32" o:oned="t" path="m,l21600,21600e" filled="f">
            <v:path arrowok="t" fillok="f" o:connecttype="none"/>
            <o:lock v:ext="edit" shapetype="t"/>
          </v:shapetype>
          <v:shape id="_x0000_s1026" type="#_x0000_t32" style="position:absolute;margin-left:358.5pt;margin-top:291.3pt;width:39pt;height:28.5pt;flip:y;z-index:251658240" o:connectortype="straight">
            <v:stroke endarrow="block"/>
          </v:shape>
        </w:pict>
      </w:r>
      <w:r>
        <w:rPr>
          <w:noProof/>
          <w:sz w:val="28"/>
          <w:szCs w:val="28"/>
        </w:rPr>
        <w:drawing>
          <wp:inline distT="0" distB="0" distL="0" distR="0">
            <wp:extent cx="6542727" cy="5657850"/>
            <wp:effectExtent l="19050" t="0" r="0" b="0"/>
            <wp:docPr id="2" name="Picture 1" descr="ERRO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1.png"/>
                    <pic:cNvPicPr/>
                  </pic:nvPicPr>
                  <pic:blipFill>
                    <a:blip r:embed="rId6"/>
                    <a:stretch>
                      <a:fillRect/>
                    </a:stretch>
                  </pic:blipFill>
                  <pic:spPr>
                    <a:xfrm>
                      <a:off x="0" y="0"/>
                      <a:ext cx="6543770" cy="5658752"/>
                    </a:xfrm>
                    <a:prstGeom prst="rect">
                      <a:avLst/>
                    </a:prstGeom>
                  </pic:spPr>
                </pic:pic>
              </a:graphicData>
            </a:graphic>
          </wp:inline>
        </w:drawing>
      </w:r>
    </w:p>
    <w:p w:rsidR="005737BA" w:rsidRDefault="00ED3C49" w:rsidP="00F4331F">
      <w:pPr>
        <w:rPr>
          <w:sz w:val="28"/>
          <w:szCs w:val="28"/>
        </w:rPr>
      </w:pPr>
      <w:r>
        <w:rPr>
          <w:sz w:val="28"/>
          <w:szCs w:val="28"/>
        </w:rPr>
        <w:lastRenderedPageBreak/>
        <w:t>2) The bug which was reported last time that once Surveillance user creates report the report can be viewed by other department, still persist. (find attached two images i.e.</w:t>
      </w:r>
      <w:r w:rsidR="00867068">
        <w:rPr>
          <w:sz w:val="28"/>
          <w:szCs w:val="28"/>
        </w:rPr>
        <w:t xml:space="preserve"> First one in which report</w:t>
      </w:r>
      <w:r>
        <w:rPr>
          <w:sz w:val="28"/>
          <w:szCs w:val="28"/>
        </w:rPr>
        <w:t xml:space="preserve"> is created by surveillance user and second image shows that the said report is viewable to deputy HOD gaming.)</w:t>
      </w:r>
    </w:p>
    <w:p w:rsidR="00012589" w:rsidRDefault="00D22D6A" w:rsidP="00F4331F">
      <w:pPr>
        <w:rPr>
          <w:sz w:val="28"/>
          <w:szCs w:val="28"/>
        </w:rPr>
      </w:pPr>
      <w:r>
        <w:rPr>
          <w:noProof/>
          <w:sz w:val="28"/>
          <w:szCs w:val="28"/>
        </w:rPr>
        <w:drawing>
          <wp:inline distT="0" distB="0" distL="0" distR="0">
            <wp:extent cx="6704652" cy="6362700"/>
            <wp:effectExtent l="19050" t="0" r="948" b="0"/>
            <wp:docPr id="3" name="Picture 2" descr="ERROR 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2(A).png"/>
                    <pic:cNvPicPr/>
                  </pic:nvPicPr>
                  <pic:blipFill>
                    <a:blip r:embed="rId7"/>
                    <a:stretch>
                      <a:fillRect/>
                    </a:stretch>
                  </pic:blipFill>
                  <pic:spPr>
                    <a:xfrm>
                      <a:off x="0" y="0"/>
                      <a:ext cx="6705721" cy="6363714"/>
                    </a:xfrm>
                    <a:prstGeom prst="rect">
                      <a:avLst/>
                    </a:prstGeom>
                  </pic:spPr>
                </pic:pic>
              </a:graphicData>
            </a:graphic>
          </wp:inline>
        </w:drawing>
      </w:r>
    </w:p>
    <w:p w:rsidR="00D22D6A" w:rsidRDefault="00012589" w:rsidP="00012589">
      <w:pPr>
        <w:tabs>
          <w:tab w:val="left" w:pos="2505"/>
        </w:tabs>
        <w:rPr>
          <w:sz w:val="28"/>
          <w:szCs w:val="28"/>
        </w:rPr>
      </w:pPr>
      <w:r>
        <w:rPr>
          <w:sz w:val="28"/>
          <w:szCs w:val="28"/>
        </w:rPr>
        <w:tab/>
      </w:r>
    </w:p>
    <w:p w:rsidR="00775C78" w:rsidRDefault="00012589" w:rsidP="00012589">
      <w:pPr>
        <w:tabs>
          <w:tab w:val="left" w:pos="2505"/>
        </w:tabs>
        <w:rPr>
          <w:sz w:val="28"/>
          <w:szCs w:val="28"/>
        </w:rPr>
      </w:pPr>
      <w:r>
        <w:rPr>
          <w:noProof/>
          <w:sz w:val="28"/>
          <w:szCs w:val="28"/>
        </w:rPr>
        <w:lastRenderedPageBreak/>
        <w:drawing>
          <wp:inline distT="0" distB="0" distL="0" distR="0">
            <wp:extent cx="6704965" cy="6667500"/>
            <wp:effectExtent l="19050" t="0" r="635" b="0"/>
            <wp:docPr id="4" name="Picture 3" descr="ERROR 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2(B).png"/>
                    <pic:cNvPicPr/>
                  </pic:nvPicPr>
                  <pic:blipFill>
                    <a:blip r:embed="rId8"/>
                    <a:stretch>
                      <a:fillRect/>
                    </a:stretch>
                  </pic:blipFill>
                  <pic:spPr>
                    <a:xfrm>
                      <a:off x="0" y="0"/>
                      <a:ext cx="6706034" cy="6668563"/>
                    </a:xfrm>
                    <a:prstGeom prst="rect">
                      <a:avLst/>
                    </a:prstGeom>
                  </pic:spPr>
                </pic:pic>
              </a:graphicData>
            </a:graphic>
          </wp:inline>
        </w:drawing>
      </w:r>
    </w:p>
    <w:p w:rsidR="00012589" w:rsidRDefault="00775C78" w:rsidP="00775C78">
      <w:pPr>
        <w:tabs>
          <w:tab w:val="left" w:pos="2505"/>
        </w:tabs>
        <w:rPr>
          <w:sz w:val="28"/>
          <w:szCs w:val="28"/>
        </w:rPr>
      </w:pPr>
      <w:r>
        <w:rPr>
          <w:sz w:val="28"/>
          <w:szCs w:val="28"/>
        </w:rPr>
        <w:tab/>
      </w:r>
    </w:p>
    <w:p w:rsidR="00775C78" w:rsidRDefault="00775C78" w:rsidP="00775C78">
      <w:pPr>
        <w:tabs>
          <w:tab w:val="left" w:pos="2505"/>
        </w:tabs>
        <w:rPr>
          <w:sz w:val="28"/>
          <w:szCs w:val="28"/>
        </w:rPr>
      </w:pPr>
    </w:p>
    <w:p w:rsidR="00775C78" w:rsidRDefault="00775C78" w:rsidP="00775C78">
      <w:pPr>
        <w:tabs>
          <w:tab w:val="left" w:pos="2505"/>
        </w:tabs>
        <w:rPr>
          <w:sz w:val="28"/>
          <w:szCs w:val="28"/>
        </w:rPr>
      </w:pPr>
    </w:p>
    <w:p w:rsidR="00775C78" w:rsidRDefault="00775C78" w:rsidP="00775C78">
      <w:pPr>
        <w:tabs>
          <w:tab w:val="left" w:pos="2505"/>
        </w:tabs>
        <w:rPr>
          <w:sz w:val="28"/>
          <w:szCs w:val="28"/>
        </w:rPr>
      </w:pPr>
      <w:r>
        <w:rPr>
          <w:sz w:val="28"/>
          <w:szCs w:val="28"/>
        </w:rPr>
        <w:lastRenderedPageBreak/>
        <w:t>3) The approve field if clicked still shows blank screen (screenshot attached below)</w:t>
      </w:r>
    </w:p>
    <w:p w:rsidR="00775C78" w:rsidRDefault="00775C78" w:rsidP="00775C78">
      <w:pPr>
        <w:tabs>
          <w:tab w:val="left" w:pos="2505"/>
        </w:tabs>
        <w:rPr>
          <w:sz w:val="28"/>
          <w:szCs w:val="28"/>
        </w:rPr>
      </w:pPr>
      <w:r>
        <w:rPr>
          <w:noProof/>
          <w:sz w:val="28"/>
          <w:szCs w:val="28"/>
        </w:rPr>
        <w:pict>
          <v:shape id="_x0000_s1029" type="#_x0000_t202" style="position:absolute;margin-left:122.25pt;margin-top:72.2pt;width:126pt;height:59.25pt;z-index:251661312">
            <v:textbox>
              <w:txbxContent>
                <w:p w:rsidR="00775C78" w:rsidRDefault="00775C78">
                  <w:r>
                    <w:t>THE BLANK PAGE APPEARS</w:t>
                  </w:r>
                </w:p>
              </w:txbxContent>
            </v:textbox>
          </v:shape>
        </w:pict>
      </w:r>
      <w:r>
        <w:rPr>
          <w:noProof/>
          <w:sz w:val="28"/>
          <w:szCs w:val="28"/>
        </w:rPr>
        <w:pict>
          <v:shape id="_x0000_s1028" type="#_x0000_t32" style="position:absolute;margin-left:143.25pt;margin-top:39.95pt;width:30.75pt;height:32.25pt;flip:x y;z-index:251660288" o:connectortype="straight">
            <v:stroke endarrow="block"/>
          </v:shape>
        </w:pict>
      </w:r>
      <w:r>
        <w:rPr>
          <w:noProof/>
          <w:sz w:val="28"/>
          <w:szCs w:val="28"/>
        </w:rPr>
        <w:drawing>
          <wp:inline distT="0" distB="0" distL="0" distR="0">
            <wp:extent cx="6638925" cy="6200775"/>
            <wp:effectExtent l="19050" t="0" r="9525" b="0"/>
            <wp:docPr id="5" name="Picture 4" descr="ERRO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3.png"/>
                    <pic:cNvPicPr/>
                  </pic:nvPicPr>
                  <pic:blipFill>
                    <a:blip r:embed="rId9"/>
                    <a:stretch>
                      <a:fillRect/>
                    </a:stretch>
                  </pic:blipFill>
                  <pic:spPr>
                    <a:xfrm>
                      <a:off x="0" y="0"/>
                      <a:ext cx="6639984" cy="6201764"/>
                    </a:xfrm>
                    <a:prstGeom prst="rect">
                      <a:avLst/>
                    </a:prstGeom>
                  </pic:spPr>
                </pic:pic>
              </a:graphicData>
            </a:graphic>
          </wp:inline>
        </w:drawing>
      </w:r>
    </w:p>
    <w:p w:rsidR="00E56AA7" w:rsidRDefault="00E56AA7" w:rsidP="00775C78">
      <w:pPr>
        <w:tabs>
          <w:tab w:val="left" w:pos="2505"/>
        </w:tabs>
        <w:rPr>
          <w:sz w:val="28"/>
          <w:szCs w:val="28"/>
        </w:rPr>
      </w:pPr>
    </w:p>
    <w:p w:rsidR="00E56AA7" w:rsidRDefault="00E56AA7" w:rsidP="00775C78">
      <w:pPr>
        <w:tabs>
          <w:tab w:val="left" w:pos="2505"/>
        </w:tabs>
        <w:rPr>
          <w:sz w:val="28"/>
          <w:szCs w:val="28"/>
        </w:rPr>
      </w:pPr>
    </w:p>
    <w:p w:rsidR="00E56AA7" w:rsidRDefault="00E56AA7" w:rsidP="00775C78">
      <w:pPr>
        <w:tabs>
          <w:tab w:val="left" w:pos="2505"/>
        </w:tabs>
        <w:rPr>
          <w:sz w:val="28"/>
          <w:szCs w:val="28"/>
        </w:rPr>
      </w:pPr>
    </w:p>
    <w:p w:rsidR="00E56AA7" w:rsidRPr="00775C78" w:rsidRDefault="00E56AA7" w:rsidP="00775C78">
      <w:pPr>
        <w:tabs>
          <w:tab w:val="left" w:pos="2505"/>
        </w:tabs>
        <w:rPr>
          <w:sz w:val="28"/>
          <w:szCs w:val="28"/>
        </w:rPr>
      </w:pPr>
      <w:r>
        <w:rPr>
          <w:sz w:val="28"/>
          <w:szCs w:val="28"/>
        </w:rPr>
        <w:lastRenderedPageBreak/>
        <w:t>4) If any incorrect details are entered in report and the Deputy HOD gaming wants to resend the report back to surveillance manager than send back function is not working ….( screen shot not attached as the same can be shown during end-to-end testing)</w:t>
      </w:r>
    </w:p>
    <w:sectPr w:rsidR="00E56AA7" w:rsidRPr="00775C78">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A7F" w:rsidRDefault="00226A7F" w:rsidP="005737BA">
      <w:pPr>
        <w:spacing w:after="0" w:line="240" w:lineRule="auto"/>
      </w:pPr>
      <w:r>
        <w:separator/>
      </w:r>
    </w:p>
  </w:endnote>
  <w:endnote w:type="continuationSeparator" w:id="1">
    <w:p w:rsidR="00226A7F" w:rsidRDefault="00226A7F" w:rsidP="00573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7BA" w:rsidRDefault="005737BA">
    <w:pPr>
      <w:pStyle w:val="Footer"/>
    </w:pPr>
  </w:p>
  <w:p w:rsidR="005737BA" w:rsidRDefault="005737BA">
    <w:pPr>
      <w:pStyle w:val="Footer"/>
    </w:pPr>
  </w:p>
  <w:p w:rsidR="005737BA" w:rsidRDefault="005737BA">
    <w:pPr>
      <w:pStyle w:val="Footer"/>
    </w:pPr>
  </w:p>
  <w:p w:rsidR="005737BA" w:rsidRDefault="005737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A7F" w:rsidRDefault="00226A7F" w:rsidP="005737BA">
      <w:pPr>
        <w:spacing w:after="0" w:line="240" w:lineRule="auto"/>
      </w:pPr>
      <w:r>
        <w:separator/>
      </w:r>
    </w:p>
  </w:footnote>
  <w:footnote w:type="continuationSeparator" w:id="1">
    <w:p w:rsidR="00226A7F" w:rsidRDefault="00226A7F" w:rsidP="005737B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D5D04"/>
    <w:rsid w:val="00012589"/>
    <w:rsid w:val="00226A7F"/>
    <w:rsid w:val="0048560F"/>
    <w:rsid w:val="005737BA"/>
    <w:rsid w:val="00775C78"/>
    <w:rsid w:val="00867068"/>
    <w:rsid w:val="00D22D6A"/>
    <w:rsid w:val="00E56AA7"/>
    <w:rsid w:val="00ED3C49"/>
    <w:rsid w:val="00ED5D04"/>
    <w:rsid w:val="00F43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D04"/>
    <w:rPr>
      <w:rFonts w:ascii="Tahoma" w:hAnsi="Tahoma" w:cs="Tahoma"/>
      <w:sz w:val="16"/>
      <w:szCs w:val="16"/>
    </w:rPr>
  </w:style>
  <w:style w:type="paragraph" w:styleId="Header">
    <w:name w:val="header"/>
    <w:basedOn w:val="Normal"/>
    <w:link w:val="HeaderChar"/>
    <w:uiPriority w:val="99"/>
    <w:semiHidden/>
    <w:unhideWhenUsed/>
    <w:rsid w:val="005737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37BA"/>
  </w:style>
  <w:style w:type="paragraph" w:styleId="Footer">
    <w:name w:val="footer"/>
    <w:basedOn w:val="Normal"/>
    <w:link w:val="FooterChar"/>
    <w:uiPriority w:val="99"/>
    <w:semiHidden/>
    <w:unhideWhenUsed/>
    <w:rsid w:val="005737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37B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SUPVPC</dc:creator>
  <cp:keywords/>
  <dc:description/>
  <cp:lastModifiedBy>SUPVPC</cp:lastModifiedBy>
  <cp:revision>10</cp:revision>
  <dcterms:created xsi:type="dcterms:W3CDTF">2022-04-04T14:55:00Z</dcterms:created>
  <dcterms:modified xsi:type="dcterms:W3CDTF">2022-04-04T16:06:00Z</dcterms:modified>
</cp:coreProperties>
</file>