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2DE61" w14:textId="65841C9B" w:rsidR="00080CEF" w:rsidRPr="00615D42" w:rsidRDefault="00615D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615D42">
        <w:rPr>
          <w:rFonts w:ascii="Times New Roman" w:hAnsi="Times New Roman" w:cs="Times New Roman"/>
          <w:b/>
          <w:bCs/>
          <w:sz w:val="24"/>
          <w:szCs w:val="24"/>
        </w:rPr>
        <w:t>The emergence of non-albicans candidemia in teaching hospital Kandy, Sri Lanka</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275FCC56" w:rsidR="00CC5B42" w:rsidRPr="00615D42" w:rsidRDefault="00615D42"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vertAlign w:val="superscript"/>
        </w:rPr>
      </w:pPr>
      <w:r>
        <w:rPr>
          <w:rFonts w:ascii="Times New Roman" w:hAnsi="Times New Roman" w:cs="Times New Roman"/>
          <w:b/>
          <w:bCs/>
          <w:sz w:val="28"/>
          <w:szCs w:val="28"/>
        </w:rPr>
        <w:t>J.A.A.S.Jayaweera</w:t>
      </w:r>
      <w:r>
        <w:rPr>
          <w:rFonts w:ascii="Times New Roman" w:hAnsi="Times New Roman" w:cs="Times New Roman"/>
          <w:b/>
          <w:bCs/>
          <w:sz w:val="28"/>
          <w:szCs w:val="28"/>
          <w:vertAlign w:val="superscript"/>
        </w:rPr>
        <w:t>1</w:t>
      </w:r>
      <w:r>
        <w:rPr>
          <w:rFonts w:ascii="Times New Roman" w:hAnsi="Times New Roman" w:cs="Times New Roman"/>
          <w:b/>
          <w:bCs/>
          <w:sz w:val="28"/>
          <w:szCs w:val="28"/>
        </w:rPr>
        <w:t>, M. Kothalawala</w:t>
      </w:r>
      <w:r>
        <w:rPr>
          <w:rFonts w:ascii="Times New Roman" w:hAnsi="Times New Roman" w:cs="Times New Roman"/>
          <w:b/>
          <w:bCs/>
          <w:sz w:val="28"/>
          <w:szCs w:val="28"/>
          <w:vertAlign w:val="superscript"/>
        </w:rPr>
        <w:t>2</w:t>
      </w:r>
    </w:p>
    <w:p w14:paraId="4A460FEF" w14:textId="66C66542" w:rsidR="0059327E" w:rsidRPr="00D15228" w:rsidRDefault="0059327E" w:rsidP="00615D42">
      <w:pPr>
        <w:widowControl w:val="0"/>
        <w:autoSpaceDE w:val="0"/>
        <w:autoSpaceDN w:val="0"/>
        <w:adjustRightInd w:val="0"/>
        <w:spacing w:after="0" w:line="240" w:lineRule="auto"/>
        <w:jc w:val="center"/>
        <w:rPr>
          <w:rFonts w:ascii="Times New Roman" w:hAnsi="Times New Roman" w:cs="Times New Roman"/>
          <w:lang w:val="en-AU"/>
        </w:rPr>
      </w:pPr>
      <w:r w:rsidRPr="00D15228">
        <w:rPr>
          <w:rFonts w:ascii="Times New Roman" w:hAnsi="Times New Roman" w:cs="Times New Roman"/>
          <w:vertAlign w:val="superscript"/>
          <w:lang w:val="en-AU"/>
        </w:rPr>
        <w:t>1</w:t>
      </w:r>
      <w:r w:rsidRPr="00D15228">
        <w:rPr>
          <w:rFonts w:ascii="Times New Roman" w:hAnsi="Times New Roman" w:cs="Times New Roman"/>
          <w:lang w:val="en-AU"/>
        </w:rPr>
        <w:t xml:space="preserve">Department </w:t>
      </w:r>
      <w:r w:rsidR="00615D42">
        <w:rPr>
          <w:rFonts w:ascii="Times New Roman" w:hAnsi="Times New Roman" w:cs="Times New Roman"/>
          <w:lang w:val="en-AU"/>
        </w:rPr>
        <w:t>of Microbiology</w:t>
      </w:r>
      <w:r w:rsidR="00243C06">
        <w:rPr>
          <w:rFonts w:ascii="Times New Roman" w:hAnsi="Times New Roman" w:cs="Times New Roman"/>
          <w:lang w:val="en-AU"/>
        </w:rPr>
        <w:t>.</w:t>
      </w:r>
      <w:r w:rsidR="00615D42" w:rsidRPr="00615D42">
        <w:rPr>
          <w:rFonts w:ascii="Times New Roman" w:hAnsi="Times New Roman" w:cs="Times New Roman"/>
        </w:rPr>
        <w:t xml:space="preserve"> </w:t>
      </w:r>
      <w:r w:rsidR="00615D42">
        <w:rPr>
          <w:rFonts w:ascii="Times New Roman" w:hAnsi="Times New Roman" w:cs="Times New Roman"/>
        </w:rPr>
        <w:t>Faculty of Medicine and Allied Sciences, Rajarata University of Sri Lan</w:t>
      </w:r>
      <w:r w:rsidR="00615D42">
        <w:rPr>
          <w:rFonts w:ascii="Times New Roman" w:hAnsi="Times New Roman" w:cs="Times New Roman"/>
        </w:rPr>
        <w:t>ka, Saliyapura, Sri Lanka</w:t>
      </w:r>
    </w:p>
    <w:p w14:paraId="7CDE3304" w14:textId="07BEEEB1"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2</w:t>
      </w:r>
      <w:r w:rsidRPr="00D15228">
        <w:rPr>
          <w:rFonts w:ascii="Times New Roman" w:hAnsi="Times New Roman" w:cs="Times New Roman"/>
          <w:lang w:val="en-AU"/>
        </w:rPr>
        <w:t xml:space="preserve">Department </w:t>
      </w:r>
      <w:r w:rsidR="00615D42">
        <w:rPr>
          <w:rFonts w:ascii="Times New Roman" w:hAnsi="Times New Roman" w:cs="Times New Roman"/>
          <w:lang w:val="en-AU"/>
        </w:rPr>
        <w:t>of Microbiology</w:t>
      </w:r>
      <w:r w:rsidRPr="00D15228">
        <w:rPr>
          <w:rFonts w:ascii="Times New Roman" w:hAnsi="Times New Roman" w:cs="Times New Roman"/>
          <w:lang w:val="en-AU"/>
        </w:rPr>
        <w:t xml:space="preserve">, </w:t>
      </w:r>
      <w:r w:rsidR="00615D42">
        <w:rPr>
          <w:rFonts w:ascii="Times New Roman" w:hAnsi="Times New Roman" w:cs="Times New Roman"/>
          <w:lang w:val="en-AU"/>
        </w:rPr>
        <w:t>Teaching Hospital Kandy, Sri Lanka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D975A5">
      <w:pPr>
        <w:widowControl w:val="0"/>
        <w:overflowPunct w:val="0"/>
        <w:autoSpaceDE w:val="0"/>
        <w:autoSpaceDN w:val="0"/>
        <w:adjustRightInd w:val="0"/>
        <w:spacing w:after="0" w:line="240" w:lineRule="auto"/>
        <w:ind w:firstLine="720"/>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9477725" w14:textId="206794EF" w:rsidR="00D975A5" w:rsidRPr="00D975A5" w:rsidRDefault="00D975A5" w:rsidP="00D975A5">
      <w:pPr>
        <w:pStyle w:val="ListParagraph"/>
        <w:widowControl w:val="0"/>
        <w:autoSpaceDE w:val="0"/>
        <w:autoSpaceDN w:val="0"/>
        <w:adjustRightInd w:val="0"/>
        <w:spacing w:after="0" w:line="360" w:lineRule="auto"/>
        <w:jc w:val="both"/>
        <w:rPr>
          <w:rFonts w:ascii="Times New Roman" w:hAnsi="Times New Roman" w:cs="Times New Roman"/>
          <w:b/>
          <w:bCs/>
          <w:sz w:val="24"/>
          <w:szCs w:val="24"/>
        </w:rPr>
      </w:pPr>
      <w:r w:rsidRPr="00D975A5">
        <w:rPr>
          <w:rFonts w:ascii="Times New Roman" w:hAnsi="Times New Roman" w:cs="Times New Roman"/>
          <w:b/>
          <w:bCs/>
          <w:sz w:val="24"/>
          <w:szCs w:val="24"/>
        </w:rPr>
        <w:t>Introduction</w:t>
      </w:r>
    </w:p>
    <w:p w14:paraId="0BAE1C46" w14:textId="6D8CDF02" w:rsidR="00D975A5"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 xml:space="preserve">Candidemia is an emerging </w:t>
      </w:r>
      <w:r w:rsidR="00D975A5">
        <w:rPr>
          <w:rFonts w:ascii="Times New Roman" w:hAnsi="Times New Roman" w:cs="Times New Roman"/>
          <w:sz w:val="24"/>
          <w:szCs w:val="24"/>
        </w:rPr>
        <w:t xml:space="preserve">nosocomial </w:t>
      </w:r>
      <w:r w:rsidRPr="00D975A5">
        <w:rPr>
          <w:rFonts w:ascii="Times New Roman" w:hAnsi="Times New Roman" w:cs="Times New Roman"/>
          <w:sz w:val="24"/>
          <w:szCs w:val="24"/>
        </w:rPr>
        <w:t xml:space="preserve">blood stream infection (BSI). </w:t>
      </w:r>
      <w:r w:rsidR="00D975A5">
        <w:rPr>
          <w:rFonts w:ascii="Times New Roman" w:hAnsi="Times New Roman" w:cs="Times New Roman"/>
          <w:sz w:val="24"/>
          <w:szCs w:val="24"/>
        </w:rPr>
        <w:t xml:space="preserve">It is highly prevalent </w:t>
      </w:r>
      <w:r w:rsidRPr="00D975A5">
        <w:rPr>
          <w:rFonts w:ascii="Times New Roman" w:hAnsi="Times New Roman" w:cs="Times New Roman"/>
          <w:sz w:val="24"/>
          <w:szCs w:val="24"/>
        </w:rPr>
        <w:t xml:space="preserve">among </w:t>
      </w:r>
      <w:r w:rsidR="00D975A5">
        <w:rPr>
          <w:rFonts w:ascii="Times New Roman" w:hAnsi="Times New Roman" w:cs="Times New Roman"/>
          <w:sz w:val="24"/>
          <w:szCs w:val="24"/>
        </w:rPr>
        <w:t>debilitated</w:t>
      </w:r>
      <w:r w:rsidRPr="00D975A5">
        <w:rPr>
          <w:rFonts w:ascii="Times New Roman" w:hAnsi="Times New Roman" w:cs="Times New Roman"/>
          <w:sz w:val="24"/>
          <w:szCs w:val="24"/>
        </w:rPr>
        <w:t xml:space="preserve"> and immunocompromised patients. Even following appropriate therapy, recent studies reveal </w:t>
      </w:r>
      <w:r w:rsidR="004F25A9">
        <w:rPr>
          <w:rFonts w:ascii="Times New Roman" w:hAnsi="Times New Roman" w:cs="Times New Roman"/>
          <w:sz w:val="24"/>
          <w:szCs w:val="24"/>
        </w:rPr>
        <w:t xml:space="preserve">candidemia has </w:t>
      </w:r>
      <w:r w:rsidRPr="00D975A5">
        <w:rPr>
          <w:rFonts w:ascii="Times New Roman" w:hAnsi="Times New Roman" w:cs="Times New Roman"/>
          <w:sz w:val="24"/>
          <w:szCs w:val="24"/>
        </w:rPr>
        <w:t xml:space="preserve">high mortality (40%). We have compared the risk factors, epidemiology, demography of </w:t>
      </w:r>
      <w:r w:rsidRPr="00D975A5">
        <w:rPr>
          <w:rFonts w:ascii="Times New Roman" w:hAnsi="Times New Roman" w:cs="Times New Roman"/>
          <w:i/>
          <w:iCs/>
          <w:sz w:val="24"/>
          <w:szCs w:val="24"/>
        </w:rPr>
        <w:t xml:space="preserve">Candida albicans </w:t>
      </w:r>
      <w:r w:rsidRPr="00D975A5">
        <w:rPr>
          <w:rFonts w:ascii="Times New Roman" w:hAnsi="Times New Roman" w:cs="Times New Roman"/>
          <w:sz w:val="24"/>
          <w:szCs w:val="24"/>
        </w:rPr>
        <w:t xml:space="preserve">(CA) and non-albicans candida (NAC) </w:t>
      </w:r>
      <w:r w:rsidR="00D975A5">
        <w:rPr>
          <w:rFonts w:ascii="Times New Roman" w:hAnsi="Times New Roman" w:cs="Times New Roman"/>
          <w:sz w:val="24"/>
          <w:szCs w:val="24"/>
        </w:rPr>
        <w:t>BSI</w:t>
      </w:r>
      <w:r w:rsidRPr="00D975A5">
        <w:rPr>
          <w:rFonts w:ascii="Times New Roman" w:hAnsi="Times New Roman" w:cs="Times New Roman"/>
          <w:sz w:val="24"/>
          <w:szCs w:val="24"/>
        </w:rPr>
        <w:t xml:space="preserve">. </w:t>
      </w:r>
    </w:p>
    <w:p w14:paraId="00CB030C" w14:textId="77777777" w:rsidR="00D975A5" w:rsidRDefault="00D975A5"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14:paraId="7D55A9C6" w14:textId="317F6ED1" w:rsidR="00D975A5"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b/>
          <w:bCs/>
          <w:sz w:val="24"/>
          <w:szCs w:val="24"/>
        </w:rPr>
        <w:t>Methods</w:t>
      </w:r>
      <w:r w:rsidRPr="00D975A5">
        <w:rPr>
          <w:rFonts w:ascii="Times New Roman" w:hAnsi="Times New Roman" w:cs="Times New Roman"/>
          <w:sz w:val="24"/>
          <w:szCs w:val="24"/>
        </w:rPr>
        <w:t xml:space="preserve"> </w:t>
      </w:r>
    </w:p>
    <w:p w14:paraId="7ABA6C11" w14:textId="35D57D42" w:rsidR="004F25A9"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 xml:space="preserve">This is a laboratory based cross-sectional study. Positive aerobic BACTEC blood cultures having yeast were identified using </w:t>
      </w:r>
      <w:r w:rsidR="00507494">
        <w:rPr>
          <w:rFonts w:ascii="Times New Roman" w:hAnsi="Times New Roman" w:cs="Times New Roman"/>
          <w:sz w:val="24"/>
          <w:szCs w:val="24"/>
        </w:rPr>
        <w:t>Hi</w:t>
      </w:r>
      <w:r w:rsidR="004F25A9">
        <w:rPr>
          <w:rFonts w:ascii="Times New Roman" w:hAnsi="Times New Roman" w:cs="Times New Roman"/>
          <w:sz w:val="24"/>
          <w:szCs w:val="24"/>
        </w:rPr>
        <w:t>Crome (</w:t>
      </w:r>
      <w:proofErr w:type="spellStart"/>
      <w:r w:rsidRPr="00D975A5">
        <w:rPr>
          <w:rFonts w:ascii="Times New Roman" w:hAnsi="Times New Roman" w:cs="Times New Roman"/>
          <w:sz w:val="24"/>
          <w:szCs w:val="24"/>
        </w:rPr>
        <w:t>HiCA</w:t>
      </w:r>
      <w:proofErr w:type="spellEnd"/>
      <w:r w:rsidR="004F25A9">
        <w:rPr>
          <w:rFonts w:ascii="Times New Roman" w:hAnsi="Times New Roman" w:cs="Times New Roman"/>
          <w:sz w:val="24"/>
          <w:szCs w:val="24"/>
        </w:rPr>
        <w:t>)</w:t>
      </w:r>
      <w:r w:rsidRPr="00D975A5">
        <w:rPr>
          <w:rFonts w:ascii="Times New Roman" w:hAnsi="Times New Roman" w:cs="Times New Roman"/>
          <w:sz w:val="24"/>
          <w:szCs w:val="24"/>
        </w:rPr>
        <w:t xml:space="preserve"> and VITEK2® platform. Epidemiology, risk factors and clinical outcome were compared between CA and NAC blood stream isolates. </w:t>
      </w:r>
      <w:r w:rsidR="00D57FE1">
        <w:rPr>
          <w:rFonts w:ascii="Times New Roman" w:hAnsi="Times New Roman" w:cs="Times New Roman"/>
          <w:sz w:val="24"/>
          <w:szCs w:val="24"/>
        </w:rPr>
        <w:t xml:space="preserve">Measures of central tendency were used. </w:t>
      </w:r>
    </w:p>
    <w:p w14:paraId="4E7EFB9C" w14:textId="77777777" w:rsidR="004F25A9" w:rsidRDefault="004F25A9"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14:paraId="78877CEA" w14:textId="77777777" w:rsidR="004F25A9" w:rsidRPr="004F25A9" w:rsidRDefault="004F08BE" w:rsidP="00D975A5">
      <w:pPr>
        <w:pStyle w:val="ListParagraph"/>
        <w:widowControl w:val="0"/>
        <w:autoSpaceDE w:val="0"/>
        <w:autoSpaceDN w:val="0"/>
        <w:adjustRightInd w:val="0"/>
        <w:spacing w:after="0" w:line="360" w:lineRule="auto"/>
        <w:jc w:val="both"/>
        <w:rPr>
          <w:rFonts w:ascii="Times New Roman" w:hAnsi="Times New Roman" w:cs="Times New Roman"/>
          <w:b/>
          <w:bCs/>
          <w:sz w:val="24"/>
          <w:szCs w:val="24"/>
        </w:rPr>
      </w:pPr>
      <w:r w:rsidRPr="004F25A9">
        <w:rPr>
          <w:rFonts w:ascii="Times New Roman" w:hAnsi="Times New Roman" w:cs="Times New Roman"/>
          <w:b/>
          <w:bCs/>
          <w:sz w:val="24"/>
          <w:szCs w:val="24"/>
        </w:rPr>
        <w:t xml:space="preserve">Results </w:t>
      </w:r>
    </w:p>
    <w:p w14:paraId="2171876C" w14:textId="746B33DE" w:rsidR="00507494"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Out of 12</w:t>
      </w:r>
      <w:r w:rsidR="00D57FE1">
        <w:rPr>
          <w:rFonts w:ascii="Times New Roman" w:hAnsi="Times New Roman" w:cs="Times New Roman"/>
          <w:sz w:val="24"/>
          <w:szCs w:val="24"/>
        </w:rPr>
        <w:t>0 positive yeast samples VITEK2</w:t>
      </w:r>
      <w:r w:rsidRPr="00D975A5">
        <w:rPr>
          <w:rFonts w:ascii="Times New Roman" w:hAnsi="Times New Roman" w:cs="Times New Roman"/>
          <w:sz w:val="24"/>
          <w:szCs w:val="24"/>
        </w:rPr>
        <w:t xml:space="preserve">® has identified 110 (92%) as </w:t>
      </w:r>
      <w:r w:rsidRPr="00507494">
        <w:rPr>
          <w:rFonts w:ascii="Times New Roman" w:hAnsi="Times New Roman" w:cs="Times New Roman"/>
          <w:i/>
          <w:iCs/>
          <w:sz w:val="24"/>
          <w:szCs w:val="24"/>
        </w:rPr>
        <w:t>Candida</w:t>
      </w:r>
      <w:r w:rsidRPr="00D975A5">
        <w:rPr>
          <w:rFonts w:ascii="Times New Roman" w:hAnsi="Times New Roman" w:cs="Times New Roman"/>
          <w:sz w:val="24"/>
          <w:szCs w:val="24"/>
        </w:rPr>
        <w:t xml:space="preserve"> sp</w:t>
      </w:r>
      <w:r w:rsidR="00507494">
        <w:rPr>
          <w:rFonts w:ascii="Times New Roman" w:hAnsi="Times New Roman" w:cs="Times New Roman"/>
          <w:sz w:val="24"/>
          <w:szCs w:val="24"/>
        </w:rPr>
        <w:t>p</w:t>
      </w:r>
      <w:r w:rsidRPr="00D975A5">
        <w:rPr>
          <w:rFonts w:ascii="Times New Roman" w:hAnsi="Times New Roman" w:cs="Times New Roman"/>
          <w:sz w:val="24"/>
          <w:szCs w:val="24"/>
        </w:rPr>
        <w:t>. From that CA-34 (31 %) and NAC-76 (69%) were isolated. Candidemia following NCA in neonates (p=0.02), infants (p=0.04) and adults (p=0.02) in ICU and immunocompromised patients were significantly higher. Compared to CA, NAC bacteremia period prevalence (0.00041 %) and incidence (0.23 per 100,000-person years) was significantly high (p=0.03). NAC 48 (63%) isolates were resistance to azoles. Exposure to antifungals (odds ratio (OR); p=0.03), prolonged intensive care stay &gt; 14 days (OR-3.3; p=0.04), having a central venous line for &gt;8 days (OR-4.3; p=0.03) and on immunosuppressive treatment (OR-2.4; p=0.04) was significantly poses risk for NAC candidemia. Se</w:t>
      </w:r>
      <w:r w:rsidR="00507494">
        <w:rPr>
          <w:rFonts w:ascii="Times New Roman" w:hAnsi="Times New Roman" w:cs="Times New Roman"/>
          <w:sz w:val="24"/>
          <w:szCs w:val="24"/>
        </w:rPr>
        <w:t>ve</w:t>
      </w:r>
      <w:r w:rsidRPr="00D975A5">
        <w:rPr>
          <w:rFonts w:ascii="Times New Roman" w:hAnsi="Times New Roman" w:cs="Times New Roman"/>
          <w:sz w:val="24"/>
          <w:szCs w:val="24"/>
        </w:rPr>
        <w:t xml:space="preserve">n day mortality was significant among non-albicans cases (p=0.03) while 30-day mortality was significant among </w:t>
      </w:r>
      <w:r w:rsidR="00507494" w:rsidRPr="00507494">
        <w:rPr>
          <w:rFonts w:ascii="Times New Roman" w:hAnsi="Times New Roman" w:cs="Times New Roman"/>
          <w:i/>
          <w:iCs/>
          <w:sz w:val="24"/>
          <w:szCs w:val="24"/>
        </w:rPr>
        <w:t>C.</w:t>
      </w:r>
      <w:r w:rsidR="00507494">
        <w:rPr>
          <w:rFonts w:ascii="Times New Roman" w:hAnsi="Times New Roman" w:cs="Times New Roman"/>
          <w:i/>
          <w:iCs/>
          <w:sz w:val="24"/>
          <w:szCs w:val="24"/>
        </w:rPr>
        <w:t xml:space="preserve"> </w:t>
      </w:r>
      <w:r w:rsidRPr="00507494">
        <w:rPr>
          <w:rFonts w:ascii="Times New Roman" w:hAnsi="Times New Roman" w:cs="Times New Roman"/>
          <w:i/>
          <w:iCs/>
          <w:sz w:val="24"/>
          <w:szCs w:val="24"/>
        </w:rPr>
        <w:t>albicans</w:t>
      </w:r>
      <w:r w:rsidRPr="00D975A5">
        <w:rPr>
          <w:rFonts w:ascii="Times New Roman" w:hAnsi="Times New Roman" w:cs="Times New Roman"/>
          <w:sz w:val="24"/>
          <w:szCs w:val="24"/>
        </w:rPr>
        <w:t xml:space="preserve"> cases (p=0.04). </w:t>
      </w:r>
    </w:p>
    <w:p w14:paraId="4BC2AF37" w14:textId="77777777" w:rsidR="00507494" w:rsidRDefault="00507494"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p>
    <w:p w14:paraId="17F51B62" w14:textId="77777777" w:rsidR="004A435D" w:rsidRDefault="004A435D" w:rsidP="00D975A5">
      <w:pPr>
        <w:pStyle w:val="ListParagraph"/>
        <w:widowControl w:val="0"/>
        <w:autoSpaceDE w:val="0"/>
        <w:autoSpaceDN w:val="0"/>
        <w:adjustRightInd w:val="0"/>
        <w:spacing w:after="0" w:line="360" w:lineRule="auto"/>
        <w:jc w:val="both"/>
        <w:rPr>
          <w:rFonts w:ascii="Times New Roman" w:hAnsi="Times New Roman" w:cs="Times New Roman"/>
          <w:b/>
          <w:bCs/>
          <w:sz w:val="24"/>
          <w:szCs w:val="24"/>
        </w:rPr>
      </w:pPr>
    </w:p>
    <w:p w14:paraId="0BC37C7D" w14:textId="77777777" w:rsidR="00507494"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bookmarkStart w:id="0" w:name="_GoBack"/>
      <w:bookmarkEnd w:id="0"/>
      <w:r w:rsidRPr="00507494">
        <w:rPr>
          <w:rFonts w:ascii="Times New Roman" w:hAnsi="Times New Roman" w:cs="Times New Roman"/>
          <w:b/>
          <w:bCs/>
          <w:sz w:val="24"/>
          <w:szCs w:val="24"/>
        </w:rPr>
        <w:lastRenderedPageBreak/>
        <w:t>Conclusion</w:t>
      </w:r>
      <w:r w:rsidRPr="00D975A5">
        <w:rPr>
          <w:rFonts w:ascii="Times New Roman" w:hAnsi="Times New Roman" w:cs="Times New Roman"/>
          <w:sz w:val="24"/>
          <w:szCs w:val="24"/>
        </w:rPr>
        <w:t xml:space="preserve"> </w:t>
      </w:r>
    </w:p>
    <w:p w14:paraId="46F72170" w14:textId="78E56C39" w:rsidR="00080CEF" w:rsidRDefault="004F08BE" w:rsidP="00D975A5">
      <w:pPr>
        <w:pStyle w:val="ListParagraph"/>
        <w:widowControl w:val="0"/>
        <w:autoSpaceDE w:val="0"/>
        <w:autoSpaceDN w:val="0"/>
        <w:adjustRightInd w:val="0"/>
        <w:spacing w:after="0" w:line="360" w:lineRule="auto"/>
        <w:jc w:val="both"/>
        <w:rPr>
          <w:rFonts w:ascii="Times New Roman" w:hAnsi="Times New Roman" w:cs="Times New Roman"/>
          <w:sz w:val="24"/>
          <w:szCs w:val="24"/>
        </w:rPr>
      </w:pPr>
      <w:r w:rsidRPr="00D975A5">
        <w:rPr>
          <w:rFonts w:ascii="Times New Roman" w:hAnsi="Times New Roman" w:cs="Times New Roman"/>
          <w:sz w:val="24"/>
          <w:szCs w:val="24"/>
        </w:rPr>
        <w:t xml:space="preserve">Compared to CA, candidemia following NAC was high. NAC isolates were having high percentage of fluconazole and voriconazole resistance. </w:t>
      </w:r>
      <w:r w:rsidR="00507494">
        <w:rPr>
          <w:rFonts w:ascii="Times New Roman" w:hAnsi="Times New Roman" w:cs="Times New Roman"/>
          <w:sz w:val="24"/>
          <w:szCs w:val="24"/>
        </w:rPr>
        <w:t xml:space="preserve"> Meticulous infection control practices including immunocompromised population are appealing. </w:t>
      </w:r>
    </w:p>
    <w:p w14:paraId="7054C224" w14:textId="77777777" w:rsidR="00507494" w:rsidRPr="00D975A5" w:rsidRDefault="00507494" w:rsidP="00D975A5">
      <w:pPr>
        <w:pStyle w:val="ListParagraph"/>
        <w:widowControl w:val="0"/>
        <w:autoSpaceDE w:val="0"/>
        <w:autoSpaceDN w:val="0"/>
        <w:adjustRightInd w:val="0"/>
        <w:spacing w:after="0" w:line="360" w:lineRule="auto"/>
        <w:jc w:val="both"/>
        <w:rPr>
          <w:rFonts w:ascii="Times New Roman" w:hAnsi="Times New Roman" w:cs="Times New Roman"/>
          <w:sz w:val="28"/>
          <w:szCs w:val="28"/>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5F47385A" w14:textId="77777777" w:rsidR="002A5033" w:rsidRPr="00F56CE5" w:rsidRDefault="002A5033" w:rsidP="002A5033">
      <w:pPr>
        <w:spacing w:line="360" w:lineRule="auto"/>
        <w:jc w:val="both"/>
        <w:rPr>
          <w:rFonts w:ascii="Times New Roman" w:hAnsi="Times New Roman" w:cs="Times New Roman"/>
          <w:sz w:val="28"/>
          <w:szCs w:val="28"/>
        </w:rPr>
      </w:pPr>
      <w:r w:rsidRPr="00F56CE5">
        <w:rPr>
          <w:rFonts w:ascii="Times New Roman" w:hAnsi="Times New Roman" w:cs="Times New Roman"/>
          <w:sz w:val="24"/>
          <w:szCs w:val="24"/>
        </w:rPr>
        <w:t xml:space="preserve">Dr. J.A.A.S. Jayaweera acquired his </w:t>
      </w:r>
      <w:r>
        <w:rPr>
          <w:rFonts w:ascii="Times New Roman" w:hAnsi="Times New Roman" w:cs="Times New Roman"/>
          <w:sz w:val="24"/>
          <w:szCs w:val="24"/>
        </w:rPr>
        <w:t>MD</w:t>
      </w:r>
      <w:r w:rsidRPr="00F56CE5">
        <w:rPr>
          <w:rFonts w:ascii="Times New Roman" w:hAnsi="Times New Roman" w:cs="Times New Roman"/>
          <w:sz w:val="24"/>
          <w:szCs w:val="24"/>
        </w:rPr>
        <w:t xml:space="preserve"> in medical </w:t>
      </w:r>
      <w:r>
        <w:rPr>
          <w:rFonts w:ascii="Times New Roman" w:hAnsi="Times New Roman" w:cs="Times New Roman"/>
          <w:sz w:val="24"/>
          <w:szCs w:val="24"/>
        </w:rPr>
        <w:t>microbiology and MPhil in medical virology</w:t>
      </w:r>
      <w:r w:rsidRPr="00F56CE5">
        <w:rPr>
          <w:rFonts w:ascii="Times New Roman" w:hAnsi="Times New Roman" w:cs="Times New Roman"/>
          <w:sz w:val="24"/>
          <w:szCs w:val="24"/>
        </w:rPr>
        <w:t xml:space="preserve">. Dr. Jayaweera has over ten years of research experience in </w:t>
      </w:r>
      <w:r>
        <w:rPr>
          <w:rFonts w:ascii="Times New Roman" w:hAnsi="Times New Roman" w:cs="Times New Roman"/>
          <w:sz w:val="24"/>
          <w:szCs w:val="24"/>
        </w:rPr>
        <w:t>m</w:t>
      </w:r>
      <w:r w:rsidRPr="00F56CE5">
        <w:rPr>
          <w:rFonts w:ascii="Times New Roman" w:hAnsi="Times New Roman" w:cs="Times New Roman"/>
          <w:sz w:val="24"/>
          <w:szCs w:val="24"/>
        </w:rPr>
        <w:t xml:space="preserve">icrobiology, biochemistry, </w:t>
      </w:r>
      <w:r>
        <w:rPr>
          <w:rFonts w:ascii="Times New Roman" w:hAnsi="Times New Roman" w:cs="Times New Roman"/>
          <w:sz w:val="24"/>
          <w:szCs w:val="24"/>
        </w:rPr>
        <w:t>nano-</w:t>
      </w:r>
      <w:r w:rsidRPr="00F56CE5">
        <w:rPr>
          <w:rFonts w:ascii="Times New Roman" w:hAnsi="Times New Roman" w:cs="Times New Roman"/>
          <w:sz w:val="24"/>
          <w:szCs w:val="24"/>
        </w:rPr>
        <w:t xml:space="preserve">biotechnology, complementary and alternative medicine, and biostatistics. He has so far published more than 25 research articles in international peer-reviewed journals. He </w:t>
      </w:r>
      <w:r>
        <w:rPr>
          <w:rFonts w:ascii="Times New Roman" w:hAnsi="Times New Roman" w:cs="Times New Roman"/>
          <w:sz w:val="24"/>
          <w:szCs w:val="24"/>
        </w:rPr>
        <w:t xml:space="preserve">has won several international awards, and he </w:t>
      </w:r>
      <w:r w:rsidRPr="00F56CE5">
        <w:rPr>
          <w:rFonts w:ascii="Times New Roman" w:hAnsi="Times New Roman" w:cs="Times New Roman"/>
          <w:sz w:val="24"/>
          <w:szCs w:val="24"/>
        </w:rPr>
        <w:t xml:space="preserve">is serving as a reviewer for many reputed groups of journals in the Global Journal of Medical Research and BMC antimicrobials and infection control. Further, he is an honorary editor in the Annals of clinical immunology and microbiology journal and the </w:t>
      </w:r>
      <w:r>
        <w:rPr>
          <w:rFonts w:ascii="Times New Roman" w:hAnsi="Times New Roman" w:cs="Times New Roman"/>
          <w:sz w:val="24"/>
          <w:szCs w:val="24"/>
        </w:rPr>
        <w:t xml:space="preserve">chief editor in </w:t>
      </w:r>
      <w:r w:rsidRPr="00F56CE5">
        <w:rPr>
          <w:rFonts w:ascii="Times New Roman" w:hAnsi="Times New Roman" w:cs="Times New Roman"/>
          <w:sz w:val="24"/>
          <w:szCs w:val="24"/>
        </w:rPr>
        <w:t xml:space="preserve">Asian journal of dermatological sciences. </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27181C9A"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2A5033">
        <w:rPr>
          <w:rFonts w:ascii="Times New Roman" w:hAnsi="Times New Roman" w:cs="Times New Roman"/>
        </w:rPr>
        <w:t>Dr. J.A.A.S. Jayaweera</w:t>
      </w:r>
    </w:p>
    <w:p w14:paraId="58DF6DCA" w14:textId="7E8AD78B"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2A5033">
        <w:rPr>
          <w:rFonts w:ascii="Times New Roman" w:hAnsi="Times New Roman" w:cs="Times New Roman"/>
        </w:rPr>
        <w:t xml:space="preserve"> Department of Microbiology, Faculty of Medicine and Allied Sciences, Rajarata University of Sri Lanka, Saliyapura, Sri Lanka, 50008</w:t>
      </w:r>
    </w:p>
    <w:p w14:paraId="0E83D3F3" w14:textId="74F53511"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2A5033">
        <w:rPr>
          <w:rFonts w:ascii="Times New Roman" w:hAnsi="Times New Roman" w:cs="Times New Roman"/>
        </w:rPr>
        <w:t xml:space="preserve"> Sri Lanka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E01D53E"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60EAFAE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2A5033">
        <w:rPr>
          <w:rFonts w:ascii="Times New Roman" w:hAnsi="Times New Roman" w:cs="Times New Roman"/>
        </w:rPr>
        <w:t xml:space="preserve">Nosocomial infection and control </w:t>
      </w:r>
    </w:p>
    <w:p w14:paraId="4A6B5AEB" w14:textId="0D8A7FC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hyperlink r:id="rId9" w:history="1">
        <w:r w:rsidR="002A5033" w:rsidRPr="00164C8C">
          <w:rPr>
            <w:rStyle w:val="Hyperlink"/>
            <w:rFonts w:ascii="Times New Roman" w:hAnsi="Times New Roman" w:cs="Times New Roman"/>
          </w:rPr>
          <w:t>jaas071@gmail.com</w:t>
        </w:r>
      </w:hyperlink>
      <w:r w:rsidR="002A5033">
        <w:rPr>
          <w:rFonts w:ascii="Times New Roman" w:hAnsi="Times New Roman" w:cs="Times New Roman"/>
        </w:rPr>
        <w:t xml:space="preserve"> </w:t>
      </w:r>
    </w:p>
    <w:p w14:paraId="138BC90F" w14:textId="5F74F68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2A5033">
        <w:rPr>
          <w:rFonts w:ascii="Times New Roman" w:hAnsi="Times New Roman" w:cs="Times New Roman"/>
        </w:rPr>
        <w:t xml:space="preserve"> </w:t>
      </w:r>
      <w:hyperlink r:id="rId10" w:history="1">
        <w:r w:rsidR="002A5033" w:rsidRPr="00164C8C">
          <w:rPr>
            <w:rStyle w:val="Hyperlink"/>
            <w:rFonts w:ascii="Times New Roman" w:hAnsi="Times New Roman" w:cs="Times New Roman"/>
          </w:rPr>
          <w:t>jaasjayaweera@rjt.med.ac.lk</w:t>
        </w:r>
      </w:hyperlink>
      <w:r w:rsidR="002A5033">
        <w:rPr>
          <w:rFonts w:ascii="Times New Roman" w:hAnsi="Times New Roman" w:cs="Times New Roman"/>
        </w:rPr>
        <w:t xml:space="preserve"> </w:t>
      </w:r>
    </w:p>
    <w:p w14:paraId="74ACF633" w14:textId="06E03F7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2A5033">
        <w:rPr>
          <w:rFonts w:ascii="Times New Roman" w:hAnsi="Times New Roman" w:cs="Times New Roman"/>
        </w:rPr>
        <w:t xml:space="preserve"> +0940715200862</w:t>
      </w:r>
    </w:p>
    <w:p w14:paraId="2A6DF3BF" w14:textId="42DFFBD9"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2A5033" w:rsidRPr="002A5033">
        <w:rPr>
          <w:rFonts w:ascii="Times New Roman" w:hAnsi="Times New Roman" w:cs="Times New Roman"/>
        </w:rPr>
        <w:t>https://www.linkedin.com/in/sampath-jayaweera-56557170/</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70439472" w:rsidR="00F7168E" w:rsidRDefault="002A5033"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
          <w:bCs/>
          <w:noProof/>
          <w:sz w:val="24"/>
          <w:szCs w:val="24"/>
        </w:rPr>
        <w:drawing>
          <wp:inline distT="0" distB="0" distL="0" distR="0" wp14:anchorId="77E484A7" wp14:editId="14C1F794">
            <wp:extent cx="1112520" cy="1290523"/>
            <wp:effectExtent l="0" t="0" r="0" b="5080"/>
            <wp:docPr id="2" name="Picture 2" descr="C:\Users\Thilini\Pictures\Camera Roll\J.A_.A_.S_._Jayaweera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Thilini\Pictures\Camera Roll\J.A_.A_.S_._Jayaweera_1_.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12520" cy="1290523"/>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4C013" w14:textId="77777777" w:rsidR="001D0768" w:rsidRDefault="001D0768" w:rsidP="00CA5C6B">
      <w:pPr>
        <w:spacing w:after="0" w:line="240" w:lineRule="auto"/>
      </w:pPr>
      <w:r>
        <w:separator/>
      </w:r>
    </w:p>
  </w:endnote>
  <w:endnote w:type="continuationSeparator" w:id="0">
    <w:p w14:paraId="701AC436" w14:textId="77777777" w:rsidR="001D0768" w:rsidRDefault="001D0768"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5FF2F" w14:textId="77777777" w:rsidR="001D0768" w:rsidRDefault="001D0768" w:rsidP="00CA5C6B">
      <w:pPr>
        <w:spacing w:after="0" w:line="240" w:lineRule="auto"/>
      </w:pPr>
      <w:r>
        <w:separator/>
      </w:r>
    </w:p>
  </w:footnote>
  <w:footnote w:type="continuationSeparator" w:id="0">
    <w:p w14:paraId="16758E46" w14:textId="77777777" w:rsidR="001D0768" w:rsidRDefault="001D0768"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EF"/>
    <w:rsid w:val="00032269"/>
    <w:rsid w:val="00080CEF"/>
    <w:rsid w:val="000863E5"/>
    <w:rsid w:val="000C6FF2"/>
    <w:rsid w:val="00132CC8"/>
    <w:rsid w:val="001771AE"/>
    <w:rsid w:val="001A3943"/>
    <w:rsid w:val="001D0768"/>
    <w:rsid w:val="001F1730"/>
    <w:rsid w:val="0023768B"/>
    <w:rsid w:val="00243C06"/>
    <w:rsid w:val="002A5033"/>
    <w:rsid w:val="00347D1A"/>
    <w:rsid w:val="00374E8B"/>
    <w:rsid w:val="00382A70"/>
    <w:rsid w:val="0042401F"/>
    <w:rsid w:val="00444B7A"/>
    <w:rsid w:val="00475AE8"/>
    <w:rsid w:val="004A435D"/>
    <w:rsid w:val="004C1421"/>
    <w:rsid w:val="004F08BE"/>
    <w:rsid w:val="004F25A9"/>
    <w:rsid w:val="00507494"/>
    <w:rsid w:val="00550665"/>
    <w:rsid w:val="00565DCD"/>
    <w:rsid w:val="00566491"/>
    <w:rsid w:val="00583B47"/>
    <w:rsid w:val="00590B9C"/>
    <w:rsid w:val="0059327E"/>
    <w:rsid w:val="005A3770"/>
    <w:rsid w:val="005B33CE"/>
    <w:rsid w:val="005C2258"/>
    <w:rsid w:val="005C5BC8"/>
    <w:rsid w:val="005D6EC4"/>
    <w:rsid w:val="005F1542"/>
    <w:rsid w:val="00615D42"/>
    <w:rsid w:val="00636162"/>
    <w:rsid w:val="0064547C"/>
    <w:rsid w:val="00693F54"/>
    <w:rsid w:val="006B275E"/>
    <w:rsid w:val="006D5901"/>
    <w:rsid w:val="006F4473"/>
    <w:rsid w:val="0071253B"/>
    <w:rsid w:val="00737403"/>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57FE1"/>
    <w:rsid w:val="00D975A5"/>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mailto:jaasjayaweera@rjt.med.ac.lk" TargetMode="External"/><Relationship Id="rId4" Type="http://schemas.microsoft.com/office/2007/relationships/stylesWithEffects" Target="stylesWithEffects.xml"/><Relationship Id="rId9" Type="http://schemas.openxmlformats.org/officeDocument/2006/relationships/hyperlink" Target="mailto:jaas07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BE25-C134-46A1-AFDD-FEFD31E5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Thilini</cp:lastModifiedBy>
  <cp:revision>11</cp:revision>
  <dcterms:created xsi:type="dcterms:W3CDTF">2021-08-10T14:02:00Z</dcterms:created>
  <dcterms:modified xsi:type="dcterms:W3CDTF">2021-08-10T14:25:00Z</dcterms:modified>
</cp:coreProperties>
</file>