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D668D" w14:textId="59799518" w:rsidR="00C72BBB" w:rsidRPr="00C72BBB" w:rsidRDefault="00C72BBB" w:rsidP="00C72BBB">
      <w:pPr>
        <w:jc w:val="center"/>
        <w:rPr>
          <w:rFonts w:ascii="Times New Roman" w:hAnsi="Times New Roman" w:cs="Times New Roman"/>
          <w:b/>
          <w:bCs/>
          <w:sz w:val="28"/>
          <w:szCs w:val="28"/>
        </w:rPr>
      </w:pPr>
      <w:r w:rsidRPr="00C72BBB">
        <w:rPr>
          <w:rFonts w:ascii="Times New Roman" w:hAnsi="Times New Roman" w:cs="Times New Roman"/>
          <w:b/>
          <w:bCs/>
          <w:sz w:val="28"/>
          <w:szCs w:val="28"/>
        </w:rPr>
        <w:t xml:space="preserve">Detecting perirenal </w:t>
      </w:r>
      <w:proofErr w:type="spellStart"/>
      <w:r w:rsidRPr="00C72BBB">
        <w:rPr>
          <w:rFonts w:ascii="Times New Roman" w:hAnsi="Times New Roman" w:cs="Times New Roman"/>
          <w:b/>
          <w:bCs/>
          <w:sz w:val="28"/>
          <w:szCs w:val="28"/>
        </w:rPr>
        <w:t>haematoma</w:t>
      </w:r>
      <w:proofErr w:type="spellEnd"/>
      <w:r w:rsidRPr="00C72BBB">
        <w:rPr>
          <w:rFonts w:ascii="Times New Roman" w:hAnsi="Times New Roman" w:cs="Times New Roman"/>
          <w:b/>
          <w:bCs/>
          <w:sz w:val="28"/>
          <w:szCs w:val="28"/>
        </w:rPr>
        <w:t xml:space="preserve"> in renal transplants with contrast enhanced ultrasound – a systematic review</w:t>
      </w:r>
    </w:p>
    <w:p w14:paraId="1219E950" w14:textId="77777777" w:rsidR="00CC5B42" w:rsidRPr="00D15228" w:rsidRDefault="00CC5B4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07184CC7" w14:textId="34886ED0" w:rsidR="00CC5B42" w:rsidRPr="00FC7197" w:rsidRDefault="00FC7197"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vertAlign w:val="superscript"/>
        </w:rPr>
      </w:pPr>
      <w:r>
        <w:rPr>
          <w:rFonts w:ascii="Times New Roman" w:hAnsi="Times New Roman" w:cs="Times New Roman"/>
          <w:b/>
          <w:bCs/>
          <w:sz w:val="28"/>
          <w:szCs w:val="28"/>
        </w:rPr>
        <w:t>Dr Kirsten Carlaw</w:t>
      </w:r>
      <w:r>
        <w:rPr>
          <w:rFonts w:ascii="Times New Roman" w:hAnsi="Times New Roman" w:cs="Times New Roman"/>
          <w:b/>
          <w:bCs/>
          <w:sz w:val="28"/>
          <w:szCs w:val="28"/>
          <w:vertAlign w:val="superscript"/>
        </w:rPr>
        <w:t>1</w:t>
      </w:r>
      <w:r w:rsidR="00C72BBB">
        <w:rPr>
          <w:rFonts w:ascii="Times New Roman" w:hAnsi="Times New Roman" w:cs="Times New Roman"/>
          <w:b/>
          <w:bCs/>
          <w:sz w:val="28"/>
          <w:szCs w:val="28"/>
        </w:rPr>
        <w:t>, Dr Mark Moussad</w:t>
      </w:r>
      <w:r w:rsidR="00C72BBB">
        <w:rPr>
          <w:rFonts w:ascii="Times New Roman" w:hAnsi="Times New Roman" w:cs="Times New Roman"/>
          <w:b/>
          <w:bCs/>
          <w:sz w:val="28"/>
          <w:szCs w:val="28"/>
          <w:vertAlign w:val="superscript"/>
        </w:rPr>
        <w:t>2</w:t>
      </w:r>
      <w:r w:rsidR="00C72BBB">
        <w:rPr>
          <w:rFonts w:ascii="Times New Roman" w:hAnsi="Times New Roman" w:cs="Times New Roman"/>
          <w:b/>
          <w:bCs/>
          <w:sz w:val="28"/>
          <w:szCs w:val="28"/>
        </w:rPr>
        <w:t xml:space="preserve">, Dr </w:t>
      </w:r>
      <w:proofErr w:type="spellStart"/>
      <w:r w:rsidR="00C72BBB">
        <w:rPr>
          <w:rFonts w:ascii="Times New Roman" w:hAnsi="Times New Roman" w:cs="Times New Roman"/>
          <w:b/>
          <w:bCs/>
          <w:sz w:val="28"/>
          <w:szCs w:val="28"/>
        </w:rPr>
        <w:t>Ahmer</w:t>
      </w:r>
      <w:proofErr w:type="spellEnd"/>
      <w:r w:rsidR="00C72BBB">
        <w:rPr>
          <w:rFonts w:ascii="Times New Roman" w:hAnsi="Times New Roman" w:cs="Times New Roman"/>
          <w:b/>
          <w:bCs/>
          <w:sz w:val="28"/>
          <w:szCs w:val="28"/>
        </w:rPr>
        <w:t xml:space="preserve"> Hameed</w:t>
      </w:r>
      <w:r w:rsidR="00C72BBB">
        <w:rPr>
          <w:rFonts w:ascii="Times New Roman" w:hAnsi="Times New Roman" w:cs="Times New Roman"/>
          <w:b/>
          <w:bCs/>
          <w:sz w:val="28"/>
          <w:szCs w:val="28"/>
          <w:vertAlign w:val="superscript"/>
        </w:rPr>
        <w:t>1</w:t>
      </w:r>
      <w:r w:rsidR="00C72BBB">
        <w:rPr>
          <w:rFonts w:ascii="Times New Roman" w:hAnsi="Times New Roman" w:cs="Times New Roman"/>
          <w:b/>
          <w:bCs/>
          <w:sz w:val="28"/>
          <w:szCs w:val="28"/>
        </w:rPr>
        <w:t xml:space="preserve"> </w:t>
      </w:r>
      <w:r>
        <w:rPr>
          <w:rFonts w:ascii="Times New Roman" w:hAnsi="Times New Roman" w:cs="Times New Roman"/>
          <w:b/>
          <w:bCs/>
          <w:sz w:val="28"/>
          <w:szCs w:val="28"/>
        </w:rPr>
        <w:t xml:space="preserve">and Dr </w:t>
      </w:r>
      <w:r w:rsidR="00C72BBB">
        <w:rPr>
          <w:rFonts w:ascii="Times New Roman" w:hAnsi="Times New Roman" w:cs="Times New Roman"/>
          <w:b/>
          <w:bCs/>
          <w:sz w:val="28"/>
          <w:szCs w:val="28"/>
        </w:rPr>
        <w:t>Faraz Pathan</w:t>
      </w:r>
      <w:r w:rsidR="00C72BBB">
        <w:rPr>
          <w:rFonts w:ascii="Times New Roman" w:hAnsi="Times New Roman" w:cs="Times New Roman"/>
          <w:b/>
          <w:bCs/>
          <w:sz w:val="28"/>
          <w:szCs w:val="28"/>
          <w:vertAlign w:val="superscript"/>
        </w:rPr>
        <w:t>2</w:t>
      </w:r>
    </w:p>
    <w:p w14:paraId="11728F33" w14:textId="01C6CB30" w:rsidR="00FC7197" w:rsidRDefault="0059327E" w:rsidP="00FC7197">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D15228">
        <w:rPr>
          <w:rFonts w:ascii="Times New Roman" w:hAnsi="Times New Roman" w:cs="Times New Roman"/>
          <w:vertAlign w:val="superscript"/>
          <w:lang w:val="en-AU"/>
        </w:rPr>
        <w:t>1</w:t>
      </w:r>
      <w:r w:rsidR="00C72BBB">
        <w:rPr>
          <w:rFonts w:ascii="Times New Roman" w:hAnsi="Times New Roman" w:cs="Times New Roman"/>
          <w:lang w:val="en-AU"/>
        </w:rPr>
        <w:t>General Surgery Department</w:t>
      </w:r>
      <w:r w:rsidRPr="00D15228">
        <w:rPr>
          <w:rFonts w:ascii="Times New Roman" w:hAnsi="Times New Roman" w:cs="Times New Roman"/>
          <w:lang w:val="en-AU"/>
        </w:rPr>
        <w:t xml:space="preserve">, </w:t>
      </w:r>
      <w:r w:rsidR="00FC7197">
        <w:rPr>
          <w:rFonts w:ascii="Times New Roman" w:hAnsi="Times New Roman" w:cs="Times New Roman"/>
          <w:lang w:val="en-AU"/>
        </w:rPr>
        <w:t>Nepean Hospital</w:t>
      </w:r>
      <w:r w:rsidR="00CB37CB">
        <w:rPr>
          <w:rFonts w:ascii="Times New Roman" w:hAnsi="Times New Roman" w:cs="Times New Roman"/>
          <w:lang w:val="en-AU"/>
        </w:rPr>
        <w:t xml:space="preserve">, </w:t>
      </w:r>
      <w:r w:rsidR="00FC7197">
        <w:rPr>
          <w:rFonts w:ascii="Times New Roman" w:hAnsi="Times New Roman" w:cs="Times New Roman"/>
          <w:lang w:val="en-AU"/>
        </w:rPr>
        <w:t>Kingswood</w:t>
      </w:r>
      <w:r w:rsidR="00CB37CB">
        <w:rPr>
          <w:rFonts w:ascii="Times New Roman" w:hAnsi="Times New Roman" w:cs="Times New Roman"/>
          <w:lang w:val="en-AU"/>
        </w:rPr>
        <w:t xml:space="preserve">, </w:t>
      </w:r>
      <w:r w:rsidR="00FC7197">
        <w:rPr>
          <w:rFonts w:ascii="Times New Roman" w:hAnsi="Times New Roman" w:cs="Times New Roman"/>
          <w:lang w:val="en-AU"/>
        </w:rPr>
        <w:t>NSW</w:t>
      </w:r>
      <w:r w:rsidR="00BB6530" w:rsidRPr="00D15228">
        <w:rPr>
          <w:rFonts w:ascii="Times New Roman" w:hAnsi="Times New Roman" w:cs="Times New Roman"/>
          <w:lang w:val="en-AU"/>
        </w:rPr>
        <w:t xml:space="preserve">, </w:t>
      </w:r>
      <w:r w:rsidR="00FC7197">
        <w:rPr>
          <w:rFonts w:ascii="Times New Roman" w:hAnsi="Times New Roman" w:cs="Times New Roman"/>
          <w:lang w:val="en-AU"/>
        </w:rPr>
        <w:t>Australia</w:t>
      </w:r>
      <w:r w:rsidR="00243C06">
        <w:rPr>
          <w:rFonts w:ascii="Times New Roman" w:hAnsi="Times New Roman" w:cs="Times New Roman"/>
          <w:lang w:val="en-AU"/>
        </w:rPr>
        <w:t>.</w:t>
      </w:r>
    </w:p>
    <w:p w14:paraId="426D94C7" w14:textId="1CEFBCB0" w:rsidR="00C72BBB" w:rsidRPr="00C72BBB" w:rsidRDefault="00C72BBB" w:rsidP="00FC7197">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Pr>
          <w:rFonts w:ascii="Times New Roman" w:hAnsi="Times New Roman" w:cs="Times New Roman"/>
          <w:vertAlign w:val="superscript"/>
          <w:lang w:val="en-AU"/>
        </w:rPr>
        <w:t xml:space="preserve">2 </w:t>
      </w:r>
      <w:r>
        <w:rPr>
          <w:rFonts w:ascii="Times New Roman" w:hAnsi="Times New Roman" w:cs="Times New Roman"/>
          <w:lang w:val="en-AU"/>
        </w:rPr>
        <w:t>Cardiology Department, Nepean Hospital, Kingswood, NSW, Australia</w:t>
      </w:r>
    </w:p>
    <w:p w14:paraId="73580F92" w14:textId="77777777" w:rsidR="00CC5B42" w:rsidRPr="00D15228" w:rsidRDefault="00CC5B42"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145A3C44" w14:textId="77777777" w:rsidR="00F00122" w:rsidRPr="00D15228" w:rsidRDefault="00F0012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4C6C9A7" w14:textId="77777777" w:rsidR="00F21A34" w:rsidRPr="00FC7197"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4"/>
          <w:szCs w:val="24"/>
        </w:rPr>
      </w:pPr>
      <w:r w:rsidRPr="00FC7197">
        <w:rPr>
          <w:rFonts w:ascii="Times New Roman" w:hAnsi="Times New Roman" w:cs="Times New Roman"/>
          <w:b/>
          <w:bCs/>
          <w:sz w:val="24"/>
          <w:szCs w:val="24"/>
        </w:rPr>
        <w:t>Abstract</w:t>
      </w:r>
      <w:r w:rsidR="00BE10D2" w:rsidRPr="00FC7197">
        <w:rPr>
          <w:rFonts w:ascii="Times New Roman" w:hAnsi="Times New Roman" w:cs="Times New Roman"/>
          <w:b/>
          <w:bCs/>
          <w:sz w:val="24"/>
          <w:szCs w:val="24"/>
        </w:rPr>
        <w:t>:</w:t>
      </w:r>
      <w:r w:rsidR="00F21A34" w:rsidRPr="00FC7197">
        <w:rPr>
          <w:rFonts w:ascii="Times New Roman" w:hAnsi="Times New Roman" w:cs="Times New Roman"/>
          <w:b/>
          <w:bCs/>
          <w:sz w:val="24"/>
          <w:szCs w:val="24"/>
        </w:rPr>
        <w:t xml:space="preserve"> </w:t>
      </w:r>
    </w:p>
    <w:p w14:paraId="3932FA6A" w14:textId="78BEC840" w:rsidR="00F21A34" w:rsidRPr="00FC7197"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26CFFDA5" w14:textId="405D35CA" w:rsidR="00C72BBB" w:rsidRPr="00C72BBB" w:rsidRDefault="00C72BBB" w:rsidP="00C72BBB">
      <w:pPr>
        <w:rPr>
          <w:rFonts w:ascii="Times New Roman" w:hAnsi="Times New Roman" w:cs="Times New Roman"/>
          <w:sz w:val="24"/>
          <w:szCs w:val="24"/>
        </w:rPr>
      </w:pPr>
      <w:r w:rsidRPr="00C72BBB">
        <w:rPr>
          <w:rFonts w:ascii="Times New Roman" w:hAnsi="Times New Roman" w:cs="Times New Roman"/>
          <w:b/>
          <w:bCs/>
          <w:sz w:val="24"/>
          <w:szCs w:val="24"/>
        </w:rPr>
        <w:t>Background</w:t>
      </w:r>
      <w:r w:rsidRPr="00C72BBB">
        <w:rPr>
          <w:rFonts w:ascii="Times New Roman" w:hAnsi="Times New Roman" w:cs="Times New Roman"/>
          <w:sz w:val="24"/>
          <w:szCs w:val="24"/>
        </w:rPr>
        <w:t xml:space="preserve">: Routine B mode ultrasound (B-US) is the current standard for early postoperative assessment of the transplanted kidney but has limited efficacy at detecting and assessing perirenal </w:t>
      </w:r>
      <w:proofErr w:type="spellStart"/>
      <w:r w:rsidRPr="00C72BBB">
        <w:rPr>
          <w:rFonts w:ascii="Times New Roman" w:hAnsi="Times New Roman" w:cs="Times New Roman"/>
          <w:sz w:val="24"/>
          <w:szCs w:val="24"/>
        </w:rPr>
        <w:t>haematomas</w:t>
      </w:r>
      <w:proofErr w:type="spellEnd"/>
      <w:r w:rsidRPr="00C72BBB">
        <w:rPr>
          <w:rFonts w:ascii="Times New Roman" w:hAnsi="Times New Roman" w:cs="Times New Roman"/>
          <w:sz w:val="24"/>
          <w:szCs w:val="24"/>
        </w:rPr>
        <w:t xml:space="preserve"> (PH), especially overtime. We aim to investigate the diagnostic accuracy of contrast enhanced ultrasound (CEUS) in detecting and assessing PH in kidney transplants.</w:t>
      </w:r>
    </w:p>
    <w:p w14:paraId="1442591E" w14:textId="11F39650" w:rsidR="00C72BBB" w:rsidRPr="00C72BBB" w:rsidRDefault="00C72BBB" w:rsidP="00C72BBB">
      <w:pPr>
        <w:rPr>
          <w:rFonts w:ascii="Times New Roman" w:hAnsi="Times New Roman" w:cs="Times New Roman"/>
          <w:sz w:val="24"/>
          <w:szCs w:val="24"/>
        </w:rPr>
      </w:pPr>
      <w:r w:rsidRPr="00C72BBB">
        <w:rPr>
          <w:rFonts w:ascii="Times New Roman" w:hAnsi="Times New Roman" w:cs="Times New Roman"/>
          <w:b/>
          <w:bCs/>
          <w:sz w:val="24"/>
          <w:szCs w:val="24"/>
        </w:rPr>
        <w:t>Method</w:t>
      </w:r>
      <w:r w:rsidRPr="00C72BBB">
        <w:rPr>
          <w:rFonts w:ascii="Times New Roman" w:hAnsi="Times New Roman" w:cs="Times New Roman"/>
          <w:sz w:val="24"/>
          <w:szCs w:val="24"/>
        </w:rPr>
        <w:t xml:space="preserve">: Articles were identified using the EMBASE, Medline, Cochrane and Scopus databases. CEUS findings were compared to B-US and biopsy in some instances. CEUS parameters investigated included arrival time of contrast medium and echogenicity/intensity. </w:t>
      </w:r>
    </w:p>
    <w:p w14:paraId="43E8CAFD" w14:textId="0DAE8E65" w:rsidR="00C72BBB" w:rsidRPr="00C72BBB" w:rsidRDefault="00C72BBB" w:rsidP="00C72BBB">
      <w:pPr>
        <w:rPr>
          <w:rFonts w:ascii="Times New Roman" w:hAnsi="Times New Roman" w:cs="Times New Roman"/>
          <w:sz w:val="24"/>
          <w:szCs w:val="24"/>
        </w:rPr>
      </w:pPr>
      <w:r w:rsidRPr="00C72BBB">
        <w:rPr>
          <w:rFonts w:ascii="Times New Roman" w:hAnsi="Times New Roman" w:cs="Times New Roman"/>
          <w:b/>
          <w:bCs/>
          <w:sz w:val="24"/>
          <w:szCs w:val="24"/>
        </w:rPr>
        <w:t>Results</w:t>
      </w:r>
      <w:r w:rsidRPr="00C72BBB">
        <w:rPr>
          <w:rFonts w:ascii="Times New Roman" w:hAnsi="Times New Roman" w:cs="Times New Roman"/>
          <w:sz w:val="24"/>
          <w:szCs w:val="24"/>
        </w:rPr>
        <w:t xml:space="preserve">: 2,146 studies were screened of which 4 observational studies were included. PH had heterogeneous contrast medium dynamics on CEUS resulting in increased temporal difference in contrast medium arrival time between the interlobar artery and renal cortex. The resistance index was lower in the PH group compared to the control group. There was a significantly increase in difference of echogenicity/intensity (up to </w:t>
      </w:r>
      <w:proofErr w:type="gramStart"/>
      <w:r w:rsidRPr="00C72BBB">
        <w:rPr>
          <w:rFonts w:ascii="Times New Roman" w:hAnsi="Times New Roman" w:cs="Times New Roman"/>
          <w:sz w:val="24"/>
          <w:szCs w:val="24"/>
        </w:rPr>
        <w:t>6 fold</w:t>
      </w:r>
      <w:proofErr w:type="gramEnd"/>
      <w:r w:rsidRPr="00C72BBB">
        <w:rPr>
          <w:rFonts w:ascii="Times New Roman" w:hAnsi="Times New Roman" w:cs="Times New Roman"/>
          <w:sz w:val="24"/>
          <w:szCs w:val="24"/>
        </w:rPr>
        <w:t xml:space="preserve">) between the PH and renal parenchyma as detected by CEUS compared to B-US. The size of PH was better determined on CEUS whereby lesions on B-US were on average smaller than on CEUS. One study demonstrated B-US </w:t>
      </w:r>
      <w:r>
        <w:rPr>
          <w:rFonts w:ascii="Times New Roman" w:hAnsi="Times New Roman" w:cs="Times New Roman"/>
          <w:sz w:val="24"/>
          <w:szCs w:val="24"/>
        </w:rPr>
        <w:t>with reference</w:t>
      </w:r>
      <w:r w:rsidRPr="00C72BBB">
        <w:rPr>
          <w:rFonts w:ascii="Times New Roman" w:hAnsi="Times New Roman" w:cs="Times New Roman"/>
          <w:sz w:val="24"/>
          <w:szCs w:val="24"/>
        </w:rPr>
        <w:t xml:space="preserve"> to CEUS had a specificity of 100% (95% CI [93.3-100]), sensitivity 47.06% (95% CI [30.16-64.60]</w:t>
      </w:r>
      <w:proofErr w:type="gramStart"/>
      <w:r w:rsidRPr="00C72BBB">
        <w:rPr>
          <w:rFonts w:ascii="Times New Roman" w:hAnsi="Times New Roman" w:cs="Times New Roman"/>
          <w:sz w:val="24"/>
          <w:szCs w:val="24"/>
        </w:rPr>
        <w:t>) .</w:t>
      </w:r>
      <w:proofErr w:type="gramEnd"/>
      <w:r w:rsidRPr="00C72BBB">
        <w:rPr>
          <w:rFonts w:ascii="Times New Roman" w:hAnsi="Times New Roman" w:cs="Times New Roman"/>
          <w:sz w:val="24"/>
          <w:szCs w:val="24"/>
        </w:rPr>
        <w:t xml:space="preserve">  </w:t>
      </w:r>
    </w:p>
    <w:p w14:paraId="54C03256" w14:textId="77777777" w:rsidR="00C72BBB" w:rsidRPr="00C72BBB" w:rsidRDefault="00C72BBB" w:rsidP="00C72BBB">
      <w:pPr>
        <w:tabs>
          <w:tab w:val="left" w:pos="6871"/>
        </w:tabs>
        <w:rPr>
          <w:rFonts w:ascii="Times New Roman" w:hAnsi="Times New Roman" w:cs="Times New Roman"/>
          <w:sz w:val="24"/>
          <w:szCs w:val="24"/>
        </w:rPr>
      </w:pPr>
      <w:r w:rsidRPr="00C72BBB">
        <w:rPr>
          <w:rFonts w:ascii="Times New Roman" w:hAnsi="Times New Roman" w:cs="Times New Roman"/>
          <w:b/>
          <w:bCs/>
          <w:sz w:val="24"/>
          <w:szCs w:val="24"/>
        </w:rPr>
        <w:t>Conclusion</w:t>
      </w:r>
      <w:r w:rsidRPr="00C72BBB">
        <w:rPr>
          <w:rFonts w:ascii="Times New Roman" w:hAnsi="Times New Roman" w:cs="Times New Roman"/>
          <w:sz w:val="24"/>
          <w:szCs w:val="24"/>
        </w:rPr>
        <w:t xml:space="preserve">: CEUS can be a method for detection and assessment of PH size, however further studies are required to support CEUS as a superior imaging technique to B-US in evaluating PH. </w:t>
      </w:r>
    </w:p>
    <w:p w14:paraId="46F72170" w14:textId="77777777" w:rsidR="00080CEF" w:rsidRPr="00D15228" w:rsidRDefault="00080CEF" w:rsidP="00CC5B42">
      <w:pPr>
        <w:pStyle w:val="ListParagraph"/>
        <w:widowControl w:val="0"/>
        <w:autoSpaceDE w:val="0"/>
        <w:autoSpaceDN w:val="0"/>
        <w:adjustRightInd w:val="0"/>
        <w:spacing w:after="0" w:line="240" w:lineRule="auto"/>
        <w:rPr>
          <w:rFonts w:ascii="Times New Roman" w:hAnsi="Times New Roman" w:cs="Times New Roman"/>
          <w:sz w:val="24"/>
          <w:szCs w:val="24"/>
        </w:rPr>
      </w:pPr>
    </w:p>
    <w:p w14:paraId="11CAAFB7" w14:textId="1B9E1E15"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 xml:space="preserve">author </w:t>
      </w:r>
      <w:r w:rsidR="00CC5B42" w:rsidRPr="00F34B8C">
        <w:rPr>
          <w:rFonts w:ascii="Times New Roman" w:hAnsi="Times New Roman" w:cs="Times New Roman"/>
          <w:bCs/>
          <w:sz w:val="28"/>
          <w:szCs w:val="28"/>
        </w:rPr>
        <w:t>(</w:t>
      </w:r>
      <w:r w:rsidR="00C022E2" w:rsidRPr="00D15228">
        <w:rPr>
          <w:rFonts w:ascii="Times New Roman" w:hAnsi="Times New Roman" w:cs="Times New Roman"/>
        </w:rPr>
        <w:t>should not exceed</w:t>
      </w:r>
      <w:r w:rsidR="00E671DA" w:rsidRPr="00D15228">
        <w:rPr>
          <w:rFonts w:ascii="Times New Roman" w:hAnsi="Times New Roman" w:cs="Times New Roman"/>
        </w:rPr>
        <w:t xml:space="preserve"> 100</w:t>
      </w:r>
      <w:r w:rsidRPr="00D15228">
        <w:rPr>
          <w:rFonts w:ascii="Times New Roman" w:hAnsi="Times New Roman" w:cs="Times New Roman"/>
        </w:rPr>
        <w:t xml:space="preserve"> words)</w:t>
      </w:r>
    </w:p>
    <w:p w14:paraId="1BF4DDAE" w14:textId="0C5B3A2F" w:rsidR="00FC7197" w:rsidRPr="00FC7197" w:rsidRDefault="00FC7197" w:rsidP="00B646B4">
      <w:pPr>
        <w:spacing w:after="0" w:line="240" w:lineRule="auto"/>
        <w:rPr>
          <w:rFonts w:ascii="Arial" w:hAnsi="Arial" w:cs="Arial"/>
        </w:rPr>
      </w:pPr>
    </w:p>
    <w:p w14:paraId="22D3D798" w14:textId="014286A3" w:rsidR="00FC7197" w:rsidRPr="00FC7197" w:rsidRDefault="00FC7197" w:rsidP="00B646B4">
      <w:pPr>
        <w:spacing w:after="0" w:line="240" w:lineRule="auto"/>
        <w:rPr>
          <w:rFonts w:ascii="Times" w:hAnsi="Times" w:cs="Arial"/>
        </w:rPr>
      </w:pPr>
      <w:r w:rsidRPr="00FC7197">
        <w:rPr>
          <w:rFonts w:ascii="Times" w:hAnsi="Times" w:cs="Arial"/>
        </w:rPr>
        <w:t>Dr. Carlaw has a Doctor of Medicine (MD) degree from University of Sydney in 2019 and a Bachelor of Biomedical Sciences degree (</w:t>
      </w:r>
      <w:proofErr w:type="spellStart"/>
      <w:r w:rsidRPr="00FC7197">
        <w:rPr>
          <w:rFonts w:ascii="Times" w:hAnsi="Times" w:cs="Arial"/>
        </w:rPr>
        <w:t>BBiomedSc</w:t>
      </w:r>
      <w:proofErr w:type="spellEnd"/>
      <w:r w:rsidRPr="00FC7197">
        <w:rPr>
          <w:rFonts w:ascii="Times" w:hAnsi="Times" w:cs="Arial"/>
        </w:rPr>
        <w:t xml:space="preserve">) from Monash University in 2015. She is currently studying for a Master of Surgery at the University of Sydney. She is interested in General Surgery and is a General Surgery Senior Resident at </w:t>
      </w:r>
      <w:proofErr w:type="spellStart"/>
      <w:r w:rsidRPr="00FC7197">
        <w:rPr>
          <w:rFonts w:ascii="Times" w:hAnsi="Times" w:cs="Arial"/>
        </w:rPr>
        <w:t>Westmead</w:t>
      </w:r>
      <w:proofErr w:type="spellEnd"/>
      <w:r w:rsidRPr="00FC7197">
        <w:rPr>
          <w:rFonts w:ascii="Times" w:hAnsi="Times" w:cs="Arial"/>
        </w:rPr>
        <w:t xml:space="preserve"> Hospital. She has published research internationally in a variety of surgical fields and has presented at national conferences.</w:t>
      </w:r>
    </w:p>
    <w:p w14:paraId="56734B76" w14:textId="77777777" w:rsidR="00FC7197" w:rsidRDefault="00FC7197" w:rsidP="00B646B4">
      <w:pPr>
        <w:spacing w:after="0" w:line="240" w:lineRule="auto"/>
        <w:rPr>
          <w:rFonts w:ascii="Times New Roman" w:hAnsi="Times New Roman" w:cs="Times New Roman"/>
        </w:rPr>
      </w:pPr>
    </w:p>
    <w:p w14:paraId="146C7D0A" w14:textId="77777777" w:rsidR="00566491" w:rsidRPr="00D15228" w:rsidRDefault="00566491" w:rsidP="00080CEF">
      <w:pPr>
        <w:spacing w:after="0" w:line="240" w:lineRule="auto"/>
        <w:rPr>
          <w:rFonts w:ascii="Times New Roman" w:hAnsi="Times New Roman" w:cs="Times New Roman"/>
        </w:rPr>
      </w:pPr>
    </w:p>
    <w:p w14:paraId="2105949E" w14:textId="7777777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author </w:t>
      </w:r>
      <w:r w:rsidR="00C022E2" w:rsidRPr="00F21A34">
        <w:rPr>
          <w:rFonts w:ascii="Times New Roman" w:hAnsi="Times New Roman" w:cs="Times New Roman"/>
          <w:b/>
          <w:bCs/>
          <w:sz w:val="28"/>
          <w:szCs w:val="28"/>
          <w:highlight w:val="yellow"/>
        </w:rPr>
        <w:t xml:space="preserve">to be mentioned in </w:t>
      </w:r>
      <w:r w:rsidR="00892B15">
        <w:rPr>
          <w:rFonts w:ascii="Times New Roman" w:hAnsi="Times New Roman" w:cs="Times New Roman"/>
          <w:b/>
          <w:bCs/>
          <w:sz w:val="28"/>
          <w:szCs w:val="28"/>
          <w:highlight w:val="yellow"/>
        </w:rPr>
        <w:t xml:space="preserve">the </w:t>
      </w:r>
      <w:r w:rsidR="00C022E2" w:rsidRPr="00F21A34">
        <w:rPr>
          <w:rFonts w:ascii="Times New Roman" w:hAnsi="Times New Roman" w:cs="Times New Roman"/>
          <w:b/>
          <w:bCs/>
          <w:sz w:val="28"/>
          <w:szCs w:val="28"/>
          <w:highlight w:val="yellow"/>
        </w:rPr>
        <w:t>certificate</w:t>
      </w:r>
      <w:r w:rsidRPr="00D15228">
        <w:rPr>
          <w:rFonts w:ascii="Times New Roman" w:hAnsi="Times New Roman" w:cs="Times New Roman"/>
          <w:b/>
          <w:bCs/>
          <w:sz w:val="28"/>
          <w:szCs w:val="28"/>
        </w:rPr>
        <w:t>:</w:t>
      </w:r>
    </w:p>
    <w:p w14:paraId="6E233CC6" w14:textId="46E3DAD1"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FC7197">
        <w:rPr>
          <w:rFonts w:ascii="Times New Roman" w:hAnsi="Times New Roman" w:cs="Times New Roman"/>
        </w:rPr>
        <w:t>Dr Kirsten Carlaw</w:t>
      </w:r>
    </w:p>
    <w:p w14:paraId="58DF6DCA" w14:textId="0B0A822F"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FC7197">
        <w:rPr>
          <w:rFonts w:ascii="Times New Roman" w:hAnsi="Times New Roman" w:cs="Times New Roman"/>
        </w:rPr>
        <w:t xml:space="preserve"> </w:t>
      </w:r>
      <w:r w:rsidR="00C72BBB">
        <w:rPr>
          <w:rFonts w:ascii="Times New Roman" w:hAnsi="Times New Roman" w:cs="Times New Roman"/>
        </w:rPr>
        <w:t>General</w:t>
      </w:r>
      <w:r w:rsidR="00FC7197">
        <w:rPr>
          <w:rFonts w:ascii="Times New Roman" w:hAnsi="Times New Roman" w:cs="Times New Roman"/>
        </w:rPr>
        <w:t xml:space="preserve"> Surgery Department, Nepean Hospital</w:t>
      </w:r>
    </w:p>
    <w:p w14:paraId="0E83D3F3" w14:textId="1E6B0CB9"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lastRenderedPageBreak/>
        <w:t>Country:</w:t>
      </w:r>
      <w:r w:rsidR="00FC7197">
        <w:rPr>
          <w:rFonts w:ascii="Times New Roman" w:hAnsi="Times New Roman" w:cs="Times New Roman"/>
        </w:rPr>
        <w:t xml:space="preserve"> Australia </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4D008947"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36B4A" w:rsidRPr="00D15228">
        <w:rPr>
          <w:rFonts w:ascii="Times New Roman" w:hAnsi="Times New Roman" w:cs="Times New Roman"/>
        </w:rPr>
        <w:t>Category: Poster Presentation</w:t>
      </w:r>
    </w:p>
    <w:p w14:paraId="0916CAB6" w14:textId="25DF3981"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Session Name:</w:t>
      </w:r>
      <w:r w:rsidR="00FC7197">
        <w:rPr>
          <w:rFonts w:ascii="Times New Roman" w:hAnsi="Times New Roman" w:cs="Times New Roman"/>
        </w:rPr>
        <w:t xml:space="preserve"> </w:t>
      </w:r>
      <w:r w:rsidR="00422369">
        <w:rPr>
          <w:rFonts w:ascii="Times New Roman" w:hAnsi="Times New Roman" w:cs="Times New Roman"/>
        </w:rPr>
        <w:t>Transplantation Surgery</w:t>
      </w:r>
      <w:r w:rsidRPr="00D15228">
        <w:rPr>
          <w:rFonts w:ascii="Times New Roman" w:hAnsi="Times New Roman" w:cs="Times New Roman"/>
        </w:rPr>
        <w:t xml:space="preserve"> </w:t>
      </w:r>
    </w:p>
    <w:p w14:paraId="4A6B5AEB" w14:textId="2A0F757F"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r w:rsidR="00FC7197">
        <w:rPr>
          <w:rFonts w:ascii="Times New Roman" w:hAnsi="Times New Roman" w:cs="Times New Roman"/>
        </w:rPr>
        <w:t>kirstenrosecarlaw@gmail.com</w:t>
      </w:r>
    </w:p>
    <w:p w14:paraId="138BC90F" w14:textId="3B6D2E49" w:rsidR="00836B4A" w:rsidRPr="00D15228" w:rsidRDefault="00BE10D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r w:rsidR="00FC7197">
        <w:rPr>
          <w:rFonts w:ascii="Times New Roman" w:hAnsi="Times New Roman" w:cs="Times New Roman"/>
        </w:rPr>
        <w:t xml:space="preserve"> kirstenrose.carlaw@health.nsw.gov.au</w:t>
      </w:r>
    </w:p>
    <w:p w14:paraId="74ACF633" w14:textId="0F7840E5"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sidR="00FC7197">
        <w:rPr>
          <w:rFonts w:ascii="Times New Roman" w:hAnsi="Times New Roman" w:cs="Times New Roman"/>
        </w:rPr>
        <w:t xml:space="preserve"> +61 4 1583 1995</w:t>
      </w:r>
    </w:p>
    <w:p w14:paraId="2A6DF3BF" w14:textId="043EE561" w:rsidR="00D15228"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Twitter/Facebook/LinkedIn:  </w:t>
      </w:r>
      <w:r w:rsidR="00FC7197">
        <w:rPr>
          <w:rFonts w:ascii="Times New Roman" w:hAnsi="Times New Roman" w:cs="Times New Roman"/>
        </w:rPr>
        <w:t>N/A</w:t>
      </w:r>
    </w:p>
    <w:p w14:paraId="572CAB8B"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67BDE66F"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7B3E2296"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19C1D4C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3C0C6235"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220608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6F23C347"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A076963" w14:textId="7C4D887E" w:rsidR="00D15228" w:rsidRDefault="00DD54C4" w:rsidP="00D15228">
      <w:pPr>
        <w:widowControl w:val="0"/>
        <w:autoSpaceDE w:val="0"/>
        <w:autoSpaceDN w:val="0"/>
        <w:adjustRightInd w:val="0"/>
        <w:spacing w:after="0" w:line="240" w:lineRule="auto"/>
        <w:jc w:val="right"/>
        <w:rPr>
          <w:rFonts w:ascii="Times New Roman" w:hAnsi="Times New Roman" w:cs="Times New Roman"/>
        </w:rPr>
      </w:pPr>
      <w:r w:rsidRPr="00D15228">
        <w:rPr>
          <w:rFonts w:ascii="Times New Roman" w:hAnsi="Times New Roman" w:cs="Times New Roman"/>
        </w:rPr>
        <w:t>Recent Photograph: (High Resolution)</w:t>
      </w:r>
    </w:p>
    <w:p w14:paraId="1962D8B4" w14:textId="77777777" w:rsidR="00F21A34" w:rsidRPr="00D15228"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457A3A3E" w:rsidR="00F7168E" w:rsidRDefault="00FC7197" w:rsidP="00D15228">
      <w:pPr>
        <w:spacing w:after="0" w:line="240" w:lineRule="auto"/>
        <w:ind w:left="5760" w:firstLine="720"/>
        <w:jc w:val="center"/>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58240" behindDoc="1" locked="0" layoutInCell="1" allowOverlap="1" wp14:anchorId="1DC47B1A" wp14:editId="32751716">
            <wp:simplePos x="0" y="0"/>
            <wp:positionH relativeFrom="column">
              <wp:posOffset>4787900</wp:posOffset>
            </wp:positionH>
            <wp:positionV relativeFrom="paragraph">
              <wp:posOffset>165735</wp:posOffset>
            </wp:positionV>
            <wp:extent cx="1607820" cy="2642870"/>
            <wp:effectExtent l="0" t="0" r="0" b="0"/>
            <wp:wrapTight wrapText="bothSides">
              <wp:wrapPolygon edited="0">
                <wp:start x="0" y="0"/>
                <wp:lineTo x="0" y="21486"/>
                <wp:lineTo x="21498" y="21486"/>
                <wp:lineTo x="21498" y="0"/>
                <wp:lineTo x="0" y="0"/>
              </wp:wrapPolygon>
            </wp:wrapTight>
            <wp:docPr id="1" name="Picture 1" descr="A picture containing person, person, indoor,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person, indoor, wall&#10;&#10;Description automatically generated"/>
                    <pic:cNvPicPr/>
                  </pic:nvPicPr>
                  <pic:blipFill rotWithShape="1">
                    <a:blip r:embed="rId8">
                      <a:extLst>
                        <a:ext uri="{28A0092B-C50C-407E-A947-70E740481C1C}">
                          <a14:useLocalDpi xmlns:a14="http://schemas.microsoft.com/office/drawing/2010/main" val="0"/>
                        </a:ext>
                      </a:extLst>
                    </a:blip>
                    <a:srcRect b="9674"/>
                    <a:stretch/>
                  </pic:blipFill>
                  <pic:spPr bwMode="auto">
                    <a:xfrm>
                      <a:off x="0" y="0"/>
                      <a:ext cx="1607820" cy="26428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85DA8" w14:textId="77777777" w:rsidR="00EE06E4" w:rsidRDefault="00EE06E4" w:rsidP="00CA5C6B">
      <w:pPr>
        <w:spacing w:after="0" w:line="240" w:lineRule="auto"/>
      </w:pPr>
      <w:r>
        <w:separator/>
      </w:r>
    </w:p>
  </w:endnote>
  <w:endnote w:type="continuationSeparator" w:id="0">
    <w:p w14:paraId="319C8664" w14:textId="77777777" w:rsidR="00EE06E4" w:rsidRDefault="00EE06E4"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8D728" w14:textId="77777777" w:rsidR="00EE06E4" w:rsidRDefault="00EE06E4" w:rsidP="00CA5C6B">
      <w:pPr>
        <w:spacing w:after="0" w:line="240" w:lineRule="auto"/>
      </w:pPr>
      <w:r>
        <w:separator/>
      </w:r>
    </w:p>
  </w:footnote>
  <w:footnote w:type="continuationSeparator" w:id="0">
    <w:p w14:paraId="3A4DF6C1" w14:textId="77777777" w:rsidR="00EE06E4" w:rsidRDefault="00EE06E4"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EF"/>
    <w:rsid w:val="00032269"/>
    <w:rsid w:val="00080CEF"/>
    <w:rsid w:val="000863E5"/>
    <w:rsid w:val="00132CC8"/>
    <w:rsid w:val="001771AE"/>
    <w:rsid w:val="00191A74"/>
    <w:rsid w:val="001A3943"/>
    <w:rsid w:val="001F1730"/>
    <w:rsid w:val="0023768B"/>
    <w:rsid w:val="00243C06"/>
    <w:rsid w:val="00347D1A"/>
    <w:rsid w:val="00374E8B"/>
    <w:rsid w:val="00382A70"/>
    <w:rsid w:val="00422369"/>
    <w:rsid w:val="0042401F"/>
    <w:rsid w:val="00444B7A"/>
    <w:rsid w:val="00475AE8"/>
    <w:rsid w:val="004C1421"/>
    <w:rsid w:val="00550665"/>
    <w:rsid w:val="00565DCD"/>
    <w:rsid w:val="00566491"/>
    <w:rsid w:val="00583B47"/>
    <w:rsid w:val="00590B9C"/>
    <w:rsid w:val="0059327E"/>
    <w:rsid w:val="005A3770"/>
    <w:rsid w:val="005B33CE"/>
    <w:rsid w:val="005C2258"/>
    <w:rsid w:val="005C5BC8"/>
    <w:rsid w:val="005D6EC4"/>
    <w:rsid w:val="005F1542"/>
    <w:rsid w:val="00636162"/>
    <w:rsid w:val="0064547C"/>
    <w:rsid w:val="00693F54"/>
    <w:rsid w:val="006B275E"/>
    <w:rsid w:val="006D5901"/>
    <w:rsid w:val="006F4473"/>
    <w:rsid w:val="0071253B"/>
    <w:rsid w:val="007413DC"/>
    <w:rsid w:val="007D3DB8"/>
    <w:rsid w:val="007E14CF"/>
    <w:rsid w:val="008130B5"/>
    <w:rsid w:val="008233DC"/>
    <w:rsid w:val="00835254"/>
    <w:rsid w:val="00836B4A"/>
    <w:rsid w:val="00892B15"/>
    <w:rsid w:val="008A0A86"/>
    <w:rsid w:val="008A2E24"/>
    <w:rsid w:val="009875E9"/>
    <w:rsid w:val="0098793E"/>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B6530"/>
    <w:rsid w:val="00BE10D2"/>
    <w:rsid w:val="00BE119C"/>
    <w:rsid w:val="00C022E2"/>
    <w:rsid w:val="00C04098"/>
    <w:rsid w:val="00C312A8"/>
    <w:rsid w:val="00C53614"/>
    <w:rsid w:val="00C70DE0"/>
    <w:rsid w:val="00C72BBB"/>
    <w:rsid w:val="00CA26EF"/>
    <w:rsid w:val="00CA5C6B"/>
    <w:rsid w:val="00CB37CB"/>
    <w:rsid w:val="00CC5B42"/>
    <w:rsid w:val="00CC5C81"/>
    <w:rsid w:val="00CE1BE3"/>
    <w:rsid w:val="00CF3B67"/>
    <w:rsid w:val="00D15228"/>
    <w:rsid w:val="00DD54C4"/>
    <w:rsid w:val="00E36B2E"/>
    <w:rsid w:val="00E53A4C"/>
    <w:rsid w:val="00E671DA"/>
    <w:rsid w:val="00E85257"/>
    <w:rsid w:val="00EE06E4"/>
    <w:rsid w:val="00F00122"/>
    <w:rsid w:val="00F21A34"/>
    <w:rsid w:val="00F22902"/>
    <w:rsid w:val="00F2595B"/>
    <w:rsid w:val="00F311DA"/>
    <w:rsid w:val="00F340BC"/>
    <w:rsid w:val="00F34B8C"/>
    <w:rsid w:val="00F57ED8"/>
    <w:rsid w:val="00F632B6"/>
    <w:rsid w:val="00F7168E"/>
    <w:rsid w:val="00F85C4F"/>
    <w:rsid w:val="00FA14F2"/>
    <w:rsid w:val="00FA711E"/>
    <w:rsid w:val="00FC7197"/>
    <w:rsid w:val="00FF3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2F975-BF59-436D-BD5D-5DAB4EE87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Kirsten Rose Carlaw</cp:lastModifiedBy>
  <cp:revision>3</cp:revision>
  <dcterms:created xsi:type="dcterms:W3CDTF">2022-01-20T13:33:00Z</dcterms:created>
  <dcterms:modified xsi:type="dcterms:W3CDTF">2022-01-20T13:34:00Z</dcterms:modified>
</cp:coreProperties>
</file>