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2DE61" w14:textId="21EBDAEB" w:rsidR="00080CEF" w:rsidRPr="00D15228" w:rsidRDefault="00C1133E"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Noble metal nanomaterials for food and medical </w:t>
      </w:r>
      <w:r w:rsidR="00580934">
        <w:rPr>
          <w:rFonts w:ascii="Times New Roman" w:hAnsi="Times New Roman" w:cs="Times New Roman"/>
          <w:b/>
          <w:bCs/>
          <w:sz w:val="28"/>
          <w:szCs w:val="28"/>
        </w:rPr>
        <w:t>bio</w:t>
      </w:r>
      <w:r>
        <w:rPr>
          <w:rFonts w:ascii="Times New Roman" w:hAnsi="Times New Roman" w:cs="Times New Roman"/>
          <w:b/>
          <w:bCs/>
          <w:sz w:val="28"/>
          <w:szCs w:val="28"/>
        </w:rPr>
        <w:t>sensing – the bumpy road ahead!</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61217F53" w:rsidR="00CC5B42" w:rsidRPr="00D15228" w:rsidRDefault="00C1133E"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Richa Sharma</w:t>
      </w:r>
    </w:p>
    <w:p w14:paraId="4A460FEF" w14:textId="4FFED4F0"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C1133E">
        <w:rPr>
          <w:rFonts w:ascii="Times New Roman" w:hAnsi="Times New Roman" w:cs="Times New Roman"/>
          <w:lang w:val="en-AU"/>
        </w:rPr>
        <w:t>School of Chemistry</w:t>
      </w:r>
      <w:r w:rsidRPr="00D15228">
        <w:rPr>
          <w:rFonts w:ascii="Times New Roman" w:hAnsi="Times New Roman" w:cs="Times New Roman"/>
          <w:lang w:val="en-AU"/>
        </w:rPr>
        <w:t xml:space="preserve">, </w:t>
      </w:r>
      <w:r w:rsidR="00C1133E">
        <w:rPr>
          <w:rFonts w:ascii="Times New Roman" w:hAnsi="Times New Roman" w:cs="Times New Roman"/>
          <w:lang w:val="en-AU"/>
        </w:rPr>
        <w:t>King’s Buildings, University of Edinburgh</w:t>
      </w:r>
      <w:r w:rsidR="00CB37CB">
        <w:rPr>
          <w:rFonts w:ascii="Times New Roman" w:hAnsi="Times New Roman" w:cs="Times New Roman"/>
          <w:lang w:val="en-AU"/>
        </w:rPr>
        <w:t xml:space="preserve">, </w:t>
      </w:r>
      <w:r w:rsidR="00C1133E">
        <w:rPr>
          <w:rFonts w:ascii="Times New Roman" w:hAnsi="Times New Roman" w:cs="Times New Roman"/>
          <w:lang w:val="en-AU"/>
        </w:rPr>
        <w:t>Edinburgh EH9 3FJ</w:t>
      </w:r>
      <w:r w:rsidR="00CB37CB">
        <w:rPr>
          <w:rFonts w:ascii="Times New Roman" w:hAnsi="Times New Roman" w:cs="Times New Roman"/>
          <w:lang w:val="en-AU"/>
        </w:rPr>
        <w:t xml:space="preserve">, </w:t>
      </w:r>
      <w:r w:rsidR="00C1133E">
        <w:rPr>
          <w:rFonts w:ascii="Times New Roman" w:hAnsi="Times New Roman" w:cs="Times New Roman"/>
          <w:lang w:val="en-AU"/>
        </w:rPr>
        <w:t>Scotland, UK</w:t>
      </w:r>
      <w:r w:rsidR="00243C06">
        <w:rPr>
          <w:rFonts w:ascii="Times New Roman" w:hAnsi="Times New Roman" w:cs="Times New Roman"/>
          <w:lang w:val="en-AU"/>
        </w:rPr>
        <w:t>.</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2F8351C7" w:rsidR="00FF3FEF" w:rsidRDefault="00580934"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Noble metal nanomaterials have been the champions of biosensing since decades. They supersede many transduction techniques in terms of synthetic procedure, tunability and outstanding optical, chemical and electrochemical properties. The talk aims to summarise some of the convenient, field-applicable sensing platforms for food contaminants and biomedical pathogens developed and being tested by the author using metal nanomaterials. Synthesis and sensor fabrication will also be discussed. Alongside some recent trends in literature will be highlighted for demonstrating the superior functionality of these nanoparticles. Despite of the enormous advantages, the several challenges faced in employing noble metal nanostructures will be presented. The aim will be to envision the future direction in nanosensing – visiting the possible strategies to solve issues regarding analytical range, shape/size/property consistency, specificity and technology translation. </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146C7D0A" w14:textId="5B48EE0F" w:rsidR="00566491" w:rsidRDefault="00C1133E" w:rsidP="00C1133E">
      <w:pPr>
        <w:spacing w:after="0" w:line="240" w:lineRule="auto"/>
        <w:rPr>
          <w:rFonts w:ascii="Times New Roman" w:hAnsi="Times New Roman" w:cs="Times New Roman"/>
        </w:rPr>
      </w:pPr>
      <w:r w:rsidRPr="00C1133E">
        <w:rPr>
          <w:rFonts w:ascii="Times New Roman" w:hAnsi="Times New Roman" w:cs="Times New Roman"/>
        </w:rPr>
        <w:t xml:space="preserve">Dr. Richa Sharma </w:t>
      </w:r>
      <w:r w:rsidR="009C3CB5">
        <w:rPr>
          <w:rFonts w:ascii="Times New Roman" w:hAnsi="Times New Roman" w:cs="Times New Roman"/>
        </w:rPr>
        <w:t>received her gold medal in</w:t>
      </w:r>
      <w:r w:rsidRPr="00C1133E">
        <w:rPr>
          <w:rFonts w:ascii="Times New Roman" w:hAnsi="Times New Roman" w:cs="Times New Roman"/>
        </w:rPr>
        <w:t xml:space="preserve"> B.Tech in Biotechnology and </w:t>
      </w:r>
      <w:r w:rsidR="009C3CB5">
        <w:rPr>
          <w:rFonts w:ascii="Times New Roman" w:hAnsi="Times New Roman" w:cs="Times New Roman"/>
        </w:rPr>
        <w:t xml:space="preserve">studied </w:t>
      </w:r>
      <w:r w:rsidRPr="00C1133E">
        <w:rPr>
          <w:rFonts w:ascii="Times New Roman" w:hAnsi="Times New Roman" w:cs="Times New Roman"/>
        </w:rPr>
        <w:t>M.Tech in</w:t>
      </w:r>
      <w:r w:rsidR="009C3CB5">
        <w:rPr>
          <w:rFonts w:ascii="Times New Roman" w:hAnsi="Times New Roman" w:cs="Times New Roman"/>
        </w:rPr>
        <w:t xml:space="preserve"> Industrial Biotechnology in</w:t>
      </w:r>
      <w:r w:rsidRPr="00C1133E">
        <w:rPr>
          <w:rFonts w:ascii="Times New Roman" w:hAnsi="Times New Roman" w:cs="Times New Roman"/>
        </w:rPr>
        <w:t xml:space="preserve"> India. She completed her PhD from Central Food Technolo</w:t>
      </w:r>
      <w:r w:rsidR="009C3CB5">
        <w:rPr>
          <w:rFonts w:ascii="Times New Roman" w:hAnsi="Times New Roman" w:cs="Times New Roman"/>
        </w:rPr>
        <w:t>gical Research Institute</w:t>
      </w:r>
      <w:r w:rsidRPr="00C1133E">
        <w:rPr>
          <w:rFonts w:ascii="Times New Roman" w:hAnsi="Times New Roman" w:cs="Times New Roman"/>
        </w:rPr>
        <w:t xml:space="preserve">, India </w:t>
      </w:r>
      <w:r w:rsidR="009C3CB5">
        <w:rPr>
          <w:rFonts w:ascii="Times New Roman" w:hAnsi="Times New Roman" w:cs="Times New Roman"/>
        </w:rPr>
        <w:t xml:space="preserve">on food bioanalysis. </w:t>
      </w:r>
      <w:r w:rsidRPr="00C1133E">
        <w:rPr>
          <w:rFonts w:ascii="Times New Roman" w:hAnsi="Times New Roman" w:cs="Times New Roman"/>
        </w:rPr>
        <w:t xml:space="preserve">Her work components include bionanotechnology, aptamer-based, enzymatic and chemical sensing techniques for food contaminants using optical and electrochemical methods. She has to her credit </w:t>
      </w:r>
      <w:r>
        <w:rPr>
          <w:rFonts w:ascii="Times New Roman" w:hAnsi="Times New Roman" w:cs="Times New Roman"/>
        </w:rPr>
        <w:t>15</w:t>
      </w:r>
      <w:r w:rsidRPr="00C1133E">
        <w:rPr>
          <w:rFonts w:ascii="Times New Roman" w:hAnsi="Times New Roman" w:cs="Times New Roman"/>
        </w:rPr>
        <w:t xml:space="preserve"> research publications</w:t>
      </w:r>
      <w:r w:rsidR="009C3CB5">
        <w:rPr>
          <w:rFonts w:ascii="Times New Roman" w:hAnsi="Times New Roman" w:cs="Times New Roman"/>
        </w:rPr>
        <w:t xml:space="preserve"> and has edited a Springer-Nature book on food engineering</w:t>
      </w:r>
      <w:r w:rsidRPr="00C1133E">
        <w:rPr>
          <w:rFonts w:ascii="Times New Roman" w:hAnsi="Times New Roman" w:cs="Times New Roman"/>
        </w:rPr>
        <w:t>. Dr. Sharma has been awarded the INSA Visiting Scientist Fellowship. She is presently working as Newton-Bhabha International Fellow in the Uni</w:t>
      </w:r>
      <w:r w:rsidR="009C3CB5">
        <w:rPr>
          <w:rFonts w:ascii="Times New Roman" w:hAnsi="Times New Roman" w:cs="Times New Roman"/>
        </w:rPr>
        <w:t xml:space="preserve">versity of Edinburgh, Scotland on biomedical </w:t>
      </w:r>
      <w:r w:rsidRPr="00C1133E">
        <w:rPr>
          <w:rFonts w:ascii="Times New Roman" w:hAnsi="Times New Roman" w:cs="Times New Roman"/>
        </w:rPr>
        <w:t>sensing</w:t>
      </w:r>
      <w:r w:rsidR="009C3CB5">
        <w:rPr>
          <w:rFonts w:ascii="Times New Roman" w:hAnsi="Times New Roman" w:cs="Times New Roman"/>
        </w:rPr>
        <w:t xml:space="preserve"> and therapy</w:t>
      </w:r>
      <w:r w:rsidRPr="00C1133E">
        <w:rPr>
          <w:rFonts w:ascii="Times New Roman" w:hAnsi="Times New Roman" w:cs="Times New Roman"/>
        </w:rPr>
        <w:t>.</w:t>
      </w:r>
    </w:p>
    <w:p w14:paraId="40AB75C2" w14:textId="77777777" w:rsidR="00C1133E" w:rsidRPr="00D15228" w:rsidRDefault="00C1133E" w:rsidP="00C1133E">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17EACC63"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9C3CB5">
        <w:rPr>
          <w:rFonts w:ascii="Times New Roman" w:hAnsi="Times New Roman" w:cs="Times New Roman"/>
        </w:rPr>
        <w:t>Dr. Richa Sharma</w:t>
      </w:r>
    </w:p>
    <w:p w14:paraId="58DF6DCA" w14:textId="799C07D0"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9C3CB5">
        <w:rPr>
          <w:rFonts w:ascii="Times New Roman" w:hAnsi="Times New Roman" w:cs="Times New Roman"/>
        </w:rPr>
        <w:t xml:space="preserve"> Newton-Bhabha International Fellow, </w:t>
      </w:r>
      <w:r w:rsidR="009C3CB5">
        <w:rPr>
          <w:rFonts w:ascii="Times New Roman" w:hAnsi="Times New Roman" w:cs="Times New Roman"/>
          <w:lang w:val="en-AU"/>
        </w:rPr>
        <w:t>School of Chemistry</w:t>
      </w:r>
      <w:r w:rsidR="009C3CB5" w:rsidRPr="00D15228">
        <w:rPr>
          <w:rFonts w:ascii="Times New Roman" w:hAnsi="Times New Roman" w:cs="Times New Roman"/>
          <w:lang w:val="en-AU"/>
        </w:rPr>
        <w:t xml:space="preserve">, </w:t>
      </w:r>
      <w:r w:rsidR="009C3CB5">
        <w:rPr>
          <w:rFonts w:ascii="Times New Roman" w:hAnsi="Times New Roman" w:cs="Times New Roman"/>
          <w:lang w:val="en-AU"/>
        </w:rPr>
        <w:t>King’s Buildings, University of Edinburgh, Edinburgh EH9 3FJ, Scotland</w:t>
      </w:r>
    </w:p>
    <w:p w14:paraId="0E83D3F3" w14:textId="6C0E94D3"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9C3CB5">
        <w:rPr>
          <w:rFonts w:ascii="Times New Roman" w:hAnsi="Times New Roman" w:cs="Times New Roman"/>
        </w:rPr>
        <w:t xml:space="preserve"> United Kingdom</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3DAF728F"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9C3CB5">
        <w:rPr>
          <w:rFonts w:ascii="Times New Roman" w:hAnsi="Times New Roman" w:cs="Times New Roman"/>
        </w:rPr>
        <w:t>Category: Invited talk</w:t>
      </w:r>
    </w:p>
    <w:p w14:paraId="0916CAB6" w14:textId="6D9FE54B"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9C3CB5">
        <w:rPr>
          <w:rFonts w:ascii="Times New Roman" w:hAnsi="Times New Roman" w:cs="Times New Roman"/>
        </w:rPr>
        <w:t>Day 1 (forenoon)</w:t>
      </w:r>
    </w:p>
    <w:p w14:paraId="4A6B5AEB" w14:textId="72F41EB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9C3CB5">
        <w:rPr>
          <w:rFonts w:ascii="Times New Roman" w:hAnsi="Times New Roman" w:cs="Times New Roman"/>
        </w:rPr>
        <w:t>rsharma3@exseed.ed.ac.uk</w:t>
      </w:r>
    </w:p>
    <w:p w14:paraId="138BC90F" w14:textId="6F6ECA41"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9C3CB5">
        <w:rPr>
          <w:rFonts w:ascii="Times New Roman" w:hAnsi="Times New Roman" w:cs="Times New Roman"/>
        </w:rPr>
        <w:t xml:space="preserve"> cftri.ftbe.richa@gmail.com</w:t>
      </w:r>
    </w:p>
    <w:p w14:paraId="74ACF633" w14:textId="606EC22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9C3CB5">
        <w:rPr>
          <w:rFonts w:ascii="Times New Roman" w:hAnsi="Times New Roman" w:cs="Times New Roman"/>
        </w:rPr>
        <w:t xml:space="preserve"> +447471323909, +918105943419</w:t>
      </w:r>
    </w:p>
    <w:p w14:paraId="5E5DF743" w14:textId="6906ECF5" w:rsidR="009C3CB5" w:rsidRDefault="009C3CB5"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Twitter: @RichaS_bio_chem</w:t>
      </w:r>
    </w:p>
    <w:p w14:paraId="2A6DF3BF" w14:textId="46E34200" w:rsidR="00D15228" w:rsidRPr="00D15228" w:rsidRDefault="009C3CB5"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LinkedIn: </w:t>
      </w:r>
      <w:r w:rsidRPr="009C3CB5">
        <w:rPr>
          <w:rFonts w:ascii="Times New Roman" w:hAnsi="Times New Roman" w:cs="Times New Roman"/>
        </w:rPr>
        <w:t>www.linkedin.com/in/richa-sharma-018019</w:t>
      </w:r>
    </w:p>
    <w:p w14:paraId="572CAB8B" w14:textId="3D4236DD"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0877A9D1" w:rsidR="00F21A34" w:rsidRDefault="004B2A50" w:rsidP="00D15228">
      <w:pPr>
        <w:widowControl w:val="0"/>
        <w:autoSpaceDE w:val="0"/>
        <w:autoSpaceDN w:val="0"/>
        <w:adjustRightInd w:val="0"/>
        <w:spacing w:after="0" w:line="240" w:lineRule="auto"/>
        <w:jc w:val="right"/>
        <w:rPr>
          <w:rFonts w:ascii="Times New Roman" w:hAnsi="Times New Roman" w:cs="Times New Roman"/>
        </w:rPr>
      </w:pPr>
      <w:bookmarkStart w:id="0" w:name="_GoBack"/>
      <w:r w:rsidRPr="004B2A50">
        <w:rPr>
          <w:rFonts w:ascii="Times New Roman" w:hAnsi="Times New Roman" w:cs="Times New Roman"/>
          <w:noProof/>
          <w:lang w:val="en-GB" w:eastAsia="en-GB"/>
        </w:rPr>
        <w:drawing>
          <wp:inline distT="0" distB="0" distL="0" distR="0" wp14:anchorId="1B13A3F8" wp14:editId="1865D8F5">
            <wp:extent cx="1427018" cy="1515399"/>
            <wp:effectExtent l="0" t="0" r="1905" b="8890"/>
            <wp:docPr id="1" name="Picture 1" descr="M:\My Pictures\Profiles\Qnsfry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y Pictures\Profiles\QnsfryCu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25" r="23506"/>
                    <a:stretch/>
                  </pic:blipFill>
                  <pic:spPr bwMode="auto">
                    <a:xfrm>
                      <a:off x="0" y="0"/>
                      <a:ext cx="1438355" cy="152743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A076963" w14:textId="61546CF0"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8A597EA"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127B8FA9"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4B2A50">
      <w:pgSz w:w="12240" w:h="15840" w:code="1"/>
      <w:pgMar w:top="709" w:right="734" w:bottom="568"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A6CFD" w14:textId="77777777" w:rsidR="00B87FC6" w:rsidRDefault="00B87FC6" w:rsidP="00CA5C6B">
      <w:pPr>
        <w:spacing w:after="0" w:line="240" w:lineRule="auto"/>
      </w:pPr>
      <w:r>
        <w:separator/>
      </w:r>
    </w:p>
  </w:endnote>
  <w:endnote w:type="continuationSeparator" w:id="0">
    <w:p w14:paraId="17102AE8" w14:textId="77777777" w:rsidR="00B87FC6" w:rsidRDefault="00B87FC6"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8ACB7" w14:textId="77777777" w:rsidR="00B87FC6" w:rsidRDefault="00B87FC6" w:rsidP="00CA5C6B">
      <w:pPr>
        <w:spacing w:after="0" w:line="240" w:lineRule="auto"/>
      </w:pPr>
      <w:r>
        <w:separator/>
      </w:r>
    </w:p>
  </w:footnote>
  <w:footnote w:type="continuationSeparator" w:id="0">
    <w:p w14:paraId="5C6D84CB" w14:textId="77777777" w:rsidR="00B87FC6" w:rsidRDefault="00B87FC6"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B2A50"/>
    <w:rsid w:val="004C1421"/>
    <w:rsid w:val="00550665"/>
    <w:rsid w:val="00565DCD"/>
    <w:rsid w:val="00566491"/>
    <w:rsid w:val="00580934"/>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C3CB5"/>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87FC6"/>
    <w:rsid w:val="00BB6530"/>
    <w:rsid w:val="00BE10D2"/>
    <w:rsid w:val="00BE119C"/>
    <w:rsid w:val="00C022E2"/>
    <w:rsid w:val="00C04098"/>
    <w:rsid w:val="00C1133E"/>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AF120-401C-4879-A18B-68740F16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SHARMA Richa</cp:lastModifiedBy>
  <cp:revision>2</cp:revision>
  <dcterms:created xsi:type="dcterms:W3CDTF">2022-02-13T21:05:00Z</dcterms:created>
  <dcterms:modified xsi:type="dcterms:W3CDTF">2022-02-13T21:05:00Z</dcterms:modified>
</cp:coreProperties>
</file>