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E43C2" w14:textId="36552B2D" w:rsidR="00956E67" w:rsidRPr="00956E67" w:rsidRDefault="00956E67" w:rsidP="00956E67">
      <w:pPr>
        <w:jc w:val="center"/>
        <w:rPr>
          <w:rFonts w:asciiTheme="majorBidi" w:hAnsiTheme="majorBidi" w:cstheme="majorBidi"/>
          <w:b/>
          <w:sz w:val="28"/>
          <w:szCs w:val="28"/>
        </w:rPr>
      </w:pPr>
      <w:r w:rsidRPr="00956E67">
        <w:rPr>
          <w:rFonts w:asciiTheme="majorBidi" w:hAnsiTheme="majorBidi" w:cstheme="majorBidi"/>
          <w:b/>
          <w:sz w:val="28"/>
          <w:szCs w:val="28"/>
        </w:rPr>
        <w:t xml:space="preserve">Fabrication of metal carbide reinforced </w:t>
      </w:r>
      <w:r w:rsidRPr="00956E67">
        <w:rPr>
          <w:rFonts w:asciiTheme="majorBidi" w:hAnsiTheme="majorBidi" w:cstheme="majorBidi"/>
          <w:b/>
          <w:sz w:val="28"/>
          <w:szCs w:val="28"/>
        </w:rPr>
        <w:t>copper matrix</w:t>
      </w:r>
      <w:r w:rsidRPr="00956E67">
        <w:rPr>
          <w:rFonts w:asciiTheme="majorBidi" w:hAnsiTheme="majorBidi" w:cstheme="majorBidi"/>
          <w:b/>
          <w:sz w:val="28"/>
          <w:szCs w:val="28"/>
        </w:rPr>
        <w:t xml:space="preserve"> composite </w:t>
      </w:r>
      <w:r w:rsidRPr="00956E67">
        <w:rPr>
          <w:rFonts w:asciiTheme="majorBidi" w:hAnsiTheme="majorBidi" w:cstheme="majorBidi"/>
          <w:b/>
          <w:sz w:val="28"/>
          <w:szCs w:val="28"/>
        </w:rPr>
        <w:t xml:space="preserve"> </w:t>
      </w:r>
      <w:r>
        <w:rPr>
          <w:rFonts w:asciiTheme="majorBidi" w:hAnsiTheme="majorBidi" w:cstheme="majorBidi"/>
          <w:b/>
          <w:sz w:val="28"/>
          <w:szCs w:val="28"/>
        </w:rPr>
        <w:t xml:space="preserve">by in-situ powder </w:t>
      </w:r>
      <w:r w:rsidRPr="00956E67">
        <w:rPr>
          <w:rFonts w:asciiTheme="majorBidi" w:hAnsiTheme="majorBidi" w:cstheme="majorBidi"/>
          <w:b/>
          <w:sz w:val="28"/>
          <w:szCs w:val="28"/>
        </w:rPr>
        <w:t xml:space="preserve">metallurgy route for high strength and </w:t>
      </w:r>
      <w:r>
        <w:rPr>
          <w:rFonts w:asciiTheme="majorBidi" w:hAnsiTheme="majorBidi" w:cstheme="majorBidi"/>
          <w:b/>
          <w:sz w:val="28"/>
          <w:szCs w:val="28"/>
        </w:rPr>
        <w:t xml:space="preserve">high </w:t>
      </w:r>
      <w:r w:rsidRPr="00956E67">
        <w:rPr>
          <w:rFonts w:asciiTheme="majorBidi" w:hAnsiTheme="majorBidi" w:cstheme="majorBidi"/>
          <w:b/>
          <w:sz w:val="28"/>
          <w:szCs w:val="28"/>
        </w:rPr>
        <w:t xml:space="preserve">electrical conductivity </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1B765AEF" w:rsidR="00CC5B42" w:rsidRPr="00D15228" w:rsidRDefault="000272A9" w:rsidP="000272A9">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Hussain Zuhailawati, Bui Duc Long, Mahani Yusoff </w:t>
      </w:r>
    </w:p>
    <w:p w14:paraId="4A460FEF" w14:textId="4E59326E" w:rsidR="0059327E" w:rsidRPr="000272A9" w:rsidRDefault="0059327E" w:rsidP="000272A9">
      <w:pPr>
        <w:widowControl w:val="0"/>
        <w:overflowPunct w:val="0"/>
        <w:autoSpaceDE w:val="0"/>
        <w:autoSpaceDN w:val="0"/>
        <w:adjustRightInd w:val="0"/>
        <w:spacing w:after="0" w:line="240" w:lineRule="auto"/>
        <w:ind w:left="360"/>
        <w:jc w:val="center"/>
        <w:rPr>
          <w:rFonts w:cstheme="minorHAnsi"/>
          <w:iCs/>
        </w:rPr>
      </w:pPr>
      <w:r w:rsidRPr="000272A9">
        <w:rPr>
          <w:rFonts w:cstheme="minorHAnsi"/>
          <w:vertAlign w:val="superscript"/>
          <w:lang w:val="en-AU"/>
        </w:rPr>
        <w:t>1</w:t>
      </w:r>
      <w:r w:rsidR="000272A9" w:rsidRPr="000272A9">
        <w:rPr>
          <w:rFonts w:cstheme="minorHAnsi"/>
          <w:vertAlign w:val="superscript"/>
          <w:lang w:val="en-AU"/>
        </w:rPr>
        <w:t xml:space="preserve"> </w:t>
      </w:r>
      <w:r w:rsidR="000272A9" w:rsidRPr="000272A9">
        <w:rPr>
          <w:rFonts w:cstheme="minorHAnsi"/>
          <w:iCs/>
        </w:rPr>
        <w:t>School of Materials and Mineral Resources Engineering, Universiti Sains Malaysia, 14300, Nibong Tebal, Pulau Pinang, Malaysia</w:t>
      </w:r>
    </w:p>
    <w:p w14:paraId="74DF6B43" w14:textId="7F085CFC" w:rsidR="000272A9" w:rsidRPr="000272A9" w:rsidRDefault="000272A9" w:rsidP="000272A9">
      <w:pPr>
        <w:pStyle w:val="NormalWeb"/>
        <w:shd w:val="clear" w:color="auto" w:fill="FFFFFF"/>
        <w:spacing w:before="0" w:beforeAutospacing="0" w:after="0" w:afterAutospacing="0"/>
        <w:jc w:val="center"/>
        <w:rPr>
          <w:rFonts w:asciiTheme="minorHAnsi" w:hAnsiTheme="minorHAnsi" w:cstheme="minorHAnsi"/>
          <w:color w:val="333333"/>
          <w:sz w:val="22"/>
          <w:szCs w:val="22"/>
        </w:rPr>
      </w:pPr>
      <w:r w:rsidRPr="000272A9">
        <w:rPr>
          <w:rFonts w:asciiTheme="minorHAnsi" w:hAnsiTheme="minorHAnsi" w:cstheme="minorHAnsi"/>
          <w:iCs/>
          <w:color w:val="333333"/>
          <w:sz w:val="22"/>
          <w:szCs w:val="22"/>
          <w:bdr w:val="none" w:sz="0" w:space="0" w:color="auto" w:frame="1"/>
          <w:vertAlign w:val="superscript"/>
          <w:lang w:val="en-US"/>
        </w:rPr>
        <w:t>2</w:t>
      </w:r>
      <w:r w:rsidRPr="000272A9">
        <w:rPr>
          <w:rFonts w:asciiTheme="minorHAnsi" w:hAnsiTheme="minorHAnsi" w:cstheme="minorHAnsi"/>
          <w:iCs/>
          <w:color w:val="333333"/>
          <w:sz w:val="22"/>
          <w:szCs w:val="22"/>
          <w:bdr w:val="none" w:sz="0" w:space="0" w:color="auto" w:frame="1"/>
          <w:lang w:val="en-US"/>
        </w:rPr>
        <w:t>Department of Non-ferrous Metals &amp; Composites</w:t>
      </w:r>
      <w:r w:rsidRPr="000272A9">
        <w:rPr>
          <w:rFonts w:asciiTheme="minorHAnsi" w:hAnsiTheme="minorHAnsi" w:cstheme="minorHAnsi"/>
          <w:iCs/>
          <w:color w:val="333333"/>
          <w:sz w:val="22"/>
          <w:szCs w:val="22"/>
          <w:bdr w:val="none" w:sz="0" w:space="0" w:color="auto" w:frame="1"/>
          <w:lang w:val="en-US"/>
        </w:rPr>
        <w:t xml:space="preserve">, </w:t>
      </w:r>
      <w:r w:rsidRPr="000272A9">
        <w:rPr>
          <w:rFonts w:asciiTheme="minorHAnsi" w:hAnsiTheme="minorHAnsi" w:cstheme="minorHAnsi"/>
          <w:iCs/>
          <w:color w:val="333333"/>
          <w:sz w:val="22"/>
          <w:szCs w:val="22"/>
        </w:rPr>
        <w:t>School of Materials Science an</w:t>
      </w:r>
      <w:r w:rsidRPr="000272A9">
        <w:rPr>
          <w:rFonts w:asciiTheme="minorHAnsi" w:hAnsiTheme="minorHAnsi" w:cstheme="minorHAnsi"/>
          <w:color w:val="333333"/>
          <w:sz w:val="22"/>
          <w:szCs w:val="22"/>
        </w:rPr>
        <w:t>d Engineering</w:t>
      </w:r>
      <w:r w:rsidRPr="000272A9">
        <w:rPr>
          <w:rFonts w:asciiTheme="minorHAnsi" w:hAnsiTheme="minorHAnsi" w:cstheme="minorHAnsi"/>
          <w:color w:val="333333"/>
          <w:sz w:val="22"/>
          <w:szCs w:val="22"/>
        </w:rPr>
        <w:t xml:space="preserve">, </w:t>
      </w:r>
      <w:r w:rsidRPr="000272A9">
        <w:rPr>
          <w:rFonts w:asciiTheme="minorHAnsi" w:hAnsiTheme="minorHAnsi" w:cstheme="minorHAnsi"/>
          <w:color w:val="333333"/>
          <w:sz w:val="22"/>
          <w:szCs w:val="22"/>
        </w:rPr>
        <w:t>Hanoi University of Science and Technology</w:t>
      </w:r>
      <w:r w:rsidR="00956E67">
        <w:rPr>
          <w:rFonts w:asciiTheme="minorHAnsi" w:hAnsiTheme="minorHAnsi" w:cstheme="minorHAnsi"/>
          <w:color w:val="333333"/>
          <w:sz w:val="22"/>
          <w:szCs w:val="22"/>
        </w:rPr>
        <w:t>, Vietnam</w:t>
      </w:r>
    </w:p>
    <w:p w14:paraId="7CDE3304" w14:textId="7B50A4C0" w:rsidR="0059327E" w:rsidRPr="000272A9" w:rsidRDefault="000272A9" w:rsidP="000272A9">
      <w:pPr>
        <w:widowControl w:val="0"/>
        <w:overflowPunct w:val="0"/>
        <w:autoSpaceDE w:val="0"/>
        <w:autoSpaceDN w:val="0"/>
        <w:adjustRightInd w:val="0"/>
        <w:spacing w:after="0" w:line="240" w:lineRule="auto"/>
        <w:ind w:left="360"/>
        <w:jc w:val="center"/>
        <w:rPr>
          <w:rFonts w:cstheme="minorHAnsi"/>
          <w:lang w:val="en-AU"/>
        </w:rPr>
      </w:pPr>
      <w:r w:rsidRPr="000272A9">
        <w:rPr>
          <w:rFonts w:cstheme="minorHAnsi"/>
          <w:vertAlign w:val="superscript"/>
          <w:lang w:val="en-MY"/>
        </w:rPr>
        <w:t>3</w:t>
      </w:r>
      <w:r w:rsidRPr="000272A9">
        <w:rPr>
          <w:rFonts w:cstheme="minorHAnsi"/>
          <w:lang w:val="en-MY"/>
        </w:rPr>
        <w:t>Faculty of Bioengineering and Technology, Universiti Malaysia Kelantan, Jeli 17600, Kelantan, Malaysia</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793ABE88" w14:textId="2A29B939" w:rsidR="006F2EA2" w:rsidRPr="006F2EA2" w:rsidRDefault="006F2EA2" w:rsidP="006F2EA2">
      <w:pPr>
        <w:jc w:val="both"/>
        <w:rPr>
          <w:rFonts w:asciiTheme="majorBidi" w:hAnsiTheme="majorBidi" w:cstheme="majorBidi"/>
        </w:rPr>
      </w:pPr>
      <w:r w:rsidRPr="006F2EA2">
        <w:rPr>
          <w:rFonts w:asciiTheme="majorBidi" w:hAnsiTheme="majorBidi" w:cstheme="majorBidi"/>
        </w:rPr>
        <w:t>Dispersion strengthening of copper</w:t>
      </w:r>
      <w:r>
        <w:rPr>
          <w:rFonts w:asciiTheme="majorBidi" w:hAnsiTheme="majorBidi" w:cstheme="majorBidi"/>
        </w:rPr>
        <w:t xml:space="preserve"> is </w:t>
      </w:r>
      <w:r w:rsidRPr="006F2EA2">
        <w:rPr>
          <w:rFonts w:asciiTheme="majorBidi" w:hAnsiTheme="majorBidi" w:cstheme="majorBidi"/>
        </w:rPr>
        <w:t>considered as promising method to produce good high temperature strength of copper to help in maintaining good electrical conductivity. Copper c</w:t>
      </w:r>
      <w:r>
        <w:rPr>
          <w:rFonts w:asciiTheme="majorBidi" w:hAnsiTheme="majorBidi" w:cstheme="majorBidi"/>
        </w:rPr>
        <w:t xml:space="preserve">ould </w:t>
      </w:r>
      <w:r w:rsidRPr="006F2EA2">
        <w:rPr>
          <w:rFonts w:asciiTheme="majorBidi" w:hAnsiTheme="majorBidi" w:cstheme="majorBidi"/>
        </w:rPr>
        <w:t xml:space="preserve">be strengthened by reinforcement of carbides, nitrides, borides and oxides. This talk presents the processing of copper based composite using powder metallurgy route route including mixing, compacting, sintering of powder mixture.  Formation of metal carbides in copper matrix based on in-situ approaches involving reaction of metal element and graphite powder mixture </w:t>
      </w:r>
      <w:r>
        <w:rPr>
          <w:rFonts w:asciiTheme="majorBidi" w:hAnsiTheme="majorBidi" w:cstheme="majorBidi"/>
        </w:rPr>
        <w:t xml:space="preserve">is </w:t>
      </w:r>
      <w:r w:rsidRPr="006F2EA2">
        <w:rPr>
          <w:rFonts w:asciiTheme="majorBidi" w:hAnsiTheme="majorBidi" w:cstheme="majorBidi"/>
        </w:rPr>
        <w:t>discussed. Properties of bulk copper composite after densification and sintering process based on the influence of carbide formation are the focus of the work. The benefit</w:t>
      </w:r>
      <w:r>
        <w:rPr>
          <w:rFonts w:asciiTheme="majorBidi" w:hAnsiTheme="majorBidi" w:cstheme="majorBidi"/>
        </w:rPr>
        <w:t>s</w:t>
      </w:r>
      <w:r w:rsidRPr="006F2EA2">
        <w:rPr>
          <w:rFonts w:asciiTheme="majorBidi" w:hAnsiTheme="majorBidi" w:cstheme="majorBidi"/>
        </w:rPr>
        <w:t xml:space="preserve"> of novel in-situ fabrication of metal carbide reinforced copper composite in comparison to typical fabrication ex-situ copper composite </w:t>
      </w:r>
      <w:r>
        <w:rPr>
          <w:rFonts w:asciiTheme="majorBidi" w:hAnsiTheme="majorBidi" w:cstheme="majorBidi"/>
        </w:rPr>
        <w:t>are highligh</w:t>
      </w:r>
      <w:r w:rsidRPr="006F2EA2">
        <w:rPr>
          <w:rFonts w:asciiTheme="majorBidi" w:hAnsiTheme="majorBidi" w:cstheme="majorBidi"/>
        </w:rPr>
        <w:t>ted</w:t>
      </w:r>
      <w:r w:rsidRPr="006F2EA2">
        <w:rPr>
          <w:rFonts w:asciiTheme="majorBidi" w:hAnsiTheme="majorBidi" w:cstheme="majorBidi"/>
        </w:rPr>
        <w:t xml:space="preserve">. </w:t>
      </w:r>
    </w:p>
    <w:p w14:paraId="11CAAFB7" w14:textId="13495D4D" w:rsidR="005D6EC4" w:rsidRDefault="00B646B4" w:rsidP="00956E67">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p>
    <w:p w14:paraId="27C3B3C8" w14:textId="77777777" w:rsidR="00F21A34" w:rsidRPr="00D15228" w:rsidRDefault="00F21A34" w:rsidP="00B646B4">
      <w:pPr>
        <w:spacing w:after="0" w:line="240" w:lineRule="auto"/>
        <w:rPr>
          <w:rFonts w:ascii="Times New Roman" w:hAnsi="Times New Roman" w:cs="Times New Roman"/>
        </w:rPr>
      </w:pPr>
    </w:p>
    <w:p w14:paraId="146C7D0A" w14:textId="73FB9F0E" w:rsidR="00566491" w:rsidRPr="00072FF9" w:rsidRDefault="00072FF9" w:rsidP="00330908">
      <w:pPr>
        <w:spacing w:after="0" w:line="240" w:lineRule="auto"/>
        <w:jc w:val="both"/>
        <w:rPr>
          <w:rFonts w:asciiTheme="majorBidi" w:hAnsiTheme="majorBidi" w:cstheme="majorBidi"/>
        </w:rPr>
      </w:pPr>
      <w:r w:rsidRPr="00072FF9">
        <w:rPr>
          <w:rFonts w:asciiTheme="majorBidi" w:hAnsiTheme="majorBidi" w:cstheme="majorBidi"/>
        </w:rPr>
        <w:t xml:space="preserve">Prof.  Dr. Zuhailawati Hussain is a professor in materials and metallurgy from the School of Materials and Mineral Resources Engineering, Universiti Sains Malaysia. </w:t>
      </w:r>
      <w:r w:rsidR="00330908">
        <w:rPr>
          <w:rFonts w:asciiTheme="majorBidi" w:hAnsiTheme="majorBidi" w:cstheme="majorBidi"/>
        </w:rPr>
        <w:t xml:space="preserve">After graduation with </w:t>
      </w:r>
      <w:r w:rsidRPr="00072FF9">
        <w:rPr>
          <w:rFonts w:asciiTheme="majorBidi" w:hAnsiTheme="majorBidi" w:cstheme="majorBidi"/>
        </w:rPr>
        <w:t>PhD (2004</w:t>
      </w:r>
      <w:r w:rsidR="00330908">
        <w:rPr>
          <w:rFonts w:asciiTheme="majorBidi" w:hAnsiTheme="majorBidi" w:cstheme="majorBidi"/>
        </w:rPr>
        <w:t>),</w:t>
      </w:r>
      <w:r w:rsidRPr="00072FF9">
        <w:rPr>
          <w:rFonts w:asciiTheme="majorBidi" w:hAnsiTheme="majorBidi" w:cstheme="majorBidi"/>
        </w:rPr>
        <w:t xml:space="preserve"> </w:t>
      </w:r>
      <w:r w:rsidR="00330908">
        <w:rPr>
          <w:rFonts w:asciiTheme="majorBidi" w:hAnsiTheme="majorBidi" w:cstheme="majorBidi"/>
        </w:rPr>
        <w:t xml:space="preserve">she </w:t>
      </w:r>
      <w:r w:rsidRPr="00072FF9">
        <w:rPr>
          <w:rFonts w:asciiTheme="majorBidi" w:hAnsiTheme="majorBidi" w:cstheme="majorBidi"/>
        </w:rPr>
        <w:t xml:space="preserve"> joined Universiti Sains Malaysia in 2004 and appointed as a professor in 2015. Her research specialization is in development of new alloys and metal composite materials by powder metallurgy for various applications such as welding electrode, cutting tool materials and implant metal. Prof. Zuhailawati has published more than 200 scientific articles in international and local journals, 13 book chapters and 2 books with 3 patents and 1 copyright.</w:t>
      </w:r>
    </w:p>
    <w:p w14:paraId="7966CF05" w14:textId="77777777" w:rsidR="00072FF9" w:rsidRPr="00072FF9" w:rsidRDefault="00072FF9" w:rsidP="00080CEF">
      <w:pPr>
        <w:spacing w:after="0" w:line="240" w:lineRule="auto"/>
        <w:rPr>
          <w:rFonts w:ascii="Times New Roman" w:hAnsi="Times New Roman" w:cs="Times New Roman"/>
          <w:lang w:val="en-MY"/>
        </w:rPr>
      </w:pPr>
    </w:p>
    <w:p w14:paraId="2105949E" w14:textId="10724B3E" w:rsidR="00FA711E" w:rsidRPr="00D15228" w:rsidRDefault="005C2258" w:rsidP="00956E67">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author</w:t>
      </w:r>
      <w:bookmarkStart w:id="0" w:name="_GoBack"/>
      <w:bookmarkEnd w:id="0"/>
      <w:r w:rsidRPr="008116C2">
        <w:rPr>
          <w:rFonts w:ascii="Times New Roman" w:hAnsi="Times New Roman" w:cs="Times New Roman"/>
          <w:b/>
          <w:bCs/>
          <w:sz w:val="28"/>
          <w:szCs w:val="28"/>
        </w:rPr>
        <w:t>:</w:t>
      </w:r>
    </w:p>
    <w:p w14:paraId="6E233CC6" w14:textId="3DA80DB7" w:rsidR="005C2258" w:rsidRPr="00D15228" w:rsidRDefault="005C2258" w:rsidP="006F2EA2">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6F2EA2">
        <w:rPr>
          <w:rFonts w:ascii="Times New Roman" w:hAnsi="Times New Roman" w:cs="Times New Roman"/>
        </w:rPr>
        <w:t>Professor Dr. Zuhailawati Hussain</w:t>
      </w:r>
    </w:p>
    <w:p w14:paraId="58DF6DCA" w14:textId="062BB7D7"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6F2EA2">
        <w:rPr>
          <w:rFonts w:ascii="Times New Roman" w:hAnsi="Times New Roman" w:cs="Times New Roman"/>
        </w:rPr>
        <w:t xml:space="preserve"> Universiti Sains Malaysia</w:t>
      </w:r>
    </w:p>
    <w:p w14:paraId="0E83D3F3" w14:textId="650D078F"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6F2EA2">
        <w:rPr>
          <w:rFonts w:ascii="Times New Roman" w:hAnsi="Times New Roman" w:cs="Times New Roman"/>
        </w:rPr>
        <w:t xml:space="preserve"> Malaysia</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075D1AD6" w14:textId="77777777" w:rsidR="006F2EA2" w:rsidRDefault="00F00122" w:rsidP="006F2EA2">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6F2EA2">
        <w:rPr>
          <w:rFonts w:ascii="Times New Roman" w:hAnsi="Times New Roman" w:cs="Times New Roman"/>
        </w:rPr>
        <w:t xml:space="preserve">Category: </w:t>
      </w:r>
      <w:r w:rsidR="00836B4A" w:rsidRPr="00D15228">
        <w:rPr>
          <w:rFonts w:ascii="Times New Roman" w:hAnsi="Times New Roman" w:cs="Times New Roman"/>
        </w:rPr>
        <w:t>Oral</w:t>
      </w:r>
    </w:p>
    <w:p w14:paraId="50C239ED" w14:textId="3FC1C2DB" w:rsidR="006F2EA2" w:rsidRPr="006F2EA2" w:rsidRDefault="00836B4A" w:rsidP="006F2EA2">
      <w:pPr>
        <w:widowControl w:val="0"/>
        <w:autoSpaceDE w:val="0"/>
        <w:autoSpaceDN w:val="0"/>
        <w:adjustRightInd w:val="0"/>
        <w:spacing w:after="0" w:line="240" w:lineRule="auto"/>
        <w:rPr>
          <w:rFonts w:ascii="Times New Roman" w:hAnsi="Times New Roman" w:cs="Times New Roman"/>
          <w:color w:val="000000" w:themeColor="text1"/>
        </w:rPr>
      </w:pPr>
      <w:r w:rsidRPr="00D15228">
        <w:rPr>
          <w:rFonts w:ascii="Times New Roman" w:hAnsi="Times New Roman" w:cs="Times New Roman"/>
        </w:rPr>
        <w:t xml:space="preserve">Session Name: </w:t>
      </w:r>
      <w:r w:rsidR="006F2EA2" w:rsidRPr="006F2EA2">
        <w:rPr>
          <w:rFonts w:asciiTheme="majorBidi" w:hAnsiTheme="majorBidi" w:cstheme="majorBidi"/>
          <w:color w:val="000000" w:themeColor="text1"/>
        </w:rPr>
        <w:t>Advanced Materials and Smart Structures</w:t>
      </w:r>
    </w:p>
    <w:p w14:paraId="4A6B5AEB" w14:textId="176843DC"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6F2EA2">
        <w:rPr>
          <w:rFonts w:ascii="Times New Roman" w:hAnsi="Times New Roman" w:cs="Times New Roman"/>
        </w:rPr>
        <w:t>zuhaila@usm.my</w:t>
      </w:r>
    </w:p>
    <w:p w14:paraId="138BC90F" w14:textId="1738593B"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6F2EA2">
        <w:rPr>
          <w:rFonts w:ascii="Times New Roman" w:hAnsi="Times New Roman" w:cs="Times New Roman"/>
        </w:rPr>
        <w:t xml:space="preserve"> zuhailawati@gmail.com</w:t>
      </w:r>
    </w:p>
    <w:p w14:paraId="74ACF633" w14:textId="445C849D"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6F2EA2">
        <w:rPr>
          <w:rFonts w:ascii="Times New Roman" w:hAnsi="Times New Roman" w:cs="Times New Roman"/>
        </w:rPr>
        <w:t xml:space="preserve"> 6016-4212001</w:t>
      </w:r>
    </w:p>
    <w:p w14:paraId="2A6DF3BF" w14:textId="2C584B49"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6F2EA2">
        <w:rPr>
          <w:rFonts w:ascii="Times New Roman" w:hAnsi="Times New Roman" w:cs="Times New Roman"/>
        </w:rPr>
        <w:t>-</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4EE8E41" w:rsidR="00F21A34" w:rsidRPr="00D15228" w:rsidRDefault="006F2EA2" w:rsidP="00D15228">
      <w:pPr>
        <w:widowControl w:val="0"/>
        <w:autoSpaceDE w:val="0"/>
        <w:autoSpaceDN w:val="0"/>
        <w:adjustRightInd w:val="0"/>
        <w:spacing w:after="0" w:line="240" w:lineRule="auto"/>
        <w:jc w:val="right"/>
        <w:rPr>
          <w:rFonts w:ascii="Times New Roman" w:hAnsi="Times New Roman" w:cs="Times New Roman"/>
        </w:rPr>
      </w:pPr>
      <w:r>
        <w:rPr>
          <w:noProof/>
          <w:lang w:val="en-MY" w:eastAsia="en-MY"/>
        </w:rPr>
        <w:drawing>
          <wp:anchor distT="0" distB="0" distL="114300" distR="114300" simplePos="0" relativeHeight="251659264" behindDoc="1" locked="0" layoutInCell="1" allowOverlap="1" wp14:anchorId="5A14983F" wp14:editId="739266E0">
            <wp:simplePos x="0" y="0"/>
            <wp:positionH relativeFrom="column">
              <wp:posOffset>5137150</wp:posOffset>
            </wp:positionH>
            <wp:positionV relativeFrom="paragraph">
              <wp:posOffset>20320</wp:posOffset>
            </wp:positionV>
            <wp:extent cx="1078865" cy="1104900"/>
            <wp:effectExtent l="0" t="0" r="6985" b="0"/>
            <wp:wrapTight wrapText="bothSides">
              <wp:wrapPolygon edited="0">
                <wp:start x="0" y="0"/>
                <wp:lineTo x="0" y="21228"/>
                <wp:lineTo x="21358" y="21228"/>
                <wp:lineTo x="213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886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202DC9" w14:textId="2A78BCC5" w:rsidR="00F7168E" w:rsidRDefault="00F7168E" w:rsidP="00D15228">
      <w:pPr>
        <w:spacing w:after="0" w:line="240" w:lineRule="auto"/>
        <w:ind w:left="5760" w:firstLine="720"/>
        <w:jc w:val="center"/>
        <w:rPr>
          <w:rFonts w:ascii="Times New Roman" w:hAnsi="Times New Roman" w:cs="Times New Roman"/>
          <w:bCs/>
          <w:sz w:val="24"/>
          <w:szCs w:val="24"/>
        </w:rPr>
      </w:pP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E5B39" w14:textId="77777777" w:rsidR="006B1998" w:rsidRDefault="006B1998" w:rsidP="00CA5C6B">
      <w:pPr>
        <w:spacing w:after="0" w:line="240" w:lineRule="auto"/>
      </w:pPr>
      <w:r>
        <w:separator/>
      </w:r>
    </w:p>
  </w:endnote>
  <w:endnote w:type="continuationSeparator" w:id="0">
    <w:p w14:paraId="18DD320E" w14:textId="77777777" w:rsidR="006B1998" w:rsidRDefault="006B1998"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A7568" w14:textId="77777777" w:rsidR="006B1998" w:rsidRDefault="006B1998" w:rsidP="00CA5C6B">
      <w:pPr>
        <w:spacing w:after="0" w:line="240" w:lineRule="auto"/>
      </w:pPr>
      <w:r>
        <w:separator/>
      </w:r>
    </w:p>
  </w:footnote>
  <w:footnote w:type="continuationSeparator" w:id="0">
    <w:p w14:paraId="76034431" w14:textId="77777777" w:rsidR="006B1998" w:rsidRDefault="006B1998"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AD1A2B"/>
    <w:multiLevelType w:val="multilevel"/>
    <w:tmpl w:val="4D2A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EF"/>
    <w:rsid w:val="000272A9"/>
    <w:rsid w:val="00032269"/>
    <w:rsid w:val="00072FF9"/>
    <w:rsid w:val="00080CEF"/>
    <w:rsid w:val="000863E5"/>
    <w:rsid w:val="00132CC8"/>
    <w:rsid w:val="001771AE"/>
    <w:rsid w:val="001A3943"/>
    <w:rsid w:val="001F1730"/>
    <w:rsid w:val="0023768B"/>
    <w:rsid w:val="00243C06"/>
    <w:rsid w:val="00330908"/>
    <w:rsid w:val="00347D1A"/>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2EA2"/>
    <w:rsid w:val="006F4473"/>
    <w:rsid w:val="0071253B"/>
    <w:rsid w:val="007413DC"/>
    <w:rsid w:val="007D3DB8"/>
    <w:rsid w:val="007E14CF"/>
    <w:rsid w:val="008116C2"/>
    <w:rsid w:val="008130B5"/>
    <w:rsid w:val="008233DC"/>
    <w:rsid w:val="00835254"/>
    <w:rsid w:val="00836B4A"/>
    <w:rsid w:val="00892B15"/>
    <w:rsid w:val="008A2E24"/>
    <w:rsid w:val="00956E67"/>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DF1AD6"/>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 w:type="paragraph" w:styleId="NormalWeb">
    <w:name w:val="Normal (Web)"/>
    <w:basedOn w:val="Normal"/>
    <w:uiPriority w:val="99"/>
    <w:semiHidden/>
    <w:unhideWhenUsed/>
    <w:rsid w:val="000272A9"/>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26438562">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473066080">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E7680-829F-4ECC-8323-257B0FF7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Zuhailawati Hussain</cp:lastModifiedBy>
  <cp:revision>2</cp:revision>
  <dcterms:created xsi:type="dcterms:W3CDTF">2022-07-10T11:00:00Z</dcterms:created>
  <dcterms:modified xsi:type="dcterms:W3CDTF">2022-07-10T11:00:00Z</dcterms:modified>
</cp:coreProperties>
</file>