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7AFA" w:rsidRPr="005A7AFA" w:rsidRDefault="005A7AFA" w:rsidP="005A7A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STM32 Memory Organization with Memory Map</w:t>
      </w:r>
    </w:p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Introduction to STM32 Memory Organization</w: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 Organization</w:t>
      </w: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refers to the arrangement of different memory regions inside the STM32 microcontroller. Each memory region is designed for a specific purpose such as storing programs, variables, stack, peripherals, or external devices.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Unlike traditional 8-bit microcontrollers, STM32 (especially STM32H7 with Cortex-M7 core) contains </w:t>
      </w:r>
      <w:r w:rsidRPr="005A7A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high-speed memories</w:t>
      </w: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connected through different buses to improve performance.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Cortex-M7 processor follows the </w:t>
      </w:r>
      <w:r w:rsidRPr="005A7A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Harvard Architecture</w:t>
      </w: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 instructions and data are accessed simultaneously through separate buses.</w:t>
      </w:r>
    </w:p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Abbreviations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3647"/>
        <w:gridCol w:w="3588"/>
      </w:tblGrid>
      <w:tr w:rsidR="005A7AFA" w:rsidRPr="005A7AFA" w:rsidTr="005A7A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Abbreviation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5A7AFA" w:rsidRPr="005A7AFA" w:rsidTr="005A7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STM32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STMicroelectronics 32-bit MCU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ARM-based Microcontroller Family</w:t>
            </w:r>
          </w:p>
        </w:tc>
      </w:tr>
      <w:tr w:rsidR="005A7AFA" w:rsidRPr="005A7AFA" w:rsidTr="005A7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MCU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Microcontroller Unit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Embedded processing device</w:t>
            </w:r>
          </w:p>
        </w:tc>
      </w:tr>
      <w:tr w:rsidR="005A7AFA" w:rsidRPr="005A7AFA" w:rsidTr="005A7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CPU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Central Processing Unit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Executes instructions</w:t>
            </w:r>
          </w:p>
        </w:tc>
      </w:tr>
      <w:tr w:rsidR="005A7AFA" w:rsidRPr="005A7AFA" w:rsidTr="005A7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Flash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Flash Memory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program permanently</w:t>
            </w:r>
          </w:p>
        </w:tc>
      </w:tr>
      <w:tr w:rsidR="005A7AFA" w:rsidRPr="005A7AFA" w:rsidTr="005A7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SRAM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Random Access Memory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Temporary data storage</w:t>
            </w:r>
          </w:p>
        </w:tc>
      </w:tr>
      <w:tr w:rsidR="005A7AFA" w:rsidRPr="005A7AFA" w:rsidTr="005A7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ITCM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Instruction Tightly Coupled Memory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High-speed instruction memory</w:t>
            </w:r>
          </w:p>
        </w:tc>
      </w:tr>
      <w:tr w:rsidR="005A7AFA" w:rsidRPr="005A7AFA" w:rsidTr="005A7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DTCM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Tightly Coupled Memory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High-speed data memory</w:t>
            </w:r>
          </w:p>
        </w:tc>
      </w:tr>
      <w:tr w:rsidR="005A7AFA" w:rsidRPr="005A7AFA" w:rsidTr="005A7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AXI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Advanced </w:t>
            </w:r>
            <w:proofErr w:type="spellStart"/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eXtensible</w:t>
            </w:r>
            <w:proofErr w:type="spellEnd"/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Interface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High-speed memory bus</w:t>
            </w:r>
          </w:p>
        </w:tc>
      </w:tr>
      <w:tr w:rsidR="005A7AFA" w:rsidRPr="005A7AFA" w:rsidTr="005A7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AHB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Advanced High-performance Bus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bus</w:t>
            </w:r>
          </w:p>
        </w:tc>
      </w:tr>
      <w:tr w:rsidR="005A7AFA" w:rsidRPr="005A7AFA" w:rsidTr="005A7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APB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Advanced Peripheral Bus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Peripheral communication</w:t>
            </w:r>
          </w:p>
        </w:tc>
      </w:tr>
      <w:tr w:rsidR="005A7AFA" w:rsidRPr="005A7AFA" w:rsidTr="005A7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DMA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 Memory Access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Transfers data without CPU</w:t>
            </w:r>
          </w:p>
        </w:tc>
      </w:tr>
      <w:tr w:rsidR="005A7AFA" w:rsidRPr="005A7AFA" w:rsidTr="005A7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NVIC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Nested Vector Interrupt Controller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Interrupt management</w:t>
            </w:r>
          </w:p>
        </w:tc>
      </w:tr>
      <w:tr w:rsidR="005A7AFA" w:rsidRPr="005A7AFA" w:rsidTr="005A7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GPIO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 Purpose Input Output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Digital I/O</w:t>
            </w:r>
          </w:p>
        </w:tc>
      </w:tr>
      <w:tr w:rsidR="005A7AFA" w:rsidRPr="005A7AFA" w:rsidTr="005A7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RCC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Reset and Clock Control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Clock generation</w:t>
            </w:r>
          </w:p>
        </w:tc>
      </w:tr>
      <w:tr w:rsidR="005A7AFA" w:rsidRPr="005A7AFA" w:rsidTr="005A7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ADC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Analog to Digital Converter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Converts </w:t>
            </w:r>
            <w:proofErr w:type="spellStart"/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analog</w:t>
            </w:r>
            <w:proofErr w:type="spellEnd"/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digital</w:t>
            </w:r>
          </w:p>
        </w:tc>
      </w:tr>
      <w:tr w:rsidR="005A7AFA" w:rsidRPr="005A7AFA" w:rsidTr="005A7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DAC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Digital to Analog Converter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Converts digital to </w:t>
            </w:r>
            <w:proofErr w:type="spellStart"/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analog</w:t>
            </w:r>
            <w:proofErr w:type="spellEnd"/>
          </w:p>
        </w:tc>
      </w:tr>
    </w:tbl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STM32H7 Memory Map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STM32H7 has a </w:t>
      </w:r>
      <w:r w:rsidRPr="005A7A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 GB (32-bit) address space</w:t>
      </w: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STM32H7 MEMORY MAP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Address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FFFFFFFF -------------------------------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System Memory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E0000000 -------------------------------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Cortex-M7 Internal Registers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NVIC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</w:t>
      </w:r>
      <w:proofErr w:type="spellStart"/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SysTick</w:t>
      </w:r>
      <w:proofErr w:type="spellEnd"/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SCB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MPU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60000000 -------------------------------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External Memory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(FMC, SDRAM, NOR Flash)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40000000 -------------------------------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Peripheral Registers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GPIO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USART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SPI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I2C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ADC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TIMERS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RCC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DMA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30000000 -------------------------------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AXI SRAM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24000000 -------------------------------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SRAM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20000000 -------------------------------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DTCM RAM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08000000 -------------------------------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FLASH Memory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00000000 -------------------------------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ITCM RAM / Boot Memory</w:t>
      </w:r>
    </w:p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Overall Memory Layout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2667"/>
        <w:gridCol w:w="3415"/>
      </w:tblGrid>
      <w:tr w:rsidR="005A7AFA" w:rsidRPr="005A7AFA" w:rsidTr="005A7A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Memory Region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Typical Address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5A7AFA" w:rsidRPr="005A7AFA" w:rsidTr="005A7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ITCM RAM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0x00000000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instruction execution</w:t>
            </w:r>
          </w:p>
        </w:tc>
      </w:tr>
      <w:tr w:rsidR="005A7AFA" w:rsidRPr="005A7AFA" w:rsidTr="005A7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Flash Memory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0x08000000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Program storage</w:t>
            </w:r>
          </w:p>
        </w:tc>
      </w:tr>
      <w:tr w:rsidR="005A7AFA" w:rsidRPr="005A7AFA" w:rsidTr="005A7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DTCM RAM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0x20000000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data access</w:t>
            </w:r>
          </w:p>
        </w:tc>
      </w:tr>
      <w:tr w:rsidR="005A7AFA" w:rsidRPr="005A7AFA" w:rsidTr="005A7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AXI SRAM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0x24000000 / 0x30000000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General-purpose high-speed RAM</w:t>
            </w:r>
          </w:p>
        </w:tc>
      </w:tr>
      <w:tr w:rsidR="005A7AFA" w:rsidRPr="005A7AFA" w:rsidTr="005A7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Peripheral Space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0x40000000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Peripheral registers</w:t>
            </w:r>
          </w:p>
        </w:tc>
      </w:tr>
      <w:tr w:rsidR="005A7AFA" w:rsidRPr="005A7AFA" w:rsidTr="005A7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 Memory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0x60000000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 RAM/Flash</w:t>
            </w:r>
          </w:p>
        </w:tc>
      </w:tr>
      <w:tr w:rsidR="005A7AFA" w:rsidRPr="005A7AFA" w:rsidTr="005A7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Control Space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0xE0000000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Cortex-M7 internal registers</w:t>
            </w:r>
          </w:p>
        </w:tc>
      </w:tr>
    </w:tbl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Flash Memory</w: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Full Form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Flash = Non-Volatile Flash Memory</w:t>
      </w:r>
    </w:p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Characteristics</w:t>
      </w:r>
    </w:p>
    <w:p w:rsidR="005A7AFA" w:rsidRPr="005A7AFA" w:rsidRDefault="005A7AFA" w:rsidP="005A7A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Permanent memory</w:t>
      </w:r>
    </w:p>
    <w:p w:rsidR="005A7AFA" w:rsidRPr="005A7AFA" w:rsidRDefault="005A7AFA" w:rsidP="005A7A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application program</w:t>
      </w:r>
    </w:p>
    <w:p w:rsidR="005A7AFA" w:rsidRPr="005A7AFA" w:rsidRDefault="005A7AFA" w:rsidP="005A7A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Retains data after power OFF</w:t>
      </w:r>
    </w:p>
    <w:p w:rsidR="005A7AFA" w:rsidRPr="005A7AFA" w:rsidRDefault="005A7AFA" w:rsidP="005A7A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Can be erased and reprogrammed</w:t>
      </w:r>
    </w:p>
    <w:p w:rsidR="005A7AFA" w:rsidRPr="005A7AFA" w:rsidRDefault="005A7AFA" w:rsidP="005A7A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Executed directly by CPU (Execute-In-Place)</w:t>
      </w:r>
    </w:p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Typical Address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0x08000000</w:t>
      </w:r>
    </w:p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Uses</w:t>
      </w:r>
    </w:p>
    <w:p w:rsidR="005A7AFA" w:rsidRPr="005A7AFA" w:rsidRDefault="005A7AFA" w:rsidP="005A7A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firmware</w:t>
      </w:r>
    </w:p>
    <w:p w:rsidR="005A7AFA" w:rsidRPr="005A7AFA" w:rsidRDefault="005A7AFA" w:rsidP="005A7A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Bootloader</w:t>
      </w:r>
    </w:p>
    <w:p w:rsidR="005A7AFA" w:rsidRPr="005A7AFA" w:rsidRDefault="005A7AFA" w:rsidP="005A7A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Interrupt Vector Table</w:t>
      </w:r>
    </w:p>
    <w:p w:rsidR="005A7AFA" w:rsidRPr="005A7AFA" w:rsidRDefault="005A7AFA" w:rsidP="005A7A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Constant lookup tables</w:t>
      </w:r>
    </w:p>
    <w:p w:rsidR="005A7AFA" w:rsidRPr="005A7AFA" w:rsidRDefault="005A7AFA" w:rsidP="005A7A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Calibration data</w:t>
      </w:r>
    </w:p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✔</w:t>
      </w: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Non-volatile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Large storage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Low power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Long retention</w:t>
      </w:r>
    </w:p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Limitations</w:t>
      </w:r>
    </w:p>
    <w:p w:rsidR="005A7AFA" w:rsidRPr="005A7AFA" w:rsidRDefault="005A7AFA" w:rsidP="005A7A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Slower than RAM</w:t>
      </w:r>
    </w:p>
    <w:p w:rsidR="005A7AFA" w:rsidRPr="005A7AFA" w:rsidRDefault="005A7AFA" w:rsidP="005A7A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erase cycles</w:t>
      </w:r>
    </w:p>
    <w:p w:rsidR="005A7AFA" w:rsidRPr="005A7AFA" w:rsidRDefault="005A7AFA" w:rsidP="005A7A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Erase occurs sector-wise</w:t>
      </w:r>
    </w:p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gramEnd"/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1)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{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HAL_GPIO_TogglePin</w:t>
      </w:r>
      <w:proofErr w:type="spellEnd"/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GPIOB,GPIO</w:t>
      </w:r>
      <w:proofErr w:type="gramEnd"/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_PIN_0);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}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program is stored in </w:t>
      </w:r>
      <w:r w:rsidRPr="005A7A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Flash Memory</w:t>
      </w: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Flash Memory Structure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Flash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Interrupt Vector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Startup</w:t>
      </w:r>
      <w:proofErr w:type="spellEnd"/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Code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Application Program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Constant Data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Reserved Area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</w:t>
      </w:r>
    </w:p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ITCM RAM</w: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Full Form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ITCM = Instruction Tightly Coupled Memory</w:t>
      </w:r>
    </w:p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ITCM is a very high-speed RAM directly connected to the Cortex-M7 instruction bus.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mainly used to execute critical instructions without wait states.</w:t>
      </w:r>
    </w:p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Address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0x00000000</w:t>
      </w:r>
    </w:p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5A7AFA" w:rsidRPr="005A7AFA" w:rsidRDefault="005A7AFA" w:rsidP="005A7A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Zero wait-state access</w:t>
      </w:r>
    </w:p>
    <w:p w:rsidR="005A7AFA" w:rsidRPr="005A7AFA" w:rsidRDefault="005A7AFA" w:rsidP="005A7A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Dedicated instruction bus</w:t>
      </w:r>
    </w:p>
    <w:p w:rsidR="005A7AFA" w:rsidRPr="005A7AFA" w:rsidRDefault="005A7AFA" w:rsidP="005A7A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than Flash</w:t>
      </w:r>
    </w:p>
    <w:p w:rsidR="005A7AFA" w:rsidRPr="005A7AFA" w:rsidRDefault="005A7AFA" w:rsidP="005A7A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Deterministic execution</w:t>
      </w:r>
    </w:p>
    <w:p w:rsidR="005A7AFA" w:rsidRPr="005A7AFA" w:rsidRDefault="005A7AFA" w:rsidP="005A7A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real-time applications</w:t>
      </w:r>
    </w:p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Used For</w:t>
      </w:r>
    </w:p>
    <w:p w:rsidR="005A7AFA" w:rsidRPr="005A7AFA" w:rsidRDefault="005A7AFA" w:rsidP="005A7A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DSP algorithms</w:t>
      </w:r>
    </w:p>
    <w:p w:rsidR="005A7AFA" w:rsidRPr="005A7AFA" w:rsidRDefault="005A7AFA" w:rsidP="005A7A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Motor control</w:t>
      </w:r>
    </w:p>
    <w:p w:rsidR="005A7AFA" w:rsidRPr="005A7AFA" w:rsidRDefault="005A7AFA" w:rsidP="005A7A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Interrupt Service Routines</w:t>
      </w:r>
    </w:p>
    <w:p w:rsidR="005A7AFA" w:rsidRPr="005A7AFA" w:rsidRDefault="005A7AFA" w:rsidP="005A7A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AI inference kernels</w:t>
      </w:r>
    </w:p>
    <w:p w:rsidR="005A7AFA" w:rsidRPr="005A7AFA" w:rsidRDefault="005A7AFA" w:rsidP="005A7A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Fast mathematical functions</w:t>
      </w:r>
    </w:p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ITCM?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Flash may require wait states.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ITCM executes instructions immediately.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CPU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Instruction Bus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│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ITCM</w:t>
      </w:r>
    </w:p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Critical interrupt routines may be copied into ITCM during </w:t>
      </w:r>
      <w:proofErr w:type="spellStart"/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Flash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Copy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ITCM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CPU executes here</w:t>
      </w:r>
    </w:p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:rsidR="005A7AFA" w:rsidRPr="005A7AFA" w:rsidRDefault="005A7AFA" w:rsidP="005A7A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Extremely fast execution</w:t>
      </w:r>
    </w:p>
    <w:p w:rsidR="005A7AFA" w:rsidRPr="005A7AFA" w:rsidRDefault="005A7AFA" w:rsidP="005A7A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Predictable timing</w:t>
      </w:r>
    </w:p>
    <w:p w:rsidR="005A7AFA" w:rsidRPr="005A7AFA" w:rsidRDefault="005A7AFA" w:rsidP="005A7A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Ideal for real-time systems</w:t>
      </w:r>
    </w:p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Limitations</w:t>
      </w:r>
    </w:p>
    <w:p w:rsidR="005A7AFA" w:rsidRPr="005A7AFA" w:rsidRDefault="005A7AFA" w:rsidP="005A7A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Small size</w:t>
      </w:r>
    </w:p>
    <w:p w:rsidR="005A7AFA" w:rsidRPr="005A7AFA" w:rsidRDefault="005A7AFA" w:rsidP="005A7A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Volatile</w:t>
      </w:r>
    </w:p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DTCM RAM</w: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Full Form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DTCM = Data Tightly Coupled Memory</w:t>
      </w:r>
    </w:p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DTCM is a high-speed RAM directly connected to the CPU data bus.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It stores frequently accessed variables.</w:t>
      </w:r>
    </w:p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Address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0x20000000</w:t>
      </w:r>
    </w:p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Used For</w:t>
      </w:r>
    </w:p>
    <w:p w:rsidR="005A7AFA" w:rsidRPr="005A7AFA" w:rsidRDefault="005A7AFA" w:rsidP="005A7A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Stack</w:t>
      </w:r>
    </w:p>
    <w:p w:rsidR="005A7AFA" w:rsidRPr="005A7AFA" w:rsidRDefault="005A7AFA" w:rsidP="005A7A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variables</w:t>
      </w:r>
    </w:p>
    <w:p w:rsidR="005A7AFA" w:rsidRPr="005A7AFA" w:rsidRDefault="005A7AFA" w:rsidP="005A7A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variables</w:t>
      </w:r>
    </w:p>
    <w:p w:rsidR="005A7AFA" w:rsidRPr="005A7AFA" w:rsidRDefault="005A7AFA" w:rsidP="005A7A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RTOS task stacks</w:t>
      </w:r>
    </w:p>
    <w:p w:rsidR="005A7AFA" w:rsidRPr="005A7AFA" w:rsidRDefault="005A7AFA" w:rsidP="005A7A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Buffers</w:t>
      </w:r>
    </w:p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 Flow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CPU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Data Bus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DTCM RAM</w:t>
      </w:r>
    </w:p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:rsidR="005A7AFA" w:rsidRPr="005A7AFA" w:rsidRDefault="005A7AFA" w:rsidP="005A7A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Zero wait state</w:t>
      </w:r>
    </w:p>
    <w:p w:rsidR="005A7AFA" w:rsidRPr="005A7AFA" w:rsidRDefault="005A7AFA" w:rsidP="005A7A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Very fast read/write</w:t>
      </w:r>
    </w:p>
    <w:p w:rsidR="005A7AFA" w:rsidRPr="005A7AFA" w:rsidRDefault="005A7AFA" w:rsidP="005A7A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No cache latency</w:t>
      </w:r>
    </w:p>
    <w:p w:rsidR="005A7AFA" w:rsidRPr="005A7AFA" w:rsidRDefault="005A7AFA" w:rsidP="005A7A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Deterministic timing</w:t>
      </w:r>
    </w:p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Applications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Motor control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Digital filters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FFT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algorithms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PID controllers</w:t>
      </w:r>
    </w:p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sensorData</w:t>
      </w:r>
      <w:proofErr w:type="spellEnd"/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100];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array may be placed in </w:t>
      </w:r>
      <w:r w:rsidRPr="005A7A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DTCM RAM</w:t>
      </w: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faster access.</w:t>
      </w:r>
    </w:p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4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AXI SRAM</w: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Full Form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AXI = Advanced </w:t>
      </w:r>
      <w:proofErr w:type="spellStart"/>
      <w:r w:rsidRPr="005A7A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eXtensible</w:t>
      </w:r>
      <w:proofErr w:type="spellEnd"/>
      <w:r w:rsidRPr="005A7A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Interface</w:t>
      </w:r>
    </w:p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AXI SRAM is high-capacity RAM connected through the ARM AXI bus.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Unlike ITCM and DTCM, AXI SRAM is shared by CPU and DMA.</w:t>
      </w:r>
    </w:p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Address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0x24000000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(or additional AXI SRAM regions depending on STM32H7 variant)</w:t>
      </w:r>
    </w:p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5A7AFA" w:rsidRPr="005A7AFA" w:rsidRDefault="005A7AFA" w:rsidP="005A7A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memory</w:t>
      </w:r>
    </w:p>
    <w:p w:rsidR="005A7AFA" w:rsidRPr="005A7AFA" w:rsidRDefault="005A7AFA" w:rsidP="005A7A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Cacheable</w:t>
      </w:r>
    </w:p>
    <w:p w:rsidR="005A7AFA" w:rsidRPr="005A7AFA" w:rsidRDefault="005A7AFA" w:rsidP="005A7A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 with DMA</w:t>
      </w:r>
    </w:p>
    <w:p w:rsidR="005A7AFA" w:rsidRPr="005A7AFA" w:rsidRDefault="005A7AFA" w:rsidP="005A7A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High bandwidth</w:t>
      </w:r>
    </w:p>
    <w:p w:rsidR="005A7AFA" w:rsidRPr="005A7AFA" w:rsidRDefault="005A7AFA" w:rsidP="005A7A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Suitable for large buffers</w:t>
      </w:r>
    </w:p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Applications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buffers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Ethernet buffers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USB buffers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LCD frame buffer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Audio processing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data</w:t>
      </w:r>
    </w:p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9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CPU Access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CPU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AXI Bus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AXI SRAM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DMA</w:t>
      </w:r>
    </w:p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</w:t>
      </w:r>
    </w:p>
    <w:p w:rsidR="005A7AFA" w:rsidRPr="005A7AFA" w:rsidRDefault="005A7AFA" w:rsidP="005A7A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storage</w:t>
      </w:r>
    </w:p>
    <w:p w:rsidR="005A7AFA" w:rsidRPr="005A7AFA" w:rsidRDefault="005A7AFA" w:rsidP="005A7A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High throughput</w:t>
      </w:r>
    </w:p>
    <w:p w:rsidR="005A7AFA" w:rsidRPr="005A7AFA" w:rsidRDefault="005A7AFA" w:rsidP="005A7A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Multi-master access</w:t>
      </w:r>
    </w:p>
    <w:p w:rsidR="005A7AFA" w:rsidRPr="005A7AFA" w:rsidRDefault="005A7AFA" w:rsidP="005A7A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Efficient for bulk data</w:t>
      </w:r>
    </w:p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Limitations</w:t>
      </w:r>
    </w:p>
    <w:p w:rsidR="005A7AFA" w:rsidRPr="005A7AFA" w:rsidRDefault="005A7AFA" w:rsidP="005A7A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Slightly slower than ITCM/DTCM due to bus arbitration</w:t>
      </w:r>
    </w:p>
    <w:p w:rsidR="005A7AFA" w:rsidRPr="005A7AFA" w:rsidRDefault="005A7AFA" w:rsidP="005A7A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depends on cache configuration</w:t>
      </w:r>
    </w:p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Peripheral Memory Region</w: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Peripheral memory contains the registers used to configure and control on-chip hardware modules.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The CPU accesses peripherals by reading from or writing to memory-mapped registers.</w:t>
      </w:r>
    </w:p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Address Range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Starts from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0x40000000</w:t>
      </w:r>
    </w:p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GPIO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USART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SPI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I2C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ADC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DAC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DMA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TIMERS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RCC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CAN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USB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Ethernet</w:t>
      </w:r>
    </w:p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Memory-Mapped I/O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Unlike RAM,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writing to a peripheral address changes hardware </w:t>
      </w:r>
      <w:proofErr w:type="spellStart"/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GPIOB_ODR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0x48000414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Writing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turns an LED ON.</w:t>
      </w:r>
    </w:p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Block Diagram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CPU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Peripheral Bus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GPIO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USART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SPI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ADC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DAC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Timers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DMA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USB</w:t>
      </w:r>
    </w:p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System Control Space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Starts from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>0xE0000000</w:t>
      </w:r>
    </w:p>
    <w:p w:rsidR="005A7AFA" w:rsidRPr="005A7AFA" w:rsidRDefault="005A7AFA" w:rsidP="005A7A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</w:t>
      </w:r>
    </w:p>
    <w:p w:rsidR="005A7AFA" w:rsidRPr="005A7AFA" w:rsidRDefault="005A7AFA" w:rsidP="005A7A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NVIC</w:t>
      </w:r>
    </w:p>
    <w:p w:rsidR="005A7AFA" w:rsidRPr="005A7AFA" w:rsidRDefault="005A7AFA" w:rsidP="005A7A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SysTick</w:t>
      </w:r>
      <w:proofErr w:type="spellEnd"/>
    </w:p>
    <w:p w:rsidR="005A7AFA" w:rsidRPr="005A7AFA" w:rsidRDefault="005A7AFA" w:rsidP="005A7A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SCB (System Control Block)</w:t>
      </w:r>
    </w:p>
    <w:p w:rsidR="005A7AFA" w:rsidRPr="005A7AFA" w:rsidRDefault="005A7AFA" w:rsidP="005A7A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MPU (Memory Protection Unit)</w:t>
      </w:r>
    </w:p>
    <w:p w:rsidR="005A7AFA" w:rsidRPr="005A7AFA" w:rsidRDefault="005A7AFA" w:rsidP="005A7A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Debug registers</w:t>
      </w:r>
    </w:p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Complete STM32H7 Memory Hierarchy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CPU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┌──────────────┼───────────────┐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             │               │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Instruction      Data Bus        AXI Bus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             │               │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             │               │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ITCM          DTCM RAM       AXI SRAM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             │               │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└──────────────┼───────────────┘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Flash Memory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Peripheral Bus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5A7AFA" w:rsidRPr="005A7AFA" w:rsidRDefault="005A7AFA" w:rsidP="005A7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A7AF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GPIO USART SPI I2C ADC DAC TIMERS DMA</w:t>
      </w:r>
    </w:p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10. Comparison of STM32 Memory Regions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1309"/>
        <w:gridCol w:w="1614"/>
        <w:gridCol w:w="1531"/>
        <w:gridCol w:w="1864"/>
        <w:gridCol w:w="1647"/>
      </w:tblGrid>
      <w:tr w:rsidR="005A7AFA" w:rsidRPr="005A7AFA" w:rsidTr="005A7A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Flash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ITCM RAM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DTCM RAM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AXI SRAM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Peripheral Memory</w:t>
            </w:r>
          </w:p>
        </w:tc>
      </w:tr>
      <w:tr w:rsidR="005A7AFA" w:rsidRPr="005A7AFA" w:rsidTr="005A7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Flash Memory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Instruction Tightly Coupled Memory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Tightly Coupled Memory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Advanced </w:t>
            </w:r>
            <w:proofErr w:type="spellStart"/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eXtensible</w:t>
            </w:r>
            <w:proofErr w:type="spellEnd"/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Interface SRAM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Memory-Mapped Peripheral Registers</w:t>
            </w:r>
          </w:p>
        </w:tc>
      </w:tr>
      <w:tr w:rsidR="005A7AFA" w:rsidRPr="005A7AFA" w:rsidTr="005A7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Volatile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 (Registers)</w:t>
            </w:r>
          </w:p>
        </w:tc>
      </w:tr>
      <w:tr w:rsidR="005A7AFA" w:rsidRPr="005A7AFA" w:rsidTr="005A7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5A7AFA" w:rsidRPr="005A7AFA" w:rsidTr="005A7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CPU Access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5A7AFA" w:rsidRPr="005A7AFA" w:rsidTr="005A7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DMA Access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5A7AFA" w:rsidRPr="005A7AFA" w:rsidTr="005A7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Use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Program code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 instructions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variables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 data buffers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Hardware control</w:t>
            </w:r>
          </w:p>
        </w:tc>
      </w:tr>
      <w:tr w:rsidR="005A7AFA" w:rsidRPr="005A7AFA" w:rsidTr="005A7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Typical Address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0x08000000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0x00000000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0x20000000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0x24000000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0x40000000</w:t>
            </w:r>
          </w:p>
        </w:tc>
      </w:tr>
      <w:tr w:rsidR="005A7AFA" w:rsidRPr="005A7AFA" w:rsidTr="005A7A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Firmware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ISRs, DSP routines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Stack, local variables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Ethernet/image buffers</w:t>
            </w:r>
          </w:p>
        </w:tc>
        <w:tc>
          <w:tcPr>
            <w:tcW w:w="0" w:type="auto"/>
            <w:vAlign w:val="center"/>
            <w:hideMark/>
          </w:tcPr>
          <w:p w:rsidR="005A7AFA" w:rsidRPr="005A7AFA" w:rsidRDefault="005A7AFA" w:rsidP="005A7A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A7AF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GPIO, UART, Timers</w:t>
            </w:r>
          </w:p>
        </w:tc>
      </w:tr>
    </w:tbl>
    <w:p w:rsidR="005A7AFA" w:rsidRPr="005A7AFA" w:rsidRDefault="005A7AFA" w:rsidP="005A7A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5A7AFA" w:rsidRPr="005A7AFA" w:rsidRDefault="005A7AFA" w:rsidP="005A7A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Teaching Summary</w:t>
      </w:r>
    </w:p>
    <w:p w:rsidR="005A7AFA" w:rsidRPr="005A7AFA" w:rsidRDefault="005A7AFA" w:rsidP="005A7A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Flash Memory</w:t>
      </w: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the application firmware permanently and retains data after power loss.</w:t>
      </w:r>
    </w:p>
    <w:p w:rsidR="005A7AFA" w:rsidRPr="005A7AFA" w:rsidRDefault="005A7AFA" w:rsidP="005A7A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ITCM RAM (Instruction Tightly Coupled Memory)</w:t>
      </w: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zero-wait-state execution for time-critical code such as interrupt service routines and DSP algorithms.</w:t>
      </w:r>
    </w:p>
    <w:p w:rsidR="005A7AFA" w:rsidRPr="005A7AFA" w:rsidRDefault="005A7AFA" w:rsidP="005A7A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DTCM RAM (Data Tightly Coupled Memory)</w:t>
      </w: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offers very fast access to frequently used data, including stacks and control variables.</w:t>
      </w:r>
    </w:p>
    <w:p w:rsidR="005A7AFA" w:rsidRPr="005A7AFA" w:rsidRDefault="005A7AFA" w:rsidP="005A7A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AXI SRAM (Advanced </w:t>
      </w:r>
      <w:proofErr w:type="spellStart"/>
      <w:r w:rsidRPr="005A7A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eXtensible</w:t>
      </w:r>
      <w:proofErr w:type="spellEnd"/>
      <w:r w:rsidRPr="005A7A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Interface SRAM)</w:t>
      </w: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larger, high-bandwidth memory suitable for DMA transfers, networking, graphics, and large data buffers.</w:t>
      </w:r>
    </w:p>
    <w:p w:rsidR="005A7AFA" w:rsidRPr="005A7AFA" w:rsidRDefault="005A7AFA" w:rsidP="005A7A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Peripheral Memory Region</w:t>
      </w: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memory-mapped control registers for all on-chip peripherals such as GPIO, UART, SPI, I²C, ADC, DAC, timers, DMA, USB, and Ethernet.</w:t>
      </w:r>
    </w:p>
    <w:p w:rsidR="005A7AFA" w:rsidRPr="005A7AFA" w:rsidRDefault="005A7AFA" w:rsidP="005A7A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A7A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Control Space</w:t>
      </w: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Cortex-M7 core components such as the </w:t>
      </w:r>
      <w:r w:rsidRPr="005A7A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NVIC (Nested Vector Interrupt Controller)</w:t>
      </w: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A7A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SysTick</w:t>
      </w:r>
      <w:proofErr w:type="spellEnd"/>
      <w:r w:rsidRPr="005A7A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(System Timer)</w:t>
      </w: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A7A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SCB (System Control Block)</w:t>
      </w: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5A7AF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MPU (Memory Protection Unit)</w:t>
      </w:r>
      <w:r w:rsidRPr="005A7AF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57089" w:rsidRDefault="00C57089">
      <w:bookmarkStart w:id="0" w:name="_GoBack"/>
      <w:bookmarkEnd w:id="0"/>
    </w:p>
    <w:sectPr w:rsidR="00C570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91BEE"/>
    <w:multiLevelType w:val="multilevel"/>
    <w:tmpl w:val="7794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B3317"/>
    <w:multiLevelType w:val="multilevel"/>
    <w:tmpl w:val="9260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00AF1"/>
    <w:multiLevelType w:val="multilevel"/>
    <w:tmpl w:val="DCCC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64BA4"/>
    <w:multiLevelType w:val="multilevel"/>
    <w:tmpl w:val="305E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D4E8F"/>
    <w:multiLevelType w:val="multilevel"/>
    <w:tmpl w:val="1EDE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B64DA"/>
    <w:multiLevelType w:val="multilevel"/>
    <w:tmpl w:val="7C08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E2FCA"/>
    <w:multiLevelType w:val="multilevel"/>
    <w:tmpl w:val="264E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66BF3"/>
    <w:multiLevelType w:val="multilevel"/>
    <w:tmpl w:val="21DE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9F6804"/>
    <w:multiLevelType w:val="multilevel"/>
    <w:tmpl w:val="65AE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4D549C"/>
    <w:multiLevelType w:val="multilevel"/>
    <w:tmpl w:val="477C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FB51A3"/>
    <w:multiLevelType w:val="multilevel"/>
    <w:tmpl w:val="3BDC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6C752C"/>
    <w:multiLevelType w:val="multilevel"/>
    <w:tmpl w:val="C7D6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802793"/>
    <w:multiLevelType w:val="multilevel"/>
    <w:tmpl w:val="C504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1378C8"/>
    <w:multiLevelType w:val="multilevel"/>
    <w:tmpl w:val="C050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9"/>
  </w:num>
  <w:num w:numId="5">
    <w:abstractNumId w:val="0"/>
  </w:num>
  <w:num w:numId="6">
    <w:abstractNumId w:val="11"/>
  </w:num>
  <w:num w:numId="7">
    <w:abstractNumId w:val="12"/>
  </w:num>
  <w:num w:numId="8">
    <w:abstractNumId w:val="1"/>
  </w:num>
  <w:num w:numId="9">
    <w:abstractNumId w:val="10"/>
  </w:num>
  <w:num w:numId="10">
    <w:abstractNumId w:val="13"/>
  </w:num>
  <w:num w:numId="11">
    <w:abstractNumId w:val="2"/>
  </w:num>
  <w:num w:numId="12">
    <w:abstractNumId w:val="4"/>
  </w:num>
  <w:num w:numId="13">
    <w:abstractNumId w:val="8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A96"/>
    <w:rsid w:val="00462A96"/>
    <w:rsid w:val="005A7AFA"/>
    <w:rsid w:val="00C57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9F96B7-F76F-4909-9628-146FD665C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A7A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A7A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A7A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AF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A7AF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A7AF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A7A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A7AF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7A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7AF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A7A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09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1331</Words>
  <Characters>7593</Characters>
  <Application>Microsoft Office Word</Application>
  <DocSecurity>0</DocSecurity>
  <Lines>63</Lines>
  <Paragraphs>17</Paragraphs>
  <ScaleCrop>false</ScaleCrop>
  <Company/>
  <LinksUpToDate>false</LinksUpToDate>
  <CharactersWithSpaces>8907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Prabakaran N</dc:creator>
  <cp:keywords/>
  <dc:description/>
  <cp:lastModifiedBy>Dr. Prabakaran N</cp:lastModifiedBy>
  <cp:revision>2</cp:revision>
  <dcterms:created xsi:type="dcterms:W3CDTF">2026-07-19T13:59:00Z</dcterms:created>
  <dcterms:modified xsi:type="dcterms:W3CDTF">2026-07-19T14:00:00Z</dcterms:modified>
</cp:coreProperties>
</file>