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7365D"/>
          <w:sz w:val="60"/>
        </w:rPr>
        <w:t>SENIOR BUSINESS ANALYST</w:t>
      </w:r>
    </w:p>
    <w:p>
      <w:pPr>
        <w:jc w:val="center"/>
      </w:pPr>
      <w:r>
        <w:rPr>
          <w:b/>
          <w:color w:val="0F6B78"/>
          <w:sz w:val="44"/>
        </w:rPr>
        <w:t>SQL + Generative AI + Product Thinking</w:t>
      </w:r>
    </w:p>
    <w:p>
      <w:pPr>
        <w:spacing w:before="240"/>
        <w:jc w:val="center"/>
      </w:pPr>
      <w:r>
        <w:rPr>
          <w:b/>
          <w:color w:val="D9A441"/>
          <w:sz w:val="32"/>
        </w:rPr>
        <w:t>Beginner | Intermediate | Advanced</w:t>
      </w:r>
    </w:p>
    <w:p/>
    <w:p/>
    <w:p/>
    <w:p>
      <w:pPr>
        <w:pStyle w:val="KeyPoint"/>
      </w:pPr>
      <w:r>
        <w:rPr>
          <w:b/>
        </w:rPr>
        <w:t xml:space="preserve">Purpose: </w:t>
      </w:r>
      <w:r>
        <w:t>A structured preparation guide for professionals with 7+ years of Business Analysis experience targeting Senior Business Analyst, Product Owner, Product Manager, and Product Management roles in India.</w:t>
      </w:r>
    </w:p>
    <w:p>
      <w:pPr>
        <w:pStyle w:val="KeyPoint"/>
      </w:pPr>
      <w:r>
        <w:rPr>
          <w:b/>
        </w:rPr>
        <w:t xml:space="preserve">Role requirement covered: </w:t>
      </w:r>
      <w:r>
        <w:t>Business requirements, data analysis, complex SQL, relational datasets, SDLC collaboration, GenAI and LLM use cases, output validation, AI-powered automation, root-cause analysis, reports and dashboards, workshops, UAT, implementation, process improvement, data quality, security, and governance.</w:t>
      </w:r>
    </w:p>
    <w:p>
      <w:pPr>
        <w:pStyle w:val="Subtitle"/>
        <w:jc w:val="center"/>
      </w:pPr>
      <w:r>
        <w:t>Prepared for: Laxmidhar Routa</w:t>
      </w:r>
    </w:p>
    <w:p>
      <w:pPr>
        <w:pStyle w:val="Subtitle"/>
        <w:jc w:val="center"/>
      </w:pPr>
      <w:r>
        <w:t>Professional interview and on-the-job reference</w:t>
      </w:r>
    </w:p>
    <w:p>
      <w:r>
        <w:br w:type="page"/>
      </w:r>
    </w:p>
    <w:p>
      <w:pPr>
        <w:pStyle w:val="Heading1"/>
      </w:pPr>
      <w:r>
        <w:t>How to Use This Guide</w:t>
      </w:r>
    </w:p>
    <w:p>
      <w:r>
        <w:t>This guide converts the complete job requirement into a progressive learning path. Use Beginner to establish vocabulary, Intermediate to practise delivery, and Advanced to demonstrate senior-level judgment, ownership, and product leadership.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shd w:fill="17365D"/>
            <w:tcMar>
              <w:top w:w="70" w:type="dxa"/>
              <w:start w:w="90" w:type="dxa"/>
              <w:bottom w:w="70" w:type="dxa"/>
              <w:end w:w="90" w:type="dxa"/>
            </w:tcMar>
            <w:vAlign w:val="center"/>
          </w:tcPr>
          <w:p>
            <w:pPr>
              <w:keepLines/>
            </w:pPr>
            <w:r>
              <w:rPr>
                <w:b/>
                <w:color w:val="FFFFFF"/>
                <w:sz w:val="18"/>
              </w:rPr>
              <w:t>Level</w:t>
            </w:r>
          </w:p>
        </w:tc>
        <w:tc>
          <w:tcPr>
            <w:tcW w:type="dxa" w:w="3744"/>
            <w:shd w:fill="17365D"/>
            <w:tcMar>
              <w:top w:w="70" w:type="dxa"/>
              <w:start w:w="90" w:type="dxa"/>
              <w:bottom w:w="70" w:type="dxa"/>
              <w:end w:w="90" w:type="dxa"/>
            </w:tcMar>
            <w:vAlign w:val="center"/>
          </w:tcPr>
          <w:p>
            <w:pPr>
              <w:keepLines/>
            </w:pPr>
            <w:r>
              <w:rPr>
                <w:b/>
                <w:color w:val="FFFFFF"/>
                <w:sz w:val="18"/>
              </w:rPr>
              <w:t>Primary goal</w:t>
            </w:r>
          </w:p>
        </w:tc>
        <w:tc>
          <w:tcPr>
            <w:tcW w:type="dxa" w:w="4896"/>
            <w:shd w:fill="17365D"/>
            <w:tcMar>
              <w:top w:w="70" w:type="dxa"/>
              <w:start w:w="90" w:type="dxa"/>
              <w:bottom w:w="70" w:type="dxa"/>
              <w:end w:w="90" w:type="dxa"/>
            </w:tcMar>
            <w:vAlign w:val="center"/>
          </w:tcPr>
          <w:p>
            <w:pPr>
              <w:keepLines/>
            </w:pPr>
            <w:r>
              <w:rPr>
                <w:b/>
                <w:color w:val="FFFFFF"/>
                <w:sz w:val="18"/>
              </w:rPr>
              <w:t>What interviewers expect</w:t>
            </w:r>
          </w:p>
        </w:tc>
      </w:tr>
      <w:tr>
        <w:tc>
          <w:tcPr>
            <w:tcW w:type="dxa" w:w="1728"/>
            <w:tcMar>
              <w:top w:w="70" w:type="dxa"/>
              <w:start w:w="90" w:type="dxa"/>
              <w:bottom w:w="70" w:type="dxa"/>
              <w:end w:w="90" w:type="dxa"/>
            </w:tcMar>
            <w:vAlign w:val="top"/>
          </w:tcPr>
          <w:p>
            <w:pPr>
              <w:keepLines/>
              <w:spacing w:after="40"/>
            </w:pPr>
            <w:r>
              <w:rPr>
                <w:sz w:val="17"/>
              </w:rPr>
              <w:t>Beginner</w:t>
            </w:r>
          </w:p>
        </w:tc>
        <w:tc>
          <w:tcPr>
            <w:tcW w:type="dxa" w:w="3744"/>
            <w:tcMar>
              <w:top w:w="70" w:type="dxa"/>
              <w:start w:w="90" w:type="dxa"/>
              <w:bottom w:w="70" w:type="dxa"/>
              <w:end w:w="90" w:type="dxa"/>
            </w:tcMar>
            <w:vAlign w:val="top"/>
          </w:tcPr>
          <w:p>
            <w:pPr>
              <w:keepLines/>
              <w:spacing w:after="40"/>
            </w:pPr>
            <w:r>
              <w:rPr>
                <w:sz w:val="17"/>
              </w:rPr>
              <w:t>Explain concepts clearly</w:t>
            </w:r>
          </w:p>
        </w:tc>
        <w:tc>
          <w:tcPr>
            <w:tcW w:type="dxa" w:w="4896"/>
            <w:tcMar>
              <w:top w:w="70" w:type="dxa"/>
              <w:start w:w="90" w:type="dxa"/>
              <w:bottom w:w="70" w:type="dxa"/>
              <w:end w:w="90" w:type="dxa"/>
            </w:tcMar>
            <w:vAlign w:val="top"/>
          </w:tcPr>
          <w:p>
            <w:pPr>
              <w:keepLines/>
              <w:spacing w:after="40"/>
            </w:pPr>
            <w:r>
              <w:rPr>
                <w:sz w:val="17"/>
              </w:rPr>
              <w:t>Correct terminology, structured thinking, and awareness of responsibilities</w:t>
            </w:r>
          </w:p>
        </w:tc>
      </w:tr>
      <w:tr>
        <w:tc>
          <w:tcPr>
            <w:tcW w:type="dxa" w:w="1728"/>
            <w:tcMar>
              <w:top w:w="70" w:type="dxa"/>
              <w:start w:w="90" w:type="dxa"/>
              <w:bottom w:w="70" w:type="dxa"/>
              <w:end w:w="90" w:type="dxa"/>
            </w:tcMar>
            <w:vAlign w:val="top"/>
            <w:shd w:fill="F7F9FB"/>
          </w:tcPr>
          <w:p>
            <w:pPr>
              <w:keepLines/>
              <w:spacing w:after="40"/>
            </w:pPr>
            <w:r>
              <w:rPr>
                <w:sz w:val="17"/>
              </w:rPr>
              <w:t>Intermediate</w:t>
            </w:r>
          </w:p>
        </w:tc>
        <w:tc>
          <w:tcPr>
            <w:tcW w:type="dxa" w:w="3744"/>
            <w:tcMar>
              <w:top w:w="70" w:type="dxa"/>
              <w:start w:w="90" w:type="dxa"/>
              <w:bottom w:w="70" w:type="dxa"/>
              <w:end w:w="90" w:type="dxa"/>
            </w:tcMar>
            <w:vAlign w:val="top"/>
            <w:shd w:fill="F7F9FB"/>
          </w:tcPr>
          <w:p>
            <w:pPr>
              <w:keepLines/>
              <w:spacing w:after="40"/>
            </w:pPr>
            <w:r>
              <w:rPr>
                <w:sz w:val="17"/>
              </w:rPr>
              <w:t>Apply concepts to realistic work</w:t>
            </w:r>
          </w:p>
        </w:tc>
        <w:tc>
          <w:tcPr>
            <w:tcW w:type="dxa" w:w="4896"/>
            <w:tcMar>
              <w:top w:w="70" w:type="dxa"/>
              <w:start w:w="90" w:type="dxa"/>
              <w:bottom w:w="70" w:type="dxa"/>
              <w:end w:w="90" w:type="dxa"/>
            </w:tcMar>
            <w:vAlign w:val="top"/>
            <w:shd w:fill="F7F9FB"/>
          </w:tcPr>
          <w:p>
            <w:pPr>
              <w:keepLines/>
              <w:spacing w:after="40"/>
            </w:pPr>
            <w:r>
              <w:rPr>
                <w:sz w:val="17"/>
              </w:rPr>
              <w:t>Practical artifacts, SQL reasoning, examples, trade-offs, and measurable outcomes</w:t>
            </w:r>
          </w:p>
        </w:tc>
      </w:tr>
      <w:tr>
        <w:tc>
          <w:tcPr>
            <w:tcW w:type="dxa" w:w="1728"/>
            <w:tcMar>
              <w:top w:w="70" w:type="dxa"/>
              <w:start w:w="90" w:type="dxa"/>
              <w:bottom w:w="70" w:type="dxa"/>
              <w:end w:w="90" w:type="dxa"/>
            </w:tcMar>
            <w:vAlign w:val="top"/>
          </w:tcPr>
          <w:p>
            <w:pPr>
              <w:keepLines/>
              <w:spacing w:after="40"/>
            </w:pPr>
            <w:r>
              <w:rPr>
                <w:sz w:val="17"/>
              </w:rPr>
              <w:t>Advanced</w:t>
            </w:r>
          </w:p>
        </w:tc>
        <w:tc>
          <w:tcPr>
            <w:tcW w:type="dxa" w:w="3744"/>
            <w:tcMar>
              <w:top w:w="70" w:type="dxa"/>
              <w:start w:w="90" w:type="dxa"/>
              <w:bottom w:w="70" w:type="dxa"/>
              <w:end w:w="90" w:type="dxa"/>
            </w:tcMar>
            <w:vAlign w:val="top"/>
          </w:tcPr>
          <w:p>
            <w:pPr>
              <w:keepLines/>
              <w:spacing w:after="40"/>
            </w:pPr>
            <w:r>
              <w:rPr>
                <w:sz w:val="17"/>
              </w:rPr>
              <w:t>Lead ambiguous, high-impact work</w:t>
            </w:r>
          </w:p>
        </w:tc>
        <w:tc>
          <w:tcPr>
            <w:tcW w:type="dxa" w:w="4896"/>
            <w:tcMar>
              <w:top w:w="70" w:type="dxa"/>
              <w:start w:w="90" w:type="dxa"/>
              <w:bottom w:w="70" w:type="dxa"/>
              <w:end w:w="90" w:type="dxa"/>
            </w:tcMar>
            <w:vAlign w:val="top"/>
          </w:tcPr>
          <w:p>
            <w:pPr>
              <w:keepLines/>
              <w:spacing w:after="40"/>
            </w:pPr>
            <w:r>
              <w:rPr>
                <w:sz w:val="17"/>
              </w:rPr>
              <w:t>Independent analysis, governance, complex scenarios, influence, product judgment, and risk control</w:t>
            </w:r>
          </w:p>
        </w:tc>
      </w:tr>
    </w:tbl>
    <w:p>
      <w:pPr>
        <w:spacing w:after="20"/>
      </w:pPr>
    </w:p>
    <w:p>
      <w:pPr>
        <w:pStyle w:val="Heading2"/>
      </w:pPr>
      <w:r>
        <w:t>Coverage Map of the Requirement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shd w:fill="17365D"/>
            <w:tcMar>
              <w:top w:w="70" w:type="dxa"/>
              <w:start w:w="90" w:type="dxa"/>
              <w:bottom w:w="70" w:type="dxa"/>
              <w:end w:w="90" w:type="dxa"/>
            </w:tcMar>
            <w:vAlign w:val="center"/>
          </w:tcPr>
          <w:p>
            <w:pPr>
              <w:keepLines/>
            </w:pPr>
            <w:r>
              <w:rPr>
                <w:b/>
                <w:color w:val="FFFFFF"/>
                <w:sz w:val="18"/>
              </w:rPr>
              <w:t>Capability area</w:t>
            </w:r>
          </w:p>
        </w:tc>
        <w:tc>
          <w:tcPr>
            <w:tcW w:type="dxa" w:w="8064"/>
            <w:shd w:fill="17365D"/>
            <w:tcMar>
              <w:top w:w="70" w:type="dxa"/>
              <w:start w:w="90" w:type="dxa"/>
              <w:bottom w:w="70" w:type="dxa"/>
              <w:end w:w="90" w:type="dxa"/>
            </w:tcMar>
            <w:vAlign w:val="center"/>
          </w:tcPr>
          <w:p>
            <w:pPr>
              <w:keepLines/>
            </w:pPr>
            <w:r>
              <w:rPr>
                <w:b/>
                <w:color w:val="FFFFFF"/>
                <w:sz w:val="18"/>
              </w:rPr>
              <w:t>Complete requirement coverage</w:t>
            </w:r>
          </w:p>
        </w:tc>
      </w:tr>
      <w:tr>
        <w:tc>
          <w:tcPr>
            <w:tcW w:type="dxa" w:w="2304"/>
            <w:tcMar>
              <w:top w:w="70" w:type="dxa"/>
              <w:start w:w="90" w:type="dxa"/>
              <w:bottom w:w="70" w:type="dxa"/>
              <w:end w:w="90" w:type="dxa"/>
            </w:tcMar>
            <w:vAlign w:val="top"/>
          </w:tcPr>
          <w:p>
            <w:pPr>
              <w:keepLines/>
              <w:spacing w:after="40"/>
            </w:pPr>
            <w:r>
              <w:rPr>
                <w:sz w:val="17"/>
              </w:rPr>
              <w:t>Requirements</w:t>
            </w:r>
          </w:p>
        </w:tc>
        <w:tc>
          <w:tcPr>
            <w:tcW w:type="dxa" w:w="8064"/>
            <w:tcMar>
              <w:top w:w="70" w:type="dxa"/>
              <w:start w:w="90" w:type="dxa"/>
              <w:bottom w:w="70" w:type="dxa"/>
              <w:end w:w="90" w:type="dxa"/>
            </w:tcMar>
            <w:vAlign w:val="top"/>
          </w:tcPr>
          <w:p>
            <w:pPr>
              <w:keepLines/>
              <w:spacing w:after="40"/>
            </w:pPr>
            <w:r>
              <w:rPr>
                <w:sz w:val="17"/>
              </w:rPr>
              <w:t>Gather, analyze, document, clarify, prioritize, trace, and obtain agreement.</w:t>
            </w:r>
          </w:p>
        </w:tc>
      </w:tr>
      <w:tr>
        <w:tc>
          <w:tcPr>
            <w:tcW w:type="dxa" w:w="2304"/>
            <w:tcMar>
              <w:top w:w="70" w:type="dxa"/>
              <w:start w:w="90" w:type="dxa"/>
              <w:bottom w:w="70" w:type="dxa"/>
              <w:end w:w="90" w:type="dxa"/>
            </w:tcMar>
            <w:vAlign w:val="top"/>
            <w:shd w:fill="F7F9FB"/>
          </w:tcPr>
          <w:p>
            <w:pPr>
              <w:keepLines/>
              <w:spacing w:after="40"/>
            </w:pPr>
            <w:r>
              <w:rPr>
                <w:sz w:val="17"/>
              </w:rPr>
              <w:t>Business and data analysis</w:t>
            </w:r>
          </w:p>
        </w:tc>
        <w:tc>
          <w:tcPr>
            <w:tcW w:type="dxa" w:w="8064"/>
            <w:tcMar>
              <w:top w:w="70" w:type="dxa"/>
              <w:start w:w="90" w:type="dxa"/>
              <w:bottom w:w="70" w:type="dxa"/>
              <w:end w:w="90" w:type="dxa"/>
            </w:tcMar>
            <w:vAlign w:val="top"/>
            <w:shd w:fill="F7F9FB"/>
          </w:tcPr>
          <w:p>
            <w:pPr>
              <w:keepLines/>
              <w:spacing w:after="40"/>
            </w:pPr>
            <w:r>
              <w:rPr>
                <w:sz w:val="17"/>
              </w:rPr>
              <w:t>Find trends, gaps, risks, opportunities, drivers, and measurable impacts.</w:t>
            </w:r>
          </w:p>
        </w:tc>
      </w:tr>
      <w:tr>
        <w:tc>
          <w:tcPr>
            <w:tcW w:type="dxa" w:w="2304"/>
            <w:tcMar>
              <w:top w:w="70" w:type="dxa"/>
              <w:start w:w="90" w:type="dxa"/>
              <w:bottom w:w="70" w:type="dxa"/>
              <w:end w:w="90" w:type="dxa"/>
            </w:tcMar>
            <w:vAlign w:val="top"/>
          </w:tcPr>
          <w:p>
            <w:pPr>
              <w:keepLines/>
              <w:spacing w:after="40"/>
            </w:pPr>
            <w:r>
              <w:rPr>
                <w:sz w:val="17"/>
              </w:rPr>
              <w:t>SQL</w:t>
            </w:r>
          </w:p>
        </w:tc>
        <w:tc>
          <w:tcPr>
            <w:tcW w:type="dxa" w:w="8064"/>
            <w:tcMar>
              <w:top w:w="70" w:type="dxa"/>
              <w:start w:w="90" w:type="dxa"/>
              <w:bottom w:w="70" w:type="dxa"/>
              <w:end w:w="90" w:type="dxa"/>
            </w:tcMar>
            <w:vAlign w:val="top"/>
          </w:tcPr>
          <w:p>
            <w:pPr>
              <w:keepLines/>
              <w:spacing w:after="40"/>
            </w:pPr>
            <w:r>
              <w:rPr>
                <w:sz w:val="17"/>
              </w:rPr>
              <w:t>Extract, validate, reconcile, profile, aggregate, and analyze data using complex queries.</w:t>
            </w:r>
          </w:p>
        </w:tc>
      </w:tr>
      <w:tr>
        <w:tc>
          <w:tcPr>
            <w:tcW w:type="dxa" w:w="2304"/>
            <w:tcMar>
              <w:top w:w="70" w:type="dxa"/>
              <w:start w:w="90" w:type="dxa"/>
              <w:bottom w:w="70" w:type="dxa"/>
              <w:end w:w="90" w:type="dxa"/>
            </w:tcMar>
            <w:vAlign w:val="top"/>
            <w:shd w:fill="F7F9FB"/>
          </w:tcPr>
          <w:p>
            <w:pPr>
              <w:keepLines/>
              <w:spacing w:after="40"/>
            </w:pPr>
            <w:r>
              <w:rPr>
                <w:sz w:val="17"/>
              </w:rPr>
              <w:t>Complex data</w:t>
            </w:r>
          </w:p>
        </w:tc>
        <w:tc>
          <w:tcPr>
            <w:tcW w:type="dxa" w:w="8064"/>
            <w:tcMar>
              <w:top w:w="70" w:type="dxa"/>
              <w:start w:w="90" w:type="dxa"/>
              <w:bottom w:w="70" w:type="dxa"/>
              <w:end w:w="90" w:type="dxa"/>
            </w:tcMar>
            <w:vAlign w:val="top"/>
            <w:shd w:fill="F7F9FB"/>
          </w:tcPr>
          <w:p>
            <w:pPr>
              <w:keepLines/>
              <w:spacing w:after="40"/>
            </w:pPr>
            <w:r>
              <w:rPr>
                <w:sz w:val="17"/>
              </w:rPr>
              <w:t>Work across large relational datasets with joins, keys, history, quality issues, and performance constraints.</w:t>
            </w:r>
          </w:p>
        </w:tc>
      </w:tr>
      <w:tr>
        <w:tc>
          <w:tcPr>
            <w:tcW w:type="dxa" w:w="2304"/>
            <w:tcMar>
              <w:top w:w="70" w:type="dxa"/>
              <w:start w:w="90" w:type="dxa"/>
              <w:bottom w:w="70" w:type="dxa"/>
              <w:end w:w="90" w:type="dxa"/>
            </w:tcMar>
            <w:vAlign w:val="top"/>
          </w:tcPr>
          <w:p>
            <w:pPr>
              <w:keepLines/>
              <w:spacing w:after="40"/>
            </w:pPr>
            <w:r>
              <w:rPr>
                <w:sz w:val="17"/>
              </w:rPr>
              <w:t>Delivery artifacts</w:t>
            </w:r>
          </w:p>
        </w:tc>
        <w:tc>
          <w:tcPr>
            <w:tcW w:type="dxa" w:w="8064"/>
            <w:tcMar>
              <w:top w:w="70" w:type="dxa"/>
              <w:start w:w="90" w:type="dxa"/>
              <w:bottom w:w="70" w:type="dxa"/>
              <w:end w:w="90" w:type="dxa"/>
            </w:tcMar>
            <w:vAlign w:val="top"/>
          </w:tcPr>
          <w:p>
            <w:pPr>
              <w:keepLines/>
              <w:spacing w:after="40"/>
            </w:pPr>
            <w:r>
              <w:rPr>
                <w:sz w:val="17"/>
              </w:rPr>
              <w:t>Functional requirements, user stories, acceptance criteria, process flows, reports, dashboards, presentations.</w:t>
            </w:r>
          </w:p>
        </w:tc>
      </w:tr>
      <w:tr>
        <w:tc>
          <w:tcPr>
            <w:tcW w:type="dxa" w:w="2304"/>
            <w:tcMar>
              <w:top w:w="70" w:type="dxa"/>
              <w:start w:w="90" w:type="dxa"/>
              <w:bottom w:w="70" w:type="dxa"/>
              <w:end w:w="90" w:type="dxa"/>
            </w:tcMar>
            <w:vAlign w:val="top"/>
            <w:shd w:fill="F7F9FB"/>
          </w:tcPr>
          <w:p>
            <w:pPr>
              <w:keepLines/>
              <w:spacing w:after="40"/>
            </w:pPr>
            <w:r>
              <w:rPr>
                <w:sz w:val="17"/>
              </w:rPr>
              <w:t>Collaboration and SDLC</w:t>
            </w:r>
          </w:p>
        </w:tc>
        <w:tc>
          <w:tcPr>
            <w:tcW w:type="dxa" w:w="8064"/>
            <w:tcMar>
              <w:top w:w="70" w:type="dxa"/>
              <w:start w:w="90" w:type="dxa"/>
              <w:bottom w:w="70" w:type="dxa"/>
              <w:end w:w="90" w:type="dxa"/>
            </w:tcMar>
            <w:vAlign w:val="top"/>
            <w:shd w:fill="F7F9FB"/>
          </w:tcPr>
          <w:p>
            <w:pPr>
              <w:keepLines/>
              <w:spacing w:after="40"/>
            </w:pPr>
            <w:r>
              <w:rPr>
                <w:sz w:val="17"/>
              </w:rPr>
              <w:t>Partner with business, product, technology, data, QA, security, and operations from discovery through implementation.</w:t>
            </w:r>
          </w:p>
        </w:tc>
      </w:tr>
      <w:tr>
        <w:tc>
          <w:tcPr>
            <w:tcW w:type="dxa" w:w="2304"/>
            <w:tcMar>
              <w:top w:w="70" w:type="dxa"/>
              <w:start w:w="90" w:type="dxa"/>
              <w:bottom w:w="70" w:type="dxa"/>
              <w:end w:w="90" w:type="dxa"/>
            </w:tcMar>
            <w:vAlign w:val="top"/>
          </w:tcPr>
          <w:p>
            <w:pPr>
              <w:keepLines/>
              <w:spacing w:after="40"/>
            </w:pPr>
            <w:r>
              <w:rPr>
                <w:sz w:val="17"/>
              </w:rPr>
              <w:t>GenAI and LLMs</w:t>
            </w:r>
          </w:p>
        </w:tc>
        <w:tc>
          <w:tcPr>
            <w:tcW w:type="dxa" w:w="8064"/>
            <w:tcMar>
              <w:top w:w="70" w:type="dxa"/>
              <w:start w:w="90" w:type="dxa"/>
              <w:bottom w:w="70" w:type="dxa"/>
              <w:end w:w="90" w:type="dxa"/>
            </w:tcMar>
            <w:vAlign w:val="top"/>
          </w:tcPr>
          <w:p>
            <w:pPr>
              <w:keepLines/>
              <w:spacing w:after="40"/>
            </w:pPr>
            <w:r>
              <w:rPr>
                <w:sz w:val="17"/>
              </w:rPr>
              <w:t>Identify use cases, design human-in-the-loop workflows, evaluate outputs, and control risk.</w:t>
            </w:r>
          </w:p>
        </w:tc>
      </w:tr>
      <w:tr>
        <w:tc>
          <w:tcPr>
            <w:tcW w:type="dxa" w:w="2304"/>
            <w:tcMar>
              <w:top w:w="70" w:type="dxa"/>
              <w:start w:w="90" w:type="dxa"/>
              <w:bottom w:w="70" w:type="dxa"/>
              <w:end w:w="90" w:type="dxa"/>
            </w:tcMar>
            <w:vAlign w:val="top"/>
            <w:shd w:fill="F7F9FB"/>
          </w:tcPr>
          <w:p>
            <w:pPr>
              <w:keepLines/>
              <w:spacing w:after="40"/>
            </w:pPr>
            <w:r>
              <w:rPr>
                <w:sz w:val="17"/>
              </w:rPr>
              <w:t>Problem solving</w:t>
            </w:r>
          </w:p>
        </w:tc>
        <w:tc>
          <w:tcPr>
            <w:tcW w:type="dxa" w:w="8064"/>
            <w:tcMar>
              <w:top w:w="70" w:type="dxa"/>
              <w:start w:w="90" w:type="dxa"/>
              <w:bottom w:w="70" w:type="dxa"/>
              <w:end w:w="90" w:type="dxa"/>
            </w:tcMar>
            <w:vAlign w:val="top"/>
            <w:shd w:fill="F7F9FB"/>
          </w:tcPr>
          <w:p>
            <w:pPr>
              <w:keepLines/>
              <w:spacing w:after="40"/>
            </w:pPr>
            <w:r>
              <w:rPr>
                <w:sz w:val="17"/>
              </w:rPr>
              <w:t>Perform root-cause analysis and convert evidence into recommendations.</w:t>
            </w:r>
          </w:p>
        </w:tc>
      </w:tr>
      <w:tr>
        <w:tc>
          <w:tcPr>
            <w:tcW w:type="dxa" w:w="2304"/>
            <w:tcMar>
              <w:top w:w="70" w:type="dxa"/>
              <w:start w:w="90" w:type="dxa"/>
              <w:bottom w:w="70" w:type="dxa"/>
              <w:end w:w="90" w:type="dxa"/>
            </w:tcMar>
            <w:vAlign w:val="top"/>
          </w:tcPr>
          <w:p>
            <w:pPr>
              <w:keepLines/>
              <w:spacing w:after="40"/>
            </w:pPr>
            <w:r>
              <w:rPr>
                <w:sz w:val="17"/>
              </w:rPr>
              <w:t>Testing and implementation</w:t>
            </w:r>
          </w:p>
        </w:tc>
        <w:tc>
          <w:tcPr>
            <w:tcW w:type="dxa" w:w="8064"/>
            <w:tcMar>
              <w:top w:w="70" w:type="dxa"/>
              <w:start w:w="90" w:type="dxa"/>
              <w:bottom w:w="70" w:type="dxa"/>
              <w:end w:w="90" w:type="dxa"/>
            </w:tcMar>
            <w:vAlign w:val="top"/>
          </w:tcPr>
          <w:p>
            <w:pPr>
              <w:keepLines/>
              <w:spacing w:after="40"/>
            </w:pPr>
            <w:r>
              <w:rPr>
                <w:sz w:val="17"/>
              </w:rPr>
              <w:t>Support UAT, defects, validation, readiness, release, adoption, and benefits realization.</w:t>
            </w:r>
          </w:p>
        </w:tc>
      </w:tr>
      <w:tr>
        <w:tc>
          <w:tcPr>
            <w:tcW w:type="dxa" w:w="2304"/>
            <w:tcMar>
              <w:top w:w="70" w:type="dxa"/>
              <w:start w:w="90" w:type="dxa"/>
              <w:bottom w:w="70" w:type="dxa"/>
              <w:end w:w="90" w:type="dxa"/>
            </w:tcMar>
            <w:vAlign w:val="top"/>
            <w:shd w:fill="F7F9FB"/>
          </w:tcPr>
          <w:p>
            <w:pPr>
              <w:keepLines/>
              <w:spacing w:after="40"/>
            </w:pPr>
            <w:r>
              <w:rPr>
                <w:sz w:val="17"/>
              </w:rPr>
              <w:t>Governance</w:t>
            </w:r>
          </w:p>
        </w:tc>
        <w:tc>
          <w:tcPr>
            <w:tcW w:type="dxa" w:w="8064"/>
            <w:tcMar>
              <w:top w:w="70" w:type="dxa"/>
              <w:start w:w="90" w:type="dxa"/>
              <w:bottom w:w="70" w:type="dxa"/>
              <w:end w:w="90" w:type="dxa"/>
            </w:tcMar>
            <w:vAlign w:val="top"/>
            <w:shd w:fill="F7F9FB"/>
          </w:tcPr>
          <w:p>
            <w:pPr>
              <w:keepLines/>
              <w:spacing w:after="40"/>
            </w:pPr>
            <w:r>
              <w:rPr>
                <w:sz w:val="17"/>
              </w:rPr>
              <w:t>Align solutions to business objectives, data quality, privacy, security, compliance, and responsible AI.</w:t>
            </w:r>
          </w:p>
        </w:tc>
      </w:tr>
    </w:tbl>
    <w:p>
      <w:pPr>
        <w:spacing w:after="20"/>
      </w:pPr>
    </w:p>
    <w:p>
      <w:pPr>
        <w:pStyle w:val="Heading2"/>
      </w:pPr>
      <w:r>
        <w:t>Senior-Role Positioning</w:t>
      </w:r>
    </w:p>
    <w:p>
      <w:r>
        <w:t>For a 7+ year profile, avoid presenting yourself only as a requirements recorder. Position yourself as an outcome-oriented problem solver who combines stakeholder leadership, product thinking, data independence, delivery discipline, and responsible AI awareness.</w:t>
      </w:r>
    </w:p>
    <w:p>
      <w:pPr>
        <w:pStyle w:val="ListBullet"/>
      </w:pPr>
      <w:r>
        <w:t>Senior Business Analyst emphasis: complex requirements, traceability, process redesign, data analysis, UAT, and cross-team delivery.</w:t>
      </w:r>
    </w:p>
    <w:p>
      <w:pPr>
        <w:pStyle w:val="ListBullet"/>
      </w:pPr>
      <w:r>
        <w:t>Product Owner emphasis: product backlog, ordering, acceptance decisions, sprint readiness, value delivery, and stakeholder alignment.</w:t>
      </w:r>
    </w:p>
    <w:p>
      <w:pPr>
        <w:pStyle w:val="ListBullet"/>
      </w:pPr>
      <w:r>
        <w:t>Product Manager emphasis: customer and market problem, strategy, roadmap, metrics, discovery, prioritization, adoption, and business outcomes.</w:t>
      </w:r>
    </w:p>
    <w:p>
      <w:pPr>
        <w:pStyle w:val="ListBullet"/>
      </w:pPr>
      <w:r>
        <w:t>Shared differentiator: SQL-supported decisions plus safe, measurable GenAI use cases.</w:t>
      </w:r>
    </w:p>
    <w:p>
      <w:r>
        <w:br w:type="page"/>
      </w:r>
    </w:p>
    <w:p>
      <w:pPr>
        <w:spacing w:before="2400"/>
        <w:jc w:val="center"/>
      </w:pPr>
      <w:r>
        <w:rPr>
          <w:b/>
          <w:color w:val="1F4E78"/>
          <w:sz w:val="60"/>
        </w:rPr>
        <w:t>BEGINNER</w:t>
      </w:r>
    </w:p>
    <w:p>
      <w:pPr>
        <w:jc w:val="center"/>
      </w:pPr>
      <w:r>
        <w:rPr>
          <w:color w:val="5B6573"/>
          <w:sz w:val="32"/>
        </w:rPr>
        <w:t>Concepts, vocabulary, and simple explanations</w:t>
      </w:r>
    </w:p>
    <w:p>
      <w:pPr>
        <w:pStyle w:val="Heading1"/>
      </w:pPr>
      <w:r>
        <w:t>1. Understanding the Role</w:t>
      </w:r>
    </w:p>
    <w:p>
      <w:r>
        <w:t>An experienced Senior Business Analyst connects business problems with feasible technology and data solutions. The role starts with understanding why a change is needed, identifies who is affected, defines what success means, and ensures the delivered solution solves the agreed problem.</w:t>
      </w:r>
    </w:p>
    <w:p>
      <w:pPr>
        <w:pStyle w:val="Heading2"/>
      </w:pPr>
      <w:r>
        <w:t>1.1 Core Responsibilities in Simple Terms</w:t>
      </w:r>
    </w:p>
    <w:p>
      <w:pPr>
        <w:pStyle w:val="KeyPoint"/>
      </w:pPr>
      <w:r>
        <w:rPr>
          <w:b/>
        </w:rPr>
        <w:t xml:space="preserve">Gather requirements: </w:t>
      </w:r>
      <w:r>
        <w:t>Listen to stakeholders, ask structured questions, observe work, study documents, and capture needs.</w:t>
      </w:r>
    </w:p>
    <w:p>
      <w:pPr>
        <w:pStyle w:val="KeyPoint"/>
      </w:pPr>
      <w:r>
        <w:rPr>
          <w:b/>
        </w:rPr>
        <w:t xml:space="preserve">Analyze requirements: </w:t>
      </w:r>
      <w:r>
        <w:t>Check completeness, remove ambiguity, identify dependencies, and separate needs from proposed solutions.</w:t>
      </w:r>
    </w:p>
    <w:p>
      <w:pPr>
        <w:pStyle w:val="KeyPoint"/>
      </w:pPr>
      <w:r>
        <w:rPr>
          <w:b/>
        </w:rPr>
        <w:t xml:space="preserve">Analyze data: </w:t>
      </w:r>
      <w:r>
        <w:t>Use data to confirm the problem, establish a baseline, evaluate options, and measure results.</w:t>
      </w:r>
    </w:p>
    <w:p>
      <w:pPr>
        <w:pStyle w:val="KeyPoint"/>
      </w:pPr>
      <w:r>
        <w:rPr>
          <w:b/>
        </w:rPr>
        <w:t xml:space="preserve">Document clearly: </w:t>
      </w:r>
      <w:r>
        <w:t>Create artifacts that business and delivery teams can understand, review, build, test, and approve.</w:t>
      </w:r>
    </w:p>
    <w:p>
      <w:pPr>
        <w:pStyle w:val="KeyPoint"/>
      </w:pPr>
      <w:r>
        <w:rPr>
          <w:b/>
        </w:rPr>
        <w:t xml:space="preserve">Collaborate throughout SDLC: </w:t>
      </w:r>
      <w:r>
        <w:t>Keep business, product, technology, data, QA, security, and operations aligned.</w:t>
      </w:r>
    </w:p>
    <w:p>
      <w:pPr>
        <w:pStyle w:val="KeyPoint"/>
      </w:pPr>
      <w:r>
        <w:rPr>
          <w:b/>
        </w:rPr>
        <w:t xml:space="preserve">Support testing and launch: </w:t>
      </w:r>
      <w:r>
        <w:t>Help define scenarios, validate results, manage issues, and confirm business readiness.</w:t>
      </w:r>
    </w:p>
    <w:p>
      <w:pPr>
        <w:pStyle w:val="KeyPoint"/>
      </w:pPr>
      <w:r>
        <w:rPr>
          <w:b/>
        </w:rPr>
        <w:t xml:space="preserve">Improve processes: </w:t>
      </w:r>
      <w:r>
        <w:t>Remove waste, delay, errors, rework, and unnecessary manual activity.</w:t>
      </w:r>
    </w:p>
    <w:p>
      <w:pPr>
        <w:pStyle w:val="KeyPoint"/>
      </w:pPr>
      <w:r>
        <w:rPr>
          <w:b/>
        </w:rPr>
        <w:t xml:space="preserve">Protect quality and trust: </w:t>
      </w:r>
      <w:r>
        <w:t>Ensure data, security, governance, and business objectives are not compromised.</w:t>
      </w:r>
    </w:p>
    <w:p>
      <w:pPr>
        <w:pStyle w:val="Heading1"/>
      </w:pPr>
      <w:r>
        <w:t>2. Business Requirements Fundamentals</w:t>
      </w:r>
    </w:p>
    <w:p>
      <w:pPr>
        <w:pStyle w:val="Heading2"/>
      </w:pPr>
      <w:r>
        <w:t>2.1 Requirement Types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88"/>
            <w:shd w:fill="17365D"/>
            <w:tcMar>
              <w:top w:w="70" w:type="dxa"/>
              <w:start w:w="90" w:type="dxa"/>
              <w:bottom w:w="70" w:type="dxa"/>
              <w:end w:w="90" w:type="dxa"/>
            </w:tcMar>
            <w:vAlign w:val="center"/>
          </w:tcPr>
          <w:p>
            <w:pPr>
              <w:keepLines/>
            </w:pPr>
            <w:r>
              <w:rPr>
                <w:b/>
                <w:color w:val="FFFFFF"/>
                <w:sz w:val="18"/>
              </w:rPr>
              <w:t>Type</w:t>
            </w:r>
          </w:p>
        </w:tc>
        <w:tc>
          <w:tcPr>
            <w:tcW w:type="dxa" w:w="3744"/>
            <w:shd w:fill="17365D"/>
            <w:tcMar>
              <w:top w:w="70" w:type="dxa"/>
              <w:start w:w="90" w:type="dxa"/>
              <w:bottom w:w="70" w:type="dxa"/>
              <w:end w:w="90" w:type="dxa"/>
            </w:tcMar>
            <w:vAlign w:val="center"/>
          </w:tcPr>
          <w:p>
            <w:pPr>
              <w:keepLines/>
            </w:pPr>
            <w:r>
              <w:rPr>
                <w:b/>
                <w:color w:val="FFFFFF"/>
                <w:sz w:val="18"/>
              </w:rPr>
              <w:t>Meaning</w:t>
            </w:r>
          </w:p>
        </w:tc>
        <w:tc>
          <w:tcPr>
            <w:tcW w:type="dxa" w:w="4320"/>
            <w:shd w:fill="17365D"/>
            <w:tcMar>
              <w:top w:w="70" w:type="dxa"/>
              <w:start w:w="90" w:type="dxa"/>
              <w:bottom w:w="70" w:type="dxa"/>
              <w:end w:w="90" w:type="dxa"/>
            </w:tcMar>
            <w:vAlign w:val="center"/>
          </w:tcPr>
          <w:p>
            <w:pPr>
              <w:keepLines/>
            </w:pPr>
            <w:r>
              <w:rPr>
                <w:b/>
                <w:color w:val="FFFFFF"/>
                <w:sz w:val="18"/>
              </w:rPr>
              <w:t>Simple example</w:t>
            </w:r>
          </w:p>
        </w:tc>
      </w:tr>
      <w:tr>
        <w:tc>
          <w:tcPr>
            <w:tcW w:type="dxa" w:w="2088"/>
            <w:tcMar>
              <w:top w:w="70" w:type="dxa"/>
              <w:start w:w="90" w:type="dxa"/>
              <w:bottom w:w="70" w:type="dxa"/>
              <w:end w:w="90" w:type="dxa"/>
            </w:tcMar>
            <w:vAlign w:val="top"/>
          </w:tcPr>
          <w:p>
            <w:pPr>
              <w:keepLines/>
              <w:spacing w:after="40"/>
            </w:pPr>
            <w:r>
              <w:rPr>
                <w:sz w:val="17"/>
              </w:rPr>
              <w:t>Business requirement</w:t>
            </w:r>
          </w:p>
        </w:tc>
        <w:tc>
          <w:tcPr>
            <w:tcW w:type="dxa" w:w="3744"/>
            <w:tcMar>
              <w:top w:w="70" w:type="dxa"/>
              <w:start w:w="90" w:type="dxa"/>
              <w:bottom w:w="70" w:type="dxa"/>
              <w:end w:w="90" w:type="dxa"/>
            </w:tcMar>
            <w:vAlign w:val="top"/>
          </w:tcPr>
          <w:p>
            <w:pPr>
              <w:keepLines/>
              <w:spacing w:after="40"/>
            </w:pPr>
            <w:r>
              <w:rPr>
                <w:sz w:val="17"/>
              </w:rPr>
              <w:t>High-level outcome the organization needs</w:t>
            </w:r>
          </w:p>
        </w:tc>
        <w:tc>
          <w:tcPr>
            <w:tcW w:type="dxa" w:w="4320"/>
            <w:tcMar>
              <w:top w:w="70" w:type="dxa"/>
              <w:start w:w="90" w:type="dxa"/>
              <w:bottom w:w="70" w:type="dxa"/>
              <w:end w:w="90" w:type="dxa"/>
            </w:tcMar>
            <w:vAlign w:val="top"/>
          </w:tcPr>
          <w:p>
            <w:pPr>
              <w:keepLines/>
              <w:spacing w:after="40"/>
            </w:pPr>
            <w:r>
              <w:rPr>
                <w:sz w:val="17"/>
              </w:rPr>
              <w:t>Reduce claim review turnaround time.</w:t>
            </w:r>
          </w:p>
        </w:tc>
      </w:tr>
      <w:tr>
        <w:tc>
          <w:tcPr>
            <w:tcW w:type="dxa" w:w="2088"/>
            <w:tcMar>
              <w:top w:w="70" w:type="dxa"/>
              <w:start w:w="90" w:type="dxa"/>
              <w:bottom w:w="70" w:type="dxa"/>
              <w:end w:w="90" w:type="dxa"/>
            </w:tcMar>
            <w:vAlign w:val="top"/>
            <w:shd w:fill="F7F9FB"/>
          </w:tcPr>
          <w:p>
            <w:pPr>
              <w:keepLines/>
              <w:spacing w:after="40"/>
            </w:pPr>
            <w:r>
              <w:rPr>
                <w:sz w:val="17"/>
              </w:rPr>
              <w:t>Stakeholder requirement</w:t>
            </w:r>
          </w:p>
        </w:tc>
        <w:tc>
          <w:tcPr>
            <w:tcW w:type="dxa" w:w="3744"/>
            <w:tcMar>
              <w:top w:w="70" w:type="dxa"/>
              <w:start w:w="90" w:type="dxa"/>
              <w:bottom w:w="70" w:type="dxa"/>
              <w:end w:w="90" w:type="dxa"/>
            </w:tcMar>
            <w:vAlign w:val="top"/>
            <w:shd w:fill="F7F9FB"/>
          </w:tcPr>
          <w:p>
            <w:pPr>
              <w:keepLines/>
              <w:spacing w:after="40"/>
            </w:pPr>
            <w:r>
              <w:rPr>
                <w:sz w:val="17"/>
              </w:rPr>
              <w:t>Need of a user or stakeholder group</w:t>
            </w:r>
          </w:p>
        </w:tc>
        <w:tc>
          <w:tcPr>
            <w:tcW w:type="dxa" w:w="4320"/>
            <w:tcMar>
              <w:top w:w="70" w:type="dxa"/>
              <w:start w:w="90" w:type="dxa"/>
              <w:bottom w:w="70" w:type="dxa"/>
              <w:end w:w="90" w:type="dxa"/>
            </w:tcMar>
            <w:vAlign w:val="top"/>
            <w:shd w:fill="F7F9FB"/>
          </w:tcPr>
          <w:p>
            <w:pPr>
              <w:keepLines/>
              <w:spacing w:after="40"/>
            </w:pPr>
            <w:r>
              <w:rPr>
                <w:sz w:val="17"/>
              </w:rPr>
              <w:t>Reviewers need a prioritized work queue.</w:t>
            </w:r>
          </w:p>
        </w:tc>
      </w:tr>
      <w:tr>
        <w:tc>
          <w:tcPr>
            <w:tcW w:type="dxa" w:w="2088"/>
            <w:tcMar>
              <w:top w:w="70" w:type="dxa"/>
              <w:start w:w="90" w:type="dxa"/>
              <w:bottom w:w="70" w:type="dxa"/>
              <w:end w:w="90" w:type="dxa"/>
            </w:tcMar>
            <w:vAlign w:val="top"/>
          </w:tcPr>
          <w:p>
            <w:pPr>
              <w:keepLines/>
              <w:spacing w:after="40"/>
            </w:pPr>
            <w:r>
              <w:rPr>
                <w:sz w:val="17"/>
              </w:rPr>
              <w:t>Functional requirement</w:t>
            </w:r>
          </w:p>
        </w:tc>
        <w:tc>
          <w:tcPr>
            <w:tcW w:type="dxa" w:w="3744"/>
            <w:tcMar>
              <w:top w:w="70" w:type="dxa"/>
              <w:start w:w="90" w:type="dxa"/>
              <w:bottom w:w="70" w:type="dxa"/>
              <w:end w:w="90" w:type="dxa"/>
            </w:tcMar>
            <w:vAlign w:val="top"/>
          </w:tcPr>
          <w:p>
            <w:pPr>
              <w:keepLines/>
              <w:spacing w:after="40"/>
            </w:pPr>
            <w:r>
              <w:rPr>
                <w:sz w:val="17"/>
              </w:rPr>
              <w:t>Behavior the solution must provide</w:t>
            </w:r>
          </w:p>
        </w:tc>
        <w:tc>
          <w:tcPr>
            <w:tcW w:type="dxa" w:w="4320"/>
            <w:tcMar>
              <w:top w:w="70" w:type="dxa"/>
              <w:start w:w="90" w:type="dxa"/>
              <w:bottom w:w="70" w:type="dxa"/>
              <w:end w:w="90" w:type="dxa"/>
            </w:tcMar>
            <w:vAlign w:val="top"/>
          </w:tcPr>
          <w:p>
            <w:pPr>
              <w:keepLines/>
              <w:spacing w:after="40"/>
            </w:pPr>
            <w:r>
              <w:rPr>
                <w:sz w:val="17"/>
              </w:rPr>
              <w:t>System shall display claims sorted by risk score.</w:t>
            </w:r>
          </w:p>
        </w:tc>
      </w:tr>
      <w:tr>
        <w:tc>
          <w:tcPr>
            <w:tcW w:type="dxa" w:w="2088"/>
            <w:tcMar>
              <w:top w:w="70" w:type="dxa"/>
              <w:start w:w="90" w:type="dxa"/>
              <w:bottom w:w="70" w:type="dxa"/>
              <w:end w:w="90" w:type="dxa"/>
            </w:tcMar>
            <w:vAlign w:val="top"/>
            <w:shd w:fill="F7F9FB"/>
          </w:tcPr>
          <w:p>
            <w:pPr>
              <w:keepLines/>
              <w:spacing w:after="40"/>
            </w:pPr>
            <w:r>
              <w:rPr>
                <w:sz w:val="17"/>
              </w:rPr>
              <w:t>Non-functional requirement</w:t>
            </w:r>
          </w:p>
        </w:tc>
        <w:tc>
          <w:tcPr>
            <w:tcW w:type="dxa" w:w="3744"/>
            <w:tcMar>
              <w:top w:w="70" w:type="dxa"/>
              <w:start w:w="90" w:type="dxa"/>
              <w:bottom w:w="70" w:type="dxa"/>
              <w:end w:w="90" w:type="dxa"/>
            </w:tcMar>
            <w:vAlign w:val="top"/>
            <w:shd w:fill="F7F9FB"/>
          </w:tcPr>
          <w:p>
            <w:pPr>
              <w:keepLines/>
              <w:spacing w:after="40"/>
            </w:pPr>
            <w:r>
              <w:rPr>
                <w:sz w:val="17"/>
              </w:rPr>
              <w:t>Quality or constraint on the solution</w:t>
            </w:r>
          </w:p>
        </w:tc>
        <w:tc>
          <w:tcPr>
            <w:tcW w:type="dxa" w:w="4320"/>
            <w:tcMar>
              <w:top w:w="70" w:type="dxa"/>
              <w:start w:w="90" w:type="dxa"/>
              <w:bottom w:w="70" w:type="dxa"/>
              <w:end w:w="90" w:type="dxa"/>
            </w:tcMar>
            <w:vAlign w:val="top"/>
            <w:shd w:fill="F7F9FB"/>
          </w:tcPr>
          <w:p>
            <w:pPr>
              <w:keepLines/>
              <w:spacing w:after="40"/>
            </w:pPr>
            <w:r>
              <w:rPr>
                <w:sz w:val="17"/>
              </w:rPr>
              <w:t>Dashboard should load within an agreed response time.</w:t>
            </w:r>
          </w:p>
        </w:tc>
      </w:tr>
      <w:tr>
        <w:tc>
          <w:tcPr>
            <w:tcW w:type="dxa" w:w="2088"/>
            <w:tcMar>
              <w:top w:w="70" w:type="dxa"/>
              <w:start w:w="90" w:type="dxa"/>
              <w:bottom w:w="70" w:type="dxa"/>
              <w:end w:w="90" w:type="dxa"/>
            </w:tcMar>
            <w:vAlign w:val="top"/>
          </w:tcPr>
          <w:p>
            <w:pPr>
              <w:keepLines/>
              <w:spacing w:after="40"/>
            </w:pPr>
            <w:r>
              <w:rPr>
                <w:sz w:val="17"/>
              </w:rPr>
              <w:t>Data requirement</w:t>
            </w:r>
          </w:p>
        </w:tc>
        <w:tc>
          <w:tcPr>
            <w:tcW w:type="dxa" w:w="3744"/>
            <w:tcMar>
              <w:top w:w="70" w:type="dxa"/>
              <w:start w:w="90" w:type="dxa"/>
              <w:bottom w:w="70" w:type="dxa"/>
              <w:end w:w="90" w:type="dxa"/>
            </w:tcMar>
            <w:vAlign w:val="top"/>
          </w:tcPr>
          <w:p>
            <w:pPr>
              <w:keepLines/>
              <w:spacing w:after="40"/>
            </w:pPr>
            <w:r>
              <w:rPr>
                <w:sz w:val="17"/>
              </w:rPr>
              <w:t>Data definition, source, quality, lineage, and use</w:t>
            </w:r>
          </w:p>
        </w:tc>
        <w:tc>
          <w:tcPr>
            <w:tcW w:type="dxa" w:w="4320"/>
            <w:tcMar>
              <w:top w:w="70" w:type="dxa"/>
              <w:start w:w="90" w:type="dxa"/>
              <w:bottom w:w="70" w:type="dxa"/>
              <w:end w:w="90" w:type="dxa"/>
            </w:tcMar>
            <w:vAlign w:val="top"/>
          </w:tcPr>
          <w:p>
            <w:pPr>
              <w:keepLines/>
              <w:spacing w:after="40"/>
            </w:pPr>
            <w:r>
              <w:rPr>
                <w:sz w:val="17"/>
              </w:rPr>
              <w:t>Risk score must use approved claim and provider fields.</w:t>
            </w:r>
          </w:p>
        </w:tc>
      </w:tr>
      <w:tr>
        <w:tc>
          <w:tcPr>
            <w:tcW w:type="dxa" w:w="2088"/>
            <w:tcMar>
              <w:top w:w="70" w:type="dxa"/>
              <w:start w:w="90" w:type="dxa"/>
              <w:bottom w:w="70" w:type="dxa"/>
              <w:end w:w="90" w:type="dxa"/>
            </w:tcMar>
            <w:vAlign w:val="top"/>
            <w:shd w:fill="F7F9FB"/>
          </w:tcPr>
          <w:p>
            <w:pPr>
              <w:keepLines/>
              <w:spacing w:after="40"/>
            </w:pPr>
            <w:r>
              <w:rPr>
                <w:sz w:val="17"/>
              </w:rPr>
              <w:t>Transition requirement</w:t>
            </w:r>
          </w:p>
        </w:tc>
        <w:tc>
          <w:tcPr>
            <w:tcW w:type="dxa" w:w="3744"/>
            <w:tcMar>
              <w:top w:w="70" w:type="dxa"/>
              <w:start w:w="90" w:type="dxa"/>
              <w:bottom w:w="70" w:type="dxa"/>
              <w:end w:w="90" w:type="dxa"/>
            </w:tcMar>
            <w:vAlign w:val="top"/>
            <w:shd w:fill="F7F9FB"/>
          </w:tcPr>
          <w:p>
            <w:pPr>
              <w:keepLines/>
              <w:spacing w:after="40"/>
            </w:pPr>
            <w:r>
              <w:rPr>
                <w:sz w:val="17"/>
              </w:rPr>
              <w:t>Temporary need for migration or adoption</w:t>
            </w:r>
          </w:p>
        </w:tc>
        <w:tc>
          <w:tcPr>
            <w:tcW w:type="dxa" w:w="4320"/>
            <w:tcMar>
              <w:top w:w="70" w:type="dxa"/>
              <w:start w:w="90" w:type="dxa"/>
              <w:bottom w:w="70" w:type="dxa"/>
              <w:end w:w="90" w:type="dxa"/>
            </w:tcMar>
            <w:vAlign w:val="top"/>
            <w:shd w:fill="F7F9FB"/>
          </w:tcPr>
          <w:p>
            <w:pPr>
              <w:keepLines/>
              <w:spacing w:after="40"/>
            </w:pPr>
            <w:r>
              <w:rPr>
                <w:sz w:val="17"/>
              </w:rPr>
              <w:t>Historical records must be reconciled before go-live.</w:t>
            </w:r>
          </w:p>
        </w:tc>
      </w:tr>
    </w:tbl>
    <w:p>
      <w:pPr>
        <w:spacing w:after="20"/>
      </w:pPr>
    </w:p>
    <w:p>
      <w:pPr>
        <w:pStyle w:val="Heading2"/>
      </w:pPr>
      <w:r>
        <w:t>2.2 Requirement Elicitation Techniques</w:t>
      </w:r>
    </w:p>
    <w:p>
      <w:pPr>
        <w:pStyle w:val="ListBullet"/>
      </w:pPr>
      <w:r>
        <w:t>Interviews for depth and individual context.</w:t>
      </w:r>
    </w:p>
    <w:p>
      <w:pPr>
        <w:pStyle w:val="ListBullet"/>
      </w:pPr>
      <w:r>
        <w:t>Workshops for alignment, conflict resolution, and rapid decisions.</w:t>
      </w:r>
    </w:p>
    <w:p>
      <w:pPr>
        <w:pStyle w:val="ListBullet"/>
      </w:pPr>
      <w:r>
        <w:t>Observation or job shadowing to uncover actual work and workarounds.</w:t>
      </w:r>
    </w:p>
    <w:p>
      <w:pPr>
        <w:pStyle w:val="ListBullet"/>
      </w:pPr>
      <w:r>
        <w:t>Document and system analysis to understand existing rules and data.</w:t>
      </w:r>
    </w:p>
    <w:p>
      <w:pPr>
        <w:pStyle w:val="ListBullet"/>
      </w:pPr>
      <w:r>
        <w:t>Surveys for broad input that does not require deep discussion.</w:t>
      </w:r>
    </w:p>
    <w:p>
      <w:pPr>
        <w:pStyle w:val="ListBullet"/>
      </w:pPr>
      <w:r>
        <w:t>Prototypes and examples to make abstract needs concrete.</w:t>
      </w:r>
    </w:p>
    <w:p>
      <w:pPr>
        <w:pStyle w:val="ListBullet"/>
      </w:pPr>
      <w:r>
        <w:t>Data analysis to test assumptions and quantify the problem.</w:t>
      </w:r>
    </w:p>
    <w:p>
      <w:pPr>
        <w:pStyle w:val="Heading2"/>
      </w:pPr>
      <w:r>
        <w:t>2.3 What Makes a Good Requirement</w:t>
      </w:r>
    </w:p>
    <w:p>
      <w:r>
        <w:t>A good requirement is clear, necessary, feasible, testable, traceable, consistent, prioritized, and linked to a business objective. Avoid vague words such as fast, user-friendly, sufficient, normally, or as needed unless they are defined with measurable criteria.</w:t>
      </w:r>
    </w:p>
    <w:p>
      <w:pPr>
        <w:pStyle w:val="Example"/>
      </w:pPr>
      <w:r>
        <w:rPr>
          <w:b/>
        </w:rPr>
        <w:t xml:space="preserve">Simple example: </w:t>
      </w:r>
      <w:r>
        <w:t>Weak: “The system should quickly identify risky claims.” Better: “When a new claim is received, the system shall assign a risk category using the approved scoring rules and display the category in the reviewer queue.”</w:t>
      </w:r>
    </w:p>
    <w:p>
      <w:pPr>
        <w:pStyle w:val="Heading1"/>
      </w:pPr>
      <w:r>
        <w:t>3. From Requirements to Delivery Artifacts</w:t>
      </w:r>
    </w:p>
    <w:p>
      <w:pPr>
        <w:pStyle w:val="Heading2"/>
      </w:pPr>
      <w:r>
        <w:t>3.1 Functional Requirements</w:t>
      </w:r>
    </w:p>
    <w:p>
      <w:r>
        <w:t>Functional requirements describe what the solution must do. They should include actors, triggers, inputs, rules, expected outputs, exceptions, and dependencies where applicable.</w:t>
      </w:r>
    </w:p>
    <w:p>
      <w:pPr>
        <w:pStyle w:val="Heading2"/>
      </w:pPr>
      <w:r>
        <w:t>3.2 User Stories</w:t>
      </w:r>
    </w:p>
    <w:p>
      <w:r>
        <w:t>Common format: As a [user], I want [capability], so that [benefit]. The story communicates value, while supporting notes, rules, designs, and acceptance criteria provide delivery detail.</w:t>
      </w:r>
    </w:p>
    <w:p>
      <w:pPr>
        <w:pStyle w:val="Example"/>
      </w:pPr>
      <w:r>
        <w:rPr>
          <w:b/>
        </w:rPr>
        <w:t xml:space="preserve">Example: </w:t>
      </w:r>
      <w:r>
        <w:t>As a claims reviewer, I want suspected duplicate claims grouped together so that I can assess related records without repeatedly searching.</w:t>
      </w:r>
    </w:p>
    <w:p>
      <w:pPr>
        <w:pStyle w:val="Heading2"/>
      </w:pPr>
      <w:r>
        <w:t>3.3 Acceptance Criteria</w:t>
      </w:r>
    </w:p>
    <w:p>
      <w:r>
        <w:t>Acceptance criteria define the conditions that must be true for the story to be accepted. They reduce ambiguity and support development, testing, demos, and Product Owner acceptance.</w:t>
      </w:r>
    </w:p>
    <w:tbl>
      <w:tblPr>
        <w:tblW w:type="auto" w:w="0"/>
        <w:jc w:val="center"/>
        <w:tblLayout w:type="autofit"/>
        <w:tblLook w:firstColumn="1" w:firstRow="1" w:lastColumn="0" w:lastRow="0" w:noHBand="0" w:noVBand="1" w:val="04A0"/>
      </w:tblPr>
      <w:tblGrid>
        <w:gridCol w:w="10080"/>
      </w:tblGrid>
      <w:tr>
        <w:trPr>
          <w:tblHeader w:val="true"/>
        </w:trPr>
        <w:tc>
          <w:tcPr>
            <w:tcW w:type="dxa" w:w="10080"/>
            <w:shd w:fill="F3F4F6"/>
            <w:tcMar>
              <w:top w:w="100" w:type="dxa"/>
              <w:start w:w="120" w:type="dxa"/>
              <w:bottom w:w="100" w:type="dxa"/>
              <w:end w:w="120" w:type="dxa"/>
            </w:tcMar>
          </w:tcPr>
          <w:p>
            <w:pPr>
              <w:pStyle w:val="Code"/>
              <w:keepLines/>
            </w:pPr>
            <w:r>
              <w:t>Given a reviewer opens the duplicate-claim queue</w:t>
              <w:br/>
              <w:t>When two claims match the approved duplicate rules</w:t>
              <w:br/>
              <w:t>Then both claims are grouped under one review item</w:t>
              <w:br/>
              <w:t>And the matching fields are highlighted</w:t>
              <w:br/>
              <w:t>And the source record identifiers remain visible</w:t>
            </w:r>
          </w:p>
        </w:tc>
      </w:tr>
    </w:tbl>
    <w:p>
      <w:pPr>
        <w:spacing w:after="0"/>
      </w:pPr>
    </w:p>
    <w:p>
      <w:pPr>
        <w:pStyle w:val="Heading2"/>
      </w:pPr>
      <w:r>
        <w:t>3.4 Process Flows</w:t>
      </w:r>
    </w:p>
    <w:p>
      <w:r>
        <w:t>A process flow shows the sequence of activities, decisions, actors, inputs, outputs, and exceptions. Useful views include current state, future state, swimlane diagram, context diagram, and data flow.</w:t>
      </w:r>
    </w:p>
    <w:p>
      <w:pPr>
        <w:pStyle w:val="Heading1"/>
      </w:pPr>
      <w:r>
        <w:t>4. SQL Foundations for Business Analysis</w:t>
      </w:r>
    </w:p>
    <w:p>
      <w:r>
        <w:t>SQL allows a Senior BA to investigate questions independently, validate requirements, reconcile results, and communicate evidence. Always understand the business definition before writing the query.</w:t>
      </w:r>
    </w:p>
    <w:p>
      <w:pPr>
        <w:pStyle w:val="Heading2"/>
      </w:pPr>
      <w:r>
        <w:t>4.1 Essential Relational Concepts</w:t>
      </w:r>
    </w:p>
    <w:p>
      <w:pPr>
        <w:pStyle w:val="ListBullet"/>
      </w:pPr>
      <w:r>
        <w:t>Table: a structured collection of records.</w:t>
      </w:r>
    </w:p>
    <w:p>
      <w:pPr>
        <w:pStyle w:val="ListBullet"/>
      </w:pPr>
      <w:r>
        <w:t>Row: one record or event.</w:t>
      </w:r>
    </w:p>
    <w:p>
      <w:pPr>
        <w:pStyle w:val="ListBullet"/>
      </w:pPr>
      <w:r>
        <w:t>Column: an attribute such as status, amount, or date.</w:t>
      </w:r>
    </w:p>
    <w:p>
      <w:pPr>
        <w:pStyle w:val="ListBullet"/>
      </w:pPr>
      <w:r>
        <w:t>Primary key: a field or combination that uniquely identifies a row.</w:t>
      </w:r>
    </w:p>
    <w:p>
      <w:pPr>
        <w:pStyle w:val="ListBullet"/>
      </w:pPr>
      <w:r>
        <w:t>Foreign key: a field that connects one table to another.</w:t>
      </w:r>
    </w:p>
    <w:p>
      <w:pPr>
        <w:pStyle w:val="ListBullet"/>
      </w:pPr>
      <w:r>
        <w:t>Join: combines related rows across tables.</w:t>
      </w:r>
    </w:p>
    <w:p>
      <w:pPr>
        <w:pStyle w:val="ListBullet"/>
      </w:pPr>
      <w:r>
        <w:t>Null: missing or unknown value, which is not the same as zero or blank.</w:t>
      </w:r>
    </w:p>
    <w:p>
      <w:pPr>
        <w:pStyle w:val="ListBullet"/>
      </w:pPr>
      <w:r>
        <w:t>Grain: what one row represents, such as one claim, one line item, or one status event.</w:t>
      </w:r>
    </w:p>
    <w:p>
      <w:pPr>
        <w:pStyle w:val="Heading2"/>
      </w:pPr>
      <w:r>
        <w:t>4.2 Basic Query Pattern</w:t>
      </w:r>
    </w:p>
    <w:tbl>
      <w:tblPr>
        <w:tblW w:type="auto" w:w="0"/>
        <w:jc w:val="center"/>
        <w:tblLayout w:type="autofit"/>
        <w:tblLook w:firstColumn="1" w:firstRow="1" w:lastColumn="0" w:lastRow="0" w:noHBand="0" w:noVBand="1" w:val="04A0"/>
      </w:tblPr>
      <w:tblGrid>
        <w:gridCol w:w="10080"/>
      </w:tblGrid>
      <w:tr>
        <w:trPr>
          <w:tblHeader w:val="true"/>
        </w:trPr>
        <w:tc>
          <w:tcPr>
            <w:tcW w:type="dxa" w:w="10080"/>
            <w:shd w:fill="F3F4F6"/>
            <w:tcMar>
              <w:top w:w="100" w:type="dxa"/>
              <w:start w:w="120" w:type="dxa"/>
              <w:bottom w:w="100" w:type="dxa"/>
              <w:end w:w="120" w:type="dxa"/>
            </w:tcMar>
          </w:tcPr>
          <w:p>
            <w:pPr>
              <w:pStyle w:val="Code"/>
              <w:keepLines/>
            </w:pPr>
            <w:r>
              <w:t>SELECT claim_id, status, claim_amount</w:t>
              <w:br/>
              <w:t>FROM claims</w:t>
              <w:br/>
              <w:t>WHERE received_date &gt;= '2026-01-01'</w:t>
              <w:br/>
              <w:t xml:space="preserve">  AND status = 'PENDING'</w:t>
              <w:br/>
              <w:t>ORDER BY claim_amount DESC;</w:t>
            </w:r>
          </w:p>
        </w:tc>
      </w:tr>
    </w:tbl>
    <w:p>
      <w:pPr>
        <w:spacing w:after="0"/>
      </w:pPr>
    </w:p>
    <w:p>
      <w:r>
        <w:t>This query selects specific fields, filters the rows, and sorts the output. Before using the result, confirm that the date field, status definition, currency, duplicates, and record grain match the business question.</w:t>
      </w:r>
    </w:p>
    <w:p>
      <w:pPr>
        <w:pStyle w:val="Heading2"/>
      </w:pPr>
      <w:r>
        <w:t>4.3 Core SQL Building Blocks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shd w:fill="17365D"/>
            <w:tcMar>
              <w:top w:w="70" w:type="dxa"/>
              <w:start w:w="90" w:type="dxa"/>
              <w:bottom w:w="70" w:type="dxa"/>
              <w:end w:w="90" w:type="dxa"/>
            </w:tcMar>
            <w:vAlign w:val="center"/>
          </w:tcPr>
          <w:p>
            <w:pPr>
              <w:keepLines/>
            </w:pPr>
            <w:r>
              <w:rPr>
                <w:b/>
                <w:color w:val="FFFFFF"/>
                <w:sz w:val="18"/>
              </w:rPr>
              <w:t>Capability</w:t>
            </w:r>
          </w:p>
        </w:tc>
        <w:tc>
          <w:tcPr>
            <w:tcW w:type="dxa" w:w="2880"/>
            <w:shd w:fill="17365D"/>
            <w:tcMar>
              <w:top w:w="70" w:type="dxa"/>
              <w:start w:w="90" w:type="dxa"/>
              <w:bottom w:w="70" w:type="dxa"/>
              <w:end w:w="90" w:type="dxa"/>
            </w:tcMar>
            <w:vAlign w:val="center"/>
          </w:tcPr>
          <w:p>
            <w:pPr>
              <w:keepLines/>
            </w:pPr>
            <w:r>
              <w:rPr>
                <w:b/>
                <w:color w:val="FFFFFF"/>
                <w:sz w:val="18"/>
              </w:rPr>
              <w:t>Purpose</w:t>
            </w:r>
          </w:p>
        </w:tc>
        <w:tc>
          <w:tcPr>
            <w:tcW w:type="dxa" w:w="5184"/>
            <w:shd w:fill="17365D"/>
            <w:tcMar>
              <w:top w:w="70" w:type="dxa"/>
              <w:start w:w="90" w:type="dxa"/>
              <w:bottom w:w="70" w:type="dxa"/>
              <w:end w:w="90" w:type="dxa"/>
            </w:tcMar>
            <w:vAlign w:val="center"/>
          </w:tcPr>
          <w:p>
            <w:pPr>
              <w:keepLines/>
            </w:pPr>
            <w:r>
              <w:rPr>
                <w:b/>
                <w:color w:val="FFFFFF"/>
                <w:sz w:val="18"/>
              </w:rPr>
              <w:t>Typical BA use</w:t>
            </w:r>
          </w:p>
        </w:tc>
      </w:tr>
      <w:tr>
        <w:tc>
          <w:tcPr>
            <w:tcW w:type="dxa" w:w="1944"/>
            <w:tcMar>
              <w:top w:w="70" w:type="dxa"/>
              <w:start w:w="90" w:type="dxa"/>
              <w:bottom w:w="70" w:type="dxa"/>
              <w:end w:w="90" w:type="dxa"/>
            </w:tcMar>
            <w:vAlign w:val="top"/>
          </w:tcPr>
          <w:p>
            <w:pPr>
              <w:keepLines/>
              <w:spacing w:after="40"/>
            </w:pPr>
            <w:r>
              <w:rPr>
                <w:sz w:val="17"/>
              </w:rPr>
              <w:t>SELECT and aliases</w:t>
            </w:r>
          </w:p>
        </w:tc>
        <w:tc>
          <w:tcPr>
            <w:tcW w:type="dxa" w:w="2880"/>
            <w:tcMar>
              <w:top w:w="70" w:type="dxa"/>
              <w:start w:w="90" w:type="dxa"/>
              <w:bottom w:w="70" w:type="dxa"/>
              <w:end w:w="90" w:type="dxa"/>
            </w:tcMar>
            <w:vAlign w:val="top"/>
          </w:tcPr>
          <w:p>
            <w:pPr>
              <w:keepLines/>
              <w:spacing w:after="40"/>
            </w:pPr>
            <w:r>
              <w:rPr>
                <w:sz w:val="17"/>
              </w:rPr>
              <w:t>Choose and label fields</w:t>
            </w:r>
          </w:p>
        </w:tc>
        <w:tc>
          <w:tcPr>
            <w:tcW w:type="dxa" w:w="5184"/>
            <w:tcMar>
              <w:top w:w="70" w:type="dxa"/>
              <w:start w:w="90" w:type="dxa"/>
              <w:bottom w:w="70" w:type="dxa"/>
              <w:end w:w="90" w:type="dxa"/>
            </w:tcMar>
            <w:vAlign w:val="top"/>
          </w:tcPr>
          <w:p>
            <w:pPr>
              <w:keepLines/>
              <w:spacing w:after="40"/>
            </w:pPr>
            <w:r>
              <w:rPr>
                <w:sz w:val="17"/>
              </w:rPr>
              <w:t>Create understandable analysis output</w:t>
            </w:r>
          </w:p>
        </w:tc>
      </w:tr>
      <w:tr>
        <w:tc>
          <w:tcPr>
            <w:tcW w:type="dxa" w:w="1944"/>
            <w:tcMar>
              <w:top w:w="70" w:type="dxa"/>
              <w:start w:w="90" w:type="dxa"/>
              <w:bottom w:w="70" w:type="dxa"/>
              <w:end w:w="90" w:type="dxa"/>
            </w:tcMar>
            <w:vAlign w:val="top"/>
            <w:shd w:fill="F7F9FB"/>
          </w:tcPr>
          <w:p>
            <w:pPr>
              <w:keepLines/>
              <w:spacing w:after="40"/>
            </w:pPr>
            <w:r>
              <w:rPr>
                <w:sz w:val="17"/>
              </w:rPr>
              <w:t>WHERE</w:t>
            </w:r>
          </w:p>
        </w:tc>
        <w:tc>
          <w:tcPr>
            <w:tcW w:type="dxa" w:w="2880"/>
            <w:tcMar>
              <w:top w:w="70" w:type="dxa"/>
              <w:start w:w="90" w:type="dxa"/>
              <w:bottom w:w="70" w:type="dxa"/>
              <w:end w:w="90" w:type="dxa"/>
            </w:tcMar>
            <w:vAlign w:val="top"/>
            <w:shd w:fill="F7F9FB"/>
          </w:tcPr>
          <w:p>
            <w:pPr>
              <w:keepLines/>
              <w:spacing w:after="40"/>
            </w:pPr>
            <w:r>
              <w:rPr>
                <w:sz w:val="17"/>
              </w:rPr>
              <w:t>Filter records</w:t>
            </w:r>
          </w:p>
        </w:tc>
        <w:tc>
          <w:tcPr>
            <w:tcW w:type="dxa" w:w="5184"/>
            <w:tcMar>
              <w:top w:w="70" w:type="dxa"/>
              <w:start w:w="90" w:type="dxa"/>
              <w:bottom w:w="70" w:type="dxa"/>
              <w:end w:w="90" w:type="dxa"/>
            </w:tcMar>
            <w:vAlign w:val="top"/>
            <w:shd w:fill="F7F9FB"/>
          </w:tcPr>
          <w:p>
            <w:pPr>
              <w:keepLines/>
              <w:spacing w:after="40"/>
            </w:pPr>
            <w:r>
              <w:rPr>
                <w:sz w:val="17"/>
              </w:rPr>
              <w:t>Apply scope, status, date, and business conditions</w:t>
            </w:r>
          </w:p>
        </w:tc>
      </w:tr>
      <w:tr>
        <w:tc>
          <w:tcPr>
            <w:tcW w:type="dxa" w:w="1944"/>
            <w:tcMar>
              <w:top w:w="70" w:type="dxa"/>
              <w:start w:w="90" w:type="dxa"/>
              <w:bottom w:w="70" w:type="dxa"/>
              <w:end w:w="90" w:type="dxa"/>
            </w:tcMar>
            <w:vAlign w:val="top"/>
          </w:tcPr>
          <w:p>
            <w:pPr>
              <w:keepLines/>
              <w:spacing w:after="40"/>
            </w:pPr>
            <w:r>
              <w:rPr>
                <w:sz w:val="17"/>
              </w:rPr>
              <w:t>CASE</w:t>
            </w:r>
          </w:p>
        </w:tc>
        <w:tc>
          <w:tcPr>
            <w:tcW w:type="dxa" w:w="2880"/>
            <w:tcMar>
              <w:top w:w="70" w:type="dxa"/>
              <w:start w:w="90" w:type="dxa"/>
              <w:bottom w:w="70" w:type="dxa"/>
              <w:end w:w="90" w:type="dxa"/>
            </w:tcMar>
            <w:vAlign w:val="top"/>
          </w:tcPr>
          <w:p>
            <w:pPr>
              <w:keepLines/>
              <w:spacing w:after="40"/>
            </w:pPr>
            <w:r>
              <w:rPr>
                <w:sz w:val="17"/>
              </w:rPr>
              <w:t>Create rule-based categories</w:t>
            </w:r>
          </w:p>
        </w:tc>
        <w:tc>
          <w:tcPr>
            <w:tcW w:type="dxa" w:w="5184"/>
            <w:tcMar>
              <w:top w:w="70" w:type="dxa"/>
              <w:start w:w="90" w:type="dxa"/>
              <w:bottom w:w="70" w:type="dxa"/>
              <w:end w:w="90" w:type="dxa"/>
            </w:tcMar>
            <w:vAlign w:val="top"/>
          </w:tcPr>
          <w:p>
            <w:pPr>
              <w:keepLines/>
              <w:spacing w:after="40"/>
            </w:pPr>
            <w:r>
              <w:rPr>
                <w:sz w:val="17"/>
              </w:rPr>
              <w:t>Map statuses or segment values</w:t>
            </w:r>
          </w:p>
        </w:tc>
      </w:tr>
      <w:tr>
        <w:tc>
          <w:tcPr>
            <w:tcW w:type="dxa" w:w="1944"/>
            <w:tcMar>
              <w:top w:w="70" w:type="dxa"/>
              <w:start w:w="90" w:type="dxa"/>
              <w:bottom w:w="70" w:type="dxa"/>
              <w:end w:w="90" w:type="dxa"/>
            </w:tcMar>
            <w:vAlign w:val="top"/>
            <w:shd w:fill="F7F9FB"/>
          </w:tcPr>
          <w:p>
            <w:pPr>
              <w:keepLines/>
              <w:spacing w:after="40"/>
            </w:pPr>
            <w:r>
              <w:rPr>
                <w:sz w:val="17"/>
              </w:rPr>
              <w:t>GROUP BY</w:t>
            </w:r>
          </w:p>
        </w:tc>
        <w:tc>
          <w:tcPr>
            <w:tcW w:type="dxa" w:w="2880"/>
            <w:tcMar>
              <w:top w:w="70" w:type="dxa"/>
              <w:start w:w="90" w:type="dxa"/>
              <w:bottom w:w="70" w:type="dxa"/>
              <w:end w:w="90" w:type="dxa"/>
            </w:tcMar>
            <w:vAlign w:val="top"/>
            <w:shd w:fill="F7F9FB"/>
          </w:tcPr>
          <w:p>
            <w:pPr>
              <w:keepLines/>
              <w:spacing w:after="40"/>
            </w:pPr>
            <w:r>
              <w:rPr>
                <w:sz w:val="17"/>
              </w:rPr>
              <w:t>Aggregate at a chosen level</w:t>
            </w:r>
          </w:p>
        </w:tc>
        <w:tc>
          <w:tcPr>
            <w:tcW w:type="dxa" w:w="5184"/>
            <w:tcMar>
              <w:top w:w="70" w:type="dxa"/>
              <w:start w:w="90" w:type="dxa"/>
              <w:bottom w:w="70" w:type="dxa"/>
              <w:end w:w="90" w:type="dxa"/>
            </w:tcMar>
            <w:vAlign w:val="top"/>
            <w:shd w:fill="F7F9FB"/>
          </w:tcPr>
          <w:p>
            <w:pPr>
              <w:keepLines/>
              <w:spacing w:after="40"/>
            </w:pPr>
            <w:r>
              <w:rPr>
                <w:sz w:val="17"/>
              </w:rPr>
              <w:t>Calculate counts, totals, and averages</w:t>
            </w:r>
          </w:p>
        </w:tc>
      </w:tr>
      <w:tr>
        <w:tc>
          <w:tcPr>
            <w:tcW w:type="dxa" w:w="1944"/>
            <w:tcMar>
              <w:top w:w="70" w:type="dxa"/>
              <w:start w:w="90" w:type="dxa"/>
              <w:bottom w:w="70" w:type="dxa"/>
              <w:end w:w="90" w:type="dxa"/>
            </w:tcMar>
            <w:vAlign w:val="top"/>
          </w:tcPr>
          <w:p>
            <w:pPr>
              <w:keepLines/>
              <w:spacing w:after="40"/>
            </w:pPr>
            <w:r>
              <w:rPr>
                <w:sz w:val="17"/>
              </w:rPr>
              <w:t>JOIN</w:t>
            </w:r>
          </w:p>
        </w:tc>
        <w:tc>
          <w:tcPr>
            <w:tcW w:type="dxa" w:w="2880"/>
            <w:tcMar>
              <w:top w:w="70" w:type="dxa"/>
              <w:start w:w="90" w:type="dxa"/>
              <w:bottom w:w="70" w:type="dxa"/>
              <w:end w:w="90" w:type="dxa"/>
            </w:tcMar>
            <w:vAlign w:val="top"/>
          </w:tcPr>
          <w:p>
            <w:pPr>
              <w:keepLines/>
              <w:spacing w:after="40"/>
            </w:pPr>
            <w:r>
              <w:rPr>
                <w:sz w:val="17"/>
              </w:rPr>
              <w:t>Combine related tables</w:t>
            </w:r>
          </w:p>
        </w:tc>
        <w:tc>
          <w:tcPr>
            <w:tcW w:type="dxa" w:w="5184"/>
            <w:tcMar>
              <w:top w:w="70" w:type="dxa"/>
              <w:start w:w="90" w:type="dxa"/>
              <w:bottom w:w="70" w:type="dxa"/>
              <w:end w:w="90" w:type="dxa"/>
            </w:tcMar>
            <w:vAlign w:val="top"/>
          </w:tcPr>
          <w:p>
            <w:pPr>
              <w:keepLines/>
              <w:spacing w:after="40"/>
            </w:pPr>
            <w:r>
              <w:rPr>
                <w:sz w:val="17"/>
              </w:rPr>
              <w:t>Connect customer, order, product, or claim data</w:t>
            </w:r>
          </w:p>
        </w:tc>
      </w:tr>
      <w:tr>
        <w:tc>
          <w:tcPr>
            <w:tcW w:type="dxa" w:w="1944"/>
            <w:tcMar>
              <w:top w:w="70" w:type="dxa"/>
              <w:start w:w="90" w:type="dxa"/>
              <w:bottom w:w="70" w:type="dxa"/>
              <w:end w:w="90" w:type="dxa"/>
            </w:tcMar>
            <w:vAlign w:val="top"/>
            <w:shd w:fill="F7F9FB"/>
          </w:tcPr>
          <w:p>
            <w:pPr>
              <w:keepLines/>
              <w:spacing w:after="40"/>
            </w:pPr>
            <w:r>
              <w:rPr>
                <w:sz w:val="17"/>
              </w:rPr>
              <w:t>CTE</w:t>
            </w:r>
          </w:p>
        </w:tc>
        <w:tc>
          <w:tcPr>
            <w:tcW w:type="dxa" w:w="2880"/>
            <w:tcMar>
              <w:top w:w="70" w:type="dxa"/>
              <w:start w:w="90" w:type="dxa"/>
              <w:bottom w:w="70" w:type="dxa"/>
              <w:end w:w="90" w:type="dxa"/>
            </w:tcMar>
            <w:vAlign w:val="top"/>
            <w:shd w:fill="F7F9FB"/>
          </w:tcPr>
          <w:p>
            <w:pPr>
              <w:keepLines/>
              <w:spacing w:after="40"/>
            </w:pPr>
            <w:r>
              <w:rPr>
                <w:sz w:val="17"/>
              </w:rPr>
              <w:t>Break logic into readable steps</w:t>
            </w:r>
          </w:p>
        </w:tc>
        <w:tc>
          <w:tcPr>
            <w:tcW w:type="dxa" w:w="5184"/>
            <w:tcMar>
              <w:top w:w="70" w:type="dxa"/>
              <w:start w:w="90" w:type="dxa"/>
              <w:bottom w:w="70" w:type="dxa"/>
              <w:end w:w="90" w:type="dxa"/>
            </w:tcMar>
            <w:vAlign w:val="top"/>
            <w:shd w:fill="F7F9FB"/>
          </w:tcPr>
          <w:p>
            <w:pPr>
              <w:keepLines/>
              <w:spacing w:after="40"/>
            </w:pPr>
            <w:r>
              <w:rPr>
                <w:sz w:val="17"/>
              </w:rPr>
              <w:t>Make complex analysis auditable</w:t>
            </w:r>
          </w:p>
        </w:tc>
      </w:tr>
      <w:tr>
        <w:tc>
          <w:tcPr>
            <w:tcW w:type="dxa" w:w="1944"/>
            <w:tcMar>
              <w:top w:w="70" w:type="dxa"/>
              <w:start w:w="90" w:type="dxa"/>
              <w:bottom w:w="70" w:type="dxa"/>
              <w:end w:w="90" w:type="dxa"/>
            </w:tcMar>
            <w:vAlign w:val="top"/>
          </w:tcPr>
          <w:p>
            <w:pPr>
              <w:keepLines/>
              <w:spacing w:after="40"/>
            </w:pPr>
            <w:r>
              <w:rPr>
                <w:sz w:val="17"/>
              </w:rPr>
              <w:t>Window function</w:t>
            </w:r>
          </w:p>
        </w:tc>
        <w:tc>
          <w:tcPr>
            <w:tcW w:type="dxa" w:w="2880"/>
            <w:tcMar>
              <w:top w:w="70" w:type="dxa"/>
              <w:start w:w="90" w:type="dxa"/>
              <w:bottom w:w="70" w:type="dxa"/>
              <w:end w:w="90" w:type="dxa"/>
            </w:tcMar>
            <w:vAlign w:val="top"/>
          </w:tcPr>
          <w:p>
            <w:pPr>
              <w:keepLines/>
              <w:spacing w:after="40"/>
            </w:pPr>
            <w:r>
              <w:rPr>
                <w:sz w:val="17"/>
              </w:rPr>
              <w:t>Calculate across related rows</w:t>
            </w:r>
          </w:p>
        </w:tc>
        <w:tc>
          <w:tcPr>
            <w:tcW w:type="dxa" w:w="5184"/>
            <w:tcMar>
              <w:top w:w="70" w:type="dxa"/>
              <w:start w:w="90" w:type="dxa"/>
              <w:bottom w:w="70" w:type="dxa"/>
              <w:end w:w="90" w:type="dxa"/>
            </w:tcMar>
            <w:vAlign w:val="top"/>
          </w:tcPr>
          <w:p>
            <w:pPr>
              <w:keepLines/>
              <w:spacing w:after="40"/>
            </w:pPr>
            <w:r>
              <w:rPr>
                <w:sz w:val="17"/>
              </w:rPr>
              <w:t>Rank, compare with prior rows, or deduplicate</w:t>
            </w:r>
          </w:p>
        </w:tc>
      </w:tr>
    </w:tbl>
    <w:p>
      <w:pPr>
        <w:spacing w:after="20"/>
      </w:pPr>
    </w:p>
    <w:p>
      <w:pPr>
        <w:pStyle w:val="Heading1"/>
      </w:pPr>
      <w:r>
        <w:t>5. Generative AI and LLM Fundamentals</w:t>
      </w:r>
    </w:p>
    <w:p>
      <w:r>
        <w:t>Generative AI creates or transforms content such as text, summaries, classifications, code, or structured drafts. A Large Language Model predicts and produces language based on patterns learned from data. It does not automatically know the organization’s current facts, approved policies, or private data.</w:t>
      </w:r>
    </w:p>
    <w:p>
      <w:pPr>
        <w:pStyle w:val="Heading2"/>
      </w:pPr>
      <w:r>
        <w:t>5.1 Useful Business Applications</w:t>
      </w:r>
    </w:p>
    <w:p>
      <w:pPr>
        <w:pStyle w:val="ListBullet"/>
      </w:pPr>
      <w:r>
        <w:t>Summarize long documents or conversations for human review.</w:t>
      </w:r>
    </w:p>
    <w:p>
      <w:pPr>
        <w:pStyle w:val="ListBullet"/>
      </w:pPr>
      <w:r>
        <w:t>Draft user stories, test scenarios, process descriptions, or communications.</w:t>
      </w:r>
    </w:p>
    <w:p>
      <w:pPr>
        <w:pStyle w:val="ListBullet"/>
      </w:pPr>
      <w:r>
        <w:t>Classify feedback, requests, incidents, or documents.</w:t>
      </w:r>
    </w:p>
    <w:p>
      <w:pPr>
        <w:pStyle w:val="ListBullet"/>
      </w:pPr>
      <w:r>
        <w:t>Extract structured fields from unstructured text.</w:t>
      </w:r>
    </w:p>
    <w:p>
      <w:pPr>
        <w:pStyle w:val="ListBullet"/>
      </w:pPr>
      <w:r>
        <w:t>Support enterprise search and question answering over approved content.</w:t>
      </w:r>
    </w:p>
    <w:p>
      <w:pPr>
        <w:pStyle w:val="ListBullet"/>
      </w:pPr>
      <w:r>
        <w:t>Generate first-pass analysis narratives from verified data.</w:t>
      </w:r>
    </w:p>
    <w:p>
      <w:pPr>
        <w:pStyle w:val="ListBullet"/>
      </w:pPr>
      <w:r>
        <w:t>Assist users through conversational interfaces and guided workflows.</w:t>
      </w:r>
    </w:p>
    <w:p>
      <w:pPr>
        <w:pStyle w:val="Heading2"/>
      </w:pPr>
      <w:r>
        <w:t>5.2 Key Terms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17365D"/>
            <w:tcMar>
              <w:top w:w="70" w:type="dxa"/>
              <w:start w:w="90" w:type="dxa"/>
              <w:bottom w:w="70" w:type="dxa"/>
              <w:end w:w="90" w:type="dxa"/>
            </w:tcMar>
            <w:vAlign w:val="center"/>
          </w:tcPr>
          <w:p>
            <w:pPr>
              <w:keepLines/>
            </w:pPr>
            <w:r>
              <w:rPr>
                <w:b/>
                <w:color w:val="FFFFFF"/>
                <w:sz w:val="18"/>
              </w:rPr>
              <w:t>Term</w:t>
            </w:r>
          </w:p>
        </w:tc>
        <w:tc>
          <w:tcPr>
            <w:tcW w:type="dxa" w:w="7920"/>
            <w:shd w:fill="17365D"/>
            <w:tcMar>
              <w:top w:w="70" w:type="dxa"/>
              <w:start w:w="90" w:type="dxa"/>
              <w:bottom w:w="70" w:type="dxa"/>
              <w:end w:w="90" w:type="dxa"/>
            </w:tcMar>
            <w:vAlign w:val="center"/>
          </w:tcPr>
          <w:p>
            <w:pPr>
              <w:keepLines/>
            </w:pPr>
            <w:r>
              <w:rPr>
                <w:b/>
                <w:color w:val="FFFFFF"/>
                <w:sz w:val="18"/>
              </w:rPr>
              <w:t>Plain-language explanation</w:t>
            </w:r>
          </w:p>
        </w:tc>
      </w:tr>
      <w:tr>
        <w:tc>
          <w:tcPr>
            <w:tcW w:type="dxa" w:w="2160"/>
            <w:tcMar>
              <w:top w:w="70" w:type="dxa"/>
              <w:start w:w="90" w:type="dxa"/>
              <w:bottom w:w="70" w:type="dxa"/>
              <w:end w:w="90" w:type="dxa"/>
            </w:tcMar>
            <w:vAlign w:val="top"/>
          </w:tcPr>
          <w:p>
            <w:pPr>
              <w:keepLines/>
              <w:spacing w:after="40"/>
            </w:pPr>
            <w:r>
              <w:rPr>
                <w:sz w:val="17"/>
              </w:rPr>
              <w:t>Prompt</w:t>
            </w:r>
          </w:p>
        </w:tc>
        <w:tc>
          <w:tcPr>
            <w:tcW w:type="dxa" w:w="7920"/>
            <w:tcMar>
              <w:top w:w="70" w:type="dxa"/>
              <w:start w:w="90" w:type="dxa"/>
              <w:bottom w:w="70" w:type="dxa"/>
              <w:end w:w="90" w:type="dxa"/>
            </w:tcMar>
            <w:vAlign w:val="top"/>
          </w:tcPr>
          <w:p>
            <w:pPr>
              <w:keepLines/>
              <w:spacing w:after="40"/>
            </w:pPr>
            <w:r>
              <w:rPr>
                <w:sz w:val="17"/>
              </w:rPr>
              <w:t>Instruction and context given to the model.</w:t>
            </w:r>
          </w:p>
        </w:tc>
      </w:tr>
      <w:tr>
        <w:tc>
          <w:tcPr>
            <w:tcW w:type="dxa" w:w="2160"/>
            <w:tcMar>
              <w:top w:w="70" w:type="dxa"/>
              <w:start w:w="90" w:type="dxa"/>
              <w:bottom w:w="70" w:type="dxa"/>
              <w:end w:w="90" w:type="dxa"/>
            </w:tcMar>
            <w:vAlign w:val="top"/>
            <w:shd w:fill="F7F9FB"/>
          </w:tcPr>
          <w:p>
            <w:pPr>
              <w:keepLines/>
              <w:spacing w:after="40"/>
            </w:pPr>
            <w:r>
              <w:rPr>
                <w:sz w:val="17"/>
              </w:rPr>
              <w:t>Token</w:t>
            </w:r>
          </w:p>
        </w:tc>
        <w:tc>
          <w:tcPr>
            <w:tcW w:type="dxa" w:w="7920"/>
            <w:tcMar>
              <w:top w:w="70" w:type="dxa"/>
              <w:start w:w="90" w:type="dxa"/>
              <w:bottom w:w="70" w:type="dxa"/>
              <w:end w:w="90" w:type="dxa"/>
            </w:tcMar>
            <w:vAlign w:val="top"/>
            <w:shd w:fill="F7F9FB"/>
          </w:tcPr>
          <w:p>
            <w:pPr>
              <w:keepLines/>
              <w:spacing w:after="40"/>
            </w:pPr>
            <w:r>
              <w:rPr>
                <w:sz w:val="17"/>
              </w:rPr>
              <w:t>Small unit of text processed by the model.</w:t>
            </w:r>
          </w:p>
        </w:tc>
      </w:tr>
      <w:tr>
        <w:tc>
          <w:tcPr>
            <w:tcW w:type="dxa" w:w="2160"/>
            <w:tcMar>
              <w:top w:w="70" w:type="dxa"/>
              <w:start w:w="90" w:type="dxa"/>
              <w:bottom w:w="70" w:type="dxa"/>
              <w:end w:w="90" w:type="dxa"/>
            </w:tcMar>
            <w:vAlign w:val="top"/>
          </w:tcPr>
          <w:p>
            <w:pPr>
              <w:keepLines/>
              <w:spacing w:after="40"/>
            </w:pPr>
            <w:r>
              <w:rPr>
                <w:sz w:val="17"/>
              </w:rPr>
              <w:t>Context window</w:t>
            </w:r>
          </w:p>
        </w:tc>
        <w:tc>
          <w:tcPr>
            <w:tcW w:type="dxa" w:w="7920"/>
            <w:tcMar>
              <w:top w:w="70" w:type="dxa"/>
              <w:start w:w="90" w:type="dxa"/>
              <w:bottom w:w="70" w:type="dxa"/>
              <w:end w:w="90" w:type="dxa"/>
            </w:tcMar>
            <w:vAlign w:val="top"/>
          </w:tcPr>
          <w:p>
            <w:pPr>
              <w:keepLines/>
              <w:spacing w:after="40"/>
            </w:pPr>
            <w:r>
              <w:rPr>
                <w:sz w:val="17"/>
              </w:rPr>
              <w:t>Amount of information the model can consider in one interaction.</w:t>
            </w:r>
          </w:p>
        </w:tc>
      </w:tr>
      <w:tr>
        <w:tc>
          <w:tcPr>
            <w:tcW w:type="dxa" w:w="2160"/>
            <w:tcMar>
              <w:top w:w="70" w:type="dxa"/>
              <w:start w:w="90" w:type="dxa"/>
              <w:bottom w:w="70" w:type="dxa"/>
              <w:end w:w="90" w:type="dxa"/>
            </w:tcMar>
            <w:vAlign w:val="top"/>
            <w:shd w:fill="F7F9FB"/>
          </w:tcPr>
          <w:p>
            <w:pPr>
              <w:keepLines/>
              <w:spacing w:after="40"/>
            </w:pPr>
            <w:r>
              <w:rPr>
                <w:sz w:val="17"/>
              </w:rPr>
              <w:t>Hallucination</w:t>
            </w:r>
          </w:p>
        </w:tc>
        <w:tc>
          <w:tcPr>
            <w:tcW w:type="dxa" w:w="7920"/>
            <w:tcMar>
              <w:top w:w="70" w:type="dxa"/>
              <w:start w:w="90" w:type="dxa"/>
              <w:bottom w:w="70" w:type="dxa"/>
              <w:end w:w="90" w:type="dxa"/>
            </w:tcMar>
            <w:vAlign w:val="top"/>
            <w:shd w:fill="F7F9FB"/>
          </w:tcPr>
          <w:p>
            <w:pPr>
              <w:keepLines/>
              <w:spacing w:after="40"/>
            </w:pPr>
            <w:r>
              <w:rPr>
                <w:sz w:val="17"/>
              </w:rPr>
              <w:t>Output that appears plausible but is unsupported or incorrect.</w:t>
            </w:r>
          </w:p>
        </w:tc>
      </w:tr>
      <w:tr>
        <w:tc>
          <w:tcPr>
            <w:tcW w:type="dxa" w:w="2160"/>
            <w:tcMar>
              <w:top w:w="70" w:type="dxa"/>
              <w:start w:w="90" w:type="dxa"/>
              <w:bottom w:w="70" w:type="dxa"/>
              <w:end w:w="90" w:type="dxa"/>
            </w:tcMar>
            <w:vAlign w:val="top"/>
          </w:tcPr>
          <w:p>
            <w:pPr>
              <w:keepLines/>
              <w:spacing w:after="40"/>
            </w:pPr>
            <w:r>
              <w:rPr>
                <w:sz w:val="17"/>
              </w:rPr>
              <w:t>Grounding</w:t>
            </w:r>
          </w:p>
        </w:tc>
        <w:tc>
          <w:tcPr>
            <w:tcW w:type="dxa" w:w="7920"/>
            <w:tcMar>
              <w:top w:w="70" w:type="dxa"/>
              <w:start w:w="90" w:type="dxa"/>
              <w:bottom w:w="70" w:type="dxa"/>
              <w:end w:w="90" w:type="dxa"/>
            </w:tcMar>
            <w:vAlign w:val="top"/>
          </w:tcPr>
          <w:p>
            <w:pPr>
              <w:keepLines/>
              <w:spacing w:after="40"/>
            </w:pPr>
            <w:r>
              <w:rPr>
                <w:sz w:val="17"/>
              </w:rPr>
              <w:t>Connecting the model to trusted information for a response.</w:t>
            </w:r>
          </w:p>
        </w:tc>
      </w:tr>
      <w:tr>
        <w:tc>
          <w:tcPr>
            <w:tcW w:type="dxa" w:w="2160"/>
            <w:tcMar>
              <w:top w:w="70" w:type="dxa"/>
              <w:start w:w="90" w:type="dxa"/>
              <w:bottom w:w="70" w:type="dxa"/>
              <w:end w:w="90" w:type="dxa"/>
            </w:tcMar>
            <w:vAlign w:val="top"/>
            <w:shd w:fill="F7F9FB"/>
          </w:tcPr>
          <w:p>
            <w:pPr>
              <w:keepLines/>
              <w:spacing w:after="40"/>
            </w:pPr>
            <w:r>
              <w:rPr>
                <w:sz w:val="17"/>
              </w:rPr>
              <w:t>RAG</w:t>
            </w:r>
          </w:p>
        </w:tc>
        <w:tc>
          <w:tcPr>
            <w:tcW w:type="dxa" w:w="7920"/>
            <w:tcMar>
              <w:top w:w="70" w:type="dxa"/>
              <w:start w:w="90" w:type="dxa"/>
              <w:bottom w:w="70" w:type="dxa"/>
              <w:end w:w="90" w:type="dxa"/>
            </w:tcMar>
            <w:vAlign w:val="top"/>
            <w:shd w:fill="F7F9FB"/>
          </w:tcPr>
          <w:p>
            <w:pPr>
              <w:keepLines/>
              <w:spacing w:after="40"/>
            </w:pPr>
            <w:r>
              <w:rPr>
                <w:sz w:val="17"/>
              </w:rPr>
              <w:t>Retrieval-Augmented Generation: retrieve approved content, then use it as context for generation.</w:t>
            </w:r>
          </w:p>
        </w:tc>
      </w:tr>
      <w:tr>
        <w:tc>
          <w:tcPr>
            <w:tcW w:type="dxa" w:w="2160"/>
            <w:tcMar>
              <w:top w:w="70" w:type="dxa"/>
              <w:start w:w="90" w:type="dxa"/>
              <w:bottom w:w="70" w:type="dxa"/>
              <w:end w:w="90" w:type="dxa"/>
            </w:tcMar>
            <w:vAlign w:val="top"/>
          </w:tcPr>
          <w:p>
            <w:pPr>
              <w:keepLines/>
              <w:spacing w:after="40"/>
            </w:pPr>
            <w:r>
              <w:rPr>
                <w:sz w:val="17"/>
              </w:rPr>
              <w:t>Temperature</w:t>
            </w:r>
          </w:p>
        </w:tc>
        <w:tc>
          <w:tcPr>
            <w:tcW w:type="dxa" w:w="7920"/>
            <w:tcMar>
              <w:top w:w="70" w:type="dxa"/>
              <w:start w:w="90" w:type="dxa"/>
              <w:bottom w:w="70" w:type="dxa"/>
              <w:end w:w="90" w:type="dxa"/>
            </w:tcMar>
            <w:vAlign w:val="top"/>
          </w:tcPr>
          <w:p>
            <w:pPr>
              <w:keepLines/>
              <w:spacing w:after="40"/>
            </w:pPr>
            <w:r>
              <w:rPr>
                <w:sz w:val="17"/>
              </w:rPr>
              <w:t>Control that influences output variability.</w:t>
            </w:r>
          </w:p>
        </w:tc>
      </w:tr>
      <w:tr>
        <w:tc>
          <w:tcPr>
            <w:tcW w:type="dxa" w:w="2160"/>
            <w:tcMar>
              <w:top w:w="70" w:type="dxa"/>
              <w:start w:w="90" w:type="dxa"/>
              <w:bottom w:w="70" w:type="dxa"/>
              <w:end w:w="90" w:type="dxa"/>
            </w:tcMar>
            <w:vAlign w:val="top"/>
            <w:shd w:fill="F7F9FB"/>
          </w:tcPr>
          <w:p>
            <w:pPr>
              <w:keepLines/>
              <w:spacing w:after="40"/>
            </w:pPr>
            <w:r>
              <w:rPr>
                <w:sz w:val="17"/>
              </w:rPr>
              <w:t>Human in the loop</w:t>
            </w:r>
          </w:p>
        </w:tc>
        <w:tc>
          <w:tcPr>
            <w:tcW w:type="dxa" w:w="7920"/>
            <w:tcMar>
              <w:top w:w="70" w:type="dxa"/>
              <w:start w:w="90" w:type="dxa"/>
              <w:bottom w:w="70" w:type="dxa"/>
              <w:end w:w="90" w:type="dxa"/>
            </w:tcMar>
            <w:vAlign w:val="top"/>
            <w:shd w:fill="F7F9FB"/>
          </w:tcPr>
          <w:p>
            <w:pPr>
              <w:keepLines/>
              <w:spacing w:after="40"/>
            </w:pPr>
            <w:r>
              <w:rPr>
                <w:sz w:val="17"/>
              </w:rPr>
              <w:t>A person reviews, approves, corrects, or escalates model output.</w:t>
            </w:r>
          </w:p>
        </w:tc>
      </w:tr>
      <w:tr>
        <w:tc>
          <w:tcPr>
            <w:tcW w:type="dxa" w:w="2160"/>
            <w:tcMar>
              <w:top w:w="70" w:type="dxa"/>
              <w:start w:w="90" w:type="dxa"/>
              <w:bottom w:w="70" w:type="dxa"/>
              <w:end w:w="90" w:type="dxa"/>
            </w:tcMar>
            <w:vAlign w:val="top"/>
          </w:tcPr>
          <w:p>
            <w:pPr>
              <w:keepLines/>
              <w:spacing w:after="40"/>
            </w:pPr>
            <w:r>
              <w:rPr>
                <w:sz w:val="17"/>
              </w:rPr>
              <w:t>Guardrail</w:t>
            </w:r>
          </w:p>
        </w:tc>
        <w:tc>
          <w:tcPr>
            <w:tcW w:type="dxa" w:w="7920"/>
            <w:tcMar>
              <w:top w:w="70" w:type="dxa"/>
              <w:start w:w="90" w:type="dxa"/>
              <w:bottom w:w="70" w:type="dxa"/>
              <w:end w:w="90" w:type="dxa"/>
            </w:tcMar>
            <w:vAlign w:val="top"/>
          </w:tcPr>
          <w:p>
            <w:pPr>
              <w:keepLines/>
              <w:spacing w:after="40"/>
            </w:pPr>
            <w:r>
              <w:rPr>
                <w:sz w:val="17"/>
              </w:rPr>
              <w:t>Rule or control intended to prevent unsafe or out-of-scope behavior.</w:t>
            </w:r>
          </w:p>
        </w:tc>
      </w:tr>
    </w:tbl>
    <w:p>
      <w:pPr>
        <w:spacing w:after="20"/>
      </w:pPr>
    </w:p>
    <w:p>
      <w:pPr>
        <w:pStyle w:val="Heading2"/>
      </w:pPr>
      <w:r>
        <w:t>5.3 Safe Beginner Mindset</w:t>
      </w:r>
    </w:p>
    <w:p>
      <w:pPr>
        <w:pStyle w:val="ListBullet"/>
      </w:pPr>
      <w:r>
        <w:t>Treat model output as a draft or recommendation unless the use case is approved for automation.</w:t>
      </w:r>
    </w:p>
    <w:p>
      <w:pPr>
        <w:pStyle w:val="ListBullet"/>
      </w:pPr>
      <w:r>
        <w:t>Do not place confidential, personal, regulated, or customer information into unapproved AI tools.</w:t>
      </w:r>
    </w:p>
    <w:p>
      <w:pPr>
        <w:pStyle w:val="ListBullet"/>
      </w:pPr>
      <w:r>
        <w:t>Validate facts, calculations, sources, and business rules.</w:t>
      </w:r>
    </w:p>
    <w:p>
      <w:pPr>
        <w:pStyle w:val="ListBullet"/>
      </w:pPr>
      <w:r>
        <w:t>Define what the model may do, may not do, and when a human must intervene.</w:t>
      </w:r>
    </w:p>
    <w:p>
      <w:pPr>
        <w:pStyle w:val="Heading1"/>
      </w:pPr>
      <w:r>
        <w:t>6. SDLC, UAT, and Implementation Basics</w:t>
      </w:r>
    </w:p>
    <w:p>
      <w:r>
        <w:t>The Software Development Life Cycle moves from idea to operation. A Senior BA maintains continuity from problem definition through benefits realization.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872"/>
            <w:shd w:fill="17365D"/>
            <w:tcMar>
              <w:top w:w="70" w:type="dxa"/>
              <w:start w:w="90" w:type="dxa"/>
              <w:bottom w:w="70" w:type="dxa"/>
              <w:end w:w="90" w:type="dxa"/>
            </w:tcMar>
            <w:vAlign w:val="center"/>
          </w:tcPr>
          <w:p>
            <w:pPr>
              <w:keepLines/>
            </w:pPr>
            <w:r>
              <w:rPr>
                <w:b/>
                <w:color w:val="FFFFFF"/>
                <w:sz w:val="18"/>
              </w:rPr>
              <w:t>Stage</w:t>
            </w:r>
          </w:p>
        </w:tc>
        <w:tc>
          <w:tcPr>
            <w:tcW w:type="dxa" w:w="8208"/>
            <w:shd w:fill="17365D"/>
            <w:tcMar>
              <w:top w:w="70" w:type="dxa"/>
              <w:start w:w="90" w:type="dxa"/>
              <w:bottom w:w="70" w:type="dxa"/>
              <w:end w:w="90" w:type="dxa"/>
            </w:tcMar>
            <w:vAlign w:val="center"/>
          </w:tcPr>
          <w:p>
            <w:pPr>
              <w:keepLines/>
            </w:pPr>
            <w:r>
              <w:rPr>
                <w:b/>
                <w:color w:val="FFFFFF"/>
                <w:sz w:val="18"/>
              </w:rPr>
              <w:t>Senior BA contribution</w:t>
            </w:r>
          </w:p>
        </w:tc>
      </w:tr>
      <w:tr>
        <w:tc>
          <w:tcPr>
            <w:tcW w:type="dxa" w:w="1872"/>
            <w:tcMar>
              <w:top w:w="70" w:type="dxa"/>
              <w:start w:w="90" w:type="dxa"/>
              <w:bottom w:w="70" w:type="dxa"/>
              <w:end w:w="90" w:type="dxa"/>
            </w:tcMar>
            <w:vAlign w:val="top"/>
          </w:tcPr>
          <w:p>
            <w:pPr>
              <w:keepLines/>
              <w:spacing w:after="40"/>
            </w:pPr>
            <w:r>
              <w:rPr>
                <w:sz w:val="17"/>
              </w:rPr>
              <w:t>Discovery</w:t>
            </w:r>
          </w:p>
        </w:tc>
        <w:tc>
          <w:tcPr>
            <w:tcW w:type="dxa" w:w="8208"/>
            <w:tcMar>
              <w:top w:w="70" w:type="dxa"/>
              <w:start w:w="90" w:type="dxa"/>
              <w:bottom w:w="70" w:type="dxa"/>
              <w:end w:w="90" w:type="dxa"/>
            </w:tcMar>
            <w:vAlign w:val="top"/>
          </w:tcPr>
          <w:p>
            <w:pPr>
              <w:keepLines/>
              <w:spacing w:after="40"/>
            </w:pPr>
            <w:r>
              <w:rPr>
                <w:sz w:val="17"/>
              </w:rPr>
              <w:t>Problem statement, stakeholders, baseline, scope, outcome, risks, and options</w:t>
            </w:r>
          </w:p>
        </w:tc>
      </w:tr>
      <w:tr>
        <w:tc>
          <w:tcPr>
            <w:tcW w:type="dxa" w:w="1872"/>
            <w:tcMar>
              <w:top w:w="70" w:type="dxa"/>
              <w:start w:w="90" w:type="dxa"/>
              <w:bottom w:w="70" w:type="dxa"/>
              <w:end w:w="90" w:type="dxa"/>
            </w:tcMar>
            <w:vAlign w:val="top"/>
            <w:shd w:fill="F7F9FB"/>
          </w:tcPr>
          <w:p>
            <w:pPr>
              <w:keepLines/>
              <w:spacing w:after="40"/>
            </w:pPr>
            <w:r>
              <w:rPr>
                <w:sz w:val="17"/>
              </w:rPr>
              <w:t>Analysis and design</w:t>
            </w:r>
          </w:p>
        </w:tc>
        <w:tc>
          <w:tcPr>
            <w:tcW w:type="dxa" w:w="8208"/>
            <w:tcMar>
              <w:top w:w="70" w:type="dxa"/>
              <w:start w:w="90" w:type="dxa"/>
              <w:bottom w:w="70" w:type="dxa"/>
              <w:end w:w="90" w:type="dxa"/>
            </w:tcMar>
            <w:vAlign w:val="top"/>
            <w:shd w:fill="F7F9FB"/>
          </w:tcPr>
          <w:p>
            <w:pPr>
              <w:keepLines/>
              <w:spacing w:after="40"/>
            </w:pPr>
            <w:r>
              <w:rPr>
                <w:sz w:val="17"/>
              </w:rPr>
              <w:t>Requirements, rules, process, data needs, prototypes, traceability, and decisions</w:t>
            </w:r>
          </w:p>
        </w:tc>
      </w:tr>
      <w:tr>
        <w:tc>
          <w:tcPr>
            <w:tcW w:type="dxa" w:w="1872"/>
            <w:tcMar>
              <w:top w:w="70" w:type="dxa"/>
              <w:start w:w="90" w:type="dxa"/>
              <w:bottom w:w="70" w:type="dxa"/>
              <w:end w:w="90" w:type="dxa"/>
            </w:tcMar>
            <w:vAlign w:val="top"/>
          </w:tcPr>
          <w:p>
            <w:pPr>
              <w:keepLines/>
              <w:spacing w:after="40"/>
            </w:pPr>
            <w:r>
              <w:rPr>
                <w:sz w:val="17"/>
              </w:rPr>
              <w:t>Build</w:t>
            </w:r>
          </w:p>
        </w:tc>
        <w:tc>
          <w:tcPr>
            <w:tcW w:type="dxa" w:w="8208"/>
            <w:tcMar>
              <w:top w:w="70" w:type="dxa"/>
              <w:start w:w="90" w:type="dxa"/>
              <w:bottom w:w="70" w:type="dxa"/>
              <w:end w:w="90" w:type="dxa"/>
            </w:tcMar>
            <w:vAlign w:val="top"/>
          </w:tcPr>
          <w:p>
            <w:pPr>
              <w:keepLines/>
              <w:spacing w:after="40"/>
            </w:pPr>
            <w:r>
              <w:rPr>
                <w:sz w:val="17"/>
              </w:rPr>
              <w:t>Clarifications, backlog readiness, examples, dependency management, and scope control</w:t>
            </w:r>
          </w:p>
        </w:tc>
      </w:tr>
      <w:tr>
        <w:tc>
          <w:tcPr>
            <w:tcW w:type="dxa" w:w="1872"/>
            <w:tcMar>
              <w:top w:w="70" w:type="dxa"/>
              <w:start w:w="90" w:type="dxa"/>
              <w:bottom w:w="70" w:type="dxa"/>
              <w:end w:w="90" w:type="dxa"/>
            </w:tcMar>
            <w:vAlign w:val="top"/>
            <w:shd w:fill="F7F9FB"/>
          </w:tcPr>
          <w:p>
            <w:pPr>
              <w:keepLines/>
              <w:spacing w:after="40"/>
            </w:pPr>
            <w:r>
              <w:rPr>
                <w:sz w:val="17"/>
              </w:rPr>
              <w:t>Test</w:t>
            </w:r>
          </w:p>
        </w:tc>
        <w:tc>
          <w:tcPr>
            <w:tcW w:type="dxa" w:w="8208"/>
            <w:tcMar>
              <w:top w:w="70" w:type="dxa"/>
              <w:start w:w="90" w:type="dxa"/>
              <w:bottom w:w="70" w:type="dxa"/>
              <w:end w:w="90" w:type="dxa"/>
            </w:tcMar>
            <w:vAlign w:val="top"/>
            <w:shd w:fill="F7F9FB"/>
          </w:tcPr>
          <w:p>
            <w:pPr>
              <w:keepLines/>
              <w:spacing w:after="40"/>
            </w:pPr>
            <w:r>
              <w:rPr>
                <w:sz w:val="17"/>
              </w:rPr>
              <w:t>Acceptance criteria, business scenarios, data validation, defect triage, and coverage</w:t>
            </w:r>
          </w:p>
        </w:tc>
      </w:tr>
      <w:tr>
        <w:tc>
          <w:tcPr>
            <w:tcW w:type="dxa" w:w="1872"/>
            <w:tcMar>
              <w:top w:w="70" w:type="dxa"/>
              <w:start w:w="90" w:type="dxa"/>
              <w:bottom w:w="70" w:type="dxa"/>
              <w:end w:w="90" w:type="dxa"/>
            </w:tcMar>
            <w:vAlign w:val="top"/>
          </w:tcPr>
          <w:p>
            <w:pPr>
              <w:keepLines/>
              <w:spacing w:after="40"/>
            </w:pPr>
            <w:r>
              <w:rPr>
                <w:sz w:val="17"/>
              </w:rPr>
              <w:t>Deploy</w:t>
            </w:r>
          </w:p>
        </w:tc>
        <w:tc>
          <w:tcPr>
            <w:tcW w:type="dxa" w:w="8208"/>
            <w:tcMar>
              <w:top w:w="70" w:type="dxa"/>
              <w:start w:w="90" w:type="dxa"/>
              <w:bottom w:w="70" w:type="dxa"/>
              <w:end w:w="90" w:type="dxa"/>
            </w:tcMar>
            <w:vAlign w:val="top"/>
          </w:tcPr>
          <w:p>
            <w:pPr>
              <w:keepLines/>
              <w:spacing w:after="40"/>
            </w:pPr>
            <w:r>
              <w:rPr>
                <w:sz w:val="17"/>
              </w:rPr>
              <w:t>Readiness, cutover inputs, communications, training, controls, and go/no-go evidence</w:t>
            </w:r>
          </w:p>
        </w:tc>
      </w:tr>
      <w:tr>
        <w:tc>
          <w:tcPr>
            <w:tcW w:type="dxa" w:w="1872"/>
            <w:tcMar>
              <w:top w:w="70" w:type="dxa"/>
              <w:start w:w="90" w:type="dxa"/>
              <w:bottom w:w="70" w:type="dxa"/>
              <w:end w:w="90" w:type="dxa"/>
            </w:tcMar>
            <w:vAlign w:val="top"/>
            <w:shd w:fill="F7F9FB"/>
          </w:tcPr>
          <w:p>
            <w:pPr>
              <w:keepLines/>
              <w:spacing w:after="40"/>
            </w:pPr>
            <w:r>
              <w:rPr>
                <w:sz w:val="17"/>
              </w:rPr>
              <w:t>Operate</w:t>
            </w:r>
          </w:p>
        </w:tc>
        <w:tc>
          <w:tcPr>
            <w:tcW w:type="dxa" w:w="8208"/>
            <w:tcMar>
              <w:top w:w="70" w:type="dxa"/>
              <w:start w:w="90" w:type="dxa"/>
              <w:bottom w:w="70" w:type="dxa"/>
              <w:end w:w="90" w:type="dxa"/>
            </w:tcMar>
            <w:vAlign w:val="top"/>
            <w:shd w:fill="F7F9FB"/>
          </w:tcPr>
          <w:p>
            <w:pPr>
              <w:keepLines/>
              <w:spacing w:after="40"/>
            </w:pPr>
            <w:r>
              <w:rPr>
                <w:sz w:val="17"/>
              </w:rPr>
              <w:t>Adoption monitoring, issue analysis, benefits measurement, and improvement backlog</w:t>
            </w:r>
          </w:p>
        </w:tc>
      </w:tr>
    </w:tbl>
    <w:p>
      <w:pPr>
        <w:spacing w:after="20"/>
      </w:pPr>
    </w:p>
    <w:p>
      <w:pPr>
        <w:pStyle w:val="Heading2"/>
      </w:pPr>
      <w:r>
        <w:t>6.1 UAT Basics</w:t>
      </w:r>
    </w:p>
    <w:p>
      <w:r>
        <w:t>User Acceptance Testing confirms that the solution supports agreed business needs in realistic scenarios. The BA helps define scope, test data, expected results, participants, defect handling, evidence, sign-off criteria, and unresolved-risk acceptance.</w:t>
      </w:r>
    </w:p>
    <w:p>
      <w:r>
        <w:br w:type="page"/>
      </w:r>
    </w:p>
    <w:p>
      <w:pPr>
        <w:spacing w:before="2400"/>
        <w:jc w:val="center"/>
      </w:pPr>
      <w:r>
        <w:rPr>
          <w:b/>
          <w:color w:val="0F6B78"/>
          <w:sz w:val="60"/>
        </w:rPr>
        <w:t>INTERMEDIATE</w:t>
      </w:r>
    </w:p>
    <w:p>
      <w:pPr>
        <w:jc w:val="center"/>
      </w:pPr>
      <w:r>
        <w:rPr>
          <w:color w:val="5B6573"/>
          <w:sz w:val="32"/>
        </w:rPr>
        <w:t>Practical application, examples, and use cases</w:t>
      </w:r>
    </w:p>
    <w:p>
      <w:pPr>
        <w:pStyle w:val="Heading1"/>
      </w:pPr>
      <w:r>
        <w:t>7. End-to-End Requirement Delivery</w:t>
      </w:r>
    </w:p>
    <w:p>
      <w:pPr>
        <w:pStyle w:val="Heading2"/>
      </w:pPr>
      <w:r>
        <w:t>7.1 A Practical Discovery Sequence</w:t>
      </w:r>
    </w:p>
    <w:p>
      <w:pPr>
        <w:pStyle w:val="ListNumber"/>
      </w:pPr>
      <w:r>
        <w:t>Frame the problem: State the affected users, current pain, evidence, business impact, and desired outcome.</w:t>
      </w:r>
    </w:p>
    <w:p>
      <w:pPr>
        <w:pStyle w:val="ListNumber"/>
      </w:pPr>
      <w:r>
        <w:t>Map stakeholders: Identify decision makers, process owners, users, data owners, technology owners, security, risk, and operations.</w:t>
      </w:r>
    </w:p>
    <w:p>
      <w:pPr>
        <w:pStyle w:val="ListNumber"/>
      </w:pPr>
      <w:r>
        <w:t>Understand current state: Map activities, handoffs, systems, controls, volumes, exceptions, delays, and pain points.</w:t>
      </w:r>
    </w:p>
    <w:p>
      <w:pPr>
        <w:pStyle w:val="ListNumber"/>
      </w:pPr>
      <w:r>
        <w:t>Analyze data: Measure baseline, segment the problem, test assumptions, and reveal root causes.</w:t>
      </w:r>
    </w:p>
    <w:p>
      <w:pPr>
        <w:pStyle w:val="ListNumber"/>
      </w:pPr>
      <w:r>
        <w:t>Define future state: Describe desired process, capabilities, policies, data, controls, and user experience.</w:t>
      </w:r>
    </w:p>
    <w:p>
      <w:pPr>
        <w:pStyle w:val="ListNumber"/>
      </w:pPr>
      <w:r>
        <w:t>Decompose requirements: Convert goals into epics, features, stories, rules, acceptance criteria, and data requirements.</w:t>
      </w:r>
    </w:p>
    <w:p>
      <w:pPr>
        <w:pStyle w:val="ListNumber"/>
      </w:pPr>
      <w:r>
        <w:t>Validate and prioritize: Review with stakeholders, resolve conflicts, confirm feasibility, order by value and risk.</w:t>
      </w:r>
    </w:p>
    <w:p>
      <w:pPr>
        <w:pStyle w:val="ListNumber"/>
      </w:pPr>
      <w:r>
        <w:t>Maintain traceability: Link objectives to requirements, stories, tests, defects, release items, and metrics.</w:t>
      </w:r>
    </w:p>
    <w:p>
      <w:pPr>
        <w:pStyle w:val="Heading2"/>
      </w:pPr>
      <w:r>
        <w:t>7.2 Workshop Facilitation Plan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728"/>
            <w:shd w:fill="17365D"/>
            <w:tcMar>
              <w:top w:w="70" w:type="dxa"/>
              <w:start w:w="90" w:type="dxa"/>
              <w:bottom w:w="70" w:type="dxa"/>
              <w:end w:w="90" w:type="dxa"/>
            </w:tcMar>
            <w:vAlign w:val="center"/>
          </w:tcPr>
          <w:p>
            <w:pPr>
              <w:keepLines/>
            </w:pPr>
            <w:r>
              <w:rPr>
                <w:b/>
                <w:color w:val="FFFFFF"/>
                <w:sz w:val="18"/>
              </w:rPr>
              <w:t>Phase</w:t>
            </w:r>
          </w:p>
        </w:tc>
        <w:tc>
          <w:tcPr>
            <w:tcW w:type="dxa" w:w="8352"/>
            <w:shd w:fill="17365D"/>
            <w:tcMar>
              <w:top w:w="70" w:type="dxa"/>
              <w:start w:w="90" w:type="dxa"/>
              <w:bottom w:w="70" w:type="dxa"/>
              <w:end w:w="90" w:type="dxa"/>
            </w:tcMar>
            <w:vAlign w:val="center"/>
          </w:tcPr>
          <w:p>
            <w:pPr>
              <w:keepLines/>
            </w:pPr>
            <w:r>
              <w:rPr>
                <w:b/>
                <w:color w:val="FFFFFF"/>
                <w:sz w:val="18"/>
              </w:rPr>
              <w:t>Actions</w:t>
            </w:r>
          </w:p>
        </w:tc>
      </w:tr>
      <w:tr>
        <w:tc>
          <w:tcPr>
            <w:tcW w:type="dxa" w:w="1728"/>
            <w:tcMar>
              <w:top w:w="70" w:type="dxa"/>
              <w:start w:w="90" w:type="dxa"/>
              <w:bottom w:w="70" w:type="dxa"/>
              <w:end w:w="90" w:type="dxa"/>
            </w:tcMar>
            <w:vAlign w:val="top"/>
          </w:tcPr>
          <w:p>
            <w:pPr>
              <w:keepLines/>
              <w:spacing w:after="40"/>
            </w:pPr>
            <w:r>
              <w:rPr>
                <w:sz w:val="17"/>
              </w:rPr>
              <w:t>Before</w:t>
            </w:r>
          </w:p>
        </w:tc>
        <w:tc>
          <w:tcPr>
            <w:tcW w:type="dxa" w:w="8352"/>
            <w:tcMar>
              <w:top w:w="70" w:type="dxa"/>
              <w:start w:w="90" w:type="dxa"/>
              <w:bottom w:w="70" w:type="dxa"/>
              <w:end w:w="90" w:type="dxa"/>
            </w:tcMar>
            <w:vAlign w:val="top"/>
          </w:tcPr>
          <w:p>
            <w:pPr>
              <w:keepLines/>
              <w:spacing w:after="40"/>
            </w:pPr>
            <w:r>
              <w:rPr>
                <w:sz w:val="17"/>
              </w:rPr>
              <w:t>Define objective, decision needed, participants, pre-read, known facts, open questions, and time-boxed agenda.</w:t>
            </w:r>
          </w:p>
        </w:tc>
      </w:tr>
      <w:tr>
        <w:tc>
          <w:tcPr>
            <w:tcW w:type="dxa" w:w="1728"/>
            <w:tcMar>
              <w:top w:w="70" w:type="dxa"/>
              <w:start w:w="90" w:type="dxa"/>
              <w:bottom w:w="70" w:type="dxa"/>
              <w:end w:w="90" w:type="dxa"/>
            </w:tcMar>
            <w:vAlign w:val="top"/>
            <w:shd w:fill="F7F9FB"/>
          </w:tcPr>
          <w:p>
            <w:pPr>
              <w:keepLines/>
              <w:spacing w:after="40"/>
            </w:pPr>
            <w:r>
              <w:rPr>
                <w:sz w:val="17"/>
              </w:rPr>
              <w:t>During</w:t>
            </w:r>
          </w:p>
        </w:tc>
        <w:tc>
          <w:tcPr>
            <w:tcW w:type="dxa" w:w="8352"/>
            <w:tcMar>
              <w:top w:w="70" w:type="dxa"/>
              <w:start w:w="90" w:type="dxa"/>
              <w:bottom w:w="70" w:type="dxa"/>
              <w:end w:w="90" w:type="dxa"/>
            </w:tcMar>
            <w:vAlign w:val="top"/>
            <w:shd w:fill="F7F9FB"/>
          </w:tcPr>
          <w:p>
            <w:pPr>
              <w:keepLines/>
              <w:spacing w:after="40"/>
            </w:pPr>
            <w:r>
              <w:rPr>
                <w:sz w:val="17"/>
              </w:rPr>
              <w:t>Set working agreements, separate facts from assumptions, use visible notes, manage dominant voices, confirm definitions, record decisions and owners.</w:t>
            </w:r>
          </w:p>
        </w:tc>
      </w:tr>
      <w:tr>
        <w:tc>
          <w:tcPr>
            <w:tcW w:type="dxa" w:w="1728"/>
            <w:tcMar>
              <w:top w:w="70" w:type="dxa"/>
              <w:start w:w="90" w:type="dxa"/>
              <w:bottom w:w="70" w:type="dxa"/>
              <w:end w:w="90" w:type="dxa"/>
            </w:tcMar>
            <w:vAlign w:val="top"/>
          </w:tcPr>
          <w:p>
            <w:pPr>
              <w:keepLines/>
              <w:spacing w:after="40"/>
            </w:pPr>
            <w:r>
              <w:rPr>
                <w:sz w:val="17"/>
              </w:rPr>
              <w:t>After</w:t>
            </w:r>
          </w:p>
        </w:tc>
        <w:tc>
          <w:tcPr>
            <w:tcW w:type="dxa" w:w="8352"/>
            <w:tcMar>
              <w:top w:w="70" w:type="dxa"/>
              <w:start w:w="90" w:type="dxa"/>
              <w:bottom w:w="70" w:type="dxa"/>
              <w:end w:w="90" w:type="dxa"/>
            </w:tcMar>
            <w:vAlign w:val="top"/>
          </w:tcPr>
          <w:p>
            <w:pPr>
              <w:keepLines/>
              <w:spacing w:after="40"/>
            </w:pPr>
            <w:r>
              <w:rPr>
                <w:sz w:val="17"/>
              </w:rPr>
              <w:t>Publish outcomes, assumptions, decisions, actions, owners, dates, unresolved items, and artifact updates.</w:t>
            </w:r>
          </w:p>
        </w:tc>
      </w:tr>
    </w:tbl>
    <w:p>
      <w:pPr>
        <w:spacing w:after="20"/>
      </w:pPr>
    </w:p>
    <w:p>
      <w:pPr>
        <w:pStyle w:val="InterviewTip"/>
      </w:pPr>
      <w:r>
        <w:rPr>
          <w:b/>
        </w:rPr>
        <w:t xml:space="preserve">Interview signal: </w:t>
      </w:r>
      <w:r>
        <w:t>Explain not only that you facilitated workshops, but how you handled conflict, obtained decisions, and prevented silent disagreement.</w:t>
      </w:r>
    </w:p>
    <w:p>
      <w:pPr>
        <w:pStyle w:val="Heading1"/>
      </w:pPr>
      <w:r>
        <w:t>8. Practical Business and Data Analysis</w:t>
      </w:r>
    </w:p>
    <w:p>
      <w:pPr>
        <w:pStyle w:val="Heading2"/>
      </w:pPr>
      <w:r>
        <w:t>8.1 Analysis Lenses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728"/>
            <w:shd w:fill="17365D"/>
            <w:tcMar>
              <w:top w:w="70" w:type="dxa"/>
              <w:start w:w="90" w:type="dxa"/>
              <w:bottom w:w="70" w:type="dxa"/>
              <w:end w:w="90" w:type="dxa"/>
            </w:tcMar>
            <w:vAlign w:val="center"/>
          </w:tcPr>
          <w:p>
            <w:pPr>
              <w:keepLines/>
            </w:pPr>
            <w:r>
              <w:rPr>
                <w:b/>
                <w:color w:val="FFFFFF"/>
                <w:sz w:val="18"/>
              </w:rPr>
              <w:t>Lens</w:t>
            </w:r>
          </w:p>
        </w:tc>
        <w:tc>
          <w:tcPr>
            <w:tcW w:type="dxa" w:w="8352"/>
            <w:shd w:fill="17365D"/>
            <w:tcMar>
              <w:top w:w="70" w:type="dxa"/>
              <w:start w:w="90" w:type="dxa"/>
              <w:bottom w:w="70" w:type="dxa"/>
              <w:end w:w="90" w:type="dxa"/>
            </w:tcMar>
            <w:vAlign w:val="center"/>
          </w:tcPr>
          <w:p>
            <w:pPr>
              <w:keepLines/>
            </w:pPr>
            <w:r>
              <w:rPr>
                <w:b/>
                <w:color w:val="FFFFFF"/>
                <w:sz w:val="18"/>
              </w:rPr>
              <w:t>Questions to ask</w:t>
            </w:r>
          </w:p>
        </w:tc>
      </w:tr>
      <w:tr>
        <w:tc>
          <w:tcPr>
            <w:tcW w:type="dxa" w:w="1728"/>
            <w:tcMar>
              <w:top w:w="70" w:type="dxa"/>
              <w:start w:w="90" w:type="dxa"/>
              <w:bottom w:w="70" w:type="dxa"/>
              <w:end w:w="90" w:type="dxa"/>
            </w:tcMar>
            <w:vAlign w:val="top"/>
          </w:tcPr>
          <w:p>
            <w:pPr>
              <w:keepLines/>
              <w:spacing w:after="40"/>
            </w:pPr>
            <w:r>
              <w:rPr>
                <w:sz w:val="17"/>
              </w:rPr>
              <w:t>Trend</w:t>
            </w:r>
          </w:p>
        </w:tc>
        <w:tc>
          <w:tcPr>
            <w:tcW w:type="dxa" w:w="8352"/>
            <w:tcMar>
              <w:top w:w="70" w:type="dxa"/>
              <w:start w:w="90" w:type="dxa"/>
              <w:bottom w:w="70" w:type="dxa"/>
              <w:end w:w="90" w:type="dxa"/>
            </w:tcMar>
            <w:vAlign w:val="top"/>
          </w:tcPr>
          <w:p>
            <w:pPr>
              <w:keepLines/>
              <w:spacing w:after="40"/>
            </w:pPr>
            <w:r>
              <w:rPr>
                <w:sz w:val="17"/>
              </w:rPr>
              <w:t>How is the measure changing over time? Is there seasonality or a step change?</w:t>
            </w:r>
          </w:p>
        </w:tc>
      </w:tr>
      <w:tr>
        <w:tc>
          <w:tcPr>
            <w:tcW w:type="dxa" w:w="1728"/>
            <w:tcMar>
              <w:top w:w="70" w:type="dxa"/>
              <w:start w:w="90" w:type="dxa"/>
              <w:bottom w:w="70" w:type="dxa"/>
              <w:end w:w="90" w:type="dxa"/>
            </w:tcMar>
            <w:vAlign w:val="top"/>
            <w:shd w:fill="F7F9FB"/>
          </w:tcPr>
          <w:p>
            <w:pPr>
              <w:keepLines/>
              <w:spacing w:after="40"/>
            </w:pPr>
            <w:r>
              <w:rPr>
                <w:sz w:val="17"/>
              </w:rPr>
              <w:t>Segment</w:t>
            </w:r>
          </w:p>
        </w:tc>
        <w:tc>
          <w:tcPr>
            <w:tcW w:type="dxa" w:w="8352"/>
            <w:tcMar>
              <w:top w:w="70" w:type="dxa"/>
              <w:start w:w="90" w:type="dxa"/>
              <w:bottom w:w="70" w:type="dxa"/>
              <w:end w:w="90" w:type="dxa"/>
            </w:tcMar>
            <w:vAlign w:val="top"/>
            <w:shd w:fill="F7F9FB"/>
          </w:tcPr>
          <w:p>
            <w:pPr>
              <w:keepLines/>
              <w:spacing w:after="40"/>
            </w:pPr>
            <w:r>
              <w:rPr>
                <w:sz w:val="17"/>
              </w:rPr>
              <w:t>Which customer, product, region, channel, process step, or category differs?</w:t>
            </w:r>
          </w:p>
        </w:tc>
      </w:tr>
      <w:tr>
        <w:tc>
          <w:tcPr>
            <w:tcW w:type="dxa" w:w="1728"/>
            <w:tcMar>
              <w:top w:w="70" w:type="dxa"/>
              <w:start w:w="90" w:type="dxa"/>
              <w:bottom w:w="70" w:type="dxa"/>
              <w:end w:w="90" w:type="dxa"/>
            </w:tcMar>
            <w:vAlign w:val="top"/>
          </w:tcPr>
          <w:p>
            <w:pPr>
              <w:keepLines/>
              <w:spacing w:after="40"/>
            </w:pPr>
            <w:r>
              <w:rPr>
                <w:sz w:val="17"/>
              </w:rPr>
              <w:t>Funnel</w:t>
            </w:r>
          </w:p>
        </w:tc>
        <w:tc>
          <w:tcPr>
            <w:tcW w:type="dxa" w:w="8352"/>
            <w:tcMar>
              <w:top w:w="70" w:type="dxa"/>
              <w:start w:w="90" w:type="dxa"/>
              <w:bottom w:w="70" w:type="dxa"/>
              <w:end w:w="90" w:type="dxa"/>
            </w:tcMar>
            <w:vAlign w:val="top"/>
          </w:tcPr>
          <w:p>
            <w:pPr>
              <w:keepLines/>
              <w:spacing w:after="40"/>
            </w:pPr>
            <w:r>
              <w:rPr>
                <w:sz w:val="17"/>
              </w:rPr>
              <w:t>Where do records or users drop, wait, fail, or require rework?</w:t>
            </w:r>
          </w:p>
        </w:tc>
      </w:tr>
      <w:tr>
        <w:tc>
          <w:tcPr>
            <w:tcW w:type="dxa" w:w="1728"/>
            <w:tcMar>
              <w:top w:w="70" w:type="dxa"/>
              <w:start w:w="90" w:type="dxa"/>
              <w:bottom w:w="70" w:type="dxa"/>
              <w:end w:w="90" w:type="dxa"/>
            </w:tcMar>
            <w:vAlign w:val="top"/>
            <w:shd w:fill="F7F9FB"/>
          </w:tcPr>
          <w:p>
            <w:pPr>
              <w:keepLines/>
              <w:spacing w:after="40"/>
            </w:pPr>
            <w:r>
              <w:rPr>
                <w:sz w:val="17"/>
              </w:rPr>
              <w:t>Variance</w:t>
            </w:r>
          </w:p>
        </w:tc>
        <w:tc>
          <w:tcPr>
            <w:tcW w:type="dxa" w:w="8352"/>
            <w:tcMar>
              <w:top w:w="70" w:type="dxa"/>
              <w:start w:w="90" w:type="dxa"/>
              <w:bottom w:w="70" w:type="dxa"/>
              <w:end w:w="90" w:type="dxa"/>
            </w:tcMar>
            <w:vAlign w:val="top"/>
            <w:shd w:fill="F7F9FB"/>
          </w:tcPr>
          <w:p>
            <w:pPr>
              <w:keepLines/>
              <w:spacing w:after="40"/>
            </w:pPr>
            <w:r>
              <w:rPr>
                <w:sz w:val="17"/>
              </w:rPr>
              <w:t>What differs from target, control total, policy, prior period, or another system?</w:t>
            </w:r>
          </w:p>
        </w:tc>
      </w:tr>
      <w:tr>
        <w:tc>
          <w:tcPr>
            <w:tcW w:type="dxa" w:w="1728"/>
            <w:tcMar>
              <w:top w:w="70" w:type="dxa"/>
              <w:start w:w="90" w:type="dxa"/>
              <w:bottom w:w="70" w:type="dxa"/>
              <w:end w:w="90" w:type="dxa"/>
            </w:tcMar>
            <w:vAlign w:val="top"/>
          </w:tcPr>
          <w:p>
            <w:pPr>
              <w:keepLines/>
              <w:spacing w:after="40"/>
            </w:pPr>
            <w:r>
              <w:rPr>
                <w:sz w:val="17"/>
              </w:rPr>
              <w:t>Cohort</w:t>
            </w:r>
          </w:p>
        </w:tc>
        <w:tc>
          <w:tcPr>
            <w:tcW w:type="dxa" w:w="8352"/>
            <w:tcMar>
              <w:top w:w="70" w:type="dxa"/>
              <w:start w:w="90" w:type="dxa"/>
              <w:bottom w:w="70" w:type="dxa"/>
              <w:end w:w="90" w:type="dxa"/>
            </w:tcMar>
            <w:vAlign w:val="top"/>
          </w:tcPr>
          <w:p>
            <w:pPr>
              <w:keepLines/>
              <w:spacing w:after="40"/>
            </w:pPr>
            <w:r>
              <w:rPr>
                <w:sz w:val="17"/>
              </w:rPr>
              <w:t>Do groups that began at different times behave differently?</w:t>
            </w:r>
          </w:p>
        </w:tc>
      </w:tr>
      <w:tr>
        <w:tc>
          <w:tcPr>
            <w:tcW w:type="dxa" w:w="1728"/>
            <w:tcMar>
              <w:top w:w="70" w:type="dxa"/>
              <w:start w:w="90" w:type="dxa"/>
              <w:bottom w:w="70" w:type="dxa"/>
              <w:end w:w="90" w:type="dxa"/>
            </w:tcMar>
            <w:vAlign w:val="top"/>
            <w:shd w:fill="F7F9FB"/>
          </w:tcPr>
          <w:p>
            <w:pPr>
              <w:keepLines/>
              <w:spacing w:after="40"/>
            </w:pPr>
            <w:r>
              <w:rPr>
                <w:sz w:val="17"/>
              </w:rPr>
              <w:t>Exception</w:t>
            </w:r>
          </w:p>
        </w:tc>
        <w:tc>
          <w:tcPr>
            <w:tcW w:type="dxa" w:w="8352"/>
            <w:tcMar>
              <w:top w:w="70" w:type="dxa"/>
              <w:start w:w="90" w:type="dxa"/>
              <w:bottom w:w="70" w:type="dxa"/>
              <w:end w:w="90" w:type="dxa"/>
            </w:tcMar>
            <w:vAlign w:val="top"/>
            <w:shd w:fill="F7F9FB"/>
          </w:tcPr>
          <w:p>
            <w:pPr>
              <w:keepLines/>
              <w:spacing w:after="40"/>
            </w:pPr>
            <w:r>
              <w:rPr>
                <w:sz w:val="17"/>
              </w:rPr>
              <w:t>Which cases violate rules or fall outside normal ranges?</w:t>
            </w:r>
          </w:p>
        </w:tc>
      </w:tr>
      <w:tr>
        <w:tc>
          <w:tcPr>
            <w:tcW w:type="dxa" w:w="1728"/>
            <w:tcMar>
              <w:top w:w="70" w:type="dxa"/>
              <w:start w:w="90" w:type="dxa"/>
              <w:bottom w:w="70" w:type="dxa"/>
              <w:end w:w="90" w:type="dxa"/>
            </w:tcMar>
            <w:vAlign w:val="top"/>
          </w:tcPr>
          <w:p>
            <w:pPr>
              <w:keepLines/>
              <w:spacing w:after="40"/>
            </w:pPr>
            <w:r>
              <w:rPr>
                <w:sz w:val="17"/>
              </w:rPr>
              <w:t>Relationship</w:t>
            </w:r>
          </w:p>
        </w:tc>
        <w:tc>
          <w:tcPr>
            <w:tcW w:type="dxa" w:w="8352"/>
            <w:tcMar>
              <w:top w:w="70" w:type="dxa"/>
              <w:start w:w="90" w:type="dxa"/>
              <w:bottom w:w="70" w:type="dxa"/>
              <w:end w:w="90" w:type="dxa"/>
            </w:tcMar>
            <w:vAlign w:val="top"/>
          </w:tcPr>
          <w:p>
            <w:pPr>
              <w:keepLines/>
              <w:spacing w:after="40"/>
            </w:pPr>
            <w:r>
              <w:rPr>
                <w:sz w:val="17"/>
              </w:rPr>
              <w:t>Which factors move together, while remembering correlation does not prove causation?</w:t>
            </w:r>
          </w:p>
        </w:tc>
      </w:tr>
    </w:tbl>
    <w:p>
      <w:pPr>
        <w:spacing w:after="20"/>
      </w:pPr>
    </w:p>
    <w:p>
      <w:pPr>
        <w:pStyle w:val="Heading2"/>
      </w:pPr>
      <w:r>
        <w:t>8.2 Data Analysis Workflow</w:t>
      </w:r>
    </w:p>
    <w:p>
      <w:pPr>
        <w:pStyle w:val="ListNumber"/>
      </w:pPr>
      <w:r>
        <w:t>Write the business question and decision to be supported.</w:t>
      </w:r>
    </w:p>
    <w:p>
      <w:pPr>
        <w:pStyle w:val="ListNumber"/>
      </w:pPr>
      <w:r>
        <w:t>Agree metric definition, population, period, exclusions, grain, and source of truth.</w:t>
      </w:r>
    </w:p>
    <w:p>
      <w:pPr>
        <w:pStyle w:val="ListNumber"/>
      </w:pPr>
      <w:r>
        <w:t>Profile completeness, uniqueness, validity, consistency, and timeliness.</w:t>
      </w:r>
    </w:p>
    <w:p>
      <w:pPr>
        <w:pStyle w:val="ListNumber"/>
      </w:pPr>
      <w:r>
        <w:t>Create a reproducible SQL query with clearly separated steps.</w:t>
      </w:r>
    </w:p>
    <w:p>
      <w:pPr>
        <w:pStyle w:val="ListNumber"/>
      </w:pPr>
      <w:r>
        <w:t>Reconcile row counts and totals against trusted controls.</w:t>
      </w:r>
    </w:p>
    <w:p>
      <w:pPr>
        <w:pStyle w:val="ListNumber"/>
      </w:pPr>
      <w:r>
        <w:t>Investigate anomalies and perform sensitivity checks.</w:t>
      </w:r>
    </w:p>
    <w:p>
      <w:pPr>
        <w:pStyle w:val="ListNumber"/>
      </w:pPr>
      <w:r>
        <w:t>Translate findings into business impact and recommendations.</w:t>
      </w:r>
    </w:p>
    <w:p>
      <w:pPr>
        <w:pStyle w:val="ListNumber"/>
      </w:pPr>
      <w:r>
        <w:t>Document limitations, assumptions, ownership, and next action.</w:t>
      </w:r>
    </w:p>
    <w:p>
      <w:pPr>
        <w:pStyle w:val="Heading1"/>
      </w:pPr>
      <w:r>
        <w:t>9. Intermediate SQL for Real Work</w:t>
      </w:r>
    </w:p>
    <w:p>
      <w:pPr>
        <w:pStyle w:val="Heading2"/>
      </w:pPr>
      <w:r>
        <w:t>9.1 Multi-Table Analysis</w:t>
      </w:r>
    </w:p>
    <w:tbl>
      <w:tblPr>
        <w:tblW w:type="auto" w:w="0"/>
        <w:jc w:val="center"/>
        <w:tblLayout w:type="autofit"/>
        <w:tblLook w:firstColumn="1" w:firstRow="1" w:lastColumn="0" w:lastRow="0" w:noHBand="0" w:noVBand="1" w:val="04A0"/>
      </w:tblPr>
      <w:tblGrid>
        <w:gridCol w:w="10080"/>
      </w:tblGrid>
      <w:tr>
        <w:trPr>
          <w:tblHeader w:val="true"/>
        </w:trPr>
        <w:tc>
          <w:tcPr>
            <w:tcW w:type="dxa" w:w="10080"/>
            <w:shd w:fill="F3F4F6"/>
            <w:tcMar>
              <w:top w:w="100" w:type="dxa"/>
              <w:start w:w="120" w:type="dxa"/>
              <w:bottom w:w="100" w:type="dxa"/>
              <w:end w:w="120" w:type="dxa"/>
            </w:tcMar>
          </w:tcPr>
          <w:p>
            <w:pPr>
              <w:pStyle w:val="Code"/>
              <w:keepLines/>
            </w:pPr>
            <w:r>
              <w:t>WITH claim_base AS (</w:t>
              <w:br/>
              <w:t xml:space="preserve">    SELECT c.claim_id, c.member_id, c.provider_id,</w:t>
              <w:br/>
              <w:t xml:space="preserve">           c.received_date, c.status, c.claim_amount</w:t>
              <w:br/>
              <w:t xml:space="preserve">    FROM claims c</w:t>
              <w:br/>
              <w:t xml:space="preserve">    WHERE c.received_date &gt;= '2026-01-01'</w:t>
              <w:br/>
              <w:t>),</w:t>
              <w:br/>
              <w:t>provider_summary AS (</w:t>
              <w:br/>
              <w:t xml:space="preserve">    SELECT provider_id,</w:t>
              <w:br/>
              <w:t xml:space="preserve">           COUNT(*) AS claim_count,</w:t>
              <w:br/>
              <w:t xml:space="preserve">           SUM(claim_amount) AS total_amount</w:t>
              <w:br/>
              <w:t xml:space="preserve">    FROM claim_base</w:t>
              <w:br/>
              <w:t xml:space="preserve">    GROUP BY provider_id</w:t>
              <w:br/>
              <w:t>)</w:t>
              <w:br/>
              <w:t>SELECT p.provider_name, s.claim_count, s.total_amount</w:t>
              <w:br/>
              <w:t>FROM provider_summary s</w:t>
              <w:br/>
              <w:t>JOIN providers p ON p.provider_id = s.provider_id</w:t>
              <w:br/>
              <w:t>ORDER BY s.total_amount DESC;</w:t>
            </w:r>
          </w:p>
        </w:tc>
      </w:tr>
    </w:tbl>
    <w:p>
      <w:pPr>
        <w:spacing w:after="0"/>
      </w:pPr>
    </w:p>
    <w:p>
      <w:r>
        <w:t>Practical checks: confirm that one provider identifier represents one provider, amounts are not duplicated by the join, status scope is intentional, and the analysis period follows the approved business definition.</w:t>
      </w:r>
    </w:p>
    <w:p>
      <w:pPr>
        <w:pStyle w:val="Heading2"/>
      </w:pPr>
      <w:r>
        <w:t>9.2 Reconciliation Pattern</w:t>
      </w:r>
    </w:p>
    <w:tbl>
      <w:tblPr>
        <w:tblW w:type="auto" w:w="0"/>
        <w:jc w:val="center"/>
        <w:tblLayout w:type="autofit"/>
        <w:tblLook w:firstColumn="1" w:firstRow="1" w:lastColumn="0" w:lastRow="0" w:noHBand="0" w:noVBand="1" w:val="04A0"/>
      </w:tblPr>
      <w:tblGrid>
        <w:gridCol w:w="10080"/>
      </w:tblGrid>
      <w:tr>
        <w:trPr>
          <w:tblHeader w:val="true"/>
        </w:trPr>
        <w:tc>
          <w:tcPr>
            <w:tcW w:type="dxa" w:w="10080"/>
            <w:shd w:fill="F3F4F6"/>
            <w:tcMar>
              <w:top w:w="100" w:type="dxa"/>
              <w:start w:w="120" w:type="dxa"/>
              <w:bottom w:w="100" w:type="dxa"/>
              <w:end w:w="120" w:type="dxa"/>
            </w:tcMar>
          </w:tcPr>
          <w:p>
            <w:pPr>
              <w:pStyle w:val="Code"/>
              <w:keepLines/>
            </w:pPr>
            <w:r>
              <w:t>SELECT</w:t>
              <w:br/>
              <w:t xml:space="preserve">    COALESCE(a.business_date, b.business_date) AS business_date,</w:t>
              <w:br/>
              <w:t xml:space="preserve">    a.source_total,</w:t>
              <w:br/>
              <w:t xml:space="preserve">    b.target_total,</w:t>
              <w:br/>
              <w:t xml:space="preserve">    a.source_total - b.target_total AS variance</w:t>
              <w:br/>
              <w:t>FROM source_daily_totals a</w:t>
              <w:br/>
              <w:t>FULL OUTER JOIN target_daily_totals b</w:t>
              <w:br/>
              <w:t xml:space="preserve">  ON a.business_date = b.business_date</w:t>
              <w:br/>
              <w:t>WHERE COALESCE(a.source_total, 0) &lt;&gt; COALESCE(b.target_total, 0);</w:t>
            </w:r>
          </w:p>
        </w:tc>
      </w:tr>
    </w:tbl>
    <w:p>
      <w:pPr>
        <w:spacing w:after="0"/>
      </w:pPr>
    </w:p>
    <w:p>
      <w:r>
        <w:t>This pattern highlights missing dates and unequal totals. For a full reconciliation, also compare row counts, distinct business keys, status distribution, null values, duplicates, and record-level mismatches.</w:t>
      </w:r>
    </w:p>
    <w:p>
      <w:pPr>
        <w:pStyle w:val="Heading2"/>
      </w:pPr>
      <w:r>
        <w:t>9.3 Window Functions</w:t>
      </w:r>
    </w:p>
    <w:tbl>
      <w:tblPr>
        <w:tblW w:type="auto" w:w="0"/>
        <w:jc w:val="center"/>
        <w:tblLayout w:type="autofit"/>
        <w:tblLook w:firstColumn="1" w:firstRow="1" w:lastColumn="0" w:lastRow="0" w:noHBand="0" w:noVBand="1" w:val="04A0"/>
      </w:tblPr>
      <w:tblGrid>
        <w:gridCol w:w="10080"/>
      </w:tblGrid>
      <w:tr>
        <w:trPr>
          <w:tblHeader w:val="true"/>
        </w:trPr>
        <w:tc>
          <w:tcPr>
            <w:tcW w:type="dxa" w:w="10080"/>
            <w:shd w:fill="F3F4F6"/>
            <w:tcMar>
              <w:top w:w="100" w:type="dxa"/>
              <w:start w:w="120" w:type="dxa"/>
              <w:bottom w:w="100" w:type="dxa"/>
              <w:end w:w="120" w:type="dxa"/>
            </w:tcMar>
          </w:tcPr>
          <w:p>
            <w:pPr>
              <w:pStyle w:val="Code"/>
              <w:keepLines/>
            </w:pPr>
            <w:r>
              <w:t>SELECT claim_id, member_id, received_date, claim_amount,</w:t>
              <w:br/>
              <w:t xml:space="preserve">       ROW_NUMBER() OVER (</w:t>
              <w:br/>
              <w:t xml:space="preserve">           PARTITION BY member_id</w:t>
              <w:br/>
              <w:t xml:space="preserve">           ORDER BY received_date DESC, claim_id DESC</w:t>
              <w:br/>
              <w:t xml:space="preserve">       ) AS recency_rank,</w:t>
              <w:br/>
              <w:t xml:space="preserve">       LAG(claim_amount) OVER (</w:t>
              <w:br/>
              <w:t xml:space="preserve">           PARTITION BY member_id</w:t>
              <w:br/>
              <w:t xml:space="preserve">           ORDER BY received_date, claim_id</w:t>
              <w:br/>
              <w:t xml:space="preserve">       ) AS prior_claim_amount</w:t>
              <w:br/>
              <w:t>FROM claims;</w:t>
            </w:r>
          </w:p>
        </w:tc>
      </w:tr>
    </w:tbl>
    <w:p>
      <w:pPr>
        <w:spacing w:after="0"/>
      </w:pPr>
    </w:p>
    <w:p>
      <w:r>
        <w:t>Use ROW_NUMBER for deterministic ranking or deduplication and LAG for comparisons with a prior record. Add a stable tie-breaker so the result is repeatable.</w:t>
      </w:r>
    </w:p>
    <w:p>
      <w:pPr>
        <w:pStyle w:val="Heading2"/>
      </w:pPr>
      <w:r>
        <w:t>9.4 Common SQL Risks</w:t>
      </w:r>
    </w:p>
    <w:p>
      <w:pPr>
        <w:pStyle w:val="ListBullet"/>
      </w:pPr>
      <w:r>
        <w:t>Many-to-many joins that multiply amounts or counts.</w:t>
      </w:r>
    </w:p>
    <w:p>
      <w:pPr>
        <w:pStyle w:val="ListBullet"/>
      </w:pPr>
      <w:r>
        <w:t>Filtering a right-side table in WHERE after a LEFT JOIN, which can unintentionally turn it into an inner join.</w:t>
      </w:r>
    </w:p>
    <w:p>
      <w:pPr>
        <w:pStyle w:val="ListBullet"/>
      </w:pPr>
      <w:r>
        <w:t>COUNT(column) ignoring nulls while COUNT(*) counts rows.</w:t>
      </w:r>
    </w:p>
    <w:p>
      <w:pPr>
        <w:pStyle w:val="ListBullet"/>
      </w:pPr>
      <w:r>
        <w:t>NOT IN behaving unexpectedly when the subquery contains null.</w:t>
      </w:r>
    </w:p>
    <w:p>
      <w:pPr>
        <w:pStyle w:val="ListBullet"/>
      </w:pPr>
      <w:r>
        <w:t>Mixing grains such as claim header and claim line without pre-aggregation.</w:t>
      </w:r>
    </w:p>
    <w:p>
      <w:pPr>
        <w:pStyle w:val="ListBullet"/>
      </w:pPr>
      <w:r>
        <w:t>Time-zone, date-boundary, and slowly changing dimension issues.</w:t>
      </w:r>
    </w:p>
    <w:p>
      <w:pPr>
        <w:pStyle w:val="ListBullet"/>
      </w:pPr>
      <w:r>
        <w:t>Using DISTINCT to hide a flawed join instead of correcting the logic.</w:t>
      </w:r>
    </w:p>
    <w:p>
      <w:pPr>
        <w:pStyle w:val="ListBullet"/>
      </w:pPr>
      <w:r>
        <w:t>Reading uncommitted or incomplete data without understanding consequences.</w:t>
      </w:r>
    </w:p>
    <w:p>
      <w:pPr>
        <w:pStyle w:val="Heading1"/>
      </w:pPr>
      <w:r>
        <w:t>10. Translating Business Needs into a Backlog</w:t>
      </w:r>
    </w:p>
    <w:p>
      <w:pPr>
        <w:pStyle w:val="Heading2"/>
      </w:pPr>
      <w:r>
        <w:t>10.1 Decomposition Example</w:t>
      </w:r>
    </w:p>
    <w:p>
      <w:r>
        <w:t>Business outcome: reduce manual effort and improve consistency in claim review.</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tcMar>
              <w:top w:w="70" w:type="dxa"/>
              <w:start w:w="90" w:type="dxa"/>
              <w:bottom w:w="70" w:type="dxa"/>
              <w:end w:w="90" w:type="dxa"/>
            </w:tcMar>
            <w:vAlign w:val="center"/>
          </w:tcPr>
          <w:p>
            <w:pPr>
              <w:keepLines/>
            </w:pPr>
            <w:r>
              <w:rPr>
                <w:b/>
                <w:color w:val="FFFFFF"/>
                <w:sz w:val="18"/>
              </w:rPr>
              <w:t>Layer</w:t>
            </w:r>
          </w:p>
        </w:tc>
        <w:tc>
          <w:tcPr>
            <w:tcW w:type="dxa" w:w="7848"/>
            <w:shd w:fill="17365D"/>
            <w:tcMar>
              <w:top w:w="70" w:type="dxa"/>
              <w:start w:w="90" w:type="dxa"/>
              <w:bottom w:w="70" w:type="dxa"/>
              <w:end w:w="90" w:type="dxa"/>
            </w:tcMar>
            <w:vAlign w:val="center"/>
          </w:tcPr>
          <w:p>
            <w:pPr>
              <w:keepLines/>
            </w:pPr>
            <w:r>
              <w:rPr>
                <w:b/>
                <w:color w:val="FFFFFF"/>
                <w:sz w:val="18"/>
              </w:rPr>
              <w:t>Example</w:t>
            </w:r>
          </w:p>
        </w:tc>
      </w:tr>
      <w:tr>
        <w:tc>
          <w:tcPr>
            <w:tcW w:type="dxa" w:w="2232"/>
            <w:tcMar>
              <w:top w:w="70" w:type="dxa"/>
              <w:start w:w="90" w:type="dxa"/>
              <w:bottom w:w="70" w:type="dxa"/>
              <w:end w:w="90" w:type="dxa"/>
            </w:tcMar>
            <w:vAlign w:val="top"/>
          </w:tcPr>
          <w:p>
            <w:pPr>
              <w:keepLines/>
              <w:spacing w:after="40"/>
            </w:pPr>
            <w:r>
              <w:rPr>
                <w:sz w:val="17"/>
              </w:rPr>
              <w:t>Epic</w:t>
            </w:r>
          </w:p>
        </w:tc>
        <w:tc>
          <w:tcPr>
            <w:tcW w:type="dxa" w:w="7848"/>
            <w:tcMar>
              <w:top w:w="70" w:type="dxa"/>
              <w:start w:w="90" w:type="dxa"/>
              <w:bottom w:w="70" w:type="dxa"/>
              <w:end w:w="90" w:type="dxa"/>
            </w:tcMar>
            <w:vAlign w:val="top"/>
          </w:tcPr>
          <w:p>
            <w:pPr>
              <w:keepLines/>
              <w:spacing w:after="40"/>
            </w:pPr>
            <w:r>
              <w:rPr>
                <w:sz w:val="17"/>
              </w:rPr>
              <w:t>AI-assisted claim review</w:t>
            </w:r>
          </w:p>
        </w:tc>
      </w:tr>
      <w:tr>
        <w:tc>
          <w:tcPr>
            <w:tcW w:type="dxa" w:w="2232"/>
            <w:tcMar>
              <w:top w:w="70" w:type="dxa"/>
              <w:start w:w="90" w:type="dxa"/>
              <w:bottom w:w="70" w:type="dxa"/>
              <w:end w:w="90" w:type="dxa"/>
            </w:tcMar>
            <w:vAlign w:val="top"/>
            <w:shd w:fill="F7F9FB"/>
          </w:tcPr>
          <w:p>
            <w:pPr>
              <w:keepLines/>
              <w:spacing w:after="40"/>
            </w:pPr>
            <w:r>
              <w:rPr>
                <w:sz w:val="17"/>
              </w:rPr>
              <w:t>Feature</w:t>
            </w:r>
          </w:p>
        </w:tc>
        <w:tc>
          <w:tcPr>
            <w:tcW w:type="dxa" w:w="7848"/>
            <w:tcMar>
              <w:top w:w="70" w:type="dxa"/>
              <w:start w:w="90" w:type="dxa"/>
              <w:bottom w:w="70" w:type="dxa"/>
              <w:end w:w="90" w:type="dxa"/>
            </w:tcMar>
            <w:vAlign w:val="top"/>
            <w:shd w:fill="F7F9FB"/>
          </w:tcPr>
          <w:p>
            <w:pPr>
              <w:keepLines/>
              <w:spacing w:after="40"/>
            </w:pPr>
            <w:r>
              <w:rPr>
                <w:sz w:val="17"/>
              </w:rPr>
              <w:t>Generate a grounded summary of claim history and relevant policy</w:t>
            </w:r>
          </w:p>
        </w:tc>
      </w:tr>
      <w:tr>
        <w:tc>
          <w:tcPr>
            <w:tcW w:type="dxa" w:w="2232"/>
            <w:tcMar>
              <w:top w:w="70" w:type="dxa"/>
              <w:start w:w="90" w:type="dxa"/>
              <w:bottom w:w="70" w:type="dxa"/>
              <w:end w:w="90" w:type="dxa"/>
            </w:tcMar>
            <w:vAlign w:val="top"/>
          </w:tcPr>
          <w:p>
            <w:pPr>
              <w:keepLines/>
              <w:spacing w:after="40"/>
            </w:pPr>
            <w:r>
              <w:rPr>
                <w:sz w:val="17"/>
              </w:rPr>
              <w:t>User story</w:t>
            </w:r>
          </w:p>
        </w:tc>
        <w:tc>
          <w:tcPr>
            <w:tcW w:type="dxa" w:w="7848"/>
            <w:tcMar>
              <w:top w:w="70" w:type="dxa"/>
              <w:start w:w="90" w:type="dxa"/>
              <w:bottom w:w="70" w:type="dxa"/>
              <w:end w:w="90" w:type="dxa"/>
            </w:tcMar>
            <w:vAlign w:val="top"/>
          </w:tcPr>
          <w:p>
            <w:pPr>
              <w:keepLines/>
              <w:spacing w:after="40"/>
            </w:pPr>
            <w:r>
              <w:rPr>
                <w:sz w:val="17"/>
              </w:rPr>
              <w:t>As a reviewer, I want an evidence-linked summary so that I can assess the claim without opening multiple sources</w:t>
            </w:r>
          </w:p>
        </w:tc>
      </w:tr>
      <w:tr>
        <w:tc>
          <w:tcPr>
            <w:tcW w:type="dxa" w:w="2232"/>
            <w:tcMar>
              <w:top w:w="70" w:type="dxa"/>
              <w:start w:w="90" w:type="dxa"/>
              <w:bottom w:w="70" w:type="dxa"/>
              <w:end w:w="90" w:type="dxa"/>
            </w:tcMar>
            <w:vAlign w:val="top"/>
            <w:shd w:fill="F7F9FB"/>
          </w:tcPr>
          <w:p>
            <w:pPr>
              <w:keepLines/>
              <w:spacing w:after="40"/>
            </w:pPr>
            <w:r>
              <w:rPr>
                <w:sz w:val="17"/>
              </w:rPr>
              <w:t>Acceptance criterion</w:t>
            </w:r>
          </w:p>
        </w:tc>
        <w:tc>
          <w:tcPr>
            <w:tcW w:type="dxa" w:w="7848"/>
            <w:tcMar>
              <w:top w:w="70" w:type="dxa"/>
              <w:start w:w="90" w:type="dxa"/>
              <w:bottom w:w="70" w:type="dxa"/>
              <w:end w:w="90" w:type="dxa"/>
            </w:tcMar>
            <w:vAlign w:val="top"/>
            <w:shd w:fill="F7F9FB"/>
          </w:tcPr>
          <w:p>
            <w:pPr>
              <w:keepLines/>
              <w:spacing w:after="40"/>
            </w:pPr>
            <w:r>
              <w:rPr>
                <w:sz w:val="17"/>
              </w:rPr>
              <w:t>Every factual statement includes a reference to an approved source record or policy section</w:t>
            </w:r>
          </w:p>
        </w:tc>
      </w:tr>
      <w:tr>
        <w:tc>
          <w:tcPr>
            <w:tcW w:type="dxa" w:w="2232"/>
            <w:tcMar>
              <w:top w:w="70" w:type="dxa"/>
              <w:start w:w="90" w:type="dxa"/>
              <w:bottom w:w="70" w:type="dxa"/>
              <w:end w:w="90" w:type="dxa"/>
            </w:tcMar>
            <w:vAlign w:val="top"/>
          </w:tcPr>
          <w:p>
            <w:pPr>
              <w:keepLines/>
              <w:spacing w:after="40"/>
            </w:pPr>
            <w:r>
              <w:rPr>
                <w:sz w:val="17"/>
              </w:rPr>
              <w:t>Non-functional requirement</w:t>
            </w:r>
          </w:p>
        </w:tc>
        <w:tc>
          <w:tcPr>
            <w:tcW w:type="dxa" w:w="7848"/>
            <w:tcMar>
              <w:top w:w="70" w:type="dxa"/>
              <w:start w:w="90" w:type="dxa"/>
              <w:bottom w:w="70" w:type="dxa"/>
              <w:end w:w="90" w:type="dxa"/>
            </w:tcMar>
            <w:vAlign w:val="top"/>
          </w:tcPr>
          <w:p>
            <w:pPr>
              <w:keepLines/>
              <w:spacing w:after="40"/>
            </w:pPr>
            <w:r>
              <w:rPr>
                <w:sz w:val="17"/>
              </w:rPr>
              <w:t>Sensitive data is accessible only to authorized roles and is protected according to approved controls</w:t>
            </w:r>
          </w:p>
        </w:tc>
      </w:tr>
      <w:tr>
        <w:tc>
          <w:tcPr>
            <w:tcW w:type="dxa" w:w="2232"/>
            <w:tcMar>
              <w:top w:w="70" w:type="dxa"/>
              <w:start w:w="90" w:type="dxa"/>
              <w:bottom w:w="70" w:type="dxa"/>
              <w:end w:w="90" w:type="dxa"/>
            </w:tcMar>
            <w:vAlign w:val="top"/>
            <w:shd w:fill="F7F9FB"/>
          </w:tcPr>
          <w:p>
            <w:pPr>
              <w:keepLines/>
              <w:spacing w:after="40"/>
            </w:pPr>
            <w:r>
              <w:rPr>
                <w:sz w:val="17"/>
              </w:rPr>
              <w:t>Metric</w:t>
            </w:r>
          </w:p>
        </w:tc>
        <w:tc>
          <w:tcPr>
            <w:tcW w:type="dxa" w:w="7848"/>
            <w:tcMar>
              <w:top w:w="70" w:type="dxa"/>
              <w:start w:w="90" w:type="dxa"/>
              <w:bottom w:w="70" w:type="dxa"/>
              <w:end w:w="90" w:type="dxa"/>
            </w:tcMar>
            <w:vAlign w:val="top"/>
            <w:shd w:fill="F7F9FB"/>
          </w:tcPr>
          <w:p>
            <w:pPr>
              <w:keepLines/>
              <w:spacing w:after="40"/>
            </w:pPr>
            <w:r>
              <w:rPr>
                <w:sz w:val="17"/>
              </w:rPr>
              <w:t>Review handling time, correction rate, evidence coverage, user adoption, and escalation rate</w:t>
            </w:r>
          </w:p>
        </w:tc>
      </w:tr>
    </w:tbl>
    <w:p>
      <w:pPr>
        <w:spacing w:after="20"/>
      </w:pPr>
    </w:p>
    <w:p>
      <w:pPr>
        <w:pStyle w:val="Heading2"/>
      </w:pPr>
      <w:r>
        <w:t>10.2 Definition of Ready and Definition of Done</w:t>
      </w:r>
    </w:p>
    <w:p>
      <w:r>
        <w:t>Definition of Ready indicates that work is understood sufficiently to enter delivery. Definition of Done indicates that the increment satisfies the team’s completion standards. These are team-level controls and should not replace story-specific acceptance criteria.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65D"/>
            <w:tcMar>
              <w:top w:w="70" w:type="dxa"/>
              <w:start w:w="90" w:type="dxa"/>
              <w:bottom w:w="70" w:type="dxa"/>
              <w:end w:w="90" w:type="dxa"/>
            </w:tcMar>
            <w:vAlign w:val="center"/>
          </w:tcPr>
          <w:p>
            <w:pPr>
              <w:keepLines/>
            </w:pPr>
            <w:r>
              <w:rPr>
                <w:b/>
                <w:color w:val="FFFFFF"/>
                <w:sz w:val="18"/>
              </w:rPr>
              <w:t>Ready considerations</w:t>
            </w:r>
          </w:p>
        </w:tc>
        <w:tc>
          <w:tcPr>
            <w:tcW w:type="dxa" w:w="5040"/>
            <w:shd w:fill="17365D"/>
            <w:tcMar>
              <w:top w:w="70" w:type="dxa"/>
              <w:start w:w="90" w:type="dxa"/>
              <w:bottom w:w="70" w:type="dxa"/>
              <w:end w:w="90" w:type="dxa"/>
            </w:tcMar>
            <w:vAlign w:val="center"/>
          </w:tcPr>
          <w:p>
            <w:pPr>
              <w:keepLines/>
            </w:pPr>
            <w:r>
              <w:rPr>
                <w:b/>
                <w:color w:val="FFFFFF"/>
                <w:sz w:val="18"/>
              </w:rPr>
              <w:t>Done considerations</w:t>
            </w:r>
          </w:p>
        </w:tc>
      </w:tr>
      <w:tr>
        <w:tc>
          <w:tcPr>
            <w:tcW w:type="dxa" w:w="5040"/>
            <w:tcMar>
              <w:top w:w="70" w:type="dxa"/>
              <w:start w:w="90" w:type="dxa"/>
              <w:bottom w:w="70" w:type="dxa"/>
              <w:end w:w="90" w:type="dxa"/>
            </w:tcMar>
            <w:vAlign w:val="top"/>
          </w:tcPr>
          <w:p>
            <w:pPr>
              <w:keepLines/>
              <w:spacing w:after="40"/>
            </w:pPr>
            <w:r>
              <w:rPr>
                <w:sz w:val="17"/>
              </w:rPr>
              <w:t>Problem and value are clear</w:t>
            </w:r>
          </w:p>
        </w:tc>
        <w:tc>
          <w:tcPr>
            <w:tcW w:type="dxa" w:w="5040"/>
            <w:tcMar>
              <w:top w:w="70" w:type="dxa"/>
              <w:start w:w="90" w:type="dxa"/>
              <w:bottom w:w="70" w:type="dxa"/>
              <w:end w:w="90" w:type="dxa"/>
            </w:tcMar>
            <w:vAlign w:val="top"/>
          </w:tcPr>
          <w:p>
            <w:pPr>
              <w:keepLines/>
              <w:spacing w:after="40"/>
            </w:pPr>
            <w:r>
              <w:rPr>
                <w:sz w:val="17"/>
              </w:rPr>
              <w:t>Acceptance criteria pass</w:t>
            </w:r>
          </w:p>
        </w:tc>
      </w:tr>
      <w:tr>
        <w:tc>
          <w:tcPr>
            <w:tcW w:type="dxa" w:w="5040"/>
            <w:tcMar>
              <w:top w:w="70" w:type="dxa"/>
              <w:start w:w="90" w:type="dxa"/>
              <w:bottom w:w="70" w:type="dxa"/>
              <w:end w:w="90" w:type="dxa"/>
            </w:tcMar>
            <w:vAlign w:val="top"/>
            <w:shd w:fill="F7F9FB"/>
          </w:tcPr>
          <w:p>
            <w:pPr>
              <w:keepLines/>
              <w:spacing w:after="40"/>
            </w:pPr>
            <w:r>
              <w:rPr>
                <w:sz w:val="17"/>
              </w:rPr>
              <w:t>Dependencies and data needs identified</w:t>
            </w:r>
          </w:p>
        </w:tc>
        <w:tc>
          <w:tcPr>
            <w:tcW w:type="dxa" w:w="5040"/>
            <w:tcMar>
              <w:top w:w="70" w:type="dxa"/>
              <w:start w:w="90" w:type="dxa"/>
              <w:bottom w:w="70" w:type="dxa"/>
              <w:end w:w="90" w:type="dxa"/>
            </w:tcMar>
            <w:vAlign w:val="top"/>
            <w:shd w:fill="F7F9FB"/>
          </w:tcPr>
          <w:p>
            <w:pPr>
              <w:keepLines/>
              <w:spacing w:after="40"/>
            </w:pPr>
            <w:r>
              <w:rPr>
                <w:sz w:val="17"/>
              </w:rPr>
              <w:t>Required reviews completed</w:t>
            </w:r>
          </w:p>
        </w:tc>
      </w:tr>
      <w:tr>
        <w:tc>
          <w:tcPr>
            <w:tcW w:type="dxa" w:w="5040"/>
            <w:tcMar>
              <w:top w:w="70" w:type="dxa"/>
              <w:start w:w="90" w:type="dxa"/>
              <w:bottom w:w="70" w:type="dxa"/>
              <w:end w:w="90" w:type="dxa"/>
            </w:tcMar>
            <w:vAlign w:val="top"/>
          </w:tcPr>
          <w:p>
            <w:pPr>
              <w:keepLines/>
              <w:spacing w:after="40"/>
            </w:pPr>
            <w:r>
              <w:rPr>
                <w:sz w:val="17"/>
              </w:rPr>
              <w:t>Major rules and exceptions documented</w:t>
            </w:r>
          </w:p>
        </w:tc>
        <w:tc>
          <w:tcPr>
            <w:tcW w:type="dxa" w:w="5040"/>
            <w:tcMar>
              <w:top w:w="70" w:type="dxa"/>
              <w:start w:w="90" w:type="dxa"/>
              <w:bottom w:w="70" w:type="dxa"/>
              <w:end w:w="90" w:type="dxa"/>
            </w:tcMar>
            <w:vAlign w:val="top"/>
          </w:tcPr>
          <w:p>
            <w:pPr>
              <w:keepLines/>
              <w:spacing w:after="40"/>
            </w:pPr>
            <w:r>
              <w:rPr>
                <w:sz w:val="17"/>
              </w:rPr>
              <w:t>Data and security controls verified</w:t>
            </w:r>
          </w:p>
        </w:tc>
      </w:tr>
      <w:tr>
        <w:tc>
          <w:tcPr>
            <w:tcW w:type="dxa" w:w="5040"/>
            <w:tcMar>
              <w:top w:w="70" w:type="dxa"/>
              <w:start w:w="90" w:type="dxa"/>
              <w:bottom w:w="70" w:type="dxa"/>
              <w:end w:w="90" w:type="dxa"/>
            </w:tcMar>
            <w:vAlign w:val="top"/>
            <w:shd w:fill="F7F9FB"/>
          </w:tcPr>
          <w:p>
            <w:pPr>
              <w:keepLines/>
              <w:spacing w:after="40"/>
            </w:pPr>
            <w:r>
              <w:rPr>
                <w:sz w:val="17"/>
              </w:rPr>
              <w:t>Acceptance criteria are testable</w:t>
            </w:r>
          </w:p>
        </w:tc>
        <w:tc>
          <w:tcPr>
            <w:tcW w:type="dxa" w:w="5040"/>
            <w:tcMar>
              <w:top w:w="70" w:type="dxa"/>
              <w:start w:w="90" w:type="dxa"/>
              <w:bottom w:w="70" w:type="dxa"/>
              <w:end w:w="90" w:type="dxa"/>
            </w:tcMar>
            <w:vAlign w:val="top"/>
            <w:shd w:fill="F7F9FB"/>
          </w:tcPr>
          <w:p>
            <w:pPr>
              <w:keepLines/>
              <w:spacing w:after="40"/>
            </w:pPr>
            <w:r>
              <w:rPr>
                <w:sz w:val="17"/>
              </w:rPr>
              <w:t>Documentation and operational support updated</w:t>
            </w:r>
          </w:p>
        </w:tc>
      </w:tr>
      <w:tr>
        <w:tc>
          <w:tcPr>
            <w:tcW w:type="dxa" w:w="5040"/>
            <w:tcMar>
              <w:top w:w="70" w:type="dxa"/>
              <w:start w:w="90" w:type="dxa"/>
              <w:bottom w:w="70" w:type="dxa"/>
              <w:end w:w="90" w:type="dxa"/>
            </w:tcMar>
            <w:vAlign w:val="top"/>
          </w:tcPr>
          <w:p>
            <w:pPr>
              <w:keepLines/>
              <w:spacing w:after="40"/>
            </w:pPr>
            <w:r>
              <w:rPr>
                <w:sz w:val="17"/>
              </w:rPr>
              <w:t>Questions are within agreed tolerance</w:t>
            </w:r>
          </w:p>
        </w:tc>
        <w:tc>
          <w:tcPr>
            <w:tcW w:type="dxa" w:w="5040"/>
            <w:tcMar>
              <w:top w:w="70" w:type="dxa"/>
              <w:start w:w="90" w:type="dxa"/>
              <w:bottom w:w="70" w:type="dxa"/>
              <w:end w:w="90" w:type="dxa"/>
            </w:tcMar>
            <w:vAlign w:val="top"/>
          </w:tcPr>
          <w:p>
            <w:pPr>
              <w:keepLines/>
              <w:spacing w:after="40"/>
            </w:pPr>
            <w:r>
              <w:rPr>
                <w:sz w:val="17"/>
              </w:rPr>
              <w:t>Product Owner accepts under team policy</w:t>
            </w:r>
          </w:p>
        </w:tc>
      </w:tr>
    </w:tbl>
    <w:p>
      <w:pPr>
        <w:spacing w:after="20"/>
      </w:pPr>
    </w:p>
    <w:p>
      <w:pPr>
        <w:pStyle w:val="Heading1"/>
      </w:pPr>
      <w:r>
        <w:t>11. GenAI Use-Case Design</w:t>
      </w:r>
    </w:p>
    <w:p>
      <w:pPr>
        <w:pStyle w:val="Heading2"/>
      </w:pPr>
      <w:r>
        <w:t>11.1 Use-Case Canvas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shd w:fill="17365D"/>
            <w:tcMar>
              <w:top w:w="70" w:type="dxa"/>
              <w:start w:w="90" w:type="dxa"/>
              <w:bottom w:w="70" w:type="dxa"/>
              <w:end w:w="90" w:type="dxa"/>
            </w:tcMar>
            <w:vAlign w:val="center"/>
          </w:tcPr>
          <w:p>
            <w:pPr>
              <w:keepLines/>
            </w:pPr>
            <w:r>
              <w:rPr>
                <w:b/>
                <w:color w:val="FFFFFF"/>
                <w:sz w:val="18"/>
              </w:rPr>
              <w:t>Element</w:t>
            </w:r>
          </w:p>
        </w:tc>
        <w:tc>
          <w:tcPr>
            <w:tcW w:type="dxa" w:w="8064"/>
            <w:shd w:fill="17365D"/>
            <w:tcMar>
              <w:top w:w="70" w:type="dxa"/>
              <w:start w:w="90" w:type="dxa"/>
              <w:bottom w:w="70" w:type="dxa"/>
              <w:end w:w="90" w:type="dxa"/>
            </w:tcMar>
            <w:vAlign w:val="center"/>
          </w:tcPr>
          <w:p>
            <w:pPr>
              <w:keepLines/>
            </w:pPr>
            <w:r>
              <w:rPr>
                <w:b/>
                <w:color w:val="FFFFFF"/>
                <w:sz w:val="18"/>
              </w:rPr>
              <w:t>Questions</w:t>
            </w:r>
          </w:p>
        </w:tc>
      </w:tr>
      <w:tr>
        <w:tc>
          <w:tcPr>
            <w:tcW w:type="dxa" w:w="2016"/>
            <w:tcMar>
              <w:top w:w="70" w:type="dxa"/>
              <w:start w:w="90" w:type="dxa"/>
              <w:bottom w:w="70" w:type="dxa"/>
              <w:end w:w="90" w:type="dxa"/>
            </w:tcMar>
            <w:vAlign w:val="top"/>
          </w:tcPr>
          <w:p>
            <w:pPr>
              <w:keepLines/>
              <w:spacing w:after="40"/>
            </w:pPr>
            <w:r>
              <w:rPr>
                <w:sz w:val="17"/>
              </w:rPr>
              <w:t>User and problem</w:t>
            </w:r>
          </w:p>
        </w:tc>
        <w:tc>
          <w:tcPr>
            <w:tcW w:type="dxa" w:w="8064"/>
            <w:tcMar>
              <w:top w:w="70" w:type="dxa"/>
              <w:start w:w="90" w:type="dxa"/>
              <w:bottom w:w="70" w:type="dxa"/>
              <w:end w:w="90" w:type="dxa"/>
            </w:tcMar>
            <w:vAlign w:val="top"/>
          </w:tcPr>
          <w:p>
            <w:pPr>
              <w:keepLines/>
              <w:spacing w:after="40"/>
            </w:pPr>
            <w:r>
              <w:rPr>
                <w:sz w:val="17"/>
              </w:rPr>
              <w:t>Who has the problem, and what task or decision is difficult?</w:t>
            </w:r>
          </w:p>
        </w:tc>
      </w:tr>
      <w:tr>
        <w:tc>
          <w:tcPr>
            <w:tcW w:type="dxa" w:w="2016"/>
            <w:tcMar>
              <w:top w:w="70" w:type="dxa"/>
              <w:start w:w="90" w:type="dxa"/>
              <w:bottom w:w="70" w:type="dxa"/>
              <w:end w:w="90" w:type="dxa"/>
            </w:tcMar>
            <w:vAlign w:val="top"/>
            <w:shd w:fill="F7F9FB"/>
          </w:tcPr>
          <w:p>
            <w:pPr>
              <w:keepLines/>
              <w:spacing w:after="40"/>
            </w:pPr>
            <w:r>
              <w:rPr>
                <w:sz w:val="17"/>
              </w:rPr>
              <w:t>Current baseline</w:t>
            </w:r>
          </w:p>
        </w:tc>
        <w:tc>
          <w:tcPr>
            <w:tcW w:type="dxa" w:w="8064"/>
            <w:tcMar>
              <w:top w:w="70" w:type="dxa"/>
              <w:start w:w="90" w:type="dxa"/>
              <w:bottom w:w="70" w:type="dxa"/>
              <w:end w:w="90" w:type="dxa"/>
            </w:tcMar>
            <w:vAlign w:val="top"/>
            <w:shd w:fill="F7F9FB"/>
          </w:tcPr>
          <w:p>
            <w:pPr>
              <w:keepLines/>
              <w:spacing w:after="40"/>
            </w:pPr>
            <w:r>
              <w:rPr>
                <w:sz w:val="17"/>
              </w:rPr>
              <w:t>What are volume, time, error, cost, risk, and user pain today?</w:t>
            </w:r>
          </w:p>
        </w:tc>
      </w:tr>
      <w:tr>
        <w:tc>
          <w:tcPr>
            <w:tcW w:type="dxa" w:w="2016"/>
            <w:tcMar>
              <w:top w:w="70" w:type="dxa"/>
              <w:start w:w="90" w:type="dxa"/>
              <w:bottom w:w="70" w:type="dxa"/>
              <w:end w:w="90" w:type="dxa"/>
            </w:tcMar>
            <w:vAlign w:val="top"/>
          </w:tcPr>
          <w:p>
            <w:pPr>
              <w:keepLines/>
              <w:spacing w:after="40"/>
            </w:pPr>
            <w:r>
              <w:rPr>
                <w:sz w:val="17"/>
              </w:rPr>
              <w:t>AI role</w:t>
            </w:r>
          </w:p>
        </w:tc>
        <w:tc>
          <w:tcPr>
            <w:tcW w:type="dxa" w:w="8064"/>
            <w:tcMar>
              <w:top w:w="70" w:type="dxa"/>
              <w:start w:w="90" w:type="dxa"/>
              <w:bottom w:w="70" w:type="dxa"/>
              <w:end w:w="90" w:type="dxa"/>
            </w:tcMar>
            <w:vAlign w:val="top"/>
          </w:tcPr>
          <w:p>
            <w:pPr>
              <w:keepLines/>
              <w:spacing w:after="40"/>
            </w:pPr>
            <w:r>
              <w:rPr>
                <w:sz w:val="17"/>
              </w:rPr>
              <w:t>Summarize, extract, classify, recommend, draft, search, or converse?</w:t>
            </w:r>
          </w:p>
        </w:tc>
      </w:tr>
      <w:tr>
        <w:tc>
          <w:tcPr>
            <w:tcW w:type="dxa" w:w="2016"/>
            <w:tcMar>
              <w:top w:w="70" w:type="dxa"/>
              <w:start w:w="90" w:type="dxa"/>
              <w:bottom w:w="70" w:type="dxa"/>
              <w:end w:w="90" w:type="dxa"/>
            </w:tcMar>
            <w:vAlign w:val="top"/>
            <w:shd w:fill="F7F9FB"/>
          </w:tcPr>
          <w:p>
            <w:pPr>
              <w:keepLines/>
              <w:spacing w:after="40"/>
            </w:pPr>
            <w:r>
              <w:rPr>
                <w:sz w:val="17"/>
              </w:rPr>
              <w:t>Trusted context</w:t>
            </w:r>
          </w:p>
        </w:tc>
        <w:tc>
          <w:tcPr>
            <w:tcW w:type="dxa" w:w="8064"/>
            <w:tcMar>
              <w:top w:w="70" w:type="dxa"/>
              <w:start w:w="90" w:type="dxa"/>
              <w:bottom w:w="70" w:type="dxa"/>
              <w:end w:w="90" w:type="dxa"/>
            </w:tcMar>
            <w:vAlign w:val="top"/>
            <w:shd w:fill="F7F9FB"/>
          </w:tcPr>
          <w:p>
            <w:pPr>
              <w:keepLines/>
              <w:spacing w:after="40"/>
            </w:pPr>
            <w:r>
              <w:rPr>
                <w:sz w:val="17"/>
              </w:rPr>
              <w:t>Which approved data and documents may be used?</w:t>
            </w:r>
          </w:p>
        </w:tc>
      </w:tr>
      <w:tr>
        <w:tc>
          <w:tcPr>
            <w:tcW w:type="dxa" w:w="2016"/>
            <w:tcMar>
              <w:top w:w="70" w:type="dxa"/>
              <w:start w:w="90" w:type="dxa"/>
              <w:bottom w:w="70" w:type="dxa"/>
              <w:end w:w="90" w:type="dxa"/>
            </w:tcMar>
            <w:vAlign w:val="top"/>
          </w:tcPr>
          <w:p>
            <w:pPr>
              <w:keepLines/>
              <w:spacing w:after="40"/>
            </w:pPr>
            <w:r>
              <w:rPr>
                <w:sz w:val="17"/>
              </w:rPr>
              <w:t>Output contract</w:t>
            </w:r>
          </w:p>
        </w:tc>
        <w:tc>
          <w:tcPr>
            <w:tcW w:type="dxa" w:w="8064"/>
            <w:tcMar>
              <w:top w:w="70" w:type="dxa"/>
              <w:start w:w="90" w:type="dxa"/>
              <w:bottom w:w="70" w:type="dxa"/>
              <w:end w:w="90" w:type="dxa"/>
            </w:tcMar>
            <w:vAlign w:val="top"/>
          </w:tcPr>
          <w:p>
            <w:pPr>
              <w:keepLines/>
              <w:spacing w:after="40"/>
            </w:pPr>
            <w:r>
              <w:rPr>
                <w:sz w:val="17"/>
              </w:rPr>
              <w:t>What format, fields, sources, confidence, and refusal behavior are required?</w:t>
            </w:r>
          </w:p>
        </w:tc>
      </w:tr>
      <w:tr>
        <w:tc>
          <w:tcPr>
            <w:tcW w:type="dxa" w:w="2016"/>
            <w:tcMar>
              <w:top w:w="70" w:type="dxa"/>
              <w:start w:w="90" w:type="dxa"/>
              <w:bottom w:w="70" w:type="dxa"/>
              <w:end w:w="90" w:type="dxa"/>
            </w:tcMar>
            <w:vAlign w:val="top"/>
            <w:shd w:fill="F7F9FB"/>
          </w:tcPr>
          <w:p>
            <w:pPr>
              <w:keepLines/>
              <w:spacing w:after="40"/>
            </w:pPr>
            <w:r>
              <w:rPr>
                <w:sz w:val="17"/>
              </w:rPr>
              <w:t>Human control</w:t>
            </w:r>
          </w:p>
        </w:tc>
        <w:tc>
          <w:tcPr>
            <w:tcW w:type="dxa" w:w="8064"/>
            <w:tcMar>
              <w:top w:w="70" w:type="dxa"/>
              <w:start w:w="90" w:type="dxa"/>
              <w:bottom w:w="70" w:type="dxa"/>
              <w:end w:w="90" w:type="dxa"/>
            </w:tcMar>
            <w:vAlign w:val="top"/>
            <w:shd w:fill="F7F9FB"/>
          </w:tcPr>
          <w:p>
            <w:pPr>
              <w:keepLines/>
              <w:spacing w:after="40"/>
            </w:pPr>
            <w:r>
              <w:rPr>
                <w:sz w:val="17"/>
              </w:rPr>
              <w:t>Who reviews, approves, overrides, or escalates?</w:t>
            </w:r>
          </w:p>
        </w:tc>
      </w:tr>
      <w:tr>
        <w:tc>
          <w:tcPr>
            <w:tcW w:type="dxa" w:w="2016"/>
            <w:tcMar>
              <w:top w:w="70" w:type="dxa"/>
              <w:start w:w="90" w:type="dxa"/>
              <w:bottom w:w="70" w:type="dxa"/>
              <w:end w:w="90" w:type="dxa"/>
            </w:tcMar>
            <w:vAlign w:val="top"/>
          </w:tcPr>
          <w:p>
            <w:pPr>
              <w:keepLines/>
              <w:spacing w:after="40"/>
            </w:pPr>
            <w:r>
              <w:rPr>
                <w:sz w:val="17"/>
              </w:rPr>
              <w:t>Failure impact</w:t>
            </w:r>
          </w:p>
        </w:tc>
        <w:tc>
          <w:tcPr>
            <w:tcW w:type="dxa" w:w="8064"/>
            <w:tcMar>
              <w:top w:w="70" w:type="dxa"/>
              <w:start w:w="90" w:type="dxa"/>
              <w:bottom w:w="70" w:type="dxa"/>
              <w:end w:w="90" w:type="dxa"/>
            </w:tcMar>
            <w:vAlign w:val="top"/>
          </w:tcPr>
          <w:p>
            <w:pPr>
              <w:keepLines/>
              <w:spacing w:after="40"/>
            </w:pPr>
            <w:r>
              <w:rPr>
                <w:sz w:val="17"/>
              </w:rPr>
              <w:t>What happens if the output is wrong, incomplete, biased, or unavailable?</w:t>
            </w:r>
          </w:p>
        </w:tc>
      </w:tr>
      <w:tr>
        <w:tc>
          <w:tcPr>
            <w:tcW w:type="dxa" w:w="2016"/>
            <w:tcMar>
              <w:top w:w="70" w:type="dxa"/>
              <w:start w:w="90" w:type="dxa"/>
              <w:bottom w:w="70" w:type="dxa"/>
              <w:end w:w="90" w:type="dxa"/>
            </w:tcMar>
            <w:vAlign w:val="top"/>
            <w:shd w:fill="F7F9FB"/>
          </w:tcPr>
          <w:p>
            <w:pPr>
              <w:keepLines/>
              <w:spacing w:after="40"/>
            </w:pPr>
            <w:r>
              <w:rPr>
                <w:sz w:val="17"/>
              </w:rPr>
              <w:t>Evaluation</w:t>
            </w:r>
          </w:p>
        </w:tc>
        <w:tc>
          <w:tcPr>
            <w:tcW w:type="dxa" w:w="8064"/>
            <w:tcMar>
              <w:top w:w="70" w:type="dxa"/>
              <w:start w:w="90" w:type="dxa"/>
              <w:bottom w:w="70" w:type="dxa"/>
              <w:end w:w="90" w:type="dxa"/>
            </w:tcMar>
            <w:vAlign w:val="top"/>
            <w:shd w:fill="F7F9FB"/>
          </w:tcPr>
          <w:p>
            <w:pPr>
              <w:keepLines/>
              <w:spacing w:after="40"/>
            </w:pPr>
            <w:r>
              <w:rPr>
                <w:sz w:val="17"/>
              </w:rPr>
              <w:t>Which quality, safety, operational, and business metrics determine success?</w:t>
            </w:r>
          </w:p>
        </w:tc>
      </w:tr>
      <w:tr>
        <w:tc>
          <w:tcPr>
            <w:tcW w:type="dxa" w:w="2016"/>
            <w:tcMar>
              <w:top w:w="70" w:type="dxa"/>
              <w:start w:w="90" w:type="dxa"/>
              <w:bottom w:w="70" w:type="dxa"/>
              <w:end w:w="90" w:type="dxa"/>
            </w:tcMar>
            <w:vAlign w:val="top"/>
          </w:tcPr>
          <w:p>
            <w:pPr>
              <w:keepLines/>
              <w:spacing w:after="40"/>
            </w:pPr>
            <w:r>
              <w:rPr>
                <w:sz w:val="17"/>
              </w:rPr>
              <w:t>Operations</w:t>
            </w:r>
          </w:p>
        </w:tc>
        <w:tc>
          <w:tcPr>
            <w:tcW w:type="dxa" w:w="8064"/>
            <w:tcMar>
              <w:top w:w="70" w:type="dxa"/>
              <w:start w:w="90" w:type="dxa"/>
              <w:bottom w:w="70" w:type="dxa"/>
              <w:end w:w="90" w:type="dxa"/>
            </w:tcMar>
            <w:vAlign w:val="top"/>
          </w:tcPr>
          <w:p>
            <w:pPr>
              <w:keepLines/>
              <w:spacing w:after="40"/>
            </w:pPr>
            <w:r>
              <w:rPr>
                <w:sz w:val="17"/>
              </w:rPr>
              <w:t>How are feedback, incidents, changes, monitoring, and retirement handled?</w:t>
            </w:r>
          </w:p>
        </w:tc>
      </w:tr>
    </w:tbl>
    <w:p>
      <w:pPr>
        <w:spacing w:after="20"/>
      </w:pPr>
    </w:p>
    <w:p>
      <w:pPr>
        <w:pStyle w:val="Heading2"/>
      </w:pPr>
      <w:r>
        <w:t>11.2 Suitable and Unsuitable Starting Points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65D"/>
            <w:tcMar>
              <w:top w:w="70" w:type="dxa"/>
              <w:start w:w="90" w:type="dxa"/>
              <w:bottom w:w="70" w:type="dxa"/>
              <w:end w:w="90" w:type="dxa"/>
            </w:tcMar>
            <w:vAlign w:val="center"/>
          </w:tcPr>
          <w:p>
            <w:pPr>
              <w:keepLines/>
            </w:pPr>
            <w:r>
              <w:rPr>
                <w:b/>
                <w:color w:val="FFFFFF"/>
                <w:sz w:val="18"/>
              </w:rPr>
              <w:t>Better starting candidates</w:t>
            </w:r>
          </w:p>
        </w:tc>
        <w:tc>
          <w:tcPr>
            <w:tcW w:type="dxa" w:w="5040"/>
            <w:shd w:fill="17365D"/>
            <w:tcMar>
              <w:top w:w="70" w:type="dxa"/>
              <w:start w:w="90" w:type="dxa"/>
              <w:bottom w:w="70" w:type="dxa"/>
              <w:end w:w="90" w:type="dxa"/>
            </w:tcMar>
            <w:vAlign w:val="center"/>
          </w:tcPr>
          <w:p>
            <w:pPr>
              <w:keepLines/>
            </w:pPr>
            <w:r>
              <w:rPr>
                <w:b/>
                <w:color w:val="FFFFFF"/>
                <w:sz w:val="18"/>
              </w:rPr>
              <w:t>Higher-risk candidates requiring stronger controls</w:t>
            </w:r>
          </w:p>
        </w:tc>
      </w:tr>
      <w:tr>
        <w:tc>
          <w:tcPr>
            <w:tcW w:type="dxa" w:w="5040"/>
            <w:tcMar>
              <w:top w:w="70" w:type="dxa"/>
              <w:start w:w="90" w:type="dxa"/>
              <w:bottom w:w="70" w:type="dxa"/>
              <w:end w:w="90" w:type="dxa"/>
            </w:tcMar>
            <w:vAlign w:val="top"/>
          </w:tcPr>
          <w:p>
            <w:pPr>
              <w:keepLines/>
              <w:spacing w:after="40"/>
            </w:pPr>
            <w:r>
              <w:rPr>
                <w:sz w:val="17"/>
              </w:rPr>
              <w:t>Drafting or summarization with reviewer approval</w:t>
            </w:r>
          </w:p>
        </w:tc>
        <w:tc>
          <w:tcPr>
            <w:tcW w:type="dxa" w:w="5040"/>
            <w:tcMar>
              <w:top w:w="70" w:type="dxa"/>
              <w:start w:w="90" w:type="dxa"/>
              <w:bottom w:w="70" w:type="dxa"/>
              <w:end w:w="90" w:type="dxa"/>
            </w:tcMar>
            <w:vAlign w:val="top"/>
          </w:tcPr>
          <w:p>
            <w:pPr>
              <w:keepLines/>
              <w:spacing w:after="40"/>
            </w:pPr>
            <w:r>
              <w:rPr>
                <w:sz w:val="17"/>
              </w:rPr>
              <w:t>Autonomous decisions affecting rights, eligibility, money, care, or employment</w:t>
            </w:r>
          </w:p>
        </w:tc>
      </w:tr>
      <w:tr>
        <w:tc>
          <w:tcPr>
            <w:tcW w:type="dxa" w:w="5040"/>
            <w:tcMar>
              <w:top w:w="70" w:type="dxa"/>
              <w:start w:w="90" w:type="dxa"/>
              <w:bottom w:w="70" w:type="dxa"/>
              <w:end w:w="90" w:type="dxa"/>
            </w:tcMar>
            <w:vAlign w:val="top"/>
            <w:shd w:fill="F7F9FB"/>
          </w:tcPr>
          <w:p>
            <w:pPr>
              <w:keepLines/>
              <w:spacing w:after="40"/>
            </w:pPr>
            <w:r>
              <w:rPr>
                <w:sz w:val="17"/>
              </w:rPr>
              <w:t>Internal knowledge assistance over approved sources</w:t>
            </w:r>
          </w:p>
        </w:tc>
        <w:tc>
          <w:tcPr>
            <w:tcW w:type="dxa" w:w="5040"/>
            <w:tcMar>
              <w:top w:w="70" w:type="dxa"/>
              <w:start w:w="90" w:type="dxa"/>
              <w:bottom w:w="70" w:type="dxa"/>
              <w:end w:w="90" w:type="dxa"/>
            </w:tcMar>
            <w:vAlign w:val="top"/>
            <w:shd w:fill="F7F9FB"/>
          </w:tcPr>
          <w:p>
            <w:pPr>
              <w:keepLines/>
              <w:spacing w:after="40"/>
            </w:pPr>
            <w:r>
              <w:rPr>
                <w:sz w:val="17"/>
              </w:rPr>
              <w:t>Use of sensitive data without approved access and retention controls</w:t>
            </w:r>
          </w:p>
        </w:tc>
      </w:tr>
      <w:tr>
        <w:tc>
          <w:tcPr>
            <w:tcW w:type="dxa" w:w="5040"/>
            <w:tcMar>
              <w:top w:w="70" w:type="dxa"/>
              <w:start w:w="90" w:type="dxa"/>
              <w:bottom w:w="70" w:type="dxa"/>
              <w:end w:w="90" w:type="dxa"/>
            </w:tcMar>
            <w:vAlign w:val="top"/>
          </w:tcPr>
          <w:p>
            <w:pPr>
              <w:keepLines/>
              <w:spacing w:after="40"/>
            </w:pPr>
            <w:r>
              <w:rPr>
                <w:sz w:val="17"/>
              </w:rPr>
              <w:t>Classification with clear labels and escalation</w:t>
            </w:r>
          </w:p>
        </w:tc>
        <w:tc>
          <w:tcPr>
            <w:tcW w:type="dxa" w:w="5040"/>
            <w:tcMar>
              <w:top w:w="70" w:type="dxa"/>
              <w:start w:w="90" w:type="dxa"/>
              <w:bottom w:w="70" w:type="dxa"/>
              <w:end w:w="90" w:type="dxa"/>
            </w:tcMar>
            <w:vAlign w:val="top"/>
          </w:tcPr>
          <w:p>
            <w:pPr>
              <w:keepLines/>
              <w:spacing w:after="40"/>
            </w:pPr>
            <w:r>
              <w:rPr>
                <w:sz w:val="17"/>
              </w:rPr>
              <w:t>Tasks where a plausible error may be difficult to detect</w:t>
            </w:r>
          </w:p>
        </w:tc>
      </w:tr>
      <w:tr>
        <w:tc>
          <w:tcPr>
            <w:tcW w:type="dxa" w:w="5040"/>
            <w:tcMar>
              <w:top w:w="70" w:type="dxa"/>
              <w:start w:w="90" w:type="dxa"/>
              <w:bottom w:w="70" w:type="dxa"/>
              <w:end w:w="90" w:type="dxa"/>
            </w:tcMar>
            <w:vAlign w:val="top"/>
            <w:shd w:fill="F7F9FB"/>
          </w:tcPr>
          <w:p>
            <w:pPr>
              <w:keepLines/>
              <w:spacing w:after="40"/>
            </w:pPr>
            <w:r>
              <w:rPr>
                <w:sz w:val="17"/>
              </w:rPr>
              <w:t>High-volume repetitive work with measurable baseline</w:t>
            </w:r>
          </w:p>
        </w:tc>
        <w:tc>
          <w:tcPr>
            <w:tcW w:type="dxa" w:w="5040"/>
            <w:tcMar>
              <w:top w:w="70" w:type="dxa"/>
              <w:start w:w="90" w:type="dxa"/>
              <w:bottom w:w="70" w:type="dxa"/>
              <w:end w:w="90" w:type="dxa"/>
            </w:tcMar>
            <w:vAlign w:val="top"/>
            <w:shd w:fill="F7F9FB"/>
          </w:tcPr>
          <w:p>
            <w:pPr>
              <w:keepLines/>
              <w:spacing w:after="40"/>
            </w:pPr>
            <w:r>
              <w:rPr>
                <w:sz w:val="17"/>
              </w:rPr>
              <w:t>Processes without a defined owner, standard, or source of truth</w:t>
            </w:r>
          </w:p>
        </w:tc>
      </w:tr>
    </w:tbl>
    <w:p>
      <w:pPr>
        <w:spacing w:after="20"/>
      </w:pPr>
    </w:p>
    <w:p>
      <w:pPr>
        <w:pStyle w:val="Heading2"/>
      </w:pPr>
      <w:r>
        <w:t>11.3 Prompt and Output Specification</w:t>
      </w:r>
    </w:p>
    <w:p>
      <w:r>
        <w:t>A business-ready prompt specification should state role, task, audience, allowed context, business rules, output format, examples, refusal conditions, and quality expectations. Do not depend on prompt wording alone for critical controls. Enforce access, validation, logging, workflow, and approval outside the model where necessary.</w:t>
      </w:r>
    </w:p>
    <w:tbl>
      <w:tblPr>
        <w:tblW w:type="auto" w:w="0"/>
        <w:jc w:val="center"/>
        <w:tblLayout w:type="autofit"/>
        <w:tblLook w:firstColumn="1" w:firstRow="1" w:lastColumn="0" w:lastRow="0" w:noHBand="0" w:noVBand="1" w:val="04A0"/>
      </w:tblPr>
      <w:tblGrid>
        <w:gridCol w:w="10080"/>
      </w:tblGrid>
      <w:tr>
        <w:trPr>
          <w:tblHeader w:val="true"/>
        </w:trPr>
        <w:tc>
          <w:tcPr>
            <w:tcW w:type="dxa" w:w="10080"/>
            <w:shd w:fill="F3F4F6"/>
            <w:tcMar>
              <w:top w:w="100" w:type="dxa"/>
              <w:start w:w="120" w:type="dxa"/>
              <w:bottom w:w="100" w:type="dxa"/>
              <w:end w:w="120" w:type="dxa"/>
            </w:tcMar>
          </w:tcPr>
          <w:p>
            <w:pPr>
              <w:pStyle w:val="Code"/>
              <w:keepLines/>
            </w:pPr>
            <w:r>
              <w:t>Role: Assist an authorized claims reviewer.</w:t>
              <w:br/>
              <w:t>Task: Summarize the claim history using only the supplied records.</w:t>
              <w:br/>
              <w:t>Required output: Key events, inconsistencies, missing information, and source references.</w:t>
              <w:br/>
              <w:t>Rules: Do not infer missing facts. Mark unsupported items as “not available.”</w:t>
              <w:br/>
              <w:t>Escalation: If approved sources conflict, present the conflict for human review.</w:t>
            </w:r>
          </w:p>
        </w:tc>
      </w:tr>
    </w:tbl>
    <w:p>
      <w:pPr>
        <w:spacing w:after="0"/>
      </w:pPr>
    </w:p>
    <w:p>
      <w:pPr>
        <w:pStyle w:val="Heading1"/>
      </w:pPr>
      <w:r>
        <w:t>12. Evaluating and Validating GenAI Outputs</w:t>
      </w:r>
    </w:p>
    <w:p>
      <w:r>
        <w:t>Validation must connect model behavior to the business requirement. A fluent answer is not enough. Create representative test cases, expected properties, scoring guidance, risk thresholds, and a review process.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shd w:fill="17365D"/>
            <w:tcMar>
              <w:top w:w="70" w:type="dxa"/>
              <w:start w:w="90" w:type="dxa"/>
              <w:bottom w:w="70" w:type="dxa"/>
              <w:end w:w="90" w:type="dxa"/>
            </w:tcMar>
            <w:vAlign w:val="center"/>
          </w:tcPr>
          <w:p>
            <w:pPr>
              <w:keepLines/>
            </w:pPr>
            <w:r>
              <w:rPr>
                <w:b/>
                <w:color w:val="FFFFFF"/>
                <w:sz w:val="18"/>
              </w:rPr>
              <w:t>Evaluation dimension</w:t>
            </w:r>
          </w:p>
        </w:tc>
        <w:tc>
          <w:tcPr>
            <w:tcW w:type="dxa" w:w="4680"/>
            <w:shd w:fill="17365D"/>
            <w:tcMar>
              <w:top w:w="70" w:type="dxa"/>
              <w:start w:w="90" w:type="dxa"/>
              <w:bottom w:w="70" w:type="dxa"/>
              <w:end w:w="90" w:type="dxa"/>
            </w:tcMar>
            <w:vAlign w:val="center"/>
          </w:tcPr>
          <w:p>
            <w:pPr>
              <w:keepLines/>
            </w:pPr>
            <w:r>
              <w:rPr>
                <w:b/>
                <w:color w:val="FFFFFF"/>
                <w:sz w:val="18"/>
              </w:rPr>
              <w:t>What to check</w:t>
            </w:r>
          </w:p>
        </w:tc>
        <w:tc>
          <w:tcPr>
            <w:tcW w:type="dxa" w:w="3672"/>
            <w:shd w:fill="17365D"/>
            <w:tcMar>
              <w:top w:w="70" w:type="dxa"/>
              <w:start w:w="90" w:type="dxa"/>
              <w:bottom w:w="70" w:type="dxa"/>
              <w:end w:w="90" w:type="dxa"/>
            </w:tcMar>
            <w:vAlign w:val="center"/>
          </w:tcPr>
          <w:p>
            <w:pPr>
              <w:keepLines/>
            </w:pPr>
            <w:r>
              <w:rPr>
                <w:b/>
                <w:color w:val="FFFFFF"/>
                <w:sz w:val="18"/>
              </w:rPr>
              <w:t>Possible measure</w:t>
            </w:r>
          </w:p>
        </w:tc>
      </w:tr>
      <w:tr>
        <w:tc>
          <w:tcPr>
            <w:tcW w:type="dxa" w:w="1800"/>
            <w:tcMar>
              <w:top w:w="70" w:type="dxa"/>
              <w:start w:w="90" w:type="dxa"/>
              <w:bottom w:w="70" w:type="dxa"/>
              <w:end w:w="90" w:type="dxa"/>
            </w:tcMar>
            <w:vAlign w:val="top"/>
          </w:tcPr>
          <w:p>
            <w:pPr>
              <w:keepLines/>
              <w:spacing w:after="40"/>
            </w:pPr>
            <w:r>
              <w:rPr>
                <w:sz w:val="17"/>
              </w:rPr>
              <w:t>Groundedness</w:t>
            </w:r>
          </w:p>
        </w:tc>
        <w:tc>
          <w:tcPr>
            <w:tcW w:type="dxa" w:w="4680"/>
            <w:tcMar>
              <w:top w:w="70" w:type="dxa"/>
              <w:start w:w="90" w:type="dxa"/>
              <w:bottom w:w="70" w:type="dxa"/>
              <w:end w:w="90" w:type="dxa"/>
            </w:tcMar>
            <w:vAlign w:val="top"/>
          </w:tcPr>
          <w:p>
            <w:pPr>
              <w:keepLines/>
              <w:spacing w:after="40"/>
            </w:pPr>
            <w:r>
              <w:rPr>
                <w:sz w:val="17"/>
              </w:rPr>
              <w:t>Claims are supported by approved context</w:t>
            </w:r>
          </w:p>
        </w:tc>
        <w:tc>
          <w:tcPr>
            <w:tcW w:type="dxa" w:w="3672"/>
            <w:tcMar>
              <w:top w:w="70" w:type="dxa"/>
              <w:start w:w="90" w:type="dxa"/>
              <w:bottom w:w="70" w:type="dxa"/>
              <w:end w:w="90" w:type="dxa"/>
            </w:tcMar>
            <w:vAlign w:val="top"/>
          </w:tcPr>
          <w:p>
            <w:pPr>
              <w:keepLines/>
              <w:spacing w:after="40"/>
            </w:pPr>
            <w:r>
              <w:rPr>
                <w:sz w:val="17"/>
              </w:rPr>
              <w:t>Supported-claim rate and reviewer verification</w:t>
            </w:r>
          </w:p>
        </w:tc>
      </w:tr>
      <w:tr>
        <w:tc>
          <w:tcPr>
            <w:tcW w:type="dxa" w:w="1800"/>
            <w:tcMar>
              <w:top w:w="70" w:type="dxa"/>
              <w:start w:w="90" w:type="dxa"/>
              <w:bottom w:w="70" w:type="dxa"/>
              <w:end w:w="90" w:type="dxa"/>
            </w:tcMar>
            <w:vAlign w:val="top"/>
            <w:shd w:fill="F7F9FB"/>
          </w:tcPr>
          <w:p>
            <w:pPr>
              <w:keepLines/>
              <w:spacing w:after="40"/>
            </w:pPr>
            <w:r>
              <w:rPr>
                <w:sz w:val="17"/>
              </w:rPr>
              <w:t>Correctness</w:t>
            </w:r>
          </w:p>
        </w:tc>
        <w:tc>
          <w:tcPr>
            <w:tcW w:type="dxa" w:w="4680"/>
            <w:tcMar>
              <w:top w:w="70" w:type="dxa"/>
              <w:start w:w="90" w:type="dxa"/>
              <w:bottom w:w="70" w:type="dxa"/>
              <w:end w:w="90" w:type="dxa"/>
            </w:tcMar>
            <w:vAlign w:val="top"/>
            <w:shd w:fill="F7F9FB"/>
          </w:tcPr>
          <w:p>
            <w:pPr>
              <w:keepLines/>
              <w:spacing w:after="40"/>
            </w:pPr>
            <w:r>
              <w:rPr>
                <w:sz w:val="17"/>
              </w:rPr>
              <w:t>Facts, rules, and calculations are accurate</w:t>
            </w:r>
          </w:p>
        </w:tc>
        <w:tc>
          <w:tcPr>
            <w:tcW w:type="dxa" w:w="3672"/>
            <w:tcMar>
              <w:top w:w="70" w:type="dxa"/>
              <w:start w:w="90" w:type="dxa"/>
              <w:bottom w:w="70" w:type="dxa"/>
              <w:end w:w="90" w:type="dxa"/>
            </w:tcMar>
            <w:vAlign w:val="top"/>
            <w:shd w:fill="F7F9FB"/>
          </w:tcPr>
          <w:p>
            <w:pPr>
              <w:keepLines/>
              <w:spacing w:after="40"/>
            </w:pPr>
            <w:r>
              <w:rPr>
                <w:sz w:val="17"/>
              </w:rPr>
              <w:t>Field-level or answer-level accuracy</w:t>
            </w:r>
          </w:p>
        </w:tc>
      </w:tr>
      <w:tr>
        <w:tc>
          <w:tcPr>
            <w:tcW w:type="dxa" w:w="1800"/>
            <w:tcMar>
              <w:top w:w="70" w:type="dxa"/>
              <w:start w:w="90" w:type="dxa"/>
              <w:bottom w:w="70" w:type="dxa"/>
              <w:end w:w="90" w:type="dxa"/>
            </w:tcMar>
            <w:vAlign w:val="top"/>
          </w:tcPr>
          <w:p>
            <w:pPr>
              <w:keepLines/>
              <w:spacing w:after="40"/>
            </w:pPr>
            <w:r>
              <w:rPr>
                <w:sz w:val="17"/>
              </w:rPr>
              <w:t>Completeness</w:t>
            </w:r>
          </w:p>
        </w:tc>
        <w:tc>
          <w:tcPr>
            <w:tcW w:type="dxa" w:w="4680"/>
            <w:tcMar>
              <w:top w:w="70" w:type="dxa"/>
              <w:start w:w="90" w:type="dxa"/>
              <w:bottom w:w="70" w:type="dxa"/>
              <w:end w:w="90" w:type="dxa"/>
            </w:tcMar>
            <w:vAlign w:val="top"/>
          </w:tcPr>
          <w:p>
            <w:pPr>
              <w:keepLines/>
              <w:spacing w:after="40"/>
            </w:pPr>
            <w:r>
              <w:rPr>
                <w:sz w:val="17"/>
              </w:rPr>
              <w:t>Required items are not omitted</w:t>
            </w:r>
          </w:p>
        </w:tc>
        <w:tc>
          <w:tcPr>
            <w:tcW w:type="dxa" w:w="3672"/>
            <w:tcMar>
              <w:top w:w="70" w:type="dxa"/>
              <w:start w:w="90" w:type="dxa"/>
              <w:bottom w:w="70" w:type="dxa"/>
              <w:end w:w="90" w:type="dxa"/>
            </w:tcMar>
            <w:vAlign w:val="top"/>
          </w:tcPr>
          <w:p>
            <w:pPr>
              <w:keepLines/>
              <w:spacing w:after="40"/>
            </w:pPr>
            <w:r>
              <w:rPr>
                <w:sz w:val="17"/>
              </w:rPr>
              <w:t>Required-field coverage</w:t>
            </w:r>
          </w:p>
        </w:tc>
      </w:tr>
      <w:tr>
        <w:tc>
          <w:tcPr>
            <w:tcW w:type="dxa" w:w="1800"/>
            <w:tcMar>
              <w:top w:w="70" w:type="dxa"/>
              <w:start w:w="90" w:type="dxa"/>
              <w:bottom w:w="70" w:type="dxa"/>
              <w:end w:w="90" w:type="dxa"/>
            </w:tcMar>
            <w:vAlign w:val="top"/>
            <w:shd w:fill="F7F9FB"/>
          </w:tcPr>
          <w:p>
            <w:pPr>
              <w:keepLines/>
              <w:spacing w:after="40"/>
            </w:pPr>
            <w:r>
              <w:rPr>
                <w:sz w:val="17"/>
              </w:rPr>
              <w:t>Relevance</w:t>
            </w:r>
          </w:p>
        </w:tc>
        <w:tc>
          <w:tcPr>
            <w:tcW w:type="dxa" w:w="4680"/>
            <w:tcMar>
              <w:top w:w="70" w:type="dxa"/>
              <w:start w:w="90" w:type="dxa"/>
              <w:bottom w:w="70" w:type="dxa"/>
              <w:end w:w="90" w:type="dxa"/>
            </w:tcMar>
            <w:vAlign w:val="top"/>
            <w:shd w:fill="F7F9FB"/>
          </w:tcPr>
          <w:p>
            <w:pPr>
              <w:keepLines/>
              <w:spacing w:after="40"/>
            </w:pPr>
            <w:r>
              <w:rPr>
                <w:sz w:val="17"/>
              </w:rPr>
              <w:t>Output addresses the user’s task</w:t>
            </w:r>
          </w:p>
        </w:tc>
        <w:tc>
          <w:tcPr>
            <w:tcW w:type="dxa" w:w="3672"/>
            <w:tcMar>
              <w:top w:w="70" w:type="dxa"/>
              <w:start w:w="90" w:type="dxa"/>
              <w:bottom w:w="70" w:type="dxa"/>
              <w:end w:w="90" w:type="dxa"/>
            </w:tcMar>
            <w:vAlign w:val="top"/>
            <w:shd w:fill="F7F9FB"/>
          </w:tcPr>
          <w:p>
            <w:pPr>
              <w:keepLines/>
              <w:spacing w:after="40"/>
            </w:pPr>
            <w:r>
              <w:rPr>
                <w:sz w:val="17"/>
              </w:rPr>
              <w:t>Reviewer rating or task success</w:t>
            </w:r>
          </w:p>
        </w:tc>
      </w:tr>
      <w:tr>
        <w:tc>
          <w:tcPr>
            <w:tcW w:type="dxa" w:w="1800"/>
            <w:tcMar>
              <w:top w:w="70" w:type="dxa"/>
              <w:start w:w="90" w:type="dxa"/>
              <w:bottom w:w="70" w:type="dxa"/>
              <w:end w:w="90" w:type="dxa"/>
            </w:tcMar>
            <w:vAlign w:val="top"/>
          </w:tcPr>
          <w:p>
            <w:pPr>
              <w:keepLines/>
              <w:spacing w:after="40"/>
            </w:pPr>
            <w:r>
              <w:rPr>
                <w:sz w:val="17"/>
              </w:rPr>
              <w:t>Consistency</w:t>
            </w:r>
          </w:p>
        </w:tc>
        <w:tc>
          <w:tcPr>
            <w:tcW w:type="dxa" w:w="4680"/>
            <w:tcMar>
              <w:top w:w="70" w:type="dxa"/>
              <w:start w:w="90" w:type="dxa"/>
              <w:bottom w:w="70" w:type="dxa"/>
              <w:end w:w="90" w:type="dxa"/>
            </w:tcMar>
            <w:vAlign w:val="top"/>
          </w:tcPr>
          <w:p>
            <w:pPr>
              <w:keepLines/>
              <w:spacing w:after="40"/>
            </w:pPr>
            <w:r>
              <w:rPr>
                <w:sz w:val="17"/>
              </w:rPr>
              <w:t>Similar inputs receive acceptably stable treatment</w:t>
            </w:r>
          </w:p>
        </w:tc>
        <w:tc>
          <w:tcPr>
            <w:tcW w:type="dxa" w:w="3672"/>
            <w:tcMar>
              <w:top w:w="70" w:type="dxa"/>
              <w:start w:w="90" w:type="dxa"/>
              <w:bottom w:w="70" w:type="dxa"/>
              <w:end w:w="90" w:type="dxa"/>
            </w:tcMar>
            <w:vAlign w:val="top"/>
          </w:tcPr>
          <w:p>
            <w:pPr>
              <w:keepLines/>
              <w:spacing w:after="40"/>
            </w:pPr>
            <w:r>
              <w:rPr>
                <w:sz w:val="17"/>
              </w:rPr>
              <w:t>Repeat-test agreement</w:t>
            </w:r>
          </w:p>
        </w:tc>
      </w:tr>
      <w:tr>
        <w:tc>
          <w:tcPr>
            <w:tcW w:type="dxa" w:w="1800"/>
            <w:tcMar>
              <w:top w:w="70" w:type="dxa"/>
              <w:start w:w="90" w:type="dxa"/>
              <w:bottom w:w="70" w:type="dxa"/>
              <w:end w:w="90" w:type="dxa"/>
            </w:tcMar>
            <w:vAlign w:val="top"/>
            <w:shd w:fill="F7F9FB"/>
          </w:tcPr>
          <w:p>
            <w:pPr>
              <w:keepLines/>
              <w:spacing w:after="40"/>
            </w:pPr>
            <w:r>
              <w:rPr>
                <w:sz w:val="17"/>
              </w:rPr>
              <w:t>Safety and privacy</w:t>
            </w:r>
          </w:p>
        </w:tc>
        <w:tc>
          <w:tcPr>
            <w:tcW w:type="dxa" w:w="4680"/>
            <w:tcMar>
              <w:top w:w="70" w:type="dxa"/>
              <w:start w:w="90" w:type="dxa"/>
              <w:bottom w:w="70" w:type="dxa"/>
              <w:end w:w="90" w:type="dxa"/>
            </w:tcMar>
            <w:vAlign w:val="top"/>
            <w:shd w:fill="F7F9FB"/>
          </w:tcPr>
          <w:p>
            <w:pPr>
              <w:keepLines/>
              <w:spacing w:after="40"/>
            </w:pPr>
            <w:r>
              <w:rPr>
                <w:sz w:val="17"/>
              </w:rPr>
              <w:t>No prohibited disclosure or unsafe behavior</w:t>
            </w:r>
          </w:p>
        </w:tc>
        <w:tc>
          <w:tcPr>
            <w:tcW w:type="dxa" w:w="3672"/>
            <w:tcMar>
              <w:top w:w="70" w:type="dxa"/>
              <w:start w:w="90" w:type="dxa"/>
              <w:bottom w:w="70" w:type="dxa"/>
              <w:end w:w="90" w:type="dxa"/>
            </w:tcMar>
            <w:vAlign w:val="top"/>
            <w:shd w:fill="F7F9FB"/>
          </w:tcPr>
          <w:p>
            <w:pPr>
              <w:keepLines/>
              <w:spacing w:after="40"/>
            </w:pPr>
            <w:r>
              <w:rPr>
                <w:sz w:val="17"/>
              </w:rPr>
              <w:t>Violation rate and red-team findings</w:t>
            </w:r>
          </w:p>
        </w:tc>
      </w:tr>
      <w:tr>
        <w:tc>
          <w:tcPr>
            <w:tcW w:type="dxa" w:w="1800"/>
            <w:tcMar>
              <w:top w:w="70" w:type="dxa"/>
              <w:start w:w="90" w:type="dxa"/>
              <w:bottom w:w="70" w:type="dxa"/>
              <w:end w:w="90" w:type="dxa"/>
            </w:tcMar>
            <w:vAlign w:val="top"/>
          </w:tcPr>
          <w:p>
            <w:pPr>
              <w:keepLines/>
              <w:spacing w:after="40"/>
            </w:pPr>
            <w:r>
              <w:rPr>
                <w:sz w:val="17"/>
              </w:rPr>
              <w:t>Bias and fairness</w:t>
            </w:r>
          </w:p>
        </w:tc>
        <w:tc>
          <w:tcPr>
            <w:tcW w:type="dxa" w:w="4680"/>
            <w:tcMar>
              <w:top w:w="70" w:type="dxa"/>
              <w:start w:w="90" w:type="dxa"/>
              <w:bottom w:w="70" w:type="dxa"/>
              <w:end w:w="90" w:type="dxa"/>
            </w:tcMar>
            <w:vAlign w:val="top"/>
          </w:tcPr>
          <w:p>
            <w:pPr>
              <w:keepLines/>
              <w:spacing w:after="40"/>
            </w:pPr>
            <w:r>
              <w:rPr>
                <w:sz w:val="17"/>
              </w:rPr>
              <w:t>Performance is acceptable across relevant groups</w:t>
            </w:r>
          </w:p>
        </w:tc>
        <w:tc>
          <w:tcPr>
            <w:tcW w:type="dxa" w:w="3672"/>
            <w:tcMar>
              <w:top w:w="70" w:type="dxa"/>
              <w:start w:w="90" w:type="dxa"/>
              <w:bottom w:w="70" w:type="dxa"/>
              <w:end w:w="90" w:type="dxa"/>
            </w:tcMar>
            <w:vAlign w:val="top"/>
          </w:tcPr>
          <w:p>
            <w:pPr>
              <w:keepLines/>
              <w:spacing w:after="40"/>
            </w:pPr>
            <w:r>
              <w:rPr>
                <w:sz w:val="17"/>
              </w:rPr>
              <w:t>Error analysis by an approved evaluation framework</w:t>
            </w:r>
          </w:p>
        </w:tc>
      </w:tr>
      <w:tr>
        <w:tc>
          <w:tcPr>
            <w:tcW w:type="dxa" w:w="1800"/>
            <w:tcMar>
              <w:top w:w="70" w:type="dxa"/>
              <w:start w:w="90" w:type="dxa"/>
              <w:bottom w:w="70" w:type="dxa"/>
              <w:end w:w="90" w:type="dxa"/>
            </w:tcMar>
            <w:vAlign w:val="top"/>
            <w:shd w:fill="F7F9FB"/>
          </w:tcPr>
          <w:p>
            <w:pPr>
              <w:keepLines/>
              <w:spacing w:after="40"/>
            </w:pPr>
            <w:r>
              <w:rPr>
                <w:sz w:val="17"/>
              </w:rPr>
              <w:t>Operational value</w:t>
            </w:r>
          </w:p>
        </w:tc>
        <w:tc>
          <w:tcPr>
            <w:tcW w:type="dxa" w:w="4680"/>
            <w:tcMar>
              <w:top w:w="70" w:type="dxa"/>
              <w:start w:w="90" w:type="dxa"/>
              <w:bottom w:w="70" w:type="dxa"/>
              <w:end w:w="90" w:type="dxa"/>
            </w:tcMar>
            <w:vAlign w:val="top"/>
            <w:shd w:fill="F7F9FB"/>
          </w:tcPr>
          <w:p>
            <w:pPr>
              <w:keepLines/>
              <w:spacing w:after="40"/>
            </w:pPr>
            <w:r>
              <w:rPr>
                <w:sz w:val="17"/>
              </w:rPr>
              <w:t>Workflow improves without unacceptable risk</w:t>
            </w:r>
          </w:p>
        </w:tc>
        <w:tc>
          <w:tcPr>
            <w:tcW w:type="dxa" w:w="3672"/>
            <w:tcMar>
              <w:top w:w="70" w:type="dxa"/>
              <w:start w:w="90" w:type="dxa"/>
              <w:bottom w:w="70" w:type="dxa"/>
              <w:end w:w="90" w:type="dxa"/>
            </w:tcMar>
            <w:vAlign w:val="top"/>
            <w:shd w:fill="F7F9FB"/>
          </w:tcPr>
          <w:p>
            <w:pPr>
              <w:keepLines/>
              <w:spacing w:after="40"/>
            </w:pPr>
            <w:r>
              <w:rPr>
                <w:sz w:val="17"/>
              </w:rPr>
              <w:t>Time saved, adoption, rework, escalation, and outcome metric</w:t>
            </w:r>
          </w:p>
        </w:tc>
      </w:tr>
    </w:tbl>
    <w:p>
      <w:pPr>
        <w:spacing w:after="20"/>
      </w:pPr>
    </w:p>
    <w:p>
      <w:pPr>
        <w:pStyle w:val="KeyPoint"/>
      </w:pPr>
      <w:r>
        <w:rPr>
          <w:b/>
        </w:rPr>
        <w:t xml:space="preserve">Important: </w:t>
      </w:r>
      <w:r>
        <w:t>Create a “golden set” of representative examples reviewed by domain experts. Include normal, edge, ambiguous, conflicting, adversarial, and out-of-scope cases. Keep evaluation data separated from prompt-tuning examples where possible.</w:t>
      </w:r>
    </w:p>
    <w:p>
      <w:pPr>
        <w:pStyle w:val="Heading1"/>
      </w:pPr>
      <w:r>
        <w:t>13. Practical Root-Cause Analysis</w:t>
      </w:r>
    </w:p>
    <w:p>
      <w:r>
        <w:t>Root-cause analysis moves beyond symptoms. Combine process evidence, system logs, stakeholder knowledge, and data patterns. Do not stop when one plausible cause is found.</w:t>
      </w:r>
    </w:p>
    <w:p>
      <w:pPr>
        <w:pStyle w:val="Heading2"/>
      </w:pPr>
      <w:r>
        <w:t>13.1 Structured Method</w:t>
      </w:r>
    </w:p>
    <w:p>
      <w:pPr>
        <w:pStyle w:val="ListNumber"/>
      </w:pPr>
      <w:r>
        <w:t>Define the problem precisely using metric, population, period, and expected behavior.</w:t>
      </w:r>
    </w:p>
    <w:p>
      <w:pPr>
        <w:pStyle w:val="ListNumber"/>
      </w:pPr>
      <w:r>
        <w:t>Confirm the issue is real and not caused by a reporting or data-definition defect.</w:t>
      </w:r>
    </w:p>
    <w:p>
      <w:pPr>
        <w:pStyle w:val="ListNumber"/>
      </w:pPr>
      <w:r>
        <w:t>Stratify by relevant dimensions to isolate where the issue occurs.</w:t>
      </w:r>
    </w:p>
    <w:p>
      <w:pPr>
        <w:pStyle w:val="ListNumber"/>
      </w:pPr>
      <w:r>
        <w:t>Map the process and identify recent changes, controls, and failure points.</w:t>
      </w:r>
    </w:p>
    <w:p>
      <w:pPr>
        <w:pStyle w:val="ListNumber"/>
      </w:pPr>
      <w:r>
        <w:t>Form hypotheses using techniques such as 5 Whys, fishbone categories, or fault-tree thinking.</w:t>
      </w:r>
    </w:p>
    <w:p>
      <w:pPr>
        <w:pStyle w:val="ListNumber"/>
      </w:pPr>
      <w:r>
        <w:t>Test hypotheses with SQL, samples, logs, and stakeholder evidence.</w:t>
      </w:r>
    </w:p>
    <w:p>
      <w:pPr>
        <w:pStyle w:val="ListNumber"/>
      </w:pPr>
      <w:r>
        <w:t>Separate root cause, contributing factors, and detection/control failures.</w:t>
      </w:r>
    </w:p>
    <w:p>
      <w:pPr>
        <w:pStyle w:val="ListNumber"/>
      </w:pPr>
      <w:r>
        <w:t>Recommend corrective and preventive actions with owners and measures.</w:t>
      </w:r>
    </w:p>
    <w:p>
      <w:pPr>
        <w:pStyle w:val="Example"/>
      </w:pPr>
      <w:r>
        <w:rPr>
          <w:b/>
        </w:rPr>
        <w:t xml:space="preserve">Scenario: </w:t>
      </w:r>
      <w:r>
        <w:t>A dashboard shows rising rejected transactions. Analysis reveals that the increase began after a reference-data release, is concentrated in one product family, and matches a newly missing mapping. The recommendation includes mapping correction, backfill, pre-release validation, owner assignment, and an alert for unmapped values.</w:t>
      </w:r>
    </w:p>
    <w:p>
      <w:pPr>
        <w:pStyle w:val="Heading1"/>
      </w:pPr>
      <w:r>
        <w:t>14. Reports, Dashboards, Analysis Documents, and Presentations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shd w:fill="17365D"/>
            <w:tcMar>
              <w:top w:w="70" w:type="dxa"/>
              <w:start w:w="90" w:type="dxa"/>
              <w:bottom w:w="70" w:type="dxa"/>
              <w:end w:w="90" w:type="dxa"/>
            </w:tcMar>
            <w:vAlign w:val="center"/>
          </w:tcPr>
          <w:p>
            <w:pPr>
              <w:keepLines/>
            </w:pPr>
            <w:r>
              <w:rPr>
                <w:b/>
                <w:color w:val="FFFFFF"/>
                <w:sz w:val="18"/>
              </w:rPr>
              <w:t>Artifact</w:t>
            </w:r>
          </w:p>
        </w:tc>
        <w:tc>
          <w:tcPr>
            <w:tcW w:type="dxa" w:w="2880"/>
            <w:shd w:fill="17365D"/>
            <w:tcMar>
              <w:top w:w="70" w:type="dxa"/>
              <w:start w:w="90" w:type="dxa"/>
              <w:bottom w:w="70" w:type="dxa"/>
              <w:end w:w="90" w:type="dxa"/>
            </w:tcMar>
            <w:vAlign w:val="center"/>
          </w:tcPr>
          <w:p>
            <w:pPr>
              <w:keepLines/>
            </w:pPr>
            <w:r>
              <w:rPr>
                <w:b/>
                <w:color w:val="FFFFFF"/>
                <w:sz w:val="18"/>
              </w:rPr>
              <w:t>Primary purpose</w:t>
            </w:r>
          </w:p>
        </w:tc>
        <w:tc>
          <w:tcPr>
            <w:tcW w:type="dxa" w:w="5472"/>
            <w:shd w:fill="17365D"/>
            <w:tcMar>
              <w:top w:w="70" w:type="dxa"/>
              <w:start w:w="90" w:type="dxa"/>
              <w:bottom w:w="70" w:type="dxa"/>
              <w:end w:w="90" w:type="dxa"/>
            </w:tcMar>
            <w:vAlign w:val="center"/>
          </w:tcPr>
          <w:p>
            <w:pPr>
              <w:keepLines/>
            </w:pPr>
            <w:r>
              <w:rPr>
                <w:b/>
                <w:color w:val="FFFFFF"/>
                <w:sz w:val="18"/>
              </w:rPr>
              <w:t>Good practice</w:t>
            </w:r>
          </w:p>
        </w:tc>
      </w:tr>
      <w:tr>
        <w:tc>
          <w:tcPr>
            <w:tcW w:type="dxa" w:w="1728"/>
            <w:tcMar>
              <w:top w:w="70" w:type="dxa"/>
              <w:start w:w="90" w:type="dxa"/>
              <w:bottom w:w="70" w:type="dxa"/>
              <w:end w:w="90" w:type="dxa"/>
            </w:tcMar>
            <w:vAlign w:val="top"/>
          </w:tcPr>
          <w:p>
            <w:pPr>
              <w:keepLines/>
              <w:spacing w:after="40"/>
            </w:pPr>
            <w:r>
              <w:rPr>
                <w:sz w:val="17"/>
              </w:rPr>
              <w:t>Report</w:t>
            </w:r>
          </w:p>
        </w:tc>
        <w:tc>
          <w:tcPr>
            <w:tcW w:type="dxa" w:w="2880"/>
            <w:tcMar>
              <w:top w:w="70" w:type="dxa"/>
              <w:start w:w="90" w:type="dxa"/>
              <w:bottom w:w="70" w:type="dxa"/>
              <w:end w:w="90" w:type="dxa"/>
            </w:tcMar>
            <w:vAlign w:val="top"/>
          </w:tcPr>
          <w:p>
            <w:pPr>
              <w:keepLines/>
              <w:spacing w:after="40"/>
            </w:pPr>
            <w:r>
              <w:rPr>
                <w:sz w:val="17"/>
              </w:rPr>
              <w:t>Consistent operational detail</w:t>
            </w:r>
          </w:p>
        </w:tc>
        <w:tc>
          <w:tcPr>
            <w:tcW w:type="dxa" w:w="5472"/>
            <w:tcMar>
              <w:top w:w="70" w:type="dxa"/>
              <w:start w:w="90" w:type="dxa"/>
              <w:bottom w:w="70" w:type="dxa"/>
              <w:end w:w="90" w:type="dxa"/>
            </w:tcMar>
            <w:vAlign w:val="top"/>
          </w:tcPr>
          <w:p>
            <w:pPr>
              <w:keepLines/>
              <w:spacing w:after="40"/>
            </w:pPr>
            <w:r>
              <w:rPr>
                <w:sz w:val="17"/>
              </w:rPr>
              <w:t>Define fields, filters, refresh, owner, distribution, and exception handling</w:t>
            </w:r>
          </w:p>
        </w:tc>
      </w:tr>
      <w:tr>
        <w:tc>
          <w:tcPr>
            <w:tcW w:type="dxa" w:w="1728"/>
            <w:tcMar>
              <w:top w:w="70" w:type="dxa"/>
              <w:start w:w="90" w:type="dxa"/>
              <w:bottom w:w="70" w:type="dxa"/>
              <w:end w:w="90" w:type="dxa"/>
            </w:tcMar>
            <w:vAlign w:val="top"/>
            <w:shd w:fill="F7F9FB"/>
          </w:tcPr>
          <w:p>
            <w:pPr>
              <w:keepLines/>
              <w:spacing w:after="40"/>
            </w:pPr>
            <w:r>
              <w:rPr>
                <w:sz w:val="17"/>
              </w:rPr>
              <w:t>Dashboard</w:t>
            </w:r>
          </w:p>
        </w:tc>
        <w:tc>
          <w:tcPr>
            <w:tcW w:type="dxa" w:w="2880"/>
            <w:tcMar>
              <w:top w:w="70" w:type="dxa"/>
              <w:start w:w="90" w:type="dxa"/>
              <w:bottom w:w="70" w:type="dxa"/>
              <w:end w:w="90" w:type="dxa"/>
            </w:tcMar>
            <w:vAlign w:val="top"/>
            <w:shd w:fill="F7F9FB"/>
          </w:tcPr>
          <w:p>
            <w:pPr>
              <w:keepLines/>
              <w:spacing w:after="40"/>
            </w:pPr>
            <w:r>
              <w:rPr>
                <w:sz w:val="17"/>
              </w:rPr>
              <w:t>Monitor performance and enable action</w:t>
            </w:r>
          </w:p>
        </w:tc>
        <w:tc>
          <w:tcPr>
            <w:tcW w:type="dxa" w:w="5472"/>
            <w:tcMar>
              <w:top w:w="70" w:type="dxa"/>
              <w:start w:w="90" w:type="dxa"/>
              <w:bottom w:w="70" w:type="dxa"/>
              <w:end w:w="90" w:type="dxa"/>
            </w:tcMar>
            <w:vAlign w:val="top"/>
            <w:shd w:fill="F7F9FB"/>
          </w:tcPr>
          <w:p>
            <w:pPr>
              <w:keepLines/>
              <w:spacing w:after="40"/>
            </w:pPr>
            <w:r>
              <w:rPr>
                <w:sz w:val="17"/>
              </w:rPr>
              <w:t>Show decision-relevant KPIs, targets, trends, drivers, and drill paths</w:t>
            </w:r>
          </w:p>
        </w:tc>
      </w:tr>
      <w:tr>
        <w:tc>
          <w:tcPr>
            <w:tcW w:type="dxa" w:w="1728"/>
            <w:tcMar>
              <w:top w:w="70" w:type="dxa"/>
              <w:start w:w="90" w:type="dxa"/>
              <w:bottom w:w="70" w:type="dxa"/>
              <w:end w:w="90" w:type="dxa"/>
            </w:tcMar>
            <w:vAlign w:val="top"/>
          </w:tcPr>
          <w:p>
            <w:pPr>
              <w:keepLines/>
              <w:spacing w:after="40"/>
            </w:pPr>
            <w:r>
              <w:rPr>
                <w:sz w:val="17"/>
              </w:rPr>
              <w:t>Analysis document</w:t>
            </w:r>
          </w:p>
        </w:tc>
        <w:tc>
          <w:tcPr>
            <w:tcW w:type="dxa" w:w="2880"/>
            <w:tcMar>
              <w:top w:w="70" w:type="dxa"/>
              <w:start w:w="90" w:type="dxa"/>
              <w:bottom w:w="70" w:type="dxa"/>
              <w:end w:w="90" w:type="dxa"/>
            </w:tcMar>
            <w:vAlign w:val="top"/>
          </w:tcPr>
          <w:p>
            <w:pPr>
              <w:keepLines/>
              <w:spacing w:after="40"/>
            </w:pPr>
            <w:r>
              <w:rPr>
                <w:sz w:val="17"/>
              </w:rPr>
              <w:t>Explain question, method, findings, limits, and recommendation</w:t>
            </w:r>
          </w:p>
        </w:tc>
        <w:tc>
          <w:tcPr>
            <w:tcW w:type="dxa" w:w="5472"/>
            <w:tcMar>
              <w:top w:w="70" w:type="dxa"/>
              <w:start w:w="90" w:type="dxa"/>
              <w:bottom w:w="70" w:type="dxa"/>
              <w:end w:w="90" w:type="dxa"/>
            </w:tcMar>
            <w:vAlign w:val="top"/>
          </w:tcPr>
          <w:p>
            <w:pPr>
              <w:keepLines/>
              <w:spacing w:after="40"/>
            </w:pPr>
            <w:r>
              <w:rPr>
                <w:sz w:val="17"/>
              </w:rPr>
              <w:t>Make logic reproducible and separate evidence from interpretation</w:t>
            </w:r>
          </w:p>
        </w:tc>
      </w:tr>
      <w:tr>
        <w:tc>
          <w:tcPr>
            <w:tcW w:type="dxa" w:w="1728"/>
            <w:tcMar>
              <w:top w:w="70" w:type="dxa"/>
              <w:start w:w="90" w:type="dxa"/>
              <w:bottom w:w="70" w:type="dxa"/>
              <w:end w:w="90" w:type="dxa"/>
            </w:tcMar>
            <w:vAlign w:val="top"/>
            <w:shd w:fill="F7F9FB"/>
          </w:tcPr>
          <w:p>
            <w:pPr>
              <w:keepLines/>
              <w:spacing w:after="40"/>
            </w:pPr>
            <w:r>
              <w:rPr>
                <w:sz w:val="17"/>
              </w:rPr>
              <w:t>Presentation</w:t>
            </w:r>
          </w:p>
        </w:tc>
        <w:tc>
          <w:tcPr>
            <w:tcW w:type="dxa" w:w="2880"/>
            <w:tcMar>
              <w:top w:w="70" w:type="dxa"/>
              <w:start w:w="90" w:type="dxa"/>
              <w:bottom w:w="70" w:type="dxa"/>
              <w:end w:w="90" w:type="dxa"/>
            </w:tcMar>
            <w:vAlign w:val="top"/>
            <w:shd w:fill="F7F9FB"/>
          </w:tcPr>
          <w:p>
            <w:pPr>
              <w:keepLines/>
              <w:spacing w:after="40"/>
            </w:pPr>
            <w:r>
              <w:rPr>
                <w:sz w:val="17"/>
              </w:rPr>
              <w:t>Enable stakeholder understanding and decision</w:t>
            </w:r>
          </w:p>
        </w:tc>
        <w:tc>
          <w:tcPr>
            <w:tcW w:type="dxa" w:w="5472"/>
            <w:tcMar>
              <w:top w:w="70" w:type="dxa"/>
              <w:start w:w="90" w:type="dxa"/>
              <w:bottom w:w="70" w:type="dxa"/>
              <w:end w:w="90" w:type="dxa"/>
            </w:tcMar>
            <w:vAlign w:val="top"/>
            <w:shd w:fill="F7F9FB"/>
          </w:tcPr>
          <w:p>
            <w:pPr>
              <w:keepLines/>
              <w:spacing w:after="40"/>
            </w:pPr>
            <w:r>
              <w:rPr>
                <w:sz w:val="17"/>
              </w:rPr>
              <w:t>Lead with problem, insight, impact, options, recommendation, risk, and ask</w:t>
            </w:r>
          </w:p>
        </w:tc>
      </w:tr>
    </w:tbl>
    <w:p>
      <w:pPr>
        <w:spacing w:after="20"/>
      </w:pPr>
    </w:p>
    <w:p>
      <w:pPr>
        <w:pStyle w:val="Heading2"/>
      </w:pPr>
      <w:r>
        <w:t>14.1 Dashboard Requirement Checklist</w:t>
      </w:r>
    </w:p>
    <w:p>
      <w:pPr>
        <w:pStyle w:val="ListBullet"/>
      </w:pPr>
      <w:r>
        <w:t>Business question and target audience</w:t>
      </w:r>
    </w:p>
    <w:p>
      <w:pPr>
        <w:pStyle w:val="ListBullet"/>
      </w:pPr>
      <w:r>
        <w:t>KPI formula, grain, source, owner, and refresh frequency</w:t>
      </w:r>
    </w:p>
    <w:p>
      <w:pPr>
        <w:pStyle w:val="ListBullet"/>
      </w:pPr>
      <w:r>
        <w:t>Filters and default state</w:t>
      </w:r>
    </w:p>
    <w:p>
      <w:pPr>
        <w:pStyle w:val="ListBullet"/>
      </w:pPr>
      <w:r>
        <w:t>Targets, thresholds, and alert rules</w:t>
      </w:r>
    </w:p>
    <w:p>
      <w:pPr>
        <w:pStyle w:val="ListBullet"/>
      </w:pPr>
      <w:r>
        <w:t>Drill-down and export needs</w:t>
      </w:r>
    </w:p>
    <w:p>
      <w:pPr>
        <w:pStyle w:val="ListBullet"/>
      </w:pPr>
      <w:r>
        <w:t>Role-based access and sensitive-field handling</w:t>
      </w:r>
    </w:p>
    <w:p>
      <w:pPr>
        <w:pStyle w:val="ListBullet"/>
      </w:pPr>
      <w:r>
        <w:t>Data-quality indicator and last-refresh information</w:t>
      </w:r>
    </w:p>
    <w:p>
      <w:pPr>
        <w:pStyle w:val="ListBullet"/>
      </w:pPr>
      <w:r>
        <w:t>Performance, accessibility, mobile, and retention needs</w:t>
      </w:r>
    </w:p>
    <w:p>
      <w:pPr>
        <w:pStyle w:val="ListBullet"/>
      </w:pPr>
      <w:r>
        <w:t>UAT scenarios and reconciliation controls</w:t>
      </w:r>
    </w:p>
    <w:p>
      <w:pPr>
        <w:pStyle w:val="Heading1"/>
      </w:pPr>
      <w:r>
        <w:t>15. UAT, Issue Analysis, and Implementation</w:t>
      </w:r>
    </w:p>
    <w:p>
      <w:pPr>
        <w:pStyle w:val="Heading2"/>
      </w:pPr>
      <w:r>
        <w:t>15.1 UAT Operating Model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872"/>
            <w:shd w:fill="17365D"/>
            <w:tcMar>
              <w:top w:w="70" w:type="dxa"/>
              <w:start w:w="90" w:type="dxa"/>
              <w:bottom w:w="70" w:type="dxa"/>
              <w:end w:w="90" w:type="dxa"/>
            </w:tcMar>
            <w:vAlign w:val="center"/>
          </w:tcPr>
          <w:p>
            <w:pPr>
              <w:keepLines/>
            </w:pPr>
            <w:r>
              <w:rPr>
                <w:b/>
                <w:color w:val="FFFFFF"/>
                <w:sz w:val="18"/>
              </w:rPr>
              <w:t>Area</w:t>
            </w:r>
          </w:p>
        </w:tc>
        <w:tc>
          <w:tcPr>
            <w:tcW w:type="dxa" w:w="8208"/>
            <w:shd w:fill="17365D"/>
            <w:tcMar>
              <w:top w:w="70" w:type="dxa"/>
              <w:start w:w="90" w:type="dxa"/>
              <w:bottom w:w="70" w:type="dxa"/>
              <w:end w:w="90" w:type="dxa"/>
            </w:tcMar>
            <w:vAlign w:val="center"/>
          </w:tcPr>
          <w:p>
            <w:pPr>
              <w:keepLines/>
            </w:pPr>
            <w:r>
              <w:rPr>
                <w:b/>
                <w:color w:val="FFFFFF"/>
                <w:sz w:val="18"/>
              </w:rPr>
              <w:t>Practical BA ownership</w:t>
            </w:r>
          </w:p>
        </w:tc>
      </w:tr>
      <w:tr>
        <w:tc>
          <w:tcPr>
            <w:tcW w:type="dxa" w:w="1872"/>
            <w:tcMar>
              <w:top w:w="70" w:type="dxa"/>
              <w:start w:w="90" w:type="dxa"/>
              <w:bottom w:w="70" w:type="dxa"/>
              <w:end w:w="90" w:type="dxa"/>
            </w:tcMar>
            <w:vAlign w:val="top"/>
          </w:tcPr>
          <w:p>
            <w:pPr>
              <w:keepLines/>
              <w:spacing w:after="40"/>
            </w:pPr>
            <w:r>
              <w:rPr>
                <w:sz w:val="17"/>
              </w:rPr>
              <w:t>Planning</w:t>
            </w:r>
          </w:p>
        </w:tc>
        <w:tc>
          <w:tcPr>
            <w:tcW w:type="dxa" w:w="8208"/>
            <w:tcMar>
              <w:top w:w="70" w:type="dxa"/>
              <w:start w:w="90" w:type="dxa"/>
              <w:bottom w:w="70" w:type="dxa"/>
              <w:end w:w="90" w:type="dxa"/>
            </w:tcMar>
            <w:vAlign w:val="top"/>
          </w:tcPr>
          <w:p>
            <w:pPr>
              <w:keepLines/>
              <w:spacing w:after="40"/>
            </w:pPr>
            <w:r>
              <w:rPr>
                <w:sz w:val="17"/>
              </w:rPr>
              <w:t>Scope, entry criteria, scenarios, testers, environment, data, schedule, evidence, and exit criteria</w:t>
            </w:r>
          </w:p>
        </w:tc>
      </w:tr>
      <w:tr>
        <w:tc>
          <w:tcPr>
            <w:tcW w:type="dxa" w:w="1872"/>
            <w:tcMar>
              <w:top w:w="70" w:type="dxa"/>
              <w:start w:w="90" w:type="dxa"/>
              <w:bottom w:w="70" w:type="dxa"/>
              <w:end w:w="90" w:type="dxa"/>
            </w:tcMar>
            <w:vAlign w:val="top"/>
            <w:shd w:fill="F7F9FB"/>
          </w:tcPr>
          <w:p>
            <w:pPr>
              <w:keepLines/>
              <w:spacing w:after="40"/>
            </w:pPr>
            <w:r>
              <w:rPr>
                <w:sz w:val="17"/>
              </w:rPr>
              <w:t>Execution</w:t>
            </w:r>
          </w:p>
        </w:tc>
        <w:tc>
          <w:tcPr>
            <w:tcW w:type="dxa" w:w="8208"/>
            <w:tcMar>
              <w:top w:w="70" w:type="dxa"/>
              <w:start w:w="90" w:type="dxa"/>
              <w:bottom w:w="70" w:type="dxa"/>
              <w:end w:w="90" w:type="dxa"/>
            </w:tcMar>
            <w:vAlign w:val="top"/>
            <w:shd w:fill="F7F9FB"/>
          </w:tcPr>
          <w:p>
            <w:pPr>
              <w:keepLines/>
              <w:spacing w:after="40"/>
            </w:pPr>
            <w:r>
              <w:rPr>
                <w:sz w:val="17"/>
              </w:rPr>
              <w:t>Daily status, questions, defect capture, retest, coverage, and blocker escalation</w:t>
            </w:r>
          </w:p>
        </w:tc>
      </w:tr>
      <w:tr>
        <w:tc>
          <w:tcPr>
            <w:tcW w:type="dxa" w:w="1872"/>
            <w:tcMar>
              <w:top w:w="70" w:type="dxa"/>
              <w:start w:w="90" w:type="dxa"/>
              <w:bottom w:w="70" w:type="dxa"/>
              <w:end w:w="90" w:type="dxa"/>
            </w:tcMar>
            <w:vAlign w:val="top"/>
          </w:tcPr>
          <w:p>
            <w:pPr>
              <w:keepLines/>
              <w:spacing w:after="40"/>
            </w:pPr>
            <w:r>
              <w:rPr>
                <w:sz w:val="17"/>
              </w:rPr>
              <w:t>Defect triage</w:t>
            </w:r>
          </w:p>
        </w:tc>
        <w:tc>
          <w:tcPr>
            <w:tcW w:type="dxa" w:w="8208"/>
            <w:tcMar>
              <w:top w:w="70" w:type="dxa"/>
              <w:start w:w="90" w:type="dxa"/>
              <w:bottom w:w="70" w:type="dxa"/>
              <w:end w:w="90" w:type="dxa"/>
            </w:tcMar>
            <w:vAlign w:val="top"/>
          </w:tcPr>
          <w:p>
            <w:pPr>
              <w:keepLines/>
              <w:spacing w:after="40"/>
            </w:pPr>
            <w:r>
              <w:rPr>
                <w:sz w:val="17"/>
              </w:rPr>
              <w:t>Reproduce, assess business impact, identify requirement or data gap, prioritize, and agree disposition</w:t>
            </w:r>
          </w:p>
        </w:tc>
      </w:tr>
      <w:tr>
        <w:tc>
          <w:tcPr>
            <w:tcW w:type="dxa" w:w="1872"/>
            <w:tcMar>
              <w:top w:w="70" w:type="dxa"/>
              <w:start w:w="90" w:type="dxa"/>
              <w:bottom w:w="70" w:type="dxa"/>
              <w:end w:w="90" w:type="dxa"/>
            </w:tcMar>
            <w:vAlign w:val="top"/>
            <w:shd w:fill="F7F9FB"/>
          </w:tcPr>
          <w:p>
            <w:pPr>
              <w:keepLines/>
              <w:spacing w:after="40"/>
            </w:pPr>
            <w:r>
              <w:rPr>
                <w:sz w:val="17"/>
              </w:rPr>
              <w:t>Sign-off</w:t>
            </w:r>
          </w:p>
        </w:tc>
        <w:tc>
          <w:tcPr>
            <w:tcW w:type="dxa" w:w="8208"/>
            <w:tcMar>
              <w:top w:w="70" w:type="dxa"/>
              <w:start w:w="90" w:type="dxa"/>
              <w:bottom w:w="70" w:type="dxa"/>
              <w:end w:w="90" w:type="dxa"/>
            </w:tcMar>
            <w:vAlign w:val="top"/>
            <w:shd w:fill="F7F9FB"/>
          </w:tcPr>
          <w:p>
            <w:pPr>
              <w:keepLines/>
              <w:spacing w:after="40"/>
            </w:pPr>
            <w:r>
              <w:rPr>
                <w:sz w:val="17"/>
              </w:rPr>
              <w:t>Summarize coverage, passed results, open risks, workarounds, owners, and approval</w:t>
            </w:r>
          </w:p>
        </w:tc>
      </w:tr>
      <w:tr>
        <w:tc>
          <w:tcPr>
            <w:tcW w:type="dxa" w:w="1872"/>
            <w:tcMar>
              <w:top w:w="70" w:type="dxa"/>
              <w:start w:w="90" w:type="dxa"/>
              <w:bottom w:w="70" w:type="dxa"/>
              <w:end w:w="90" w:type="dxa"/>
            </w:tcMar>
            <w:vAlign w:val="top"/>
          </w:tcPr>
          <w:p>
            <w:pPr>
              <w:keepLines/>
              <w:spacing w:after="40"/>
            </w:pPr>
            <w:r>
              <w:rPr>
                <w:sz w:val="17"/>
              </w:rPr>
              <w:t>Implementation</w:t>
            </w:r>
          </w:p>
        </w:tc>
        <w:tc>
          <w:tcPr>
            <w:tcW w:type="dxa" w:w="8208"/>
            <w:tcMar>
              <w:top w:w="70" w:type="dxa"/>
              <w:start w:w="90" w:type="dxa"/>
              <w:bottom w:w="70" w:type="dxa"/>
              <w:end w:w="90" w:type="dxa"/>
            </w:tcMar>
            <w:vAlign w:val="top"/>
          </w:tcPr>
          <w:p>
            <w:pPr>
              <w:keepLines/>
              <w:spacing w:after="40"/>
            </w:pPr>
            <w:r>
              <w:rPr>
                <w:sz w:val="17"/>
              </w:rPr>
              <w:t>Readiness checklist, cutover validation, communication, training, support pathway, and monitoring</w:t>
            </w:r>
          </w:p>
        </w:tc>
      </w:tr>
    </w:tbl>
    <w:p>
      <w:pPr>
        <w:spacing w:after="20"/>
      </w:pPr>
    </w:p>
    <w:p>
      <w:pPr>
        <w:pStyle w:val="Heading2"/>
      </w:pPr>
      <w:r>
        <w:t>15.2 Issue Analysis</w:t>
      </w:r>
    </w:p>
    <w:p>
      <w:r>
        <w:t>Capture expected versus actual behavior, reproducible steps, sample identifiers, environment, timestamp, evidence, severity, affected process, scope, workaround, and related requirement. Distinguish defect, enhancement, data issue, configuration issue, user misunderstanding, and environment issue.</w:t>
      </w:r>
    </w:p>
    <w:p>
      <w:r>
        <w:br w:type="page"/>
      </w:r>
    </w:p>
    <w:p>
      <w:pPr>
        <w:spacing w:before="2400"/>
        <w:jc w:val="center"/>
      </w:pPr>
      <w:r>
        <w:rPr>
          <w:b/>
          <w:color w:val="D9A441"/>
          <w:sz w:val="60"/>
        </w:rPr>
        <w:t>ADVANCED</w:t>
      </w:r>
    </w:p>
    <w:p>
      <w:pPr>
        <w:jc w:val="center"/>
      </w:pPr>
      <w:r>
        <w:rPr>
          <w:color w:val="5B6573"/>
          <w:sz w:val="32"/>
        </w:rPr>
        <w:t>Senior-level judgment, scale, governance, and expert scenarios</w:t>
      </w:r>
    </w:p>
    <w:p>
      <w:pPr>
        <w:pStyle w:val="Heading1"/>
      </w:pPr>
      <w:r>
        <w:t>16. Advanced Senior BA and Product Leadership</w:t>
      </w:r>
    </w:p>
    <w:p>
      <w:r>
        <w:t>At advanced level, the differentiator is judgment under ambiguity. You shape the problem, expose hidden assumptions, quantify impact, make trade-offs visible, and create a decision system that remains reliable after release.</w:t>
      </w:r>
    </w:p>
    <w:p>
      <w:pPr>
        <w:pStyle w:val="Heading2"/>
      </w:pPr>
      <w:r>
        <w:t>16.1 Outcome-Based Requirement Model</w:t>
      </w:r>
    </w:p>
    <w:p>
      <w:r>
        <w:t>Connect strategy to delivery using a traceable chain: business objective -&gt; measurable outcome -&gt; user or process problem -&gt; capability -&gt; requirement -&gt; delivery item -&gt; test -&gt; release -&gt; operational metric. This prevents locally correct features that do not improve the intended outcome.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tcMar>
              <w:top w:w="70" w:type="dxa"/>
              <w:start w:w="90" w:type="dxa"/>
              <w:bottom w:w="70" w:type="dxa"/>
              <w:end w:w="90" w:type="dxa"/>
            </w:tcMar>
            <w:vAlign w:val="center"/>
          </w:tcPr>
          <w:p>
            <w:pPr>
              <w:keepLines/>
            </w:pPr>
            <w:r>
              <w:rPr>
                <w:b/>
                <w:color w:val="FFFFFF"/>
                <w:sz w:val="18"/>
              </w:rPr>
              <w:t>Question</w:t>
            </w:r>
          </w:p>
        </w:tc>
        <w:tc>
          <w:tcPr>
            <w:tcW w:type="dxa" w:w="7848"/>
            <w:shd w:fill="17365D"/>
            <w:tcMar>
              <w:top w:w="70" w:type="dxa"/>
              <w:start w:w="90" w:type="dxa"/>
              <w:bottom w:w="70" w:type="dxa"/>
              <w:end w:w="90" w:type="dxa"/>
            </w:tcMar>
            <w:vAlign w:val="center"/>
          </w:tcPr>
          <w:p>
            <w:pPr>
              <w:keepLines/>
            </w:pPr>
            <w:r>
              <w:rPr>
                <w:b/>
                <w:color w:val="FFFFFF"/>
                <w:sz w:val="18"/>
              </w:rPr>
              <w:t>Senior-level evidence</w:t>
            </w:r>
          </w:p>
        </w:tc>
      </w:tr>
      <w:tr>
        <w:tc>
          <w:tcPr>
            <w:tcW w:type="dxa" w:w="2232"/>
            <w:tcMar>
              <w:top w:w="70" w:type="dxa"/>
              <w:start w:w="90" w:type="dxa"/>
              <w:bottom w:w="70" w:type="dxa"/>
              <w:end w:w="90" w:type="dxa"/>
            </w:tcMar>
            <w:vAlign w:val="top"/>
          </w:tcPr>
          <w:p>
            <w:pPr>
              <w:keepLines/>
              <w:spacing w:after="40"/>
            </w:pPr>
            <w:r>
              <w:rPr>
                <w:sz w:val="17"/>
              </w:rPr>
              <w:t>Why now?</w:t>
            </w:r>
          </w:p>
        </w:tc>
        <w:tc>
          <w:tcPr>
            <w:tcW w:type="dxa" w:w="7848"/>
            <w:tcMar>
              <w:top w:w="70" w:type="dxa"/>
              <w:start w:w="90" w:type="dxa"/>
              <w:bottom w:w="70" w:type="dxa"/>
              <w:end w:w="90" w:type="dxa"/>
            </w:tcMar>
            <w:vAlign w:val="top"/>
          </w:tcPr>
          <w:p>
            <w:pPr>
              <w:keepLines/>
              <w:spacing w:after="40"/>
            </w:pPr>
            <w:r>
              <w:rPr>
                <w:sz w:val="17"/>
              </w:rPr>
              <w:t>Cost of delay, risk exposure, customer impact, regulatory need, or strategic alignment</w:t>
            </w:r>
          </w:p>
        </w:tc>
      </w:tr>
      <w:tr>
        <w:tc>
          <w:tcPr>
            <w:tcW w:type="dxa" w:w="2232"/>
            <w:tcMar>
              <w:top w:w="70" w:type="dxa"/>
              <w:start w:w="90" w:type="dxa"/>
              <w:bottom w:w="70" w:type="dxa"/>
              <w:end w:w="90" w:type="dxa"/>
            </w:tcMar>
            <w:vAlign w:val="top"/>
            <w:shd w:fill="F7F9FB"/>
          </w:tcPr>
          <w:p>
            <w:pPr>
              <w:keepLines/>
              <w:spacing w:after="40"/>
            </w:pPr>
            <w:r>
              <w:rPr>
                <w:sz w:val="17"/>
              </w:rPr>
              <w:t>What changes?</w:t>
            </w:r>
          </w:p>
        </w:tc>
        <w:tc>
          <w:tcPr>
            <w:tcW w:type="dxa" w:w="7848"/>
            <w:tcMar>
              <w:top w:w="70" w:type="dxa"/>
              <w:start w:w="90" w:type="dxa"/>
              <w:bottom w:w="70" w:type="dxa"/>
              <w:end w:w="90" w:type="dxa"/>
            </w:tcMar>
            <w:vAlign w:val="top"/>
            <w:shd w:fill="F7F9FB"/>
          </w:tcPr>
          <w:p>
            <w:pPr>
              <w:keepLines/>
              <w:spacing w:after="40"/>
            </w:pPr>
            <w:r>
              <w:rPr>
                <w:sz w:val="17"/>
              </w:rPr>
              <w:t>Behavior, process, decision, control, data, and operating model</w:t>
            </w:r>
          </w:p>
        </w:tc>
      </w:tr>
      <w:tr>
        <w:tc>
          <w:tcPr>
            <w:tcW w:type="dxa" w:w="2232"/>
            <w:tcMar>
              <w:top w:w="70" w:type="dxa"/>
              <w:start w:w="90" w:type="dxa"/>
              <w:bottom w:w="70" w:type="dxa"/>
              <w:end w:w="90" w:type="dxa"/>
            </w:tcMar>
            <w:vAlign w:val="top"/>
          </w:tcPr>
          <w:p>
            <w:pPr>
              <w:keepLines/>
              <w:spacing w:after="40"/>
            </w:pPr>
            <w:r>
              <w:rPr>
                <w:sz w:val="17"/>
              </w:rPr>
              <w:t>How measured?</w:t>
            </w:r>
          </w:p>
        </w:tc>
        <w:tc>
          <w:tcPr>
            <w:tcW w:type="dxa" w:w="7848"/>
            <w:tcMar>
              <w:top w:w="70" w:type="dxa"/>
              <w:start w:w="90" w:type="dxa"/>
              <w:bottom w:w="70" w:type="dxa"/>
              <w:end w:w="90" w:type="dxa"/>
            </w:tcMar>
            <w:vAlign w:val="top"/>
          </w:tcPr>
          <w:p>
            <w:pPr>
              <w:keepLines/>
              <w:spacing w:after="40"/>
            </w:pPr>
            <w:r>
              <w:rPr>
                <w:sz w:val="17"/>
              </w:rPr>
              <w:t>Baseline, target, leading indicator, lagging outcome, guardrail, and owner</w:t>
            </w:r>
          </w:p>
        </w:tc>
      </w:tr>
      <w:tr>
        <w:tc>
          <w:tcPr>
            <w:tcW w:type="dxa" w:w="2232"/>
            <w:tcMar>
              <w:top w:w="70" w:type="dxa"/>
              <w:start w:w="90" w:type="dxa"/>
              <w:bottom w:w="70" w:type="dxa"/>
              <w:end w:w="90" w:type="dxa"/>
            </w:tcMar>
            <w:vAlign w:val="top"/>
            <w:shd w:fill="F7F9FB"/>
          </w:tcPr>
          <w:p>
            <w:pPr>
              <w:keepLines/>
              <w:spacing w:after="40"/>
            </w:pPr>
            <w:r>
              <w:rPr>
                <w:sz w:val="17"/>
              </w:rPr>
              <w:t>What might fail?</w:t>
            </w:r>
          </w:p>
        </w:tc>
        <w:tc>
          <w:tcPr>
            <w:tcW w:type="dxa" w:w="7848"/>
            <w:tcMar>
              <w:top w:w="70" w:type="dxa"/>
              <w:start w:w="90" w:type="dxa"/>
              <w:bottom w:w="70" w:type="dxa"/>
              <w:end w:w="90" w:type="dxa"/>
            </w:tcMar>
            <w:vAlign w:val="top"/>
            <w:shd w:fill="F7F9FB"/>
          </w:tcPr>
          <w:p>
            <w:pPr>
              <w:keepLines/>
              <w:spacing w:after="40"/>
            </w:pPr>
            <w:r>
              <w:rPr>
                <w:sz w:val="17"/>
              </w:rPr>
              <w:t>Assumptions, dependencies, misuse, adoption, data quality, security, model behavior, and operations</w:t>
            </w:r>
          </w:p>
        </w:tc>
      </w:tr>
      <w:tr>
        <w:tc>
          <w:tcPr>
            <w:tcW w:type="dxa" w:w="2232"/>
            <w:tcMar>
              <w:top w:w="70" w:type="dxa"/>
              <w:start w:w="90" w:type="dxa"/>
              <w:bottom w:w="70" w:type="dxa"/>
              <w:end w:w="90" w:type="dxa"/>
            </w:tcMar>
            <w:vAlign w:val="top"/>
          </w:tcPr>
          <w:p>
            <w:pPr>
              <w:keepLines/>
              <w:spacing w:after="40"/>
            </w:pPr>
            <w:r>
              <w:rPr>
                <w:sz w:val="17"/>
              </w:rPr>
              <w:t>Who decides?</w:t>
            </w:r>
          </w:p>
        </w:tc>
        <w:tc>
          <w:tcPr>
            <w:tcW w:type="dxa" w:w="7848"/>
            <w:tcMar>
              <w:top w:w="70" w:type="dxa"/>
              <w:start w:w="90" w:type="dxa"/>
              <w:bottom w:w="70" w:type="dxa"/>
              <w:end w:w="90" w:type="dxa"/>
            </w:tcMar>
            <w:vAlign w:val="top"/>
          </w:tcPr>
          <w:p>
            <w:pPr>
              <w:keepLines/>
              <w:spacing w:after="40"/>
            </w:pPr>
            <w:r>
              <w:rPr>
                <w:sz w:val="17"/>
              </w:rPr>
              <w:t>Decision rights, escalation path, approval conditions, and risk acceptance</w:t>
            </w:r>
          </w:p>
        </w:tc>
      </w:tr>
    </w:tbl>
    <w:p>
      <w:pPr>
        <w:spacing w:after="20"/>
      </w:pPr>
    </w:p>
    <w:p>
      <w:pPr>
        <w:pStyle w:val="Heading1"/>
      </w:pPr>
      <w:r>
        <w:t>17. Advanced SQL and Data Reliability</w:t>
      </w:r>
    </w:p>
    <w:p>
      <w:pPr>
        <w:pStyle w:val="Heading2"/>
      </w:pPr>
      <w:r>
        <w:t>17.1 Complex Analytical Pattern</w:t>
      </w:r>
    </w:p>
    <w:tbl>
      <w:tblPr>
        <w:tblW w:type="auto" w:w="0"/>
        <w:jc w:val="center"/>
        <w:tblLayout w:type="autofit"/>
        <w:tblLook w:firstColumn="1" w:firstRow="1" w:lastColumn="0" w:lastRow="0" w:noHBand="0" w:noVBand="1" w:val="04A0"/>
      </w:tblPr>
      <w:tblGrid>
        <w:gridCol w:w="10080"/>
      </w:tblGrid>
      <w:tr>
        <w:trPr>
          <w:tblHeader w:val="true"/>
        </w:trPr>
        <w:tc>
          <w:tcPr>
            <w:tcW w:type="dxa" w:w="10080"/>
            <w:shd w:fill="F3F4F6"/>
            <w:tcMar>
              <w:top w:w="100" w:type="dxa"/>
              <w:start w:w="120" w:type="dxa"/>
              <w:bottom w:w="100" w:type="dxa"/>
              <w:end w:w="120" w:type="dxa"/>
            </w:tcMar>
          </w:tcPr>
          <w:p>
            <w:pPr>
              <w:pStyle w:val="Code"/>
              <w:keepLines/>
            </w:pPr>
            <w:r>
              <w:t>WITH clean_claims AS (</w:t>
              <w:br/>
              <w:t xml:space="preserve">    SELECT c.*,</w:t>
              <w:br/>
              <w:t xml:space="preserve">           ROW_NUMBER() OVER (</w:t>
              <w:br/>
              <w:t xml:space="preserve">             PARTITION BY claim_business_key</w:t>
              <w:br/>
              <w:t xml:space="preserve">             ORDER BY updated_timestamp DESC, claim_id DESC</w:t>
              <w:br/>
              <w:t xml:space="preserve">           ) AS rn</w:t>
              <w:br/>
              <w:t xml:space="preserve">    FROM claims c</w:t>
              <w:br/>
              <w:t xml:space="preserve">    WHERE received_timestamp &gt;= :start_ts</w:t>
              <w:br/>
              <w:t xml:space="preserve">      AND received_timestamp &lt; :end_ts</w:t>
              <w:br/>
              <w:t>),</w:t>
              <w:br/>
              <w:t>latest_claims AS (</w:t>
              <w:br/>
              <w:t xml:space="preserve">    SELECT * FROM clean_claims WHERE rn = 1</w:t>
              <w:br/>
              <w:t>),</w:t>
              <w:br/>
              <w:t>member_metrics AS (</w:t>
              <w:br/>
              <w:t xml:space="preserve">    SELECT member_id,</w:t>
              <w:br/>
              <w:t xml:space="preserve">           COUNT(*) AS claim_count,</w:t>
              <w:br/>
              <w:t xml:space="preserve">           SUM(claim_amount) AS total_amount,</w:t>
              <w:br/>
              <w:t xml:space="preserve">           AVG(claim_amount) AS average_amount</w:t>
              <w:br/>
              <w:t xml:space="preserve">    FROM latest_claims</w:t>
              <w:br/>
              <w:t xml:space="preserve">    GROUP BY member_id</w:t>
              <w:br/>
              <w:t>)</w:t>
              <w:br/>
              <w:t>SELECT m.member_id, m.claim_count, m.total_amount, m.average_amount,</w:t>
              <w:br/>
              <w:t xml:space="preserve">       PERCENT_RANK() OVER (ORDER BY m.total_amount) AS amount_percentile</w:t>
              <w:br/>
              <w:t>FROM member_metrics m;</w:t>
            </w:r>
          </w:p>
        </w:tc>
      </w:tr>
    </w:tbl>
    <w:p>
      <w:pPr>
        <w:spacing w:after="0"/>
      </w:pPr>
    </w:p>
    <w:p>
      <w:pPr>
        <w:pStyle w:val="Heading2"/>
      </w:pPr>
      <w:r>
        <w:t>17.2 Expert Review Checklist</w:t>
      </w:r>
    </w:p>
    <w:p>
      <w:pPr>
        <w:pStyle w:val="ListBullet"/>
      </w:pPr>
      <w:r>
        <w:t>Business definition: population, grain, effective dates, currency, cancellation, reversal, and late-arriving data.</w:t>
      </w:r>
    </w:p>
    <w:p>
      <w:pPr>
        <w:pStyle w:val="ListBullet"/>
      </w:pPr>
      <w:r>
        <w:t>Join cardinality: expected one-to-one, one-to-many, or many-to-many behavior at every step.</w:t>
      </w:r>
    </w:p>
    <w:p>
      <w:pPr>
        <w:pStyle w:val="ListBullet"/>
      </w:pPr>
      <w:r>
        <w:t>Determinism: stable ordering for deduplication and consistent tie handling.</w:t>
      </w:r>
    </w:p>
    <w:p>
      <w:pPr>
        <w:pStyle w:val="ListBullet"/>
      </w:pPr>
      <w:r>
        <w:t>Null semantics: explicit treatment in filters, arithmetic, comparison, grouping, and anti-joins.</w:t>
      </w:r>
    </w:p>
    <w:p>
      <w:pPr>
        <w:pStyle w:val="ListBullet"/>
      </w:pPr>
      <w:r>
        <w:t>Temporal logic: time zone, daylight changes, inclusive and exclusive boundaries, and effective-dated records.</w:t>
      </w:r>
    </w:p>
    <w:p>
      <w:pPr>
        <w:pStyle w:val="ListBullet"/>
      </w:pPr>
      <w:r>
        <w:t>Performance: query plan, partition pruning, indexes, predicate placement, pre-aggregation, and unnecessary scans.</w:t>
      </w:r>
    </w:p>
    <w:p>
      <w:pPr>
        <w:pStyle w:val="ListBullet"/>
      </w:pPr>
      <w:r>
        <w:t>Auditability: parameters, comments, versioning, control totals, sample evidence, and peer review.</w:t>
      </w:r>
    </w:p>
    <w:p>
      <w:pPr>
        <w:pStyle w:val="ListBullet"/>
      </w:pPr>
      <w:r>
        <w:t>Security: least privilege, approved environments, masked data, and no sensitive extracts outside controlled systems.</w:t>
      </w:r>
    </w:p>
    <w:p>
      <w:pPr>
        <w:pStyle w:val="Heading2"/>
      </w:pPr>
      <w:r>
        <w:t>17.3 Reconciliation Framework</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17365D"/>
            <w:tcMar>
              <w:top w:w="70" w:type="dxa"/>
              <w:start w:w="90" w:type="dxa"/>
              <w:bottom w:w="70" w:type="dxa"/>
              <w:end w:w="90" w:type="dxa"/>
            </w:tcMar>
            <w:vAlign w:val="center"/>
          </w:tcPr>
          <w:p>
            <w:pPr>
              <w:keepLines/>
            </w:pPr>
            <w:r>
              <w:rPr>
                <w:b/>
                <w:color w:val="FFFFFF"/>
                <w:sz w:val="18"/>
              </w:rPr>
              <w:t>Layer</w:t>
            </w:r>
          </w:p>
        </w:tc>
        <w:tc>
          <w:tcPr>
            <w:tcW w:type="dxa" w:w="7920"/>
            <w:shd w:fill="17365D"/>
            <w:tcMar>
              <w:top w:w="70" w:type="dxa"/>
              <w:start w:w="90" w:type="dxa"/>
              <w:bottom w:w="70" w:type="dxa"/>
              <w:end w:w="90" w:type="dxa"/>
            </w:tcMar>
            <w:vAlign w:val="center"/>
          </w:tcPr>
          <w:p>
            <w:pPr>
              <w:keepLines/>
            </w:pPr>
            <w:r>
              <w:rPr>
                <w:b/>
                <w:color w:val="FFFFFF"/>
                <w:sz w:val="18"/>
              </w:rPr>
              <w:t>Checks</w:t>
            </w:r>
          </w:p>
        </w:tc>
      </w:tr>
      <w:tr>
        <w:tc>
          <w:tcPr>
            <w:tcW w:type="dxa" w:w="2160"/>
            <w:tcMar>
              <w:top w:w="70" w:type="dxa"/>
              <w:start w:w="90" w:type="dxa"/>
              <w:bottom w:w="70" w:type="dxa"/>
              <w:end w:w="90" w:type="dxa"/>
            </w:tcMar>
            <w:vAlign w:val="top"/>
          </w:tcPr>
          <w:p>
            <w:pPr>
              <w:keepLines/>
              <w:spacing w:after="40"/>
            </w:pPr>
            <w:r>
              <w:rPr>
                <w:sz w:val="17"/>
              </w:rPr>
              <w:t>Structural</w:t>
            </w:r>
          </w:p>
        </w:tc>
        <w:tc>
          <w:tcPr>
            <w:tcW w:type="dxa" w:w="7920"/>
            <w:tcMar>
              <w:top w:w="70" w:type="dxa"/>
              <w:start w:w="90" w:type="dxa"/>
              <w:bottom w:w="70" w:type="dxa"/>
              <w:end w:w="90" w:type="dxa"/>
            </w:tcMar>
            <w:vAlign w:val="top"/>
          </w:tcPr>
          <w:p>
            <w:pPr>
              <w:keepLines/>
              <w:spacing w:after="40"/>
            </w:pPr>
            <w:r>
              <w:rPr>
                <w:sz w:val="17"/>
              </w:rPr>
              <w:t>Schema, field type, mandatory columns, key uniqueness, and referential integrity</w:t>
            </w:r>
          </w:p>
        </w:tc>
      </w:tr>
      <w:tr>
        <w:tc>
          <w:tcPr>
            <w:tcW w:type="dxa" w:w="2160"/>
            <w:tcMar>
              <w:top w:w="70" w:type="dxa"/>
              <w:start w:w="90" w:type="dxa"/>
              <w:bottom w:w="70" w:type="dxa"/>
              <w:end w:w="90" w:type="dxa"/>
            </w:tcMar>
            <w:vAlign w:val="top"/>
            <w:shd w:fill="F7F9FB"/>
          </w:tcPr>
          <w:p>
            <w:pPr>
              <w:keepLines/>
              <w:spacing w:after="40"/>
            </w:pPr>
            <w:r>
              <w:rPr>
                <w:sz w:val="17"/>
              </w:rPr>
              <w:t>Volume</w:t>
            </w:r>
          </w:p>
        </w:tc>
        <w:tc>
          <w:tcPr>
            <w:tcW w:type="dxa" w:w="7920"/>
            <w:tcMar>
              <w:top w:w="70" w:type="dxa"/>
              <w:start w:w="90" w:type="dxa"/>
              <w:bottom w:w="70" w:type="dxa"/>
              <w:end w:w="90" w:type="dxa"/>
            </w:tcMar>
            <w:vAlign w:val="top"/>
            <w:shd w:fill="F7F9FB"/>
          </w:tcPr>
          <w:p>
            <w:pPr>
              <w:keepLines/>
              <w:spacing w:after="40"/>
            </w:pPr>
            <w:r>
              <w:rPr>
                <w:sz w:val="17"/>
              </w:rPr>
              <w:t>Row count, distinct keys, source-to-target coverage, and expected exclusions</w:t>
            </w:r>
          </w:p>
        </w:tc>
      </w:tr>
      <w:tr>
        <w:tc>
          <w:tcPr>
            <w:tcW w:type="dxa" w:w="2160"/>
            <w:tcMar>
              <w:top w:w="70" w:type="dxa"/>
              <w:start w:w="90" w:type="dxa"/>
              <w:bottom w:w="70" w:type="dxa"/>
              <w:end w:w="90" w:type="dxa"/>
            </w:tcMar>
            <w:vAlign w:val="top"/>
          </w:tcPr>
          <w:p>
            <w:pPr>
              <w:keepLines/>
              <w:spacing w:after="40"/>
            </w:pPr>
            <w:r>
              <w:rPr>
                <w:sz w:val="17"/>
              </w:rPr>
              <w:t>Financial or numeric</w:t>
            </w:r>
          </w:p>
        </w:tc>
        <w:tc>
          <w:tcPr>
            <w:tcW w:type="dxa" w:w="7920"/>
            <w:tcMar>
              <w:top w:w="70" w:type="dxa"/>
              <w:start w:w="90" w:type="dxa"/>
              <w:bottom w:w="70" w:type="dxa"/>
              <w:end w:w="90" w:type="dxa"/>
            </w:tcMar>
            <w:vAlign w:val="top"/>
          </w:tcPr>
          <w:p>
            <w:pPr>
              <w:keepLines/>
              <w:spacing w:after="40"/>
            </w:pPr>
            <w:r>
              <w:rPr>
                <w:sz w:val="17"/>
              </w:rPr>
              <w:t>Totals, subtotals, signs, currencies, rounding, and tolerances</w:t>
            </w:r>
          </w:p>
        </w:tc>
      </w:tr>
      <w:tr>
        <w:tc>
          <w:tcPr>
            <w:tcW w:type="dxa" w:w="2160"/>
            <w:tcMar>
              <w:top w:w="70" w:type="dxa"/>
              <w:start w:w="90" w:type="dxa"/>
              <w:bottom w:w="70" w:type="dxa"/>
              <w:end w:w="90" w:type="dxa"/>
            </w:tcMar>
            <w:vAlign w:val="top"/>
            <w:shd w:fill="F7F9FB"/>
          </w:tcPr>
          <w:p>
            <w:pPr>
              <w:keepLines/>
              <w:spacing w:after="40"/>
            </w:pPr>
            <w:r>
              <w:rPr>
                <w:sz w:val="17"/>
              </w:rPr>
              <w:t>Categorical</w:t>
            </w:r>
          </w:p>
        </w:tc>
        <w:tc>
          <w:tcPr>
            <w:tcW w:type="dxa" w:w="7920"/>
            <w:tcMar>
              <w:top w:w="70" w:type="dxa"/>
              <w:start w:w="90" w:type="dxa"/>
              <w:bottom w:w="70" w:type="dxa"/>
              <w:end w:w="90" w:type="dxa"/>
            </w:tcMar>
            <w:vAlign w:val="top"/>
            <w:shd w:fill="F7F9FB"/>
          </w:tcPr>
          <w:p>
            <w:pPr>
              <w:keepLines/>
              <w:spacing w:after="40"/>
            </w:pPr>
            <w:r>
              <w:rPr>
                <w:sz w:val="17"/>
              </w:rPr>
              <w:t>Status, product, channel, region, and exception distribution</w:t>
            </w:r>
          </w:p>
        </w:tc>
      </w:tr>
      <w:tr>
        <w:tc>
          <w:tcPr>
            <w:tcW w:type="dxa" w:w="2160"/>
            <w:tcMar>
              <w:top w:w="70" w:type="dxa"/>
              <w:start w:w="90" w:type="dxa"/>
              <w:bottom w:w="70" w:type="dxa"/>
              <w:end w:w="90" w:type="dxa"/>
            </w:tcMar>
            <w:vAlign w:val="top"/>
          </w:tcPr>
          <w:p>
            <w:pPr>
              <w:keepLines/>
              <w:spacing w:after="40"/>
            </w:pPr>
            <w:r>
              <w:rPr>
                <w:sz w:val="17"/>
              </w:rPr>
              <w:t>Record level</w:t>
            </w:r>
          </w:p>
        </w:tc>
        <w:tc>
          <w:tcPr>
            <w:tcW w:type="dxa" w:w="7920"/>
            <w:tcMar>
              <w:top w:w="70" w:type="dxa"/>
              <w:start w:w="90" w:type="dxa"/>
              <w:bottom w:w="70" w:type="dxa"/>
              <w:end w:w="90" w:type="dxa"/>
            </w:tcMar>
            <w:vAlign w:val="top"/>
          </w:tcPr>
          <w:p>
            <w:pPr>
              <w:keepLines/>
              <w:spacing w:after="40"/>
            </w:pPr>
            <w:r>
              <w:rPr>
                <w:sz w:val="17"/>
              </w:rPr>
              <w:t>Missing, extra, changed, duplicated, and malformed records</w:t>
            </w:r>
          </w:p>
        </w:tc>
      </w:tr>
      <w:tr>
        <w:tc>
          <w:tcPr>
            <w:tcW w:type="dxa" w:w="2160"/>
            <w:tcMar>
              <w:top w:w="70" w:type="dxa"/>
              <w:start w:w="90" w:type="dxa"/>
              <w:bottom w:w="70" w:type="dxa"/>
              <w:end w:w="90" w:type="dxa"/>
            </w:tcMar>
            <w:vAlign w:val="top"/>
            <w:shd w:fill="F7F9FB"/>
          </w:tcPr>
          <w:p>
            <w:pPr>
              <w:keepLines/>
              <w:spacing w:after="40"/>
            </w:pPr>
            <w:r>
              <w:rPr>
                <w:sz w:val="17"/>
              </w:rPr>
              <w:t>Temporal</w:t>
            </w:r>
          </w:p>
        </w:tc>
        <w:tc>
          <w:tcPr>
            <w:tcW w:type="dxa" w:w="7920"/>
            <w:tcMar>
              <w:top w:w="70" w:type="dxa"/>
              <w:start w:w="90" w:type="dxa"/>
              <w:bottom w:w="70" w:type="dxa"/>
              <w:end w:w="90" w:type="dxa"/>
            </w:tcMar>
            <w:vAlign w:val="top"/>
            <w:shd w:fill="F7F9FB"/>
          </w:tcPr>
          <w:p>
            <w:pPr>
              <w:keepLines/>
              <w:spacing w:after="40"/>
            </w:pPr>
            <w:r>
              <w:rPr>
                <w:sz w:val="17"/>
              </w:rPr>
              <w:t>Load date, business date, effective date, and freshness</w:t>
            </w:r>
          </w:p>
        </w:tc>
      </w:tr>
      <w:tr>
        <w:tc>
          <w:tcPr>
            <w:tcW w:type="dxa" w:w="2160"/>
            <w:tcMar>
              <w:top w:w="70" w:type="dxa"/>
              <w:start w:w="90" w:type="dxa"/>
              <w:bottom w:w="70" w:type="dxa"/>
              <w:end w:w="90" w:type="dxa"/>
            </w:tcMar>
            <w:vAlign w:val="top"/>
          </w:tcPr>
          <w:p>
            <w:pPr>
              <w:keepLines/>
              <w:spacing w:after="40"/>
            </w:pPr>
            <w:r>
              <w:rPr>
                <w:sz w:val="17"/>
              </w:rPr>
              <w:t>Control</w:t>
            </w:r>
          </w:p>
        </w:tc>
        <w:tc>
          <w:tcPr>
            <w:tcW w:type="dxa" w:w="7920"/>
            <w:tcMar>
              <w:top w:w="70" w:type="dxa"/>
              <w:start w:w="90" w:type="dxa"/>
              <w:bottom w:w="70" w:type="dxa"/>
              <w:end w:w="90" w:type="dxa"/>
            </w:tcMar>
            <w:vAlign w:val="top"/>
          </w:tcPr>
          <w:p>
            <w:pPr>
              <w:keepLines/>
              <w:spacing w:after="40"/>
            </w:pPr>
            <w:r>
              <w:rPr>
                <w:sz w:val="17"/>
              </w:rPr>
              <w:t>Repeatability, approval, exception ownership, evidence retention, and closure</w:t>
            </w:r>
          </w:p>
        </w:tc>
      </w:tr>
    </w:tbl>
    <w:p>
      <w:pPr>
        <w:spacing w:after="20"/>
      </w:pPr>
    </w:p>
    <w:p>
      <w:pPr>
        <w:pStyle w:val="Heading1"/>
      </w:pPr>
      <w:r>
        <w:t>18. Advanced GenAI Solution Thinking</w:t>
      </w:r>
    </w:p>
    <w:p>
      <w:pPr>
        <w:pStyle w:val="Heading2"/>
      </w:pPr>
      <w:r>
        <w:t>18.1 Reference Architecture in Business Terms</w:t>
      </w:r>
    </w:p>
    <w:p>
      <w:pPr>
        <w:pStyle w:val="KeyPoint"/>
      </w:pPr>
      <w:r>
        <w:rPr>
          <w:b/>
        </w:rPr>
        <w:t xml:space="preserve">Experience layer: </w:t>
      </w:r>
      <w:r>
        <w:t>Where the user asks, reviews, edits, approves, or receives the output.</w:t>
      </w:r>
    </w:p>
    <w:p>
      <w:pPr>
        <w:pStyle w:val="KeyPoint"/>
      </w:pPr>
      <w:r>
        <w:rPr>
          <w:b/>
        </w:rPr>
        <w:t xml:space="preserve">Orchestration: </w:t>
      </w:r>
      <w:r>
        <w:t>Routes the request, applies workflow rules, selects tools or sources, and manages state.</w:t>
      </w:r>
    </w:p>
    <w:p>
      <w:pPr>
        <w:pStyle w:val="KeyPoint"/>
      </w:pPr>
      <w:r>
        <w:rPr>
          <w:b/>
        </w:rPr>
        <w:t xml:space="preserve">Retrieval and grounding: </w:t>
      </w:r>
      <w:r>
        <w:t>Finds authorized, relevant enterprise content and supplies it as evidence.</w:t>
      </w:r>
    </w:p>
    <w:p>
      <w:pPr>
        <w:pStyle w:val="KeyPoint"/>
      </w:pPr>
      <w:r>
        <w:rPr>
          <w:b/>
        </w:rPr>
        <w:t xml:space="preserve">Model layer: </w:t>
      </w:r>
      <w:r>
        <w:t>Generates or transforms content under an approved configuration.</w:t>
      </w:r>
    </w:p>
    <w:p>
      <w:pPr>
        <w:pStyle w:val="KeyPoint"/>
      </w:pPr>
      <w:r>
        <w:rPr>
          <w:b/>
        </w:rPr>
        <w:t xml:space="preserve">Tools and actions: </w:t>
      </w:r>
      <w:r>
        <w:t>Queries data or invokes controlled business capabilities when explicitly permitted.</w:t>
      </w:r>
    </w:p>
    <w:p>
      <w:pPr>
        <w:pStyle w:val="KeyPoint"/>
      </w:pPr>
      <w:r>
        <w:rPr>
          <w:b/>
        </w:rPr>
        <w:t xml:space="preserve">Guardrails: </w:t>
      </w:r>
      <w:r>
        <w:t>Enforces scope, input and output checks, policy, and escalation.</w:t>
      </w:r>
    </w:p>
    <w:p>
      <w:pPr>
        <w:pStyle w:val="KeyPoint"/>
      </w:pPr>
      <w:r>
        <w:rPr>
          <w:b/>
        </w:rPr>
        <w:t xml:space="preserve">Observability: </w:t>
      </w:r>
      <w:r>
        <w:t>Captures quality, latency, cost, failures, feedback, and audit signals.</w:t>
      </w:r>
    </w:p>
    <w:p>
      <w:pPr>
        <w:pStyle w:val="KeyPoint"/>
      </w:pPr>
      <w:r>
        <w:rPr>
          <w:b/>
        </w:rPr>
        <w:t xml:space="preserve">Governance: </w:t>
      </w:r>
      <w:r>
        <w:t>Covers ownership, risk classification, access, privacy, change control, testing, and retirement.</w:t>
      </w:r>
    </w:p>
    <w:p>
      <w:pPr>
        <w:pStyle w:val="Heading2"/>
      </w:pPr>
      <w:r>
        <w:t>18.2 RAG Requirement Considerations</w:t>
      </w:r>
    </w:p>
    <w:p>
      <w:pPr>
        <w:pStyle w:val="ListBullet"/>
      </w:pPr>
      <w:r>
        <w:t>Authoritative source inventory and content owner.</w:t>
      </w:r>
    </w:p>
    <w:p>
      <w:pPr>
        <w:pStyle w:val="ListBullet"/>
      </w:pPr>
      <w:r>
        <w:t>Document ingestion, chunking, metadata, indexing, refresh, and deletion behavior.</w:t>
      </w:r>
    </w:p>
    <w:p>
      <w:pPr>
        <w:pStyle w:val="ListBullet"/>
      </w:pPr>
      <w:r>
        <w:t>User authorization applied before retrieval, not only after generation.</w:t>
      </w:r>
    </w:p>
    <w:p>
      <w:pPr>
        <w:pStyle w:val="ListBullet"/>
      </w:pPr>
      <w:r>
        <w:t>Retrieval quality: relevance, coverage, recency, duplicates, and conflicting sources.</w:t>
      </w:r>
    </w:p>
    <w:p>
      <w:pPr>
        <w:pStyle w:val="ListBullet"/>
      </w:pPr>
      <w:r>
        <w:t>Citation or evidence requirements and clear behavior when evidence is insufficient.</w:t>
      </w:r>
    </w:p>
    <w:p>
      <w:pPr>
        <w:pStyle w:val="ListBullet"/>
      </w:pPr>
      <w:r>
        <w:t>Prompt-injection and malicious-content controls for retrieved material.</w:t>
      </w:r>
    </w:p>
    <w:p>
      <w:pPr>
        <w:pStyle w:val="ListBullet"/>
      </w:pPr>
      <w:r>
        <w:t>Versioning and auditability of content, prompts, model, configuration, and evaluation results.</w:t>
      </w:r>
    </w:p>
    <w:p>
      <w:pPr>
        <w:pStyle w:val="Heading2"/>
      </w:pPr>
      <w:r>
        <w:t>18.3 AI Agent and Automation Controls</w:t>
      </w:r>
    </w:p>
    <w:p>
      <w:r>
        <w:t>If a system can take actions, requirements must go beyond answer quality. Define allowed actions, transaction limits, preview and confirmation, identity, authorization, idempotency, rollback or compensation, timeout, exception routing, audit trail, and emergency disablement. Higher-impact actions require stronger human approval and monitoring.</w:t>
      </w:r>
    </w:p>
    <w:p>
      <w:pPr>
        <w:pStyle w:val="Heading2"/>
      </w:pPr>
      <w:r>
        <w:t>18.4 Model and Prompt Change Management</w:t>
      </w:r>
    </w:p>
    <w:p>
      <w:r>
        <w:t>A change to model, prompt, retrieval method, data source, safety filter, or workflow may change outcomes. Use versioning, impact assessment, regression evaluation, security review, release approval, monitoring, and rollback criteria. Maintain a known-good baseline and compare results on a controlled evaluation set.</w:t>
      </w:r>
    </w:p>
    <w:p>
      <w:pPr>
        <w:pStyle w:val="Heading1"/>
      </w:pPr>
      <w:r>
        <w:t>19. GenAI Evaluation Strategy</w:t>
      </w:r>
    </w:p>
    <w:p>
      <w:pPr>
        <w:pStyle w:val="Heading2"/>
      </w:pPr>
      <w:r>
        <w:t>19.1 Layered Evaluation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7365D"/>
            <w:tcMar>
              <w:top w:w="70" w:type="dxa"/>
              <w:start w:w="90" w:type="dxa"/>
              <w:bottom w:w="70" w:type="dxa"/>
              <w:end w:w="90" w:type="dxa"/>
            </w:tcMar>
            <w:vAlign w:val="center"/>
          </w:tcPr>
          <w:p>
            <w:pPr>
              <w:keepLines/>
            </w:pPr>
            <w:r>
              <w:rPr>
                <w:b/>
                <w:color w:val="FFFFFF"/>
                <w:sz w:val="18"/>
              </w:rPr>
              <w:t>Layer</w:t>
            </w:r>
          </w:p>
        </w:tc>
        <w:tc>
          <w:tcPr>
            <w:tcW w:type="dxa" w:w="3312"/>
            <w:shd w:fill="17365D"/>
            <w:tcMar>
              <w:top w:w="70" w:type="dxa"/>
              <w:start w:w="90" w:type="dxa"/>
              <w:bottom w:w="70" w:type="dxa"/>
              <w:end w:w="90" w:type="dxa"/>
            </w:tcMar>
            <w:vAlign w:val="center"/>
          </w:tcPr>
          <w:p>
            <w:pPr>
              <w:keepLines/>
            </w:pPr>
            <w:r>
              <w:rPr>
                <w:b/>
                <w:color w:val="FFFFFF"/>
                <w:sz w:val="18"/>
              </w:rPr>
              <w:t>Focus</w:t>
            </w:r>
          </w:p>
        </w:tc>
        <w:tc>
          <w:tcPr>
            <w:tcW w:type="dxa" w:w="5184"/>
            <w:shd w:fill="17365D"/>
            <w:tcMar>
              <w:top w:w="70" w:type="dxa"/>
              <w:start w:w="90" w:type="dxa"/>
              <w:bottom w:w="70" w:type="dxa"/>
              <w:end w:w="90" w:type="dxa"/>
            </w:tcMar>
            <w:vAlign w:val="center"/>
          </w:tcPr>
          <w:p>
            <w:pPr>
              <w:keepLines/>
            </w:pPr>
            <w:r>
              <w:rPr>
                <w:b/>
                <w:color w:val="FFFFFF"/>
                <w:sz w:val="18"/>
              </w:rPr>
              <w:t>Examples</w:t>
            </w:r>
          </w:p>
        </w:tc>
      </w:tr>
      <w:tr>
        <w:tc>
          <w:tcPr>
            <w:tcW w:type="dxa" w:w="1584"/>
            <w:tcMar>
              <w:top w:w="70" w:type="dxa"/>
              <w:start w:w="90" w:type="dxa"/>
              <w:bottom w:w="70" w:type="dxa"/>
              <w:end w:w="90" w:type="dxa"/>
            </w:tcMar>
            <w:vAlign w:val="top"/>
          </w:tcPr>
          <w:p>
            <w:pPr>
              <w:keepLines/>
              <w:spacing w:after="40"/>
            </w:pPr>
            <w:r>
              <w:rPr>
                <w:sz w:val="17"/>
              </w:rPr>
              <w:t>Component</w:t>
            </w:r>
          </w:p>
        </w:tc>
        <w:tc>
          <w:tcPr>
            <w:tcW w:type="dxa" w:w="3312"/>
            <w:tcMar>
              <w:top w:w="70" w:type="dxa"/>
              <w:start w:w="90" w:type="dxa"/>
              <w:bottom w:w="70" w:type="dxa"/>
              <w:end w:w="90" w:type="dxa"/>
            </w:tcMar>
            <w:vAlign w:val="top"/>
          </w:tcPr>
          <w:p>
            <w:pPr>
              <w:keepLines/>
              <w:spacing w:after="40"/>
            </w:pPr>
            <w:r>
              <w:rPr>
                <w:sz w:val="17"/>
              </w:rPr>
              <w:t>Individual retrieval, extraction, classification, or formatting step</w:t>
            </w:r>
          </w:p>
        </w:tc>
        <w:tc>
          <w:tcPr>
            <w:tcW w:type="dxa" w:w="5184"/>
            <w:tcMar>
              <w:top w:w="70" w:type="dxa"/>
              <w:start w:w="90" w:type="dxa"/>
              <w:bottom w:w="70" w:type="dxa"/>
              <w:end w:w="90" w:type="dxa"/>
            </w:tcMar>
            <w:vAlign w:val="top"/>
          </w:tcPr>
          <w:p>
            <w:pPr>
              <w:keepLines/>
              <w:spacing w:after="40"/>
            </w:pPr>
            <w:r>
              <w:rPr>
                <w:sz w:val="17"/>
              </w:rPr>
              <w:t>Retrieval relevance, field accuracy, format validity</w:t>
            </w:r>
          </w:p>
        </w:tc>
      </w:tr>
      <w:tr>
        <w:tc>
          <w:tcPr>
            <w:tcW w:type="dxa" w:w="1584"/>
            <w:tcMar>
              <w:top w:w="70" w:type="dxa"/>
              <w:start w:w="90" w:type="dxa"/>
              <w:bottom w:w="70" w:type="dxa"/>
              <w:end w:w="90" w:type="dxa"/>
            </w:tcMar>
            <w:vAlign w:val="top"/>
            <w:shd w:fill="F7F9FB"/>
          </w:tcPr>
          <w:p>
            <w:pPr>
              <w:keepLines/>
              <w:spacing w:after="40"/>
            </w:pPr>
            <w:r>
              <w:rPr>
                <w:sz w:val="17"/>
              </w:rPr>
              <w:t>End to end</w:t>
            </w:r>
          </w:p>
        </w:tc>
        <w:tc>
          <w:tcPr>
            <w:tcW w:type="dxa" w:w="3312"/>
            <w:tcMar>
              <w:top w:w="70" w:type="dxa"/>
              <w:start w:w="90" w:type="dxa"/>
              <w:bottom w:w="70" w:type="dxa"/>
              <w:end w:w="90" w:type="dxa"/>
            </w:tcMar>
            <w:vAlign w:val="top"/>
            <w:shd w:fill="F7F9FB"/>
          </w:tcPr>
          <w:p>
            <w:pPr>
              <w:keepLines/>
              <w:spacing w:after="40"/>
            </w:pPr>
            <w:r>
              <w:rPr>
                <w:sz w:val="17"/>
              </w:rPr>
              <w:t>Complete user task and workflow</w:t>
            </w:r>
          </w:p>
        </w:tc>
        <w:tc>
          <w:tcPr>
            <w:tcW w:type="dxa" w:w="5184"/>
            <w:tcMar>
              <w:top w:w="70" w:type="dxa"/>
              <w:start w:w="90" w:type="dxa"/>
              <w:bottom w:w="70" w:type="dxa"/>
              <w:end w:w="90" w:type="dxa"/>
            </w:tcMar>
            <w:vAlign w:val="top"/>
            <w:shd w:fill="F7F9FB"/>
          </w:tcPr>
          <w:p>
            <w:pPr>
              <w:keepLines/>
              <w:spacing w:after="40"/>
            </w:pPr>
            <w:r>
              <w:rPr>
                <w:sz w:val="17"/>
              </w:rPr>
              <w:t>Task success, evidence coverage, review effort</w:t>
            </w:r>
          </w:p>
        </w:tc>
      </w:tr>
      <w:tr>
        <w:tc>
          <w:tcPr>
            <w:tcW w:type="dxa" w:w="1584"/>
            <w:tcMar>
              <w:top w:w="70" w:type="dxa"/>
              <w:start w:w="90" w:type="dxa"/>
              <w:bottom w:w="70" w:type="dxa"/>
              <w:end w:w="90" w:type="dxa"/>
            </w:tcMar>
            <w:vAlign w:val="top"/>
          </w:tcPr>
          <w:p>
            <w:pPr>
              <w:keepLines/>
              <w:spacing w:after="40"/>
            </w:pPr>
            <w:r>
              <w:rPr>
                <w:sz w:val="17"/>
              </w:rPr>
              <w:t>Safety and security</w:t>
            </w:r>
          </w:p>
        </w:tc>
        <w:tc>
          <w:tcPr>
            <w:tcW w:type="dxa" w:w="3312"/>
            <w:tcMar>
              <w:top w:w="70" w:type="dxa"/>
              <w:start w:w="90" w:type="dxa"/>
              <w:bottom w:w="70" w:type="dxa"/>
              <w:end w:w="90" w:type="dxa"/>
            </w:tcMar>
            <w:vAlign w:val="top"/>
          </w:tcPr>
          <w:p>
            <w:pPr>
              <w:keepLines/>
              <w:spacing w:after="40"/>
            </w:pPr>
            <w:r>
              <w:rPr>
                <w:sz w:val="17"/>
              </w:rPr>
              <w:t>Misuse, disclosure, injection, and prohibited behavior</w:t>
            </w:r>
          </w:p>
        </w:tc>
        <w:tc>
          <w:tcPr>
            <w:tcW w:type="dxa" w:w="5184"/>
            <w:tcMar>
              <w:top w:w="70" w:type="dxa"/>
              <w:start w:w="90" w:type="dxa"/>
              <w:bottom w:w="70" w:type="dxa"/>
              <w:end w:w="90" w:type="dxa"/>
            </w:tcMar>
            <w:vAlign w:val="top"/>
          </w:tcPr>
          <w:p>
            <w:pPr>
              <w:keepLines/>
              <w:spacing w:after="40"/>
            </w:pPr>
            <w:r>
              <w:rPr>
                <w:sz w:val="17"/>
              </w:rPr>
              <w:t>Adversarial tests, access tests, policy violations</w:t>
            </w:r>
          </w:p>
        </w:tc>
      </w:tr>
      <w:tr>
        <w:tc>
          <w:tcPr>
            <w:tcW w:type="dxa" w:w="1584"/>
            <w:tcMar>
              <w:top w:w="70" w:type="dxa"/>
              <w:start w:w="90" w:type="dxa"/>
              <w:bottom w:w="70" w:type="dxa"/>
              <w:end w:w="90" w:type="dxa"/>
            </w:tcMar>
            <w:vAlign w:val="top"/>
            <w:shd w:fill="F7F9FB"/>
          </w:tcPr>
          <w:p>
            <w:pPr>
              <w:keepLines/>
              <w:spacing w:after="40"/>
            </w:pPr>
            <w:r>
              <w:rPr>
                <w:sz w:val="17"/>
              </w:rPr>
              <w:t>Human factors</w:t>
            </w:r>
          </w:p>
        </w:tc>
        <w:tc>
          <w:tcPr>
            <w:tcW w:type="dxa" w:w="3312"/>
            <w:tcMar>
              <w:top w:w="70" w:type="dxa"/>
              <w:start w:w="90" w:type="dxa"/>
              <w:bottom w:w="70" w:type="dxa"/>
              <w:end w:w="90" w:type="dxa"/>
            </w:tcMar>
            <w:vAlign w:val="top"/>
            <w:shd w:fill="F7F9FB"/>
          </w:tcPr>
          <w:p>
            <w:pPr>
              <w:keepLines/>
              <w:spacing w:after="40"/>
            </w:pPr>
            <w:r>
              <w:rPr>
                <w:sz w:val="17"/>
              </w:rPr>
              <w:t>Comprehension, trust, overreliance, and usability</w:t>
            </w:r>
          </w:p>
        </w:tc>
        <w:tc>
          <w:tcPr>
            <w:tcW w:type="dxa" w:w="5184"/>
            <w:tcMar>
              <w:top w:w="70" w:type="dxa"/>
              <w:start w:w="90" w:type="dxa"/>
              <w:bottom w:w="70" w:type="dxa"/>
              <w:end w:w="90" w:type="dxa"/>
            </w:tcMar>
            <w:vAlign w:val="top"/>
            <w:shd w:fill="F7F9FB"/>
          </w:tcPr>
          <w:p>
            <w:pPr>
              <w:keepLines/>
              <w:spacing w:after="40"/>
            </w:pPr>
            <w:r>
              <w:rPr>
                <w:sz w:val="17"/>
              </w:rPr>
              <w:t>User study, override behavior, qualitative feedback</w:t>
            </w:r>
          </w:p>
        </w:tc>
      </w:tr>
      <w:tr>
        <w:tc>
          <w:tcPr>
            <w:tcW w:type="dxa" w:w="1584"/>
            <w:tcMar>
              <w:top w:w="70" w:type="dxa"/>
              <w:start w:w="90" w:type="dxa"/>
              <w:bottom w:w="70" w:type="dxa"/>
              <w:end w:w="90" w:type="dxa"/>
            </w:tcMar>
            <w:vAlign w:val="top"/>
          </w:tcPr>
          <w:p>
            <w:pPr>
              <w:keepLines/>
              <w:spacing w:after="40"/>
            </w:pPr>
            <w:r>
              <w:rPr>
                <w:sz w:val="17"/>
              </w:rPr>
              <w:t>Production</w:t>
            </w:r>
          </w:p>
        </w:tc>
        <w:tc>
          <w:tcPr>
            <w:tcW w:type="dxa" w:w="3312"/>
            <w:tcMar>
              <w:top w:w="70" w:type="dxa"/>
              <w:start w:w="90" w:type="dxa"/>
              <w:bottom w:w="70" w:type="dxa"/>
              <w:end w:w="90" w:type="dxa"/>
            </w:tcMar>
            <w:vAlign w:val="top"/>
          </w:tcPr>
          <w:p>
            <w:pPr>
              <w:keepLines/>
              <w:spacing w:after="40"/>
            </w:pPr>
            <w:r>
              <w:rPr>
                <w:sz w:val="17"/>
              </w:rPr>
              <w:t>Real usage and drift</w:t>
            </w:r>
          </w:p>
        </w:tc>
        <w:tc>
          <w:tcPr>
            <w:tcW w:type="dxa" w:w="5184"/>
            <w:tcMar>
              <w:top w:w="70" w:type="dxa"/>
              <w:start w:w="90" w:type="dxa"/>
              <w:bottom w:w="70" w:type="dxa"/>
              <w:end w:w="90" w:type="dxa"/>
            </w:tcMar>
            <w:vAlign w:val="top"/>
          </w:tcPr>
          <w:p>
            <w:pPr>
              <w:keepLines/>
              <w:spacing w:after="40"/>
            </w:pPr>
            <w:r>
              <w:rPr>
                <w:sz w:val="17"/>
              </w:rPr>
              <w:t>Feedback, escalation, latency, failure, cost, and business outcome</w:t>
            </w:r>
          </w:p>
        </w:tc>
      </w:tr>
    </w:tbl>
    <w:p>
      <w:pPr>
        <w:spacing w:after="20"/>
      </w:pPr>
    </w:p>
    <w:p>
      <w:pPr>
        <w:pStyle w:val="Heading2"/>
      </w:pPr>
      <w:r>
        <w:t>19.2 Evaluation Dataset Design</w:t>
      </w:r>
    </w:p>
    <w:p>
      <w:pPr>
        <w:pStyle w:val="ListBullet"/>
      </w:pPr>
      <w:r>
        <w:t>Represent common workflows and material edge cases.</w:t>
      </w:r>
    </w:p>
    <w:p>
      <w:pPr>
        <w:pStyle w:val="ListBullet"/>
      </w:pPr>
      <w:r>
        <w:t>Include ambiguous, incomplete, conflicting, and out-of-scope requests.</w:t>
      </w:r>
    </w:p>
    <w:p>
      <w:pPr>
        <w:pStyle w:val="ListBullet"/>
      </w:pPr>
      <w:r>
        <w:t>Include protected, confidential, or malicious inputs only in approved controlled testing.</w:t>
      </w:r>
    </w:p>
    <w:p>
      <w:pPr>
        <w:pStyle w:val="ListBullet"/>
      </w:pPr>
      <w:r>
        <w:t>Label expected facts, allowed sources, required fields, and acceptable alternatives.</w:t>
      </w:r>
    </w:p>
    <w:p>
      <w:pPr>
        <w:pStyle w:val="ListBullet"/>
      </w:pPr>
      <w:r>
        <w:t>Use domain-expert review and adjudication for disagreements.</w:t>
      </w:r>
    </w:p>
    <w:p>
      <w:pPr>
        <w:pStyle w:val="ListBullet"/>
      </w:pPr>
      <w:r>
        <w:t>Track dataset version and prevent leakage into development examples.</w:t>
      </w:r>
    </w:p>
    <w:p>
      <w:pPr>
        <w:pStyle w:val="ListBullet"/>
      </w:pPr>
      <w:r>
        <w:t>Define thresholds by impact rather than one universal score.</w:t>
      </w:r>
    </w:p>
    <w:p>
      <w:pPr>
        <w:pStyle w:val="Heading2"/>
      </w:pPr>
      <w:r>
        <w:t>19.3 Human-in-the-Loop Design</w:t>
      </w:r>
    </w:p>
    <w:p>
      <w:r>
        <w:t>Specify where human judgment is required, what evidence the reviewer sees, how edits and overrides are captured, what triggers escalation, and who owns the final decision. Measure whether users detect errors, not merely whether they approve outputs.</w:t>
      </w:r>
    </w:p>
    <w:p>
      <w:pPr>
        <w:pStyle w:val="Heading1"/>
      </w:pPr>
      <w:r>
        <w:t>20. Process Improvement and Intelligent Workflows</w:t>
      </w:r>
    </w:p>
    <w:p>
      <w:pPr>
        <w:pStyle w:val="Heading2"/>
      </w:pPr>
      <w:r>
        <w:t>20.1 Improvement Framework</w:t>
      </w:r>
    </w:p>
    <w:p>
      <w:pPr>
        <w:pStyle w:val="ListNumber"/>
      </w:pPr>
      <w:r>
        <w:t>Define value from the customer or business perspective.</w:t>
      </w:r>
    </w:p>
    <w:p>
      <w:pPr>
        <w:pStyle w:val="ListNumber"/>
      </w:pPr>
      <w:r>
        <w:t>Measure current cycle time, wait time, touch time, error, rework, volume, cost, risk, and satisfaction.</w:t>
      </w:r>
    </w:p>
    <w:p>
      <w:pPr>
        <w:pStyle w:val="ListNumber"/>
      </w:pPr>
      <w:r>
        <w:t>Remove non-value activity before automating it.</w:t>
      </w:r>
    </w:p>
    <w:p>
      <w:pPr>
        <w:pStyle w:val="ListNumber"/>
      </w:pPr>
      <w:r>
        <w:t>Standardize inputs, rules, decisions, and exception handling.</w:t>
      </w:r>
    </w:p>
    <w:p>
      <w:pPr>
        <w:pStyle w:val="ListNumber"/>
      </w:pPr>
      <w:r>
        <w:t>Select the correct mechanism: policy change, process redesign, workflow automation, analytics, deterministic rules, GenAI, or a combination.</w:t>
      </w:r>
    </w:p>
    <w:p>
      <w:pPr>
        <w:pStyle w:val="ListNumber"/>
      </w:pPr>
      <w:r>
        <w:t>Pilot safely, compare against baseline, and monitor guardrails.</w:t>
      </w:r>
    </w:p>
    <w:p>
      <w:pPr>
        <w:pStyle w:val="ListNumber"/>
      </w:pPr>
      <w:r>
        <w:t>Build ownership, support, feedback, and continuous-improvement cadence.</w:t>
      </w:r>
    </w:p>
    <w:p>
      <w:pPr>
        <w:pStyle w:val="Heading2"/>
      </w:pPr>
      <w:r>
        <w:t>20.2 Choosing Automation Technology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816"/>
            <w:shd w:fill="17365D"/>
            <w:tcMar>
              <w:top w:w="70" w:type="dxa"/>
              <w:start w:w="90" w:type="dxa"/>
              <w:bottom w:w="70" w:type="dxa"/>
              <w:end w:w="90" w:type="dxa"/>
            </w:tcMar>
            <w:vAlign w:val="center"/>
          </w:tcPr>
          <w:p>
            <w:pPr>
              <w:keepLines/>
            </w:pPr>
            <w:r>
              <w:rPr>
                <w:b/>
                <w:color w:val="FFFFFF"/>
                <w:sz w:val="18"/>
              </w:rPr>
              <w:t>Need</w:t>
            </w:r>
          </w:p>
        </w:tc>
        <w:tc>
          <w:tcPr>
            <w:tcW w:type="dxa" w:w="6264"/>
            <w:shd w:fill="17365D"/>
            <w:tcMar>
              <w:top w:w="70" w:type="dxa"/>
              <w:start w:w="90" w:type="dxa"/>
              <w:bottom w:w="70" w:type="dxa"/>
              <w:end w:w="90" w:type="dxa"/>
            </w:tcMar>
            <w:vAlign w:val="center"/>
          </w:tcPr>
          <w:p>
            <w:pPr>
              <w:keepLines/>
            </w:pPr>
            <w:r>
              <w:rPr>
                <w:b/>
                <w:color w:val="FFFFFF"/>
                <w:sz w:val="18"/>
              </w:rPr>
              <w:t>Preferred starting approach</w:t>
            </w:r>
          </w:p>
        </w:tc>
      </w:tr>
      <w:tr>
        <w:tc>
          <w:tcPr>
            <w:tcW w:type="dxa" w:w="3816"/>
            <w:tcMar>
              <w:top w:w="70" w:type="dxa"/>
              <w:start w:w="90" w:type="dxa"/>
              <w:bottom w:w="70" w:type="dxa"/>
              <w:end w:w="90" w:type="dxa"/>
            </w:tcMar>
            <w:vAlign w:val="top"/>
          </w:tcPr>
          <w:p>
            <w:pPr>
              <w:keepLines/>
              <w:spacing w:after="40"/>
            </w:pPr>
            <w:r>
              <w:rPr>
                <w:sz w:val="17"/>
              </w:rPr>
              <w:t>Stable explicit rules and structured data</w:t>
            </w:r>
          </w:p>
        </w:tc>
        <w:tc>
          <w:tcPr>
            <w:tcW w:type="dxa" w:w="6264"/>
            <w:tcMar>
              <w:top w:w="70" w:type="dxa"/>
              <w:start w:w="90" w:type="dxa"/>
              <w:bottom w:w="70" w:type="dxa"/>
              <w:end w:w="90" w:type="dxa"/>
            </w:tcMar>
            <w:vAlign w:val="top"/>
          </w:tcPr>
          <w:p>
            <w:pPr>
              <w:keepLines/>
              <w:spacing w:after="40"/>
            </w:pPr>
            <w:r>
              <w:rPr>
                <w:sz w:val="17"/>
              </w:rPr>
              <w:t>Deterministic rules or workflow automation</w:t>
            </w:r>
          </w:p>
        </w:tc>
      </w:tr>
      <w:tr>
        <w:tc>
          <w:tcPr>
            <w:tcW w:type="dxa" w:w="3816"/>
            <w:tcMar>
              <w:top w:w="70" w:type="dxa"/>
              <w:start w:w="90" w:type="dxa"/>
              <w:bottom w:w="70" w:type="dxa"/>
              <w:end w:w="90" w:type="dxa"/>
            </w:tcMar>
            <w:vAlign w:val="top"/>
            <w:shd w:fill="F7F9FB"/>
          </w:tcPr>
          <w:p>
            <w:pPr>
              <w:keepLines/>
              <w:spacing w:after="40"/>
            </w:pPr>
            <w:r>
              <w:rPr>
                <w:sz w:val="17"/>
              </w:rPr>
              <w:t>Repeat repetitive clicks across systems</w:t>
            </w:r>
          </w:p>
        </w:tc>
        <w:tc>
          <w:tcPr>
            <w:tcW w:type="dxa" w:w="6264"/>
            <w:tcMar>
              <w:top w:w="70" w:type="dxa"/>
              <w:start w:w="90" w:type="dxa"/>
              <w:bottom w:w="70" w:type="dxa"/>
              <w:end w:w="90" w:type="dxa"/>
            </w:tcMar>
            <w:vAlign w:val="top"/>
            <w:shd w:fill="F7F9FB"/>
          </w:tcPr>
          <w:p>
            <w:pPr>
              <w:keepLines/>
              <w:spacing w:after="40"/>
            </w:pPr>
            <w:r>
              <w:rPr>
                <w:sz w:val="17"/>
              </w:rPr>
              <w:t>Workflow or robotic automation with controlled exceptions</w:t>
            </w:r>
          </w:p>
        </w:tc>
      </w:tr>
      <w:tr>
        <w:tc>
          <w:tcPr>
            <w:tcW w:type="dxa" w:w="3816"/>
            <w:tcMar>
              <w:top w:w="70" w:type="dxa"/>
              <w:start w:w="90" w:type="dxa"/>
              <w:bottom w:w="70" w:type="dxa"/>
              <w:end w:w="90" w:type="dxa"/>
            </w:tcMar>
            <w:vAlign w:val="top"/>
          </w:tcPr>
          <w:p>
            <w:pPr>
              <w:keepLines/>
              <w:spacing w:after="40"/>
            </w:pPr>
            <w:r>
              <w:rPr>
                <w:sz w:val="17"/>
              </w:rPr>
              <w:t>Prediction from historical patterns</w:t>
            </w:r>
          </w:p>
        </w:tc>
        <w:tc>
          <w:tcPr>
            <w:tcW w:type="dxa" w:w="6264"/>
            <w:tcMar>
              <w:top w:w="70" w:type="dxa"/>
              <w:start w:w="90" w:type="dxa"/>
              <w:bottom w:w="70" w:type="dxa"/>
              <w:end w:w="90" w:type="dxa"/>
            </w:tcMar>
            <w:vAlign w:val="top"/>
          </w:tcPr>
          <w:p>
            <w:pPr>
              <w:keepLines/>
              <w:spacing w:after="40"/>
            </w:pPr>
            <w:r>
              <w:rPr>
                <w:sz w:val="17"/>
              </w:rPr>
              <w:t>Machine-learning model with validated features and monitoring</w:t>
            </w:r>
          </w:p>
        </w:tc>
      </w:tr>
      <w:tr>
        <w:tc>
          <w:tcPr>
            <w:tcW w:type="dxa" w:w="3816"/>
            <w:tcMar>
              <w:top w:w="70" w:type="dxa"/>
              <w:start w:w="90" w:type="dxa"/>
              <w:bottom w:w="70" w:type="dxa"/>
              <w:end w:w="90" w:type="dxa"/>
            </w:tcMar>
            <w:vAlign w:val="top"/>
            <w:shd w:fill="F7F9FB"/>
          </w:tcPr>
          <w:p>
            <w:pPr>
              <w:keepLines/>
              <w:spacing w:after="40"/>
            </w:pPr>
            <w:r>
              <w:rPr>
                <w:sz w:val="17"/>
              </w:rPr>
              <w:t>Language-heavy transformation or search</w:t>
            </w:r>
          </w:p>
        </w:tc>
        <w:tc>
          <w:tcPr>
            <w:tcW w:type="dxa" w:w="6264"/>
            <w:tcMar>
              <w:top w:w="70" w:type="dxa"/>
              <w:start w:w="90" w:type="dxa"/>
              <w:bottom w:w="70" w:type="dxa"/>
              <w:end w:w="90" w:type="dxa"/>
            </w:tcMar>
            <w:vAlign w:val="top"/>
            <w:shd w:fill="F7F9FB"/>
          </w:tcPr>
          <w:p>
            <w:pPr>
              <w:keepLines/>
              <w:spacing w:after="40"/>
            </w:pPr>
            <w:r>
              <w:rPr>
                <w:sz w:val="17"/>
              </w:rPr>
              <w:t>GenAI with grounding, evaluation, and human control</w:t>
            </w:r>
          </w:p>
        </w:tc>
      </w:tr>
      <w:tr>
        <w:tc>
          <w:tcPr>
            <w:tcW w:type="dxa" w:w="3816"/>
            <w:tcMar>
              <w:top w:w="70" w:type="dxa"/>
              <w:start w:w="90" w:type="dxa"/>
              <w:bottom w:w="70" w:type="dxa"/>
              <w:end w:w="90" w:type="dxa"/>
            </w:tcMar>
            <w:vAlign w:val="top"/>
          </w:tcPr>
          <w:p>
            <w:pPr>
              <w:keepLines/>
              <w:spacing w:after="40"/>
            </w:pPr>
            <w:r>
              <w:rPr>
                <w:sz w:val="17"/>
              </w:rPr>
              <w:t>Critical calculation or policy decision</w:t>
            </w:r>
          </w:p>
        </w:tc>
        <w:tc>
          <w:tcPr>
            <w:tcW w:type="dxa" w:w="6264"/>
            <w:tcMar>
              <w:top w:w="70" w:type="dxa"/>
              <w:start w:w="90" w:type="dxa"/>
              <w:bottom w:w="70" w:type="dxa"/>
              <w:end w:w="90" w:type="dxa"/>
            </w:tcMar>
            <w:vAlign w:val="top"/>
          </w:tcPr>
          <w:p>
            <w:pPr>
              <w:keepLines/>
              <w:spacing w:after="40"/>
            </w:pPr>
            <w:r>
              <w:rPr>
                <w:sz w:val="17"/>
              </w:rPr>
              <w:t>Deterministic implementation with traceable rules; GenAI may assist explanation but should not replace required control</w:t>
            </w:r>
          </w:p>
        </w:tc>
      </w:tr>
    </w:tbl>
    <w:p>
      <w:pPr>
        <w:spacing w:after="20"/>
      </w:pPr>
    </w:p>
    <w:p>
      <w:pPr>
        <w:pStyle w:val="Heading1"/>
      </w:pPr>
      <w:r>
        <w:t>21. Data Quality, Security, and Governance</w:t>
      </w:r>
    </w:p>
    <w:p>
      <w:pPr>
        <w:pStyle w:val="Heading2"/>
      </w:pPr>
      <w:r>
        <w:t>21.1 Data Quality Dimensions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shd w:fill="17365D"/>
            <w:tcMar>
              <w:top w:w="70" w:type="dxa"/>
              <w:start w:w="90" w:type="dxa"/>
              <w:bottom w:w="70" w:type="dxa"/>
              <w:end w:w="90" w:type="dxa"/>
            </w:tcMar>
            <w:vAlign w:val="center"/>
          </w:tcPr>
          <w:p>
            <w:pPr>
              <w:keepLines/>
            </w:pPr>
            <w:r>
              <w:rPr>
                <w:b/>
                <w:color w:val="FFFFFF"/>
                <w:sz w:val="18"/>
              </w:rPr>
              <w:t>Dimension</w:t>
            </w:r>
          </w:p>
        </w:tc>
        <w:tc>
          <w:tcPr>
            <w:tcW w:type="dxa" w:w="3312"/>
            <w:shd w:fill="17365D"/>
            <w:tcMar>
              <w:top w:w="70" w:type="dxa"/>
              <w:start w:w="90" w:type="dxa"/>
              <w:bottom w:w="70" w:type="dxa"/>
              <w:end w:w="90" w:type="dxa"/>
            </w:tcMar>
            <w:vAlign w:val="center"/>
          </w:tcPr>
          <w:p>
            <w:pPr>
              <w:keepLines/>
            </w:pPr>
            <w:r>
              <w:rPr>
                <w:b/>
                <w:color w:val="FFFFFF"/>
                <w:sz w:val="18"/>
              </w:rPr>
              <w:t>Meaning</w:t>
            </w:r>
          </w:p>
        </w:tc>
        <w:tc>
          <w:tcPr>
            <w:tcW w:type="dxa" w:w="5040"/>
            <w:shd w:fill="17365D"/>
            <w:tcMar>
              <w:top w:w="70" w:type="dxa"/>
              <w:start w:w="90" w:type="dxa"/>
              <w:bottom w:w="70" w:type="dxa"/>
              <w:end w:w="90" w:type="dxa"/>
            </w:tcMar>
            <w:vAlign w:val="center"/>
          </w:tcPr>
          <w:p>
            <w:pPr>
              <w:keepLines/>
            </w:pPr>
            <w:r>
              <w:rPr>
                <w:b/>
                <w:color w:val="FFFFFF"/>
                <w:sz w:val="18"/>
              </w:rPr>
              <w:t>BA question</w:t>
            </w:r>
          </w:p>
        </w:tc>
      </w:tr>
      <w:tr>
        <w:tc>
          <w:tcPr>
            <w:tcW w:type="dxa" w:w="1728"/>
            <w:tcMar>
              <w:top w:w="70" w:type="dxa"/>
              <w:start w:w="90" w:type="dxa"/>
              <w:bottom w:w="70" w:type="dxa"/>
              <w:end w:w="90" w:type="dxa"/>
            </w:tcMar>
            <w:vAlign w:val="top"/>
          </w:tcPr>
          <w:p>
            <w:pPr>
              <w:keepLines/>
              <w:spacing w:after="40"/>
            </w:pPr>
            <w:r>
              <w:rPr>
                <w:sz w:val="17"/>
              </w:rPr>
              <w:t>Accuracy</w:t>
            </w:r>
          </w:p>
        </w:tc>
        <w:tc>
          <w:tcPr>
            <w:tcW w:type="dxa" w:w="3312"/>
            <w:tcMar>
              <w:top w:w="70" w:type="dxa"/>
              <w:start w:w="90" w:type="dxa"/>
              <w:bottom w:w="70" w:type="dxa"/>
              <w:end w:w="90" w:type="dxa"/>
            </w:tcMar>
            <w:vAlign w:val="top"/>
          </w:tcPr>
          <w:p>
            <w:pPr>
              <w:keepLines/>
              <w:spacing w:after="40"/>
            </w:pPr>
            <w:r>
              <w:rPr>
                <w:sz w:val="17"/>
              </w:rPr>
              <w:t>Data correctly represents reality</w:t>
            </w:r>
          </w:p>
        </w:tc>
        <w:tc>
          <w:tcPr>
            <w:tcW w:type="dxa" w:w="5040"/>
            <w:tcMar>
              <w:top w:w="70" w:type="dxa"/>
              <w:start w:w="90" w:type="dxa"/>
              <w:bottom w:w="70" w:type="dxa"/>
              <w:end w:w="90" w:type="dxa"/>
            </w:tcMar>
            <w:vAlign w:val="top"/>
          </w:tcPr>
          <w:p>
            <w:pPr>
              <w:keepLines/>
              <w:spacing w:after="40"/>
            </w:pPr>
            <w:r>
              <w:rPr>
                <w:sz w:val="17"/>
              </w:rPr>
              <w:t>How is correctness verified and by whom?</w:t>
            </w:r>
          </w:p>
        </w:tc>
      </w:tr>
      <w:tr>
        <w:tc>
          <w:tcPr>
            <w:tcW w:type="dxa" w:w="1728"/>
            <w:tcMar>
              <w:top w:w="70" w:type="dxa"/>
              <w:start w:w="90" w:type="dxa"/>
              <w:bottom w:w="70" w:type="dxa"/>
              <w:end w:w="90" w:type="dxa"/>
            </w:tcMar>
            <w:vAlign w:val="top"/>
            <w:shd w:fill="F7F9FB"/>
          </w:tcPr>
          <w:p>
            <w:pPr>
              <w:keepLines/>
              <w:spacing w:after="40"/>
            </w:pPr>
            <w:r>
              <w:rPr>
                <w:sz w:val="17"/>
              </w:rPr>
              <w:t>Completeness</w:t>
            </w:r>
          </w:p>
        </w:tc>
        <w:tc>
          <w:tcPr>
            <w:tcW w:type="dxa" w:w="3312"/>
            <w:tcMar>
              <w:top w:w="70" w:type="dxa"/>
              <w:start w:w="90" w:type="dxa"/>
              <w:bottom w:w="70" w:type="dxa"/>
              <w:end w:w="90" w:type="dxa"/>
            </w:tcMar>
            <w:vAlign w:val="top"/>
            <w:shd w:fill="F7F9FB"/>
          </w:tcPr>
          <w:p>
            <w:pPr>
              <w:keepLines/>
              <w:spacing w:after="40"/>
            </w:pPr>
            <w:r>
              <w:rPr>
                <w:sz w:val="17"/>
              </w:rPr>
              <w:t>Required data is present</w:t>
            </w:r>
          </w:p>
        </w:tc>
        <w:tc>
          <w:tcPr>
            <w:tcW w:type="dxa" w:w="5040"/>
            <w:tcMar>
              <w:top w:w="70" w:type="dxa"/>
              <w:start w:w="90" w:type="dxa"/>
              <w:bottom w:w="70" w:type="dxa"/>
              <w:end w:w="90" w:type="dxa"/>
            </w:tcMar>
            <w:vAlign w:val="top"/>
            <w:shd w:fill="F7F9FB"/>
          </w:tcPr>
          <w:p>
            <w:pPr>
              <w:keepLines/>
              <w:spacing w:after="40"/>
            </w:pPr>
            <w:r>
              <w:rPr>
                <w:sz w:val="17"/>
              </w:rPr>
              <w:t>Which missing values are acceptable?</w:t>
            </w:r>
          </w:p>
        </w:tc>
      </w:tr>
      <w:tr>
        <w:tc>
          <w:tcPr>
            <w:tcW w:type="dxa" w:w="1728"/>
            <w:tcMar>
              <w:top w:w="70" w:type="dxa"/>
              <w:start w:w="90" w:type="dxa"/>
              <w:bottom w:w="70" w:type="dxa"/>
              <w:end w:w="90" w:type="dxa"/>
            </w:tcMar>
            <w:vAlign w:val="top"/>
          </w:tcPr>
          <w:p>
            <w:pPr>
              <w:keepLines/>
              <w:spacing w:after="40"/>
            </w:pPr>
            <w:r>
              <w:rPr>
                <w:sz w:val="17"/>
              </w:rPr>
              <w:t>Consistency</w:t>
            </w:r>
          </w:p>
        </w:tc>
        <w:tc>
          <w:tcPr>
            <w:tcW w:type="dxa" w:w="3312"/>
            <w:tcMar>
              <w:top w:w="70" w:type="dxa"/>
              <w:start w:w="90" w:type="dxa"/>
              <w:bottom w:w="70" w:type="dxa"/>
              <w:end w:w="90" w:type="dxa"/>
            </w:tcMar>
            <w:vAlign w:val="top"/>
          </w:tcPr>
          <w:p>
            <w:pPr>
              <w:keepLines/>
              <w:spacing w:after="40"/>
            </w:pPr>
            <w:r>
              <w:rPr>
                <w:sz w:val="17"/>
              </w:rPr>
              <w:t>Data agrees across fields and systems</w:t>
            </w:r>
          </w:p>
        </w:tc>
        <w:tc>
          <w:tcPr>
            <w:tcW w:type="dxa" w:w="5040"/>
            <w:tcMar>
              <w:top w:w="70" w:type="dxa"/>
              <w:start w:w="90" w:type="dxa"/>
              <w:bottom w:w="70" w:type="dxa"/>
              <w:end w:w="90" w:type="dxa"/>
            </w:tcMar>
            <w:vAlign w:val="top"/>
          </w:tcPr>
          <w:p>
            <w:pPr>
              <w:keepLines/>
              <w:spacing w:after="40"/>
            </w:pPr>
            <w:r>
              <w:rPr>
                <w:sz w:val="17"/>
              </w:rPr>
              <w:t>Which source wins when values conflict?</w:t>
            </w:r>
          </w:p>
        </w:tc>
      </w:tr>
      <w:tr>
        <w:tc>
          <w:tcPr>
            <w:tcW w:type="dxa" w:w="1728"/>
            <w:tcMar>
              <w:top w:w="70" w:type="dxa"/>
              <w:start w:w="90" w:type="dxa"/>
              <w:bottom w:w="70" w:type="dxa"/>
              <w:end w:w="90" w:type="dxa"/>
            </w:tcMar>
            <w:vAlign w:val="top"/>
            <w:shd w:fill="F7F9FB"/>
          </w:tcPr>
          <w:p>
            <w:pPr>
              <w:keepLines/>
              <w:spacing w:after="40"/>
            </w:pPr>
            <w:r>
              <w:rPr>
                <w:sz w:val="17"/>
              </w:rPr>
              <w:t>Validity</w:t>
            </w:r>
          </w:p>
        </w:tc>
        <w:tc>
          <w:tcPr>
            <w:tcW w:type="dxa" w:w="3312"/>
            <w:tcMar>
              <w:top w:w="70" w:type="dxa"/>
              <w:start w:w="90" w:type="dxa"/>
              <w:bottom w:w="70" w:type="dxa"/>
              <w:end w:w="90" w:type="dxa"/>
            </w:tcMar>
            <w:vAlign w:val="top"/>
            <w:shd w:fill="F7F9FB"/>
          </w:tcPr>
          <w:p>
            <w:pPr>
              <w:keepLines/>
              <w:spacing w:after="40"/>
            </w:pPr>
            <w:r>
              <w:rPr>
                <w:sz w:val="17"/>
              </w:rPr>
              <w:t>Data follows format, domain, and rules</w:t>
            </w:r>
          </w:p>
        </w:tc>
        <w:tc>
          <w:tcPr>
            <w:tcW w:type="dxa" w:w="5040"/>
            <w:tcMar>
              <w:top w:w="70" w:type="dxa"/>
              <w:start w:w="90" w:type="dxa"/>
              <w:bottom w:w="70" w:type="dxa"/>
              <w:end w:w="90" w:type="dxa"/>
            </w:tcMar>
            <w:vAlign w:val="top"/>
            <w:shd w:fill="F7F9FB"/>
          </w:tcPr>
          <w:p>
            <w:pPr>
              <w:keepLines/>
              <w:spacing w:after="40"/>
            </w:pPr>
            <w:r>
              <w:rPr>
                <w:sz w:val="17"/>
              </w:rPr>
              <w:t>What are the permitted values and boundaries?</w:t>
            </w:r>
          </w:p>
        </w:tc>
      </w:tr>
      <w:tr>
        <w:tc>
          <w:tcPr>
            <w:tcW w:type="dxa" w:w="1728"/>
            <w:tcMar>
              <w:top w:w="70" w:type="dxa"/>
              <w:start w:w="90" w:type="dxa"/>
              <w:bottom w:w="70" w:type="dxa"/>
              <w:end w:w="90" w:type="dxa"/>
            </w:tcMar>
            <w:vAlign w:val="top"/>
          </w:tcPr>
          <w:p>
            <w:pPr>
              <w:keepLines/>
              <w:spacing w:after="40"/>
            </w:pPr>
            <w:r>
              <w:rPr>
                <w:sz w:val="17"/>
              </w:rPr>
              <w:t>Uniqueness</w:t>
            </w:r>
          </w:p>
        </w:tc>
        <w:tc>
          <w:tcPr>
            <w:tcW w:type="dxa" w:w="3312"/>
            <w:tcMar>
              <w:top w:w="70" w:type="dxa"/>
              <w:start w:w="90" w:type="dxa"/>
              <w:bottom w:w="70" w:type="dxa"/>
              <w:end w:w="90" w:type="dxa"/>
            </w:tcMar>
            <w:vAlign w:val="top"/>
          </w:tcPr>
          <w:p>
            <w:pPr>
              <w:keepLines/>
              <w:spacing w:after="40"/>
            </w:pPr>
            <w:r>
              <w:rPr>
                <w:sz w:val="17"/>
              </w:rPr>
              <w:t>Duplicates are controlled</w:t>
            </w:r>
          </w:p>
        </w:tc>
        <w:tc>
          <w:tcPr>
            <w:tcW w:type="dxa" w:w="5040"/>
            <w:tcMar>
              <w:top w:w="70" w:type="dxa"/>
              <w:start w:w="90" w:type="dxa"/>
              <w:bottom w:w="70" w:type="dxa"/>
              <w:end w:w="90" w:type="dxa"/>
            </w:tcMar>
            <w:vAlign w:val="top"/>
          </w:tcPr>
          <w:p>
            <w:pPr>
              <w:keepLines/>
              <w:spacing w:after="40"/>
            </w:pPr>
            <w:r>
              <w:rPr>
                <w:sz w:val="17"/>
              </w:rPr>
              <w:t>What is the business key and duplicate rule?</w:t>
            </w:r>
          </w:p>
        </w:tc>
      </w:tr>
      <w:tr>
        <w:tc>
          <w:tcPr>
            <w:tcW w:type="dxa" w:w="1728"/>
            <w:tcMar>
              <w:top w:w="70" w:type="dxa"/>
              <w:start w:w="90" w:type="dxa"/>
              <w:bottom w:w="70" w:type="dxa"/>
              <w:end w:w="90" w:type="dxa"/>
            </w:tcMar>
            <w:vAlign w:val="top"/>
            <w:shd w:fill="F7F9FB"/>
          </w:tcPr>
          <w:p>
            <w:pPr>
              <w:keepLines/>
              <w:spacing w:after="40"/>
            </w:pPr>
            <w:r>
              <w:rPr>
                <w:sz w:val="17"/>
              </w:rPr>
              <w:t>Timeliness</w:t>
            </w:r>
          </w:p>
        </w:tc>
        <w:tc>
          <w:tcPr>
            <w:tcW w:type="dxa" w:w="3312"/>
            <w:tcMar>
              <w:top w:w="70" w:type="dxa"/>
              <w:start w:w="90" w:type="dxa"/>
              <w:bottom w:w="70" w:type="dxa"/>
              <w:end w:w="90" w:type="dxa"/>
            </w:tcMar>
            <w:vAlign w:val="top"/>
            <w:shd w:fill="F7F9FB"/>
          </w:tcPr>
          <w:p>
            <w:pPr>
              <w:keepLines/>
              <w:spacing w:after="40"/>
            </w:pPr>
            <w:r>
              <w:rPr>
                <w:sz w:val="17"/>
              </w:rPr>
              <w:t>Data is available when needed</w:t>
            </w:r>
          </w:p>
        </w:tc>
        <w:tc>
          <w:tcPr>
            <w:tcW w:type="dxa" w:w="5040"/>
            <w:tcMar>
              <w:top w:w="70" w:type="dxa"/>
              <w:start w:w="90" w:type="dxa"/>
              <w:bottom w:w="70" w:type="dxa"/>
              <w:end w:w="90" w:type="dxa"/>
            </w:tcMar>
            <w:vAlign w:val="top"/>
            <w:shd w:fill="F7F9FB"/>
          </w:tcPr>
          <w:p>
            <w:pPr>
              <w:keepLines/>
              <w:spacing w:after="40"/>
            </w:pPr>
            <w:r>
              <w:rPr>
                <w:sz w:val="17"/>
              </w:rPr>
              <w:t>What freshness supports the decision?</w:t>
            </w:r>
          </w:p>
        </w:tc>
      </w:tr>
      <w:tr>
        <w:tc>
          <w:tcPr>
            <w:tcW w:type="dxa" w:w="1728"/>
            <w:tcMar>
              <w:top w:w="70" w:type="dxa"/>
              <w:start w:w="90" w:type="dxa"/>
              <w:bottom w:w="70" w:type="dxa"/>
              <w:end w:w="90" w:type="dxa"/>
            </w:tcMar>
            <w:vAlign w:val="top"/>
          </w:tcPr>
          <w:p>
            <w:pPr>
              <w:keepLines/>
              <w:spacing w:after="40"/>
            </w:pPr>
            <w:r>
              <w:rPr>
                <w:sz w:val="17"/>
              </w:rPr>
              <w:t>Lineage</w:t>
            </w:r>
          </w:p>
        </w:tc>
        <w:tc>
          <w:tcPr>
            <w:tcW w:type="dxa" w:w="3312"/>
            <w:tcMar>
              <w:top w:w="70" w:type="dxa"/>
              <w:start w:w="90" w:type="dxa"/>
              <w:bottom w:w="70" w:type="dxa"/>
              <w:end w:w="90" w:type="dxa"/>
            </w:tcMar>
            <w:vAlign w:val="top"/>
          </w:tcPr>
          <w:p>
            <w:pPr>
              <w:keepLines/>
              <w:spacing w:after="40"/>
            </w:pPr>
            <w:r>
              <w:rPr>
                <w:sz w:val="17"/>
              </w:rPr>
              <w:t>Origin and transformation are understood</w:t>
            </w:r>
          </w:p>
        </w:tc>
        <w:tc>
          <w:tcPr>
            <w:tcW w:type="dxa" w:w="5040"/>
            <w:tcMar>
              <w:top w:w="70" w:type="dxa"/>
              <w:start w:w="90" w:type="dxa"/>
              <w:bottom w:w="70" w:type="dxa"/>
              <w:end w:w="90" w:type="dxa"/>
            </w:tcMar>
            <w:vAlign w:val="top"/>
          </w:tcPr>
          <w:p>
            <w:pPr>
              <w:keepLines/>
              <w:spacing w:after="40"/>
            </w:pPr>
            <w:r>
              <w:rPr>
                <w:sz w:val="17"/>
              </w:rPr>
              <w:t>How was this measure produced?</w:t>
            </w:r>
          </w:p>
        </w:tc>
      </w:tr>
    </w:tbl>
    <w:p>
      <w:pPr>
        <w:spacing w:after="20"/>
      </w:pPr>
    </w:p>
    <w:p>
      <w:pPr>
        <w:pStyle w:val="Heading2"/>
      </w:pPr>
      <w:r>
        <w:t>21.2 Security and Privacy Requirements</w:t>
      </w:r>
    </w:p>
    <w:p>
      <w:pPr>
        <w:pStyle w:val="ListBullet"/>
      </w:pPr>
      <w:r>
        <w:t>Data classification and approved purpose.</w:t>
      </w:r>
    </w:p>
    <w:p>
      <w:pPr>
        <w:pStyle w:val="ListBullet"/>
      </w:pPr>
      <w:r>
        <w:t>Least-privilege access and role-based authorization.</w:t>
      </w:r>
    </w:p>
    <w:p>
      <w:pPr>
        <w:pStyle w:val="ListBullet"/>
      </w:pPr>
      <w:r>
        <w:t>Separation of duties for sensitive actions.</w:t>
      </w:r>
    </w:p>
    <w:p>
      <w:pPr>
        <w:pStyle w:val="ListBullet"/>
      </w:pPr>
      <w:r>
        <w:t>Encryption, secure transfer, storage, retention, and deletion requirements.</w:t>
      </w:r>
    </w:p>
    <w:p>
      <w:pPr>
        <w:pStyle w:val="ListBullet"/>
      </w:pPr>
      <w:r>
        <w:t>Masking or de-identification where appropriate and approved.</w:t>
      </w:r>
    </w:p>
    <w:p>
      <w:pPr>
        <w:pStyle w:val="ListBullet"/>
      </w:pPr>
      <w:r>
        <w:t>Logging, monitoring, incident handling, and audit evidence.</w:t>
      </w:r>
    </w:p>
    <w:p>
      <w:pPr>
        <w:pStyle w:val="ListBullet"/>
      </w:pPr>
      <w:r>
        <w:t>Third-party, model-provider, and cross-border data considerations under organizational policy.</w:t>
      </w:r>
    </w:p>
    <w:p>
      <w:pPr>
        <w:pStyle w:val="Heading2"/>
      </w:pPr>
      <w:r>
        <w:t>21.3 Governance Deliverables</w:t>
      </w:r>
    </w:p>
    <w:p>
      <w:pPr>
        <w:pStyle w:val="ListBullet"/>
      </w:pPr>
      <w:r>
        <w:t>Requirement traceability and decision log.</w:t>
      </w:r>
    </w:p>
    <w:p>
      <w:pPr>
        <w:pStyle w:val="ListBullet"/>
      </w:pPr>
      <w:r>
        <w:t>Data dictionary, metric catalog, lineage, and ownership.</w:t>
      </w:r>
    </w:p>
    <w:p>
      <w:pPr>
        <w:pStyle w:val="ListBullet"/>
      </w:pPr>
      <w:r>
        <w:t>Risk and control matrix with test evidence.</w:t>
      </w:r>
    </w:p>
    <w:p>
      <w:pPr>
        <w:pStyle w:val="ListBullet"/>
      </w:pPr>
      <w:r>
        <w:t>AI use-case inventory, model or service details, approved purpose, and accountable owner.</w:t>
      </w:r>
    </w:p>
    <w:p>
      <w:pPr>
        <w:pStyle w:val="ListBullet"/>
      </w:pPr>
      <w:r>
        <w:t>Evaluation report, limitations, residual risk, and approval.</w:t>
      </w:r>
    </w:p>
    <w:p>
      <w:pPr>
        <w:pStyle w:val="ListBullet"/>
      </w:pPr>
      <w:r>
        <w:t>Change, release, monitoring, incident, and retirement plan.</w:t>
      </w:r>
    </w:p>
    <w:p>
      <w:pPr>
        <w:pStyle w:val="Heading1"/>
      </w:pPr>
      <w:r>
        <w:t>22. Advanced Real-World Case Study</w:t>
      </w:r>
    </w:p>
    <w:p>
      <w:pPr>
        <w:pStyle w:val="Heading2"/>
      </w:pPr>
      <w:r>
        <w:t>22.1 Scenario: AI-Assisted Claim Review</w:t>
      </w:r>
    </w:p>
    <w:p>
      <w:r>
        <w:t>Business problem: reviewers spend time opening multiple systems and reading long notes. Decisions are inconsistent because relevant facts and policy sections are difficult to locate quickly.</w:t>
      </w:r>
    </w:p>
    <w:p>
      <w:pPr>
        <w:pStyle w:val="Heading2"/>
      </w:pPr>
      <w:r>
        <w:t>22.2 Senior BA Approach</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800"/>
            <w:shd w:fill="17365D"/>
            <w:tcMar>
              <w:top w:w="70" w:type="dxa"/>
              <w:start w:w="90" w:type="dxa"/>
              <w:bottom w:w="70" w:type="dxa"/>
              <w:end w:w="90" w:type="dxa"/>
            </w:tcMar>
            <w:vAlign w:val="center"/>
          </w:tcPr>
          <w:p>
            <w:pPr>
              <w:keepLines/>
            </w:pPr>
            <w:r>
              <w:rPr>
                <w:b/>
                <w:color w:val="FFFFFF"/>
                <w:sz w:val="18"/>
              </w:rPr>
              <w:t>Area</w:t>
            </w:r>
          </w:p>
        </w:tc>
        <w:tc>
          <w:tcPr>
            <w:tcW w:type="dxa" w:w="8280"/>
            <w:shd w:fill="17365D"/>
            <w:tcMar>
              <w:top w:w="70" w:type="dxa"/>
              <w:start w:w="90" w:type="dxa"/>
              <w:bottom w:w="70" w:type="dxa"/>
              <w:end w:w="90" w:type="dxa"/>
            </w:tcMar>
            <w:vAlign w:val="center"/>
          </w:tcPr>
          <w:p>
            <w:pPr>
              <w:keepLines/>
            </w:pPr>
            <w:r>
              <w:rPr>
                <w:b/>
                <w:color w:val="FFFFFF"/>
                <w:sz w:val="18"/>
              </w:rPr>
              <w:t>Approach</w:t>
            </w:r>
          </w:p>
        </w:tc>
      </w:tr>
      <w:tr>
        <w:tc>
          <w:tcPr>
            <w:tcW w:type="dxa" w:w="1800"/>
            <w:tcMar>
              <w:top w:w="70" w:type="dxa"/>
              <w:start w:w="90" w:type="dxa"/>
              <w:bottom w:w="70" w:type="dxa"/>
              <w:end w:w="90" w:type="dxa"/>
            </w:tcMar>
            <w:vAlign w:val="top"/>
          </w:tcPr>
          <w:p>
            <w:pPr>
              <w:keepLines/>
              <w:spacing w:after="40"/>
            </w:pPr>
            <w:r>
              <w:rPr>
                <w:sz w:val="17"/>
              </w:rPr>
              <w:t>Outcome</w:t>
            </w:r>
          </w:p>
        </w:tc>
        <w:tc>
          <w:tcPr>
            <w:tcW w:type="dxa" w:w="8280"/>
            <w:tcMar>
              <w:top w:w="70" w:type="dxa"/>
              <w:start w:w="90" w:type="dxa"/>
              <w:bottom w:w="70" w:type="dxa"/>
              <w:end w:w="90" w:type="dxa"/>
            </w:tcMar>
            <w:vAlign w:val="top"/>
          </w:tcPr>
          <w:p>
            <w:pPr>
              <w:keepLines/>
              <w:spacing w:after="40"/>
            </w:pPr>
            <w:r>
              <w:rPr>
                <w:sz w:val="17"/>
              </w:rPr>
              <w:t>Reduce avoidable search effort while preserving reviewer accountability and decision quality.</w:t>
            </w:r>
          </w:p>
        </w:tc>
      </w:tr>
      <w:tr>
        <w:tc>
          <w:tcPr>
            <w:tcW w:type="dxa" w:w="1800"/>
            <w:tcMar>
              <w:top w:w="70" w:type="dxa"/>
              <w:start w:w="90" w:type="dxa"/>
              <w:bottom w:w="70" w:type="dxa"/>
              <w:end w:w="90" w:type="dxa"/>
            </w:tcMar>
            <w:vAlign w:val="top"/>
            <w:shd w:fill="F7F9FB"/>
          </w:tcPr>
          <w:p>
            <w:pPr>
              <w:keepLines/>
              <w:spacing w:after="40"/>
            </w:pPr>
            <w:r>
              <w:rPr>
                <w:sz w:val="17"/>
              </w:rPr>
              <w:t>Discovery</w:t>
            </w:r>
          </w:p>
        </w:tc>
        <w:tc>
          <w:tcPr>
            <w:tcW w:type="dxa" w:w="8280"/>
            <w:tcMar>
              <w:top w:w="70" w:type="dxa"/>
              <w:start w:w="90" w:type="dxa"/>
              <w:bottom w:w="70" w:type="dxa"/>
              <w:end w:w="90" w:type="dxa"/>
            </w:tcMar>
            <w:vAlign w:val="top"/>
            <w:shd w:fill="F7F9FB"/>
          </w:tcPr>
          <w:p>
            <w:pPr>
              <w:keepLines/>
              <w:spacing w:after="40"/>
            </w:pPr>
            <w:r>
              <w:rPr>
                <w:sz w:val="17"/>
              </w:rPr>
              <w:t>Observe reviewers, map workflow, segment claim types, analyze handling time, rework, escalation, and common missing information.</w:t>
            </w:r>
          </w:p>
        </w:tc>
      </w:tr>
      <w:tr>
        <w:tc>
          <w:tcPr>
            <w:tcW w:type="dxa" w:w="1800"/>
            <w:tcMar>
              <w:top w:w="70" w:type="dxa"/>
              <w:start w:w="90" w:type="dxa"/>
              <w:bottom w:w="70" w:type="dxa"/>
              <w:end w:w="90" w:type="dxa"/>
            </w:tcMar>
            <w:vAlign w:val="top"/>
          </w:tcPr>
          <w:p>
            <w:pPr>
              <w:keepLines/>
              <w:spacing w:after="40"/>
            </w:pPr>
            <w:r>
              <w:rPr>
                <w:sz w:val="17"/>
              </w:rPr>
              <w:t>Data</w:t>
            </w:r>
          </w:p>
        </w:tc>
        <w:tc>
          <w:tcPr>
            <w:tcW w:type="dxa" w:w="8280"/>
            <w:tcMar>
              <w:top w:w="70" w:type="dxa"/>
              <w:start w:w="90" w:type="dxa"/>
              <w:bottom w:w="70" w:type="dxa"/>
              <w:end w:w="90" w:type="dxa"/>
            </w:tcMar>
            <w:vAlign w:val="top"/>
          </w:tcPr>
          <w:p>
            <w:pPr>
              <w:keepLines/>
              <w:spacing w:after="40"/>
            </w:pPr>
            <w:r>
              <w:rPr>
                <w:sz w:val="17"/>
              </w:rPr>
              <w:t>Identify claim, member, provider, note, policy, and history sources; document keys, grain, access, freshness, quality, and lineage.</w:t>
            </w:r>
          </w:p>
        </w:tc>
      </w:tr>
      <w:tr>
        <w:tc>
          <w:tcPr>
            <w:tcW w:type="dxa" w:w="1800"/>
            <w:tcMar>
              <w:top w:w="70" w:type="dxa"/>
              <w:start w:w="90" w:type="dxa"/>
              <w:bottom w:w="70" w:type="dxa"/>
              <w:end w:w="90" w:type="dxa"/>
            </w:tcMar>
            <w:vAlign w:val="top"/>
            <w:shd w:fill="F7F9FB"/>
          </w:tcPr>
          <w:p>
            <w:pPr>
              <w:keepLines/>
              <w:spacing w:after="40"/>
            </w:pPr>
            <w:r>
              <w:rPr>
                <w:sz w:val="17"/>
              </w:rPr>
              <w:t>Solution concept</w:t>
            </w:r>
          </w:p>
        </w:tc>
        <w:tc>
          <w:tcPr>
            <w:tcW w:type="dxa" w:w="8280"/>
            <w:tcMar>
              <w:top w:w="70" w:type="dxa"/>
              <w:start w:w="90" w:type="dxa"/>
              <w:bottom w:w="70" w:type="dxa"/>
              <w:end w:w="90" w:type="dxa"/>
            </w:tcMar>
            <w:vAlign w:val="top"/>
            <w:shd w:fill="F7F9FB"/>
          </w:tcPr>
          <w:p>
            <w:pPr>
              <w:keepLines/>
              <w:spacing w:after="40"/>
            </w:pPr>
            <w:r>
              <w:rPr>
                <w:sz w:val="17"/>
              </w:rPr>
              <w:t>Create an evidence-linked summary with key events, missing information, possible inconsistencies, and relevant approved policy excerpts.</w:t>
            </w:r>
          </w:p>
        </w:tc>
      </w:tr>
      <w:tr>
        <w:tc>
          <w:tcPr>
            <w:tcW w:type="dxa" w:w="1800"/>
            <w:tcMar>
              <w:top w:w="70" w:type="dxa"/>
              <w:start w:w="90" w:type="dxa"/>
              <w:bottom w:w="70" w:type="dxa"/>
              <w:end w:w="90" w:type="dxa"/>
            </w:tcMar>
            <w:vAlign w:val="top"/>
          </w:tcPr>
          <w:p>
            <w:pPr>
              <w:keepLines/>
              <w:spacing w:after="40"/>
            </w:pPr>
            <w:r>
              <w:rPr>
                <w:sz w:val="17"/>
              </w:rPr>
              <w:t>Boundaries</w:t>
            </w:r>
          </w:p>
        </w:tc>
        <w:tc>
          <w:tcPr>
            <w:tcW w:type="dxa" w:w="8280"/>
            <w:tcMar>
              <w:top w:w="70" w:type="dxa"/>
              <w:start w:w="90" w:type="dxa"/>
              <w:bottom w:w="70" w:type="dxa"/>
              <w:end w:w="90" w:type="dxa"/>
            </w:tcMar>
            <w:vAlign w:val="top"/>
          </w:tcPr>
          <w:p>
            <w:pPr>
              <w:keepLines/>
              <w:spacing w:after="40"/>
            </w:pPr>
            <w:r>
              <w:rPr>
                <w:sz w:val="17"/>
              </w:rPr>
              <w:t>The assistant does not make the final claim decision, invent missing facts, disclose information beyond authorization, or act without approved workflow control.</w:t>
            </w:r>
          </w:p>
        </w:tc>
      </w:tr>
      <w:tr>
        <w:tc>
          <w:tcPr>
            <w:tcW w:type="dxa" w:w="1800"/>
            <w:tcMar>
              <w:top w:w="70" w:type="dxa"/>
              <w:start w:w="90" w:type="dxa"/>
              <w:bottom w:w="70" w:type="dxa"/>
              <w:end w:w="90" w:type="dxa"/>
            </w:tcMar>
            <w:vAlign w:val="top"/>
            <w:shd w:fill="F7F9FB"/>
          </w:tcPr>
          <w:p>
            <w:pPr>
              <w:keepLines/>
              <w:spacing w:after="40"/>
            </w:pPr>
            <w:r>
              <w:rPr>
                <w:sz w:val="17"/>
              </w:rPr>
              <w:t>Requirements</w:t>
            </w:r>
          </w:p>
        </w:tc>
        <w:tc>
          <w:tcPr>
            <w:tcW w:type="dxa" w:w="8280"/>
            <w:tcMar>
              <w:top w:w="70" w:type="dxa"/>
              <w:start w:w="90" w:type="dxa"/>
              <w:bottom w:w="70" w:type="dxa"/>
              <w:end w:w="90" w:type="dxa"/>
            </w:tcMar>
            <w:vAlign w:val="top"/>
            <w:shd w:fill="F7F9FB"/>
          </w:tcPr>
          <w:p>
            <w:pPr>
              <w:keepLines/>
              <w:spacing w:after="40"/>
            </w:pPr>
            <w:r>
              <w:rPr>
                <w:sz w:val="17"/>
              </w:rPr>
              <w:t>Define output schema, source priority, conflict behavior, citations, latency, logging, review, edit, feedback, and escalation.</w:t>
            </w:r>
          </w:p>
        </w:tc>
      </w:tr>
      <w:tr>
        <w:tc>
          <w:tcPr>
            <w:tcW w:type="dxa" w:w="1800"/>
            <w:tcMar>
              <w:top w:w="70" w:type="dxa"/>
              <w:start w:w="90" w:type="dxa"/>
              <w:bottom w:w="70" w:type="dxa"/>
              <w:end w:w="90" w:type="dxa"/>
            </w:tcMar>
            <w:vAlign w:val="top"/>
          </w:tcPr>
          <w:p>
            <w:pPr>
              <w:keepLines/>
              <w:spacing w:after="40"/>
            </w:pPr>
            <w:r>
              <w:rPr>
                <w:sz w:val="17"/>
              </w:rPr>
              <w:t>Evaluation</w:t>
            </w:r>
          </w:p>
        </w:tc>
        <w:tc>
          <w:tcPr>
            <w:tcW w:type="dxa" w:w="8280"/>
            <w:tcMar>
              <w:top w:w="70" w:type="dxa"/>
              <w:start w:w="90" w:type="dxa"/>
              <w:bottom w:w="70" w:type="dxa"/>
              <w:end w:w="90" w:type="dxa"/>
            </w:tcMar>
            <w:vAlign w:val="top"/>
          </w:tcPr>
          <w:p>
            <w:pPr>
              <w:keepLines/>
              <w:spacing w:after="40"/>
            </w:pPr>
            <w:r>
              <w:rPr>
                <w:sz w:val="17"/>
              </w:rPr>
              <w:t>Use representative claims and domain-reviewed expected properties; test groundedness, fact accuracy, omissions, privacy, injection, usability, and workflow impact.</w:t>
            </w:r>
          </w:p>
        </w:tc>
      </w:tr>
      <w:tr>
        <w:tc>
          <w:tcPr>
            <w:tcW w:type="dxa" w:w="1800"/>
            <w:tcMar>
              <w:top w:w="70" w:type="dxa"/>
              <w:start w:w="90" w:type="dxa"/>
              <w:bottom w:w="70" w:type="dxa"/>
              <w:end w:w="90" w:type="dxa"/>
            </w:tcMar>
            <w:vAlign w:val="top"/>
            <w:shd w:fill="F7F9FB"/>
          </w:tcPr>
          <w:p>
            <w:pPr>
              <w:keepLines/>
              <w:spacing w:after="40"/>
            </w:pPr>
            <w:r>
              <w:rPr>
                <w:sz w:val="17"/>
              </w:rPr>
              <w:t>Pilot</w:t>
            </w:r>
          </w:p>
        </w:tc>
        <w:tc>
          <w:tcPr>
            <w:tcW w:type="dxa" w:w="8280"/>
            <w:tcMar>
              <w:top w:w="70" w:type="dxa"/>
              <w:start w:w="90" w:type="dxa"/>
              <w:bottom w:w="70" w:type="dxa"/>
              <w:end w:w="90" w:type="dxa"/>
            </w:tcMar>
            <w:vAlign w:val="top"/>
            <w:shd w:fill="F7F9FB"/>
          </w:tcPr>
          <w:p>
            <w:pPr>
              <w:keepLines/>
              <w:spacing w:after="40"/>
            </w:pPr>
            <w:r>
              <w:rPr>
                <w:sz w:val="17"/>
              </w:rPr>
              <w:t>Start with a bounded claim category, trained reviewers, controlled access, monitoring, support, and rollback.</w:t>
            </w:r>
          </w:p>
        </w:tc>
      </w:tr>
      <w:tr>
        <w:tc>
          <w:tcPr>
            <w:tcW w:type="dxa" w:w="1800"/>
            <w:tcMar>
              <w:top w:w="70" w:type="dxa"/>
              <w:start w:w="90" w:type="dxa"/>
              <w:bottom w:w="70" w:type="dxa"/>
              <w:end w:w="90" w:type="dxa"/>
            </w:tcMar>
            <w:vAlign w:val="top"/>
          </w:tcPr>
          <w:p>
            <w:pPr>
              <w:keepLines/>
              <w:spacing w:after="40"/>
            </w:pPr>
            <w:r>
              <w:rPr>
                <w:sz w:val="17"/>
              </w:rPr>
              <w:t>Metrics</w:t>
            </w:r>
          </w:p>
        </w:tc>
        <w:tc>
          <w:tcPr>
            <w:tcW w:type="dxa" w:w="8280"/>
            <w:tcMar>
              <w:top w:w="70" w:type="dxa"/>
              <w:start w:w="90" w:type="dxa"/>
              <w:bottom w:w="70" w:type="dxa"/>
              <w:end w:w="90" w:type="dxa"/>
            </w:tcMar>
            <w:vAlign w:val="top"/>
          </w:tcPr>
          <w:p>
            <w:pPr>
              <w:keepLines/>
              <w:spacing w:after="40"/>
            </w:pPr>
            <w:r>
              <w:rPr>
                <w:sz w:val="17"/>
              </w:rPr>
              <w:t>Handling time, evidence coverage, correction and escalation, user adoption, rework, service reliability, and business guardrails.</w:t>
            </w:r>
          </w:p>
        </w:tc>
      </w:tr>
      <w:tr>
        <w:tc>
          <w:tcPr>
            <w:tcW w:type="dxa" w:w="1800"/>
            <w:tcMar>
              <w:top w:w="70" w:type="dxa"/>
              <w:start w:w="90" w:type="dxa"/>
              <w:bottom w:w="70" w:type="dxa"/>
              <w:end w:w="90" w:type="dxa"/>
            </w:tcMar>
            <w:vAlign w:val="top"/>
            <w:shd w:fill="F7F9FB"/>
          </w:tcPr>
          <w:p>
            <w:pPr>
              <w:keepLines/>
              <w:spacing w:after="40"/>
            </w:pPr>
            <w:r>
              <w:rPr>
                <w:sz w:val="17"/>
              </w:rPr>
              <w:t>Governance</w:t>
            </w:r>
          </w:p>
        </w:tc>
        <w:tc>
          <w:tcPr>
            <w:tcW w:type="dxa" w:w="8280"/>
            <w:tcMar>
              <w:top w:w="70" w:type="dxa"/>
              <w:start w:w="90" w:type="dxa"/>
              <w:bottom w:w="70" w:type="dxa"/>
              <w:end w:w="90" w:type="dxa"/>
            </w:tcMar>
            <w:vAlign w:val="top"/>
            <w:shd w:fill="F7F9FB"/>
          </w:tcPr>
          <w:p>
            <w:pPr>
              <w:keepLines/>
              <w:spacing w:after="40"/>
            </w:pPr>
            <w:r>
              <w:rPr>
                <w:sz w:val="17"/>
              </w:rPr>
              <w:t>Record approval, data use, model and prompt versions, evaluation result, known limitations, monitoring owner, incident route, and change control.</w:t>
            </w:r>
          </w:p>
        </w:tc>
      </w:tr>
    </w:tbl>
    <w:p>
      <w:pPr>
        <w:spacing w:after="20"/>
      </w:pPr>
    </w:p>
    <w:p>
      <w:pPr>
        <w:pStyle w:val="Heading2"/>
      </w:pPr>
      <w:r>
        <w:t>22.3 Sample Acceptance Criteria</w:t>
      </w:r>
    </w:p>
    <w:p>
      <w:pPr>
        <w:pStyle w:val="ListBullet"/>
      </w:pPr>
      <w:r>
        <w:t>The summary uses only records and policy content that the authorized reviewer can access.</w:t>
      </w:r>
    </w:p>
    <w:p>
      <w:pPr>
        <w:pStyle w:val="ListBullet"/>
      </w:pPr>
      <w:r>
        <w:t>Each factual statement links to its supporting record or approved policy section.</w:t>
      </w:r>
    </w:p>
    <w:p>
      <w:pPr>
        <w:pStyle w:val="ListBullet"/>
      </w:pPr>
      <w:r>
        <w:t>If sources conflict, the output identifies the conflict and does not select a fact without an approved rule.</w:t>
      </w:r>
    </w:p>
    <w:p>
      <w:pPr>
        <w:pStyle w:val="ListBullet"/>
      </w:pPr>
      <w:r>
        <w:t>If evidence is insufficient, the output states what is unavailable and prompts the reviewer to follow the defined process.</w:t>
      </w:r>
    </w:p>
    <w:p>
      <w:pPr>
        <w:pStyle w:val="ListBullet"/>
      </w:pPr>
      <w:r>
        <w:t>The reviewer can edit, reject, and provide categorized feedback before completing the workflow.</w:t>
      </w:r>
    </w:p>
    <w:p>
      <w:pPr>
        <w:pStyle w:val="ListBullet"/>
      </w:pPr>
      <w:r>
        <w:t>Every generated output records the applicable model, prompt or configuration version, source identifiers, and timestamp according to approved logging requirements.</w:t>
      </w:r>
    </w:p>
    <w:p>
      <w:pPr>
        <w:pStyle w:val="Heading1"/>
      </w:pPr>
      <w:r>
        <w:t>23. Product Owner and Product Manager Extensions</w:t>
      </w:r>
    </w:p>
    <w:p>
      <w:pPr>
        <w:pStyle w:val="Heading2"/>
      </w:pPr>
      <w:r>
        <w:t>23.1 Product Owner Lens</w:t>
      </w:r>
    </w:p>
    <w:p>
      <w:pPr>
        <w:pStyle w:val="ListBullet"/>
      </w:pPr>
      <w:r>
        <w:t>Connect backlog items to product goals and measurable outcomes.</w:t>
      </w:r>
    </w:p>
    <w:p>
      <w:pPr>
        <w:pStyle w:val="ListBullet"/>
      </w:pPr>
      <w:r>
        <w:t>Order work by value, risk, dependency, learning, and delivery constraints.</w:t>
      </w:r>
    </w:p>
    <w:p>
      <w:pPr>
        <w:pStyle w:val="ListBullet"/>
      </w:pPr>
      <w:r>
        <w:t>Ensure stories are ready, accepted, and traceable.</w:t>
      </w:r>
    </w:p>
    <w:p>
      <w:pPr>
        <w:pStyle w:val="ListBullet"/>
      </w:pPr>
      <w:r>
        <w:t>Make scope and acceptance decisions promptly.</w:t>
      </w:r>
    </w:p>
    <w:p>
      <w:pPr>
        <w:pStyle w:val="ListBullet"/>
      </w:pPr>
      <w:r>
        <w:t>Use sprint reviews, analytics, incidents, and stakeholder feedback to adapt the backlog.</w:t>
      </w:r>
    </w:p>
    <w:p>
      <w:pPr>
        <w:pStyle w:val="Heading2"/>
      </w:pPr>
      <w:r>
        <w:t>23.2 Product Manager Lens</w:t>
      </w:r>
    </w:p>
    <w:p>
      <w:pPr>
        <w:pStyle w:val="ListBullet"/>
      </w:pPr>
      <w:r>
        <w:t>Define target users, problems, value proposition, strategic fit, and differentiation.</w:t>
      </w:r>
    </w:p>
    <w:p>
      <w:pPr>
        <w:pStyle w:val="ListBullet"/>
      </w:pPr>
      <w:r>
        <w:t>Lead discovery through interviews, observation, market or competitor inputs where appropriate, and data analysis.</w:t>
      </w:r>
    </w:p>
    <w:p>
      <w:pPr>
        <w:pStyle w:val="ListBullet"/>
      </w:pPr>
      <w:r>
        <w:t>Create roadmap themes tied to outcomes rather than a feature calendar.</w:t>
      </w:r>
    </w:p>
    <w:p>
      <w:pPr>
        <w:pStyle w:val="ListBullet"/>
      </w:pPr>
      <w:r>
        <w:t>Build business cases including benefits, costs, risks, assumptions, and adoption.</w:t>
      </w:r>
    </w:p>
    <w:p>
      <w:pPr>
        <w:pStyle w:val="ListBullet"/>
      </w:pPr>
      <w:r>
        <w:t>Define North Star, input, outcome, adoption, quality, and guardrail metrics.</w:t>
      </w:r>
    </w:p>
    <w:p>
      <w:pPr>
        <w:pStyle w:val="ListBullet"/>
      </w:pPr>
      <w:r>
        <w:t>Plan launch, enablement, feedback, iteration, and lifecycle decisions.</w:t>
      </w:r>
    </w:p>
    <w:p>
      <w:pPr>
        <w:pStyle w:val="Heading2"/>
      </w:pPr>
      <w:r>
        <w:t>23.3 Prioritization</w:t>
      </w:r>
    </w:p>
    <w:p>
      <w:r>
        <w:t>Use a transparent framework such as value versus effort, RICE, WSJF, risk reduction, or cost of delay. The formula does not make the decision. Validate scoring definitions, evidence quality, strategic constraints, dependencies, legal or security obligations, and stakeholder trade-offs.</w:t>
      </w:r>
    </w:p>
    <w:p>
      <w:pPr>
        <w:pStyle w:val="Heading1"/>
      </w:pPr>
      <w:r>
        <w:t>24. Interview Preparation Toolkit</w:t>
      </w:r>
    </w:p>
    <w:p>
      <w:pPr>
        <w:pStyle w:val="Heading2"/>
      </w:pPr>
      <w:r>
        <w:t>24.1 A Strong Professional Introduction</w:t>
      </w:r>
    </w:p>
    <w:p>
      <w:pPr>
        <w:pStyle w:val="Example"/>
      </w:pPr>
      <w:r>
        <w:rPr>
          <w:b/>
        </w:rPr>
        <w:t xml:space="preserve">Sample: </w:t>
      </w:r>
      <w:r>
        <w:t>I am a Business Analyst with more than seven years of experience translating complex business needs into deliverable solutions. My strength is combining stakeholder facilitation, process and data analysis, SQL-based validation, and end-to-end SDLC ownership. I create clear requirements and acceptance criteria, support UAT and implementation, and use evidence to identify root causes and improvement opportunities. I am also building responsible Generative AI use cases by defining business boundaries, grounding needs, evaluation criteria, human controls, and measurable outcomes. I am targeting Senior Business Analyst, Product Owner, and Product Manager roles where I can own problems from discovery through value realization.</w:t>
      </w:r>
    </w:p>
    <w:p>
      <w:pPr>
        <w:pStyle w:val="Heading2"/>
      </w:pPr>
      <w:r>
        <w:t>24.2 STAR Answer Structure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584"/>
            <w:shd w:fill="17365D"/>
            <w:tcMar>
              <w:top w:w="70" w:type="dxa"/>
              <w:start w:w="90" w:type="dxa"/>
              <w:bottom w:w="70" w:type="dxa"/>
              <w:end w:w="90" w:type="dxa"/>
            </w:tcMar>
            <w:vAlign w:val="center"/>
          </w:tcPr>
          <w:p>
            <w:pPr>
              <w:keepLines/>
            </w:pPr>
            <w:r>
              <w:rPr>
                <w:b/>
                <w:color w:val="FFFFFF"/>
                <w:sz w:val="18"/>
              </w:rPr>
              <w:t>Part</w:t>
            </w:r>
          </w:p>
        </w:tc>
        <w:tc>
          <w:tcPr>
            <w:tcW w:type="dxa" w:w="8496"/>
            <w:shd w:fill="17365D"/>
            <w:tcMar>
              <w:top w:w="70" w:type="dxa"/>
              <w:start w:w="90" w:type="dxa"/>
              <w:bottom w:w="70" w:type="dxa"/>
              <w:end w:w="90" w:type="dxa"/>
            </w:tcMar>
            <w:vAlign w:val="center"/>
          </w:tcPr>
          <w:p>
            <w:pPr>
              <w:keepLines/>
            </w:pPr>
            <w:r>
              <w:rPr>
                <w:b/>
                <w:color w:val="FFFFFF"/>
                <w:sz w:val="18"/>
              </w:rPr>
              <w:t>What to cover</w:t>
            </w:r>
          </w:p>
        </w:tc>
      </w:tr>
      <w:tr>
        <w:tc>
          <w:tcPr>
            <w:tcW w:type="dxa" w:w="1584"/>
            <w:tcMar>
              <w:top w:w="70" w:type="dxa"/>
              <w:start w:w="90" w:type="dxa"/>
              <w:bottom w:w="70" w:type="dxa"/>
              <w:end w:w="90" w:type="dxa"/>
            </w:tcMar>
            <w:vAlign w:val="top"/>
          </w:tcPr>
          <w:p>
            <w:pPr>
              <w:keepLines/>
              <w:spacing w:after="40"/>
            </w:pPr>
            <w:r>
              <w:rPr>
                <w:sz w:val="17"/>
              </w:rPr>
              <w:t>Situation</w:t>
            </w:r>
          </w:p>
        </w:tc>
        <w:tc>
          <w:tcPr>
            <w:tcW w:type="dxa" w:w="8496"/>
            <w:tcMar>
              <w:top w:w="70" w:type="dxa"/>
              <w:start w:w="90" w:type="dxa"/>
              <w:bottom w:w="70" w:type="dxa"/>
              <w:end w:w="90" w:type="dxa"/>
            </w:tcMar>
            <w:vAlign w:val="top"/>
          </w:tcPr>
          <w:p>
            <w:pPr>
              <w:keepLines/>
              <w:spacing w:after="40"/>
            </w:pPr>
            <w:r>
              <w:rPr>
                <w:sz w:val="17"/>
              </w:rPr>
              <w:t>Business context, users, scale, and why it mattered</w:t>
            </w:r>
          </w:p>
        </w:tc>
      </w:tr>
      <w:tr>
        <w:tc>
          <w:tcPr>
            <w:tcW w:type="dxa" w:w="1584"/>
            <w:tcMar>
              <w:top w:w="70" w:type="dxa"/>
              <w:start w:w="90" w:type="dxa"/>
              <w:bottom w:w="70" w:type="dxa"/>
              <w:end w:w="90" w:type="dxa"/>
            </w:tcMar>
            <w:vAlign w:val="top"/>
            <w:shd w:fill="F7F9FB"/>
          </w:tcPr>
          <w:p>
            <w:pPr>
              <w:keepLines/>
              <w:spacing w:after="40"/>
            </w:pPr>
            <w:r>
              <w:rPr>
                <w:sz w:val="17"/>
              </w:rPr>
              <w:t>Task</w:t>
            </w:r>
          </w:p>
        </w:tc>
        <w:tc>
          <w:tcPr>
            <w:tcW w:type="dxa" w:w="8496"/>
            <w:tcMar>
              <w:top w:w="70" w:type="dxa"/>
              <w:start w:w="90" w:type="dxa"/>
              <w:bottom w:w="70" w:type="dxa"/>
              <w:end w:w="90" w:type="dxa"/>
            </w:tcMar>
            <w:vAlign w:val="top"/>
            <w:shd w:fill="F7F9FB"/>
          </w:tcPr>
          <w:p>
            <w:pPr>
              <w:keepLines/>
              <w:spacing w:after="40"/>
            </w:pPr>
            <w:r>
              <w:rPr>
                <w:sz w:val="17"/>
              </w:rPr>
              <w:t>Your ownership, decision, challenge, and success definition</w:t>
            </w:r>
          </w:p>
        </w:tc>
      </w:tr>
      <w:tr>
        <w:tc>
          <w:tcPr>
            <w:tcW w:type="dxa" w:w="1584"/>
            <w:tcMar>
              <w:top w:w="70" w:type="dxa"/>
              <w:start w:w="90" w:type="dxa"/>
              <w:bottom w:w="70" w:type="dxa"/>
              <w:end w:w="90" w:type="dxa"/>
            </w:tcMar>
            <w:vAlign w:val="top"/>
          </w:tcPr>
          <w:p>
            <w:pPr>
              <w:keepLines/>
              <w:spacing w:after="40"/>
            </w:pPr>
            <w:r>
              <w:rPr>
                <w:sz w:val="17"/>
              </w:rPr>
              <w:t>Action</w:t>
            </w:r>
          </w:p>
        </w:tc>
        <w:tc>
          <w:tcPr>
            <w:tcW w:type="dxa" w:w="8496"/>
            <w:tcMar>
              <w:top w:w="70" w:type="dxa"/>
              <w:start w:w="90" w:type="dxa"/>
              <w:bottom w:w="70" w:type="dxa"/>
              <w:end w:w="90" w:type="dxa"/>
            </w:tcMar>
            <w:vAlign w:val="top"/>
          </w:tcPr>
          <w:p>
            <w:pPr>
              <w:keepLines/>
              <w:spacing w:after="40"/>
            </w:pPr>
            <w:r>
              <w:rPr>
                <w:sz w:val="17"/>
              </w:rPr>
              <w:t>Analysis, SQL, artifacts, facilitation, trade-offs, control, and collaboration</w:t>
            </w:r>
          </w:p>
        </w:tc>
      </w:tr>
      <w:tr>
        <w:tc>
          <w:tcPr>
            <w:tcW w:type="dxa" w:w="1584"/>
            <w:tcMar>
              <w:top w:w="70" w:type="dxa"/>
              <w:start w:w="90" w:type="dxa"/>
              <w:bottom w:w="70" w:type="dxa"/>
              <w:end w:w="90" w:type="dxa"/>
            </w:tcMar>
            <w:vAlign w:val="top"/>
            <w:shd w:fill="F7F9FB"/>
          </w:tcPr>
          <w:p>
            <w:pPr>
              <w:keepLines/>
              <w:spacing w:after="40"/>
            </w:pPr>
            <w:r>
              <w:rPr>
                <w:sz w:val="17"/>
              </w:rPr>
              <w:t>Result</w:t>
            </w:r>
          </w:p>
        </w:tc>
        <w:tc>
          <w:tcPr>
            <w:tcW w:type="dxa" w:w="8496"/>
            <w:tcMar>
              <w:top w:w="70" w:type="dxa"/>
              <w:start w:w="90" w:type="dxa"/>
              <w:bottom w:w="70" w:type="dxa"/>
              <w:end w:w="90" w:type="dxa"/>
            </w:tcMar>
            <w:vAlign w:val="top"/>
            <w:shd w:fill="F7F9FB"/>
          </w:tcPr>
          <w:p>
            <w:pPr>
              <w:keepLines/>
              <w:spacing w:after="40"/>
            </w:pPr>
            <w:r>
              <w:rPr>
                <w:sz w:val="17"/>
              </w:rPr>
              <w:t>Measured outcome, risk reduction, learning, adoption, or decision enabled</w:t>
            </w:r>
          </w:p>
        </w:tc>
      </w:tr>
      <w:tr>
        <w:tc>
          <w:tcPr>
            <w:tcW w:type="dxa" w:w="1584"/>
            <w:tcMar>
              <w:top w:w="70" w:type="dxa"/>
              <w:start w:w="90" w:type="dxa"/>
              <w:bottom w:w="70" w:type="dxa"/>
              <w:end w:w="90" w:type="dxa"/>
            </w:tcMar>
            <w:vAlign w:val="top"/>
          </w:tcPr>
          <w:p>
            <w:pPr>
              <w:keepLines/>
              <w:spacing w:after="40"/>
            </w:pPr>
            <w:r>
              <w:rPr>
                <w:sz w:val="17"/>
              </w:rPr>
              <w:t>Reflection</w:t>
            </w:r>
          </w:p>
        </w:tc>
        <w:tc>
          <w:tcPr>
            <w:tcW w:type="dxa" w:w="8496"/>
            <w:tcMar>
              <w:top w:w="70" w:type="dxa"/>
              <w:start w:w="90" w:type="dxa"/>
              <w:bottom w:w="70" w:type="dxa"/>
              <w:end w:w="90" w:type="dxa"/>
            </w:tcMar>
            <w:vAlign w:val="top"/>
          </w:tcPr>
          <w:p>
            <w:pPr>
              <w:keepLines/>
              <w:spacing w:after="40"/>
            </w:pPr>
            <w:r>
              <w:rPr>
                <w:sz w:val="17"/>
              </w:rPr>
              <w:t>What you would improve and how the learning changed your method</w:t>
            </w:r>
          </w:p>
        </w:tc>
      </w:tr>
    </w:tbl>
    <w:p>
      <w:pPr>
        <w:spacing w:after="20"/>
      </w:pPr>
    </w:p>
    <w:p>
      <w:pPr>
        <w:pStyle w:val="Heading2"/>
      </w:pPr>
      <w:r>
        <w:t>24.3 High-Value Interview Questions to Prepare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800"/>
            <w:shd w:fill="17365D"/>
            <w:tcMar>
              <w:top w:w="70" w:type="dxa"/>
              <w:start w:w="90" w:type="dxa"/>
              <w:bottom w:w="70" w:type="dxa"/>
              <w:end w:w="90" w:type="dxa"/>
            </w:tcMar>
            <w:vAlign w:val="center"/>
          </w:tcPr>
          <w:p>
            <w:pPr>
              <w:keepLines/>
            </w:pPr>
            <w:r>
              <w:rPr>
                <w:b/>
                <w:color w:val="FFFFFF"/>
                <w:sz w:val="18"/>
              </w:rPr>
              <w:t>Theme</w:t>
            </w:r>
          </w:p>
        </w:tc>
        <w:tc>
          <w:tcPr>
            <w:tcW w:type="dxa" w:w="8280"/>
            <w:shd w:fill="17365D"/>
            <w:tcMar>
              <w:top w:w="70" w:type="dxa"/>
              <w:start w:w="90" w:type="dxa"/>
              <w:bottom w:w="70" w:type="dxa"/>
              <w:end w:w="90" w:type="dxa"/>
            </w:tcMar>
            <w:vAlign w:val="center"/>
          </w:tcPr>
          <w:p>
            <w:pPr>
              <w:keepLines/>
            </w:pPr>
            <w:r>
              <w:rPr>
                <w:b/>
                <w:color w:val="FFFFFF"/>
                <w:sz w:val="18"/>
              </w:rPr>
              <w:t>Question</w:t>
            </w:r>
          </w:p>
        </w:tc>
      </w:tr>
      <w:tr>
        <w:tc>
          <w:tcPr>
            <w:tcW w:type="dxa" w:w="1800"/>
            <w:tcMar>
              <w:top w:w="70" w:type="dxa"/>
              <w:start w:w="90" w:type="dxa"/>
              <w:bottom w:w="70" w:type="dxa"/>
              <w:end w:w="90" w:type="dxa"/>
            </w:tcMar>
            <w:vAlign w:val="top"/>
          </w:tcPr>
          <w:p>
            <w:pPr>
              <w:keepLines/>
              <w:spacing w:after="40"/>
            </w:pPr>
            <w:r>
              <w:rPr>
                <w:sz w:val="17"/>
              </w:rPr>
              <w:t>Requirements</w:t>
            </w:r>
          </w:p>
        </w:tc>
        <w:tc>
          <w:tcPr>
            <w:tcW w:type="dxa" w:w="8280"/>
            <w:tcMar>
              <w:top w:w="70" w:type="dxa"/>
              <w:start w:w="90" w:type="dxa"/>
              <w:bottom w:w="70" w:type="dxa"/>
              <w:end w:w="90" w:type="dxa"/>
            </w:tcMar>
            <w:vAlign w:val="top"/>
          </w:tcPr>
          <w:p>
            <w:pPr>
              <w:keepLines/>
              <w:spacing w:after="40"/>
            </w:pPr>
            <w:r>
              <w:rPr>
                <w:sz w:val="17"/>
              </w:rPr>
              <w:t>Tell me about a highly ambiguous requirement and how you converted it into an agreed solution.</w:t>
            </w:r>
          </w:p>
        </w:tc>
      </w:tr>
      <w:tr>
        <w:tc>
          <w:tcPr>
            <w:tcW w:type="dxa" w:w="1800"/>
            <w:tcMar>
              <w:top w:w="70" w:type="dxa"/>
              <w:start w:w="90" w:type="dxa"/>
              <w:bottom w:w="70" w:type="dxa"/>
              <w:end w:w="90" w:type="dxa"/>
            </w:tcMar>
            <w:vAlign w:val="top"/>
            <w:shd w:fill="F7F9FB"/>
          </w:tcPr>
          <w:p>
            <w:pPr>
              <w:keepLines/>
              <w:spacing w:after="40"/>
            </w:pPr>
            <w:r>
              <w:rPr>
                <w:sz w:val="17"/>
              </w:rPr>
              <w:t>Stakeholders</w:t>
            </w:r>
          </w:p>
        </w:tc>
        <w:tc>
          <w:tcPr>
            <w:tcW w:type="dxa" w:w="8280"/>
            <w:tcMar>
              <w:top w:w="70" w:type="dxa"/>
              <w:start w:w="90" w:type="dxa"/>
              <w:bottom w:w="70" w:type="dxa"/>
              <w:end w:w="90" w:type="dxa"/>
            </w:tcMar>
            <w:vAlign w:val="top"/>
            <w:shd w:fill="F7F9FB"/>
          </w:tcPr>
          <w:p>
            <w:pPr>
              <w:keepLines/>
              <w:spacing w:after="40"/>
            </w:pPr>
            <w:r>
              <w:rPr>
                <w:sz w:val="17"/>
              </w:rPr>
              <w:t>How did you resolve conflicting priorities among business, product, and engineering?</w:t>
            </w:r>
          </w:p>
        </w:tc>
      </w:tr>
      <w:tr>
        <w:tc>
          <w:tcPr>
            <w:tcW w:type="dxa" w:w="1800"/>
            <w:tcMar>
              <w:top w:w="70" w:type="dxa"/>
              <w:start w:w="90" w:type="dxa"/>
              <w:bottom w:w="70" w:type="dxa"/>
              <w:end w:w="90" w:type="dxa"/>
            </w:tcMar>
            <w:vAlign w:val="top"/>
          </w:tcPr>
          <w:p>
            <w:pPr>
              <w:keepLines/>
              <w:spacing w:after="40"/>
            </w:pPr>
            <w:r>
              <w:rPr>
                <w:sz w:val="17"/>
              </w:rPr>
              <w:t>SQL</w:t>
            </w:r>
          </w:p>
        </w:tc>
        <w:tc>
          <w:tcPr>
            <w:tcW w:type="dxa" w:w="8280"/>
            <w:tcMar>
              <w:top w:w="70" w:type="dxa"/>
              <w:start w:w="90" w:type="dxa"/>
              <w:bottom w:w="70" w:type="dxa"/>
              <w:end w:w="90" w:type="dxa"/>
            </w:tcMar>
            <w:vAlign w:val="top"/>
          </w:tcPr>
          <w:p>
            <w:pPr>
              <w:keepLines/>
              <w:spacing w:after="40"/>
            </w:pPr>
            <w:r>
              <w:rPr>
                <w:sz w:val="17"/>
              </w:rPr>
              <w:t>Describe a complex query you wrote and how you proved the result was correct.</w:t>
            </w:r>
          </w:p>
        </w:tc>
      </w:tr>
      <w:tr>
        <w:tc>
          <w:tcPr>
            <w:tcW w:type="dxa" w:w="1800"/>
            <w:tcMar>
              <w:top w:w="70" w:type="dxa"/>
              <w:start w:w="90" w:type="dxa"/>
              <w:bottom w:w="70" w:type="dxa"/>
              <w:end w:w="90" w:type="dxa"/>
            </w:tcMar>
            <w:vAlign w:val="top"/>
            <w:shd w:fill="F7F9FB"/>
          </w:tcPr>
          <w:p>
            <w:pPr>
              <w:keepLines/>
              <w:spacing w:after="40"/>
            </w:pPr>
            <w:r>
              <w:rPr>
                <w:sz w:val="17"/>
              </w:rPr>
              <w:t>Data quality</w:t>
            </w:r>
          </w:p>
        </w:tc>
        <w:tc>
          <w:tcPr>
            <w:tcW w:type="dxa" w:w="8280"/>
            <w:tcMar>
              <w:top w:w="70" w:type="dxa"/>
              <w:start w:w="90" w:type="dxa"/>
              <w:bottom w:w="70" w:type="dxa"/>
              <w:end w:w="90" w:type="dxa"/>
            </w:tcMar>
            <w:vAlign w:val="top"/>
            <w:shd w:fill="F7F9FB"/>
          </w:tcPr>
          <w:p>
            <w:pPr>
              <w:keepLines/>
              <w:spacing w:after="40"/>
            </w:pPr>
            <w:r>
              <w:rPr>
                <w:sz w:val="17"/>
              </w:rPr>
              <w:t>How did you detect that a business issue was actually a data issue?</w:t>
            </w:r>
          </w:p>
        </w:tc>
      </w:tr>
      <w:tr>
        <w:tc>
          <w:tcPr>
            <w:tcW w:type="dxa" w:w="1800"/>
            <w:tcMar>
              <w:top w:w="70" w:type="dxa"/>
              <w:start w:w="90" w:type="dxa"/>
              <w:bottom w:w="70" w:type="dxa"/>
              <w:end w:w="90" w:type="dxa"/>
            </w:tcMar>
            <w:vAlign w:val="top"/>
          </w:tcPr>
          <w:p>
            <w:pPr>
              <w:keepLines/>
              <w:spacing w:after="40"/>
            </w:pPr>
            <w:r>
              <w:rPr>
                <w:sz w:val="17"/>
              </w:rPr>
              <w:t>Root cause</w:t>
            </w:r>
          </w:p>
        </w:tc>
        <w:tc>
          <w:tcPr>
            <w:tcW w:type="dxa" w:w="8280"/>
            <w:tcMar>
              <w:top w:w="70" w:type="dxa"/>
              <w:start w:w="90" w:type="dxa"/>
              <w:bottom w:w="70" w:type="dxa"/>
              <w:end w:w="90" w:type="dxa"/>
            </w:tcMar>
            <w:vAlign w:val="top"/>
          </w:tcPr>
          <w:p>
            <w:pPr>
              <w:keepLines/>
              <w:spacing w:after="40"/>
            </w:pPr>
            <w:r>
              <w:rPr>
                <w:sz w:val="17"/>
              </w:rPr>
              <w:t>Give an example where the visible symptom was not the true cause.</w:t>
            </w:r>
          </w:p>
        </w:tc>
      </w:tr>
      <w:tr>
        <w:tc>
          <w:tcPr>
            <w:tcW w:type="dxa" w:w="1800"/>
            <w:tcMar>
              <w:top w:w="70" w:type="dxa"/>
              <w:start w:w="90" w:type="dxa"/>
              <w:bottom w:w="70" w:type="dxa"/>
              <w:end w:w="90" w:type="dxa"/>
            </w:tcMar>
            <w:vAlign w:val="top"/>
            <w:shd w:fill="F7F9FB"/>
          </w:tcPr>
          <w:p>
            <w:pPr>
              <w:keepLines/>
              <w:spacing w:after="40"/>
            </w:pPr>
            <w:r>
              <w:rPr>
                <w:sz w:val="17"/>
              </w:rPr>
              <w:t>GenAI</w:t>
            </w:r>
          </w:p>
        </w:tc>
        <w:tc>
          <w:tcPr>
            <w:tcW w:type="dxa" w:w="8280"/>
            <w:tcMar>
              <w:top w:w="70" w:type="dxa"/>
              <w:start w:w="90" w:type="dxa"/>
              <w:bottom w:w="70" w:type="dxa"/>
              <w:end w:w="90" w:type="dxa"/>
            </w:tcMar>
            <w:vAlign w:val="top"/>
            <w:shd w:fill="F7F9FB"/>
          </w:tcPr>
          <w:p>
            <w:pPr>
              <w:keepLines/>
              <w:spacing w:after="40"/>
            </w:pPr>
            <w:r>
              <w:rPr>
                <w:sz w:val="17"/>
              </w:rPr>
              <w:t>How would you select, design, and validate a GenAI use case?</w:t>
            </w:r>
          </w:p>
        </w:tc>
      </w:tr>
      <w:tr>
        <w:tc>
          <w:tcPr>
            <w:tcW w:type="dxa" w:w="1800"/>
            <w:tcMar>
              <w:top w:w="70" w:type="dxa"/>
              <w:start w:w="90" w:type="dxa"/>
              <w:bottom w:w="70" w:type="dxa"/>
              <w:end w:w="90" w:type="dxa"/>
            </w:tcMar>
            <w:vAlign w:val="top"/>
          </w:tcPr>
          <w:p>
            <w:pPr>
              <w:keepLines/>
              <w:spacing w:after="40"/>
            </w:pPr>
            <w:r>
              <w:rPr>
                <w:sz w:val="17"/>
              </w:rPr>
              <w:t>AI risk</w:t>
            </w:r>
          </w:p>
        </w:tc>
        <w:tc>
          <w:tcPr>
            <w:tcW w:type="dxa" w:w="8280"/>
            <w:tcMar>
              <w:top w:w="70" w:type="dxa"/>
              <w:start w:w="90" w:type="dxa"/>
              <w:bottom w:w="70" w:type="dxa"/>
              <w:end w:w="90" w:type="dxa"/>
            </w:tcMar>
            <w:vAlign w:val="top"/>
          </w:tcPr>
          <w:p>
            <w:pPr>
              <w:keepLines/>
              <w:spacing w:after="40"/>
            </w:pPr>
            <w:r>
              <w:rPr>
                <w:sz w:val="17"/>
              </w:rPr>
              <w:t>How do you reduce hallucination, data leakage, unsafe actions, and overreliance?</w:t>
            </w:r>
          </w:p>
        </w:tc>
      </w:tr>
      <w:tr>
        <w:tc>
          <w:tcPr>
            <w:tcW w:type="dxa" w:w="1800"/>
            <w:tcMar>
              <w:top w:w="70" w:type="dxa"/>
              <w:start w:w="90" w:type="dxa"/>
              <w:bottom w:w="70" w:type="dxa"/>
              <w:end w:w="90" w:type="dxa"/>
            </w:tcMar>
            <w:vAlign w:val="top"/>
            <w:shd w:fill="F7F9FB"/>
          </w:tcPr>
          <w:p>
            <w:pPr>
              <w:keepLines/>
              <w:spacing w:after="40"/>
            </w:pPr>
            <w:r>
              <w:rPr>
                <w:sz w:val="17"/>
              </w:rPr>
              <w:t>Product</w:t>
            </w:r>
          </w:p>
        </w:tc>
        <w:tc>
          <w:tcPr>
            <w:tcW w:type="dxa" w:w="8280"/>
            <w:tcMar>
              <w:top w:w="70" w:type="dxa"/>
              <w:start w:w="90" w:type="dxa"/>
              <w:bottom w:w="70" w:type="dxa"/>
              <w:end w:w="90" w:type="dxa"/>
            </w:tcMar>
            <w:vAlign w:val="top"/>
            <w:shd w:fill="F7F9FB"/>
          </w:tcPr>
          <w:p>
            <w:pPr>
              <w:keepLines/>
              <w:spacing w:after="40"/>
            </w:pPr>
            <w:r>
              <w:rPr>
                <w:sz w:val="17"/>
              </w:rPr>
              <w:t>How do you prioritize when value, risk, effort, and dependencies conflict?</w:t>
            </w:r>
          </w:p>
        </w:tc>
      </w:tr>
      <w:tr>
        <w:tc>
          <w:tcPr>
            <w:tcW w:type="dxa" w:w="1800"/>
            <w:tcMar>
              <w:top w:w="70" w:type="dxa"/>
              <w:start w:w="90" w:type="dxa"/>
              <w:bottom w:w="70" w:type="dxa"/>
              <w:end w:w="90" w:type="dxa"/>
            </w:tcMar>
            <w:vAlign w:val="top"/>
          </w:tcPr>
          <w:p>
            <w:pPr>
              <w:keepLines/>
              <w:spacing w:after="40"/>
            </w:pPr>
            <w:r>
              <w:rPr>
                <w:sz w:val="17"/>
              </w:rPr>
              <w:t>UAT</w:t>
            </w:r>
          </w:p>
        </w:tc>
        <w:tc>
          <w:tcPr>
            <w:tcW w:type="dxa" w:w="8280"/>
            <w:tcMar>
              <w:top w:w="70" w:type="dxa"/>
              <w:start w:w="90" w:type="dxa"/>
              <w:bottom w:w="70" w:type="dxa"/>
              <w:end w:w="90" w:type="dxa"/>
            </w:tcMar>
            <w:vAlign w:val="top"/>
          </w:tcPr>
          <w:p>
            <w:pPr>
              <w:keepLines/>
              <w:spacing w:after="40"/>
            </w:pPr>
            <w:r>
              <w:rPr>
                <w:sz w:val="17"/>
              </w:rPr>
              <w:t>How do you plan UAT and handle unresolved defects before go-live?</w:t>
            </w:r>
          </w:p>
        </w:tc>
      </w:tr>
      <w:tr>
        <w:tc>
          <w:tcPr>
            <w:tcW w:type="dxa" w:w="1800"/>
            <w:tcMar>
              <w:top w:w="70" w:type="dxa"/>
              <w:start w:w="90" w:type="dxa"/>
              <w:bottom w:w="70" w:type="dxa"/>
              <w:end w:w="90" w:type="dxa"/>
            </w:tcMar>
            <w:vAlign w:val="top"/>
            <w:shd w:fill="F7F9FB"/>
          </w:tcPr>
          <w:p>
            <w:pPr>
              <w:keepLines/>
              <w:spacing w:after="40"/>
            </w:pPr>
            <w:r>
              <w:rPr>
                <w:sz w:val="17"/>
              </w:rPr>
              <w:t>Implementation</w:t>
            </w:r>
          </w:p>
        </w:tc>
        <w:tc>
          <w:tcPr>
            <w:tcW w:type="dxa" w:w="8280"/>
            <w:tcMar>
              <w:top w:w="70" w:type="dxa"/>
              <w:start w:w="90" w:type="dxa"/>
              <w:bottom w:w="70" w:type="dxa"/>
              <w:end w:w="90" w:type="dxa"/>
            </w:tcMar>
            <w:vAlign w:val="top"/>
            <w:shd w:fill="F7F9FB"/>
          </w:tcPr>
          <w:p>
            <w:pPr>
              <w:keepLines/>
              <w:spacing w:after="40"/>
            </w:pPr>
            <w:r>
              <w:rPr>
                <w:sz w:val="17"/>
              </w:rPr>
              <w:t>How do you prove that a delivered solution achieved the intended outcome?</w:t>
            </w:r>
          </w:p>
        </w:tc>
      </w:tr>
    </w:tbl>
    <w:p>
      <w:pPr>
        <w:spacing w:after="20"/>
      </w:pPr>
    </w:p>
    <w:p>
      <w:pPr>
        <w:pStyle w:val="Heading2"/>
      </w:pPr>
      <w:r>
        <w:t>24.4 Evidence Portfolio to Prepare</w:t>
      </w:r>
    </w:p>
    <w:p>
      <w:pPr>
        <w:pStyle w:val="ListBullet"/>
      </w:pPr>
      <w:r>
        <w:t>One end-to-end case study with problem, analysis, artifacts, decisions, delivery, and measurable result.</w:t>
      </w:r>
    </w:p>
    <w:p>
      <w:pPr>
        <w:pStyle w:val="ListBullet"/>
      </w:pPr>
      <w:r>
        <w:t>Two SQL examples: complex analysis and reconciliation or data-quality investigation.</w:t>
      </w:r>
    </w:p>
    <w:p>
      <w:pPr>
        <w:pStyle w:val="ListBullet"/>
      </w:pPr>
      <w:r>
        <w:t>One process current-state and future-state example.</w:t>
      </w:r>
    </w:p>
    <w:p>
      <w:pPr>
        <w:pStyle w:val="ListBullet"/>
      </w:pPr>
      <w:r>
        <w:t>One requirements pack with user story, rules, acceptance criteria, data needs, and traceability.</w:t>
      </w:r>
    </w:p>
    <w:p>
      <w:pPr>
        <w:pStyle w:val="ListBullet"/>
      </w:pPr>
      <w:r>
        <w:t>One dashboard or insight narrative showing metric definitions and recommendations.</w:t>
      </w:r>
    </w:p>
    <w:p>
      <w:pPr>
        <w:pStyle w:val="ListBullet"/>
      </w:pPr>
      <w:r>
        <w:t>One UAT and defect-triage example.</w:t>
      </w:r>
    </w:p>
    <w:p>
      <w:pPr>
        <w:pStyle w:val="ListBullet"/>
      </w:pPr>
      <w:r>
        <w:t>One GenAI use-case canvas and evaluation plan.</w:t>
      </w:r>
    </w:p>
    <w:p>
      <w:pPr>
        <w:pStyle w:val="ListBullet"/>
      </w:pPr>
      <w:r>
        <w:t>One stakeholder-conflict and influence example.</w:t>
      </w:r>
    </w:p>
    <w:p>
      <w:pPr>
        <w:pStyle w:val="ListBullet"/>
      </w:pPr>
      <w:r>
        <w:t>One product prioritization or roadmap example.</w:t>
      </w:r>
    </w:p>
    <w:p>
      <w:pPr>
        <w:pStyle w:val="Heading1"/>
      </w:pPr>
      <w:r>
        <w:t>25. 30-60-90 Day Preparation Plan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shd w:fill="17365D"/>
            <w:tcMar>
              <w:top w:w="70" w:type="dxa"/>
              <w:start w:w="90" w:type="dxa"/>
              <w:bottom w:w="70" w:type="dxa"/>
              <w:end w:w="90" w:type="dxa"/>
            </w:tcMar>
            <w:vAlign w:val="center"/>
          </w:tcPr>
          <w:p>
            <w:pPr>
              <w:keepLines/>
            </w:pPr>
            <w:r>
              <w:rPr>
                <w:b/>
                <w:color w:val="FFFFFF"/>
                <w:sz w:val="18"/>
              </w:rPr>
              <w:t>Period</w:t>
            </w:r>
          </w:p>
        </w:tc>
        <w:tc>
          <w:tcPr>
            <w:tcW w:type="dxa" w:w="5040"/>
            <w:shd w:fill="17365D"/>
            <w:tcMar>
              <w:top w:w="70" w:type="dxa"/>
              <w:start w:w="90" w:type="dxa"/>
              <w:bottom w:w="70" w:type="dxa"/>
              <w:end w:w="90" w:type="dxa"/>
            </w:tcMar>
            <w:vAlign w:val="center"/>
          </w:tcPr>
          <w:p>
            <w:pPr>
              <w:keepLines/>
            </w:pPr>
            <w:r>
              <w:rPr>
                <w:b/>
                <w:color w:val="FFFFFF"/>
                <w:sz w:val="18"/>
              </w:rPr>
              <w:t>Learning and practice</w:t>
            </w:r>
          </w:p>
        </w:tc>
        <w:tc>
          <w:tcPr>
            <w:tcW w:type="dxa" w:w="4320"/>
            <w:shd w:fill="17365D"/>
            <w:tcMar>
              <w:top w:w="70" w:type="dxa"/>
              <w:start w:w="90" w:type="dxa"/>
              <w:bottom w:w="70" w:type="dxa"/>
              <w:end w:w="90" w:type="dxa"/>
            </w:tcMar>
            <w:vAlign w:val="center"/>
          </w:tcPr>
          <w:p>
            <w:pPr>
              <w:keepLines/>
            </w:pPr>
            <w:r>
              <w:rPr>
                <w:b/>
                <w:color w:val="FFFFFF"/>
                <w:sz w:val="18"/>
              </w:rPr>
              <w:t>Portfolio outcome</w:t>
            </w:r>
          </w:p>
        </w:tc>
      </w:tr>
      <w:tr>
        <w:tc>
          <w:tcPr>
            <w:tcW w:type="dxa" w:w="1440"/>
            <w:tcMar>
              <w:top w:w="70" w:type="dxa"/>
              <w:start w:w="90" w:type="dxa"/>
              <w:bottom w:w="70" w:type="dxa"/>
              <w:end w:w="90" w:type="dxa"/>
            </w:tcMar>
            <w:vAlign w:val="top"/>
          </w:tcPr>
          <w:p>
            <w:pPr>
              <w:keepLines/>
              <w:spacing w:after="40"/>
            </w:pPr>
            <w:r>
              <w:rPr>
                <w:sz w:val="17"/>
              </w:rPr>
              <w:t>Days 1-30</w:t>
            </w:r>
          </w:p>
        </w:tc>
        <w:tc>
          <w:tcPr>
            <w:tcW w:type="dxa" w:w="5040"/>
            <w:tcMar>
              <w:top w:w="70" w:type="dxa"/>
              <w:start w:w="90" w:type="dxa"/>
              <w:bottom w:w="70" w:type="dxa"/>
              <w:end w:w="90" w:type="dxa"/>
            </w:tcMar>
            <w:vAlign w:val="top"/>
          </w:tcPr>
          <w:p>
            <w:pPr>
              <w:keepLines/>
              <w:spacing w:after="40"/>
            </w:pPr>
            <w:r>
              <w:rPr>
                <w:sz w:val="17"/>
              </w:rPr>
              <w:t>Refresh BA artifacts, SQL foundations, joins, aggregation, CTEs, business metrics, SDLC, and UAT. Build concise STAR stories.</w:t>
            </w:r>
          </w:p>
        </w:tc>
        <w:tc>
          <w:tcPr>
            <w:tcW w:type="dxa" w:w="4320"/>
            <w:tcMar>
              <w:top w:w="70" w:type="dxa"/>
              <w:start w:w="90" w:type="dxa"/>
              <w:bottom w:w="70" w:type="dxa"/>
              <w:end w:w="90" w:type="dxa"/>
            </w:tcMar>
            <w:vAlign w:val="top"/>
          </w:tcPr>
          <w:p>
            <w:pPr>
              <w:keepLines/>
              <w:spacing w:after="40"/>
            </w:pPr>
            <w:r>
              <w:rPr>
                <w:sz w:val="17"/>
              </w:rPr>
              <w:t>Role map, requirement sample, process flow, basic SQL workbook, and three STAR stories.</w:t>
            </w:r>
          </w:p>
        </w:tc>
      </w:tr>
      <w:tr>
        <w:tc>
          <w:tcPr>
            <w:tcW w:type="dxa" w:w="1440"/>
            <w:tcMar>
              <w:top w:w="70" w:type="dxa"/>
              <w:start w:w="90" w:type="dxa"/>
              <w:bottom w:w="70" w:type="dxa"/>
              <w:end w:w="90" w:type="dxa"/>
            </w:tcMar>
            <w:vAlign w:val="top"/>
            <w:shd w:fill="F7F9FB"/>
          </w:tcPr>
          <w:p>
            <w:pPr>
              <w:keepLines/>
              <w:spacing w:after="40"/>
            </w:pPr>
            <w:r>
              <w:rPr>
                <w:sz w:val="17"/>
              </w:rPr>
              <w:t>Days 31-60</w:t>
            </w:r>
          </w:p>
        </w:tc>
        <w:tc>
          <w:tcPr>
            <w:tcW w:type="dxa" w:w="5040"/>
            <w:tcMar>
              <w:top w:w="70" w:type="dxa"/>
              <w:start w:w="90" w:type="dxa"/>
              <w:bottom w:w="70" w:type="dxa"/>
              <w:end w:w="90" w:type="dxa"/>
            </w:tcMar>
            <w:vAlign w:val="top"/>
            <w:shd w:fill="F7F9FB"/>
          </w:tcPr>
          <w:p>
            <w:pPr>
              <w:keepLines/>
              <w:spacing w:after="40"/>
            </w:pPr>
            <w:r>
              <w:rPr>
                <w:sz w:val="17"/>
              </w:rPr>
              <w:t>Practise complex SQL, reconciliation, data quality, dashboard requirements, root-cause analysis, product discovery, prioritization, and GenAI use-case design.</w:t>
            </w:r>
          </w:p>
        </w:tc>
        <w:tc>
          <w:tcPr>
            <w:tcW w:type="dxa" w:w="4320"/>
            <w:tcMar>
              <w:top w:w="70" w:type="dxa"/>
              <w:start w:w="90" w:type="dxa"/>
              <w:bottom w:w="70" w:type="dxa"/>
              <w:end w:w="90" w:type="dxa"/>
            </w:tcMar>
            <w:vAlign w:val="top"/>
            <w:shd w:fill="F7F9FB"/>
          </w:tcPr>
          <w:p>
            <w:pPr>
              <w:keepLines/>
              <w:spacing w:after="40"/>
            </w:pPr>
            <w:r>
              <w:rPr>
                <w:sz w:val="17"/>
              </w:rPr>
              <w:t>Two SQL case studies, RCA, dashboard specification, backlog example, and GenAI canvas.</w:t>
            </w:r>
          </w:p>
        </w:tc>
      </w:tr>
      <w:tr>
        <w:tc>
          <w:tcPr>
            <w:tcW w:type="dxa" w:w="1440"/>
            <w:tcMar>
              <w:top w:w="70" w:type="dxa"/>
              <w:start w:w="90" w:type="dxa"/>
              <w:bottom w:w="70" w:type="dxa"/>
              <w:end w:w="90" w:type="dxa"/>
            </w:tcMar>
            <w:vAlign w:val="top"/>
          </w:tcPr>
          <w:p>
            <w:pPr>
              <w:keepLines/>
              <w:spacing w:after="40"/>
            </w:pPr>
            <w:r>
              <w:rPr>
                <w:sz w:val="17"/>
              </w:rPr>
              <w:t>Days 61-90</w:t>
            </w:r>
          </w:p>
        </w:tc>
        <w:tc>
          <w:tcPr>
            <w:tcW w:type="dxa" w:w="5040"/>
            <w:tcMar>
              <w:top w:w="70" w:type="dxa"/>
              <w:start w:w="90" w:type="dxa"/>
              <w:bottom w:w="70" w:type="dxa"/>
              <w:end w:w="90" w:type="dxa"/>
            </w:tcMar>
            <w:vAlign w:val="top"/>
          </w:tcPr>
          <w:p>
            <w:pPr>
              <w:keepLines/>
              <w:spacing w:after="40"/>
            </w:pPr>
            <w:r>
              <w:rPr>
                <w:sz w:val="17"/>
              </w:rPr>
              <w:t>Run mock interviews, deepen architecture and governance, practise case studies under time limits, refine metrics and leadership narrative.</w:t>
            </w:r>
          </w:p>
        </w:tc>
        <w:tc>
          <w:tcPr>
            <w:tcW w:type="dxa" w:w="4320"/>
            <w:tcMar>
              <w:top w:w="70" w:type="dxa"/>
              <w:start w:w="90" w:type="dxa"/>
              <w:bottom w:w="70" w:type="dxa"/>
              <w:end w:w="90" w:type="dxa"/>
            </w:tcMar>
            <w:vAlign w:val="top"/>
          </w:tcPr>
          <w:p>
            <w:pPr>
              <w:keepLines/>
              <w:spacing w:after="40"/>
            </w:pPr>
            <w:r>
              <w:rPr>
                <w:sz w:val="17"/>
              </w:rPr>
              <w:t>Interview portfolio, advanced GenAI evaluation plan, product case, and role-specific resume language.</w:t>
            </w:r>
          </w:p>
        </w:tc>
      </w:tr>
    </w:tbl>
    <w:p>
      <w:pPr>
        <w:spacing w:after="20"/>
      </w:pPr>
    </w:p>
    <w:p>
      <w:pPr>
        <w:pStyle w:val="Heading1"/>
      </w:pPr>
      <w:r>
        <w:t>26. Final Master Checklist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88"/>
            <w:shd w:fill="17365D"/>
            <w:tcMar>
              <w:top w:w="70" w:type="dxa"/>
              <w:start w:w="90" w:type="dxa"/>
              <w:bottom w:w="70" w:type="dxa"/>
              <w:end w:w="90" w:type="dxa"/>
            </w:tcMar>
            <w:vAlign w:val="center"/>
          </w:tcPr>
          <w:p>
            <w:pPr>
              <w:keepLines/>
            </w:pPr>
            <w:r>
              <w:rPr>
                <w:b/>
                <w:color w:val="FFFFFF"/>
                <w:sz w:val="18"/>
              </w:rPr>
              <w:t>Requirement area</w:t>
            </w:r>
          </w:p>
        </w:tc>
        <w:tc>
          <w:tcPr>
            <w:tcW w:type="dxa" w:w="7992"/>
            <w:shd w:fill="17365D"/>
            <w:tcMar>
              <w:top w:w="70" w:type="dxa"/>
              <w:start w:w="90" w:type="dxa"/>
              <w:bottom w:w="70" w:type="dxa"/>
              <w:end w:w="90" w:type="dxa"/>
            </w:tcMar>
            <w:vAlign w:val="center"/>
          </w:tcPr>
          <w:p>
            <w:pPr>
              <w:keepLines/>
            </w:pPr>
            <w:r>
              <w:rPr>
                <w:b/>
                <w:color w:val="FFFFFF"/>
                <w:sz w:val="18"/>
              </w:rPr>
              <w:t>Confirm you can explain and demonstrate</w:t>
            </w:r>
          </w:p>
        </w:tc>
      </w:tr>
      <w:tr>
        <w:tc>
          <w:tcPr>
            <w:tcW w:type="dxa" w:w="2088"/>
            <w:tcMar>
              <w:top w:w="70" w:type="dxa"/>
              <w:start w:w="90" w:type="dxa"/>
              <w:bottom w:w="70" w:type="dxa"/>
              <w:end w:w="90" w:type="dxa"/>
            </w:tcMar>
            <w:vAlign w:val="top"/>
          </w:tcPr>
          <w:p>
            <w:pPr>
              <w:keepLines/>
              <w:spacing w:after="40"/>
            </w:pPr>
            <w:r>
              <w:rPr>
                <w:sz w:val="17"/>
              </w:rPr>
              <w:t>Business requirements</w:t>
            </w:r>
          </w:p>
        </w:tc>
        <w:tc>
          <w:tcPr>
            <w:tcW w:type="dxa" w:w="7992"/>
            <w:tcMar>
              <w:top w:w="70" w:type="dxa"/>
              <w:start w:w="90" w:type="dxa"/>
              <w:bottom w:w="70" w:type="dxa"/>
              <w:end w:w="90" w:type="dxa"/>
            </w:tcMar>
            <w:vAlign w:val="top"/>
          </w:tcPr>
          <w:p>
            <w:pPr>
              <w:keepLines/>
              <w:spacing w:after="40"/>
            </w:pPr>
            <w:r>
              <w:rPr>
                <w:sz w:val="17"/>
              </w:rPr>
              <w:t>Problem, stakeholders, scope, outcomes, assumptions, constraints, rules, exceptions, priority, and approval.</w:t>
            </w:r>
          </w:p>
        </w:tc>
      </w:tr>
      <w:tr>
        <w:tc>
          <w:tcPr>
            <w:tcW w:type="dxa" w:w="2088"/>
            <w:tcMar>
              <w:top w:w="70" w:type="dxa"/>
              <w:start w:w="90" w:type="dxa"/>
              <w:bottom w:w="70" w:type="dxa"/>
              <w:end w:w="90" w:type="dxa"/>
            </w:tcMar>
            <w:vAlign w:val="top"/>
            <w:shd w:fill="F7F9FB"/>
          </w:tcPr>
          <w:p>
            <w:pPr>
              <w:keepLines/>
              <w:spacing w:after="40"/>
            </w:pPr>
            <w:r>
              <w:rPr>
                <w:sz w:val="17"/>
              </w:rPr>
              <w:t>Data analysis</w:t>
            </w:r>
          </w:p>
        </w:tc>
        <w:tc>
          <w:tcPr>
            <w:tcW w:type="dxa" w:w="7992"/>
            <w:tcMar>
              <w:top w:w="70" w:type="dxa"/>
              <w:start w:w="90" w:type="dxa"/>
              <w:bottom w:w="70" w:type="dxa"/>
              <w:end w:w="90" w:type="dxa"/>
            </w:tcMar>
            <w:vAlign w:val="top"/>
            <w:shd w:fill="F7F9FB"/>
          </w:tcPr>
          <w:p>
            <w:pPr>
              <w:keepLines/>
              <w:spacing w:after="40"/>
            </w:pPr>
            <w:r>
              <w:rPr>
                <w:sz w:val="17"/>
              </w:rPr>
              <w:t>Question, metric, source, grain, quality, SQL logic, reconciliation, limitations, insight, and decision.</w:t>
            </w:r>
          </w:p>
        </w:tc>
      </w:tr>
      <w:tr>
        <w:tc>
          <w:tcPr>
            <w:tcW w:type="dxa" w:w="2088"/>
            <w:tcMar>
              <w:top w:w="70" w:type="dxa"/>
              <w:start w:w="90" w:type="dxa"/>
              <w:bottom w:w="70" w:type="dxa"/>
              <w:end w:w="90" w:type="dxa"/>
            </w:tcMar>
            <w:vAlign w:val="top"/>
          </w:tcPr>
          <w:p>
            <w:pPr>
              <w:keepLines/>
              <w:spacing w:after="40"/>
            </w:pPr>
            <w:r>
              <w:rPr>
                <w:sz w:val="17"/>
              </w:rPr>
              <w:t>SQL</w:t>
            </w:r>
          </w:p>
        </w:tc>
        <w:tc>
          <w:tcPr>
            <w:tcW w:type="dxa" w:w="7992"/>
            <w:tcMar>
              <w:top w:w="70" w:type="dxa"/>
              <w:start w:w="90" w:type="dxa"/>
              <w:bottom w:w="70" w:type="dxa"/>
              <w:end w:w="90" w:type="dxa"/>
            </w:tcMar>
            <w:vAlign w:val="top"/>
          </w:tcPr>
          <w:p>
            <w:pPr>
              <w:keepLines/>
              <w:spacing w:after="40"/>
            </w:pPr>
            <w:r>
              <w:rPr>
                <w:sz w:val="17"/>
              </w:rPr>
              <w:t>Joins, CTEs, subqueries, windows, nulls, dates, deduplication, performance, and auditability.</w:t>
            </w:r>
          </w:p>
        </w:tc>
      </w:tr>
      <w:tr>
        <w:tc>
          <w:tcPr>
            <w:tcW w:type="dxa" w:w="2088"/>
            <w:tcMar>
              <w:top w:w="70" w:type="dxa"/>
              <w:start w:w="90" w:type="dxa"/>
              <w:bottom w:w="70" w:type="dxa"/>
              <w:end w:w="90" w:type="dxa"/>
            </w:tcMar>
            <w:vAlign w:val="top"/>
            <w:shd w:fill="F7F9FB"/>
          </w:tcPr>
          <w:p>
            <w:pPr>
              <w:keepLines/>
              <w:spacing w:after="40"/>
            </w:pPr>
            <w:r>
              <w:rPr>
                <w:sz w:val="17"/>
              </w:rPr>
              <w:t>Delivery artifacts</w:t>
            </w:r>
          </w:p>
        </w:tc>
        <w:tc>
          <w:tcPr>
            <w:tcW w:type="dxa" w:w="7992"/>
            <w:tcMar>
              <w:top w:w="70" w:type="dxa"/>
              <w:start w:w="90" w:type="dxa"/>
              <w:bottom w:w="70" w:type="dxa"/>
              <w:end w:w="90" w:type="dxa"/>
            </w:tcMar>
            <w:vAlign w:val="top"/>
            <w:shd w:fill="F7F9FB"/>
          </w:tcPr>
          <w:p>
            <w:pPr>
              <w:keepLines/>
              <w:spacing w:after="40"/>
            </w:pPr>
            <w:r>
              <w:rPr>
                <w:sz w:val="17"/>
              </w:rPr>
              <w:t>Functional requirements, stories, acceptance criteria, process flows, traceability, reports, dashboards, and presentations.</w:t>
            </w:r>
          </w:p>
        </w:tc>
      </w:tr>
      <w:tr>
        <w:tc>
          <w:tcPr>
            <w:tcW w:type="dxa" w:w="2088"/>
            <w:tcMar>
              <w:top w:w="70" w:type="dxa"/>
              <w:start w:w="90" w:type="dxa"/>
              <w:bottom w:w="70" w:type="dxa"/>
              <w:end w:w="90" w:type="dxa"/>
            </w:tcMar>
            <w:vAlign w:val="top"/>
          </w:tcPr>
          <w:p>
            <w:pPr>
              <w:keepLines/>
              <w:spacing w:after="40"/>
            </w:pPr>
            <w:r>
              <w:rPr>
                <w:sz w:val="17"/>
              </w:rPr>
              <w:t>SDLC collaboration</w:t>
            </w:r>
          </w:p>
        </w:tc>
        <w:tc>
          <w:tcPr>
            <w:tcW w:type="dxa" w:w="7992"/>
            <w:tcMar>
              <w:top w:w="70" w:type="dxa"/>
              <w:start w:w="90" w:type="dxa"/>
              <w:bottom w:w="70" w:type="dxa"/>
              <w:end w:w="90" w:type="dxa"/>
            </w:tcMar>
            <w:vAlign w:val="top"/>
          </w:tcPr>
          <w:p>
            <w:pPr>
              <w:keepLines/>
              <w:spacing w:after="40"/>
            </w:pPr>
            <w:r>
              <w:rPr>
                <w:sz w:val="17"/>
              </w:rPr>
              <w:t>Business, product, technology, data, QA, security, operations, release, and support alignment.</w:t>
            </w:r>
          </w:p>
        </w:tc>
      </w:tr>
      <w:tr>
        <w:tc>
          <w:tcPr>
            <w:tcW w:type="dxa" w:w="2088"/>
            <w:tcMar>
              <w:top w:w="70" w:type="dxa"/>
              <w:start w:w="90" w:type="dxa"/>
              <w:bottom w:w="70" w:type="dxa"/>
              <w:end w:w="90" w:type="dxa"/>
            </w:tcMar>
            <w:vAlign w:val="top"/>
            <w:shd w:fill="F7F9FB"/>
          </w:tcPr>
          <w:p>
            <w:pPr>
              <w:keepLines/>
              <w:spacing w:after="40"/>
            </w:pPr>
            <w:r>
              <w:rPr>
                <w:sz w:val="17"/>
              </w:rPr>
              <w:t>GenAI</w:t>
            </w:r>
          </w:p>
        </w:tc>
        <w:tc>
          <w:tcPr>
            <w:tcW w:type="dxa" w:w="7992"/>
            <w:tcMar>
              <w:top w:w="70" w:type="dxa"/>
              <w:start w:w="90" w:type="dxa"/>
              <w:bottom w:w="70" w:type="dxa"/>
              <w:end w:w="90" w:type="dxa"/>
            </w:tcMar>
            <w:vAlign w:val="top"/>
            <w:shd w:fill="F7F9FB"/>
          </w:tcPr>
          <w:p>
            <w:pPr>
              <w:keepLines/>
              <w:spacing w:after="40"/>
            </w:pPr>
            <w:r>
              <w:rPr>
                <w:sz w:val="17"/>
              </w:rPr>
              <w:t>Use-case fit, grounding, output contract, human control, evaluation, privacy, security, monitoring, and change management.</w:t>
            </w:r>
          </w:p>
        </w:tc>
      </w:tr>
      <w:tr>
        <w:tc>
          <w:tcPr>
            <w:tcW w:type="dxa" w:w="2088"/>
            <w:tcMar>
              <w:top w:w="70" w:type="dxa"/>
              <w:start w:w="90" w:type="dxa"/>
              <w:bottom w:w="70" w:type="dxa"/>
              <w:end w:w="90" w:type="dxa"/>
            </w:tcMar>
            <w:vAlign w:val="top"/>
          </w:tcPr>
          <w:p>
            <w:pPr>
              <w:keepLines/>
              <w:spacing w:after="40"/>
            </w:pPr>
            <w:r>
              <w:rPr>
                <w:sz w:val="17"/>
              </w:rPr>
              <w:t>Problem solving</w:t>
            </w:r>
          </w:p>
        </w:tc>
        <w:tc>
          <w:tcPr>
            <w:tcW w:type="dxa" w:w="7992"/>
            <w:tcMar>
              <w:top w:w="70" w:type="dxa"/>
              <w:start w:w="90" w:type="dxa"/>
              <w:bottom w:w="70" w:type="dxa"/>
              <w:end w:w="90" w:type="dxa"/>
            </w:tcMar>
            <w:vAlign w:val="top"/>
          </w:tcPr>
          <w:p>
            <w:pPr>
              <w:keepLines/>
              <w:spacing w:after="40"/>
            </w:pPr>
            <w:r>
              <w:rPr>
                <w:sz w:val="17"/>
              </w:rPr>
              <w:t>Root cause, evidence, options, recommendation, trade-offs, owners, and measures.</w:t>
            </w:r>
          </w:p>
        </w:tc>
      </w:tr>
      <w:tr>
        <w:tc>
          <w:tcPr>
            <w:tcW w:type="dxa" w:w="2088"/>
            <w:tcMar>
              <w:top w:w="70" w:type="dxa"/>
              <w:start w:w="90" w:type="dxa"/>
              <w:bottom w:w="70" w:type="dxa"/>
              <w:end w:w="90" w:type="dxa"/>
            </w:tcMar>
            <w:vAlign w:val="top"/>
            <w:shd w:fill="F7F9FB"/>
          </w:tcPr>
          <w:p>
            <w:pPr>
              <w:keepLines/>
              <w:spacing w:after="40"/>
            </w:pPr>
            <w:r>
              <w:rPr>
                <w:sz w:val="17"/>
              </w:rPr>
              <w:t>UAT and implementation</w:t>
            </w:r>
          </w:p>
        </w:tc>
        <w:tc>
          <w:tcPr>
            <w:tcW w:type="dxa" w:w="7992"/>
            <w:tcMar>
              <w:top w:w="70" w:type="dxa"/>
              <w:start w:w="90" w:type="dxa"/>
              <w:bottom w:w="70" w:type="dxa"/>
              <w:end w:w="90" w:type="dxa"/>
            </w:tcMar>
            <w:vAlign w:val="top"/>
            <w:shd w:fill="F7F9FB"/>
          </w:tcPr>
          <w:p>
            <w:pPr>
              <w:keepLines/>
              <w:spacing w:after="40"/>
            </w:pPr>
            <w:r>
              <w:rPr>
                <w:sz w:val="17"/>
              </w:rPr>
              <w:t>Scope, scenarios, data, evidence, defects, sign-off, readiness, cutover, adoption, and benefits.</w:t>
            </w:r>
          </w:p>
        </w:tc>
      </w:tr>
      <w:tr>
        <w:tc>
          <w:tcPr>
            <w:tcW w:type="dxa" w:w="2088"/>
            <w:tcMar>
              <w:top w:w="70" w:type="dxa"/>
              <w:start w:w="90" w:type="dxa"/>
              <w:bottom w:w="70" w:type="dxa"/>
              <w:end w:w="90" w:type="dxa"/>
            </w:tcMar>
            <w:vAlign w:val="top"/>
          </w:tcPr>
          <w:p>
            <w:pPr>
              <w:keepLines/>
              <w:spacing w:after="40"/>
            </w:pPr>
            <w:r>
              <w:rPr>
                <w:sz w:val="17"/>
              </w:rPr>
              <w:t>Governance</w:t>
            </w:r>
          </w:p>
        </w:tc>
        <w:tc>
          <w:tcPr>
            <w:tcW w:type="dxa" w:w="7992"/>
            <w:tcMar>
              <w:top w:w="70" w:type="dxa"/>
              <w:start w:w="90" w:type="dxa"/>
              <w:bottom w:w="70" w:type="dxa"/>
              <w:end w:w="90" w:type="dxa"/>
            </w:tcMar>
            <w:vAlign w:val="top"/>
          </w:tcPr>
          <w:p>
            <w:pPr>
              <w:keepLines/>
              <w:spacing w:after="40"/>
            </w:pPr>
            <w:r>
              <w:rPr>
                <w:sz w:val="17"/>
              </w:rPr>
              <w:t>Business alignment, data quality, least privilege, audit, risk, responsible AI, and lifecycle ownership.</w:t>
            </w:r>
          </w:p>
        </w:tc>
      </w:tr>
    </w:tbl>
    <w:p>
      <w:pPr>
        <w:spacing w:after="20"/>
      </w:pPr>
    </w:p>
    <w:p>
      <w:pPr>
        <w:pStyle w:val="Heading1"/>
      </w:pPr>
      <w:r>
        <w:t>27. Quick Glossary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17365D"/>
            <w:tcMar>
              <w:top w:w="70" w:type="dxa"/>
              <w:start w:w="90" w:type="dxa"/>
              <w:bottom w:w="70" w:type="dxa"/>
              <w:end w:w="90" w:type="dxa"/>
            </w:tcMar>
            <w:vAlign w:val="center"/>
          </w:tcPr>
          <w:p>
            <w:pPr>
              <w:keepLines/>
            </w:pPr>
            <w:r>
              <w:rPr>
                <w:b/>
                <w:color w:val="FFFFFF"/>
                <w:sz w:val="18"/>
              </w:rPr>
              <w:t>Term</w:t>
            </w:r>
          </w:p>
        </w:tc>
        <w:tc>
          <w:tcPr>
            <w:tcW w:type="dxa" w:w="7920"/>
            <w:shd w:fill="17365D"/>
            <w:tcMar>
              <w:top w:w="70" w:type="dxa"/>
              <w:start w:w="90" w:type="dxa"/>
              <w:bottom w:w="70" w:type="dxa"/>
              <w:end w:w="90" w:type="dxa"/>
            </w:tcMar>
            <w:vAlign w:val="center"/>
          </w:tcPr>
          <w:p>
            <w:pPr>
              <w:keepLines/>
            </w:pPr>
            <w:r>
              <w:rPr>
                <w:b/>
                <w:color w:val="FFFFFF"/>
                <w:sz w:val="18"/>
              </w:rPr>
              <w:t>Definition</w:t>
            </w:r>
          </w:p>
        </w:tc>
      </w:tr>
      <w:tr>
        <w:tc>
          <w:tcPr>
            <w:tcW w:type="dxa" w:w="2160"/>
            <w:tcMar>
              <w:top w:w="70" w:type="dxa"/>
              <w:start w:w="90" w:type="dxa"/>
              <w:bottom w:w="70" w:type="dxa"/>
              <w:end w:w="90" w:type="dxa"/>
            </w:tcMar>
            <w:vAlign w:val="top"/>
          </w:tcPr>
          <w:p>
            <w:pPr>
              <w:keepLines/>
              <w:spacing w:after="40"/>
            </w:pPr>
            <w:r>
              <w:rPr>
                <w:sz w:val="17"/>
              </w:rPr>
              <w:t>Acceptance criteria</w:t>
            </w:r>
          </w:p>
        </w:tc>
        <w:tc>
          <w:tcPr>
            <w:tcW w:type="dxa" w:w="7920"/>
            <w:tcMar>
              <w:top w:w="70" w:type="dxa"/>
              <w:start w:w="90" w:type="dxa"/>
              <w:bottom w:w="70" w:type="dxa"/>
              <w:end w:w="90" w:type="dxa"/>
            </w:tcMar>
            <w:vAlign w:val="top"/>
          </w:tcPr>
          <w:p>
            <w:pPr>
              <w:keepLines/>
              <w:spacing w:after="40"/>
            </w:pPr>
            <w:r>
              <w:rPr>
                <w:sz w:val="17"/>
              </w:rPr>
              <w:t>Conditions used to verify that a backlog item meets the agreed need.</w:t>
            </w:r>
          </w:p>
        </w:tc>
      </w:tr>
      <w:tr>
        <w:tc>
          <w:tcPr>
            <w:tcW w:type="dxa" w:w="2160"/>
            <w:tcMar>
              <w:top w:w="70" w:type="dxa"/>
              <w:start w:w="90" w:type="dxa"/>
              <w:bottom w:w="70" w:type="dxa"/>
              <w:end w:w="90" w:type="dxa"/>
            </w:tcMar>
            <w:vAlign w:val="top"/>
            <w:shd w:fill="F7F9FB"/>
          </w:tcPr>
          <w:p>
            <w:pPr>
              <w:keepLines/>
              <w:spacing w:after="40"/>
            </w:pPr>
            <w:r>
              <w:rPr>
                <w:sz w:val="17"/>
              </w:rPr>
              <w:t>Backlog</w:t>
            </w:r>
          </w:p>
        </w:tc>
        <w:tc>
          <w:tcPr>
            <w:tcW w:type="dxa" w:w="7920"/>
            <w:tcMar>
              <w:top w:w="70" w:type="dxa"/>
              <w:start w:w="90" w:type="dxa"/>
              <w:bottom w:w="70" w:type="dxa"/>
              <w:end w:w="90" w:type="dxa"/>
            </w:tcMar>
            <w:vAlign w:val="top"/>
            <w:shd w:fill="F7F9FB"/>
          </w:tcPr>
          <w:p>
            <w:pPr>
              <w:keepLines/>
              <w:spacing w:after="40"/>
            </w:pPr>
            <w:r>
              <w:rPr>
                <w:sz w:val="17"/>
              </w:rPr>
              <w:t>Ordered list of product work, learning, defects, and improvements.</w:t>
            </w:r>
          </w:p>
        </w:tc>
      </w:tr>
      <w:tr>
        <w:tc>
          <w:tcPr>
            <w:tcW w:type="dxa" w:w="2160"/>
            <w:tcMar>
              <w:top w:w="70" w:type="dxa"/>
              <w:start w:w="90" w:type="dxa"/>
              <w:bottom w:w="70" w:type="dxa"/>
              <w:end w:w="90" w:type="dxa"/>
            </w:tcMar>
            <w:vAlign w:val="top"/>
          </w:tcPr>
          <w:p>
            <w:pPr>
              <w:keepLines/>
              <w:spacing w:after="40"/>
            </w:pPr>
            <w:r>
              <w:rPr>
                <w:sz w:val="17"/>
              </w:rPr>
              <w:t>Business rule</w:t>
            </w:r>
          </w:p>
        </w:tc>
        <w:tc>
          <w:tcPr>
            <w:tcW w:type="dxa" w:w="7920"/>
            <w:tcMar>
              <w:top w:w="70" w:type="dxa"/>
              <w:start w:w="90" w:type="dxa"/>
              <w:bottom w:w="70" w:type="dxa"/>
              <w:end w:w="90" w:type="dxa"/>
            </w:tcMar>
            <w:vAlign w:val="top"/>
          </w:tcPr>
          <w:p>
            <w:pPr>
              <w:keepLines/>
              <w:spacing w:after="40"/>
            </w:pPr>
            <w:r>
              <w:rPr>
                <w:sz w:val="17"/>
              </w:rPr>
              <w:t>Statement governing a decision, calculation, eligibility, or process behavior.</w:t>
            </w:r>
          </w:p>
        </w:tc>
      </w:tr>
      <w:tr>
        <w:tc>
          <w:tcPr>
            <w:tcW w:type="dxa" w:w="2160"/>
            <w:tcMar>
              <w:top w:w="70" w:type="dxa"/>
              <w:start w:w="90" w:type="dxa"/>
              <w:bottom w:w="70" w:type="dxa"/>
              <w:end w:w="90" w:type="dxa"/>
            </w:tcMar>
            <w:vAlign w:val="top"/>
            <w:shd w:fill="F7F9FB"/>
          </w:tcPr>
          <w:p>
            <w:pPr>
              <w:keepLines/>
              <w:spacing w:after="40"/>
            </w:pPr>
            <w:r>
              <w:rPr>
                <w:sz w:val="17"/>
              </w:rPr>
              <w:t>CTE</w:t>
            </w:r>
          </w:p>
        </w:tc>
        <w:tc>
          <w:tcPr>
            <w:tcW w:type="dxa" w:w="7920"/>
            <w:tcMar>
              <w:top w:w="70" w:type="dxa"/>
              <w:start w:w="90" w:type="dxa"/>
              <w:bottom w:w="70" w:type="dxa"/>
              <w:end w:w="90" w:type="dxa"/>
            </w:tcMar>
            <w:vAlign w:val="top"/>
            <w:shd w:fill="F7F9FB"/>
          </w:tcPr>
          <w:p>
            <w:pPr>
              <w:keepLines/>
              <w:spacing w:after="40"/>
            </w:pPr>
            <w:r>
              <w:rPr>
                <w:sz w:val="17"/>
              </w:rPr>
              <w:t>Named intermediate SQL result used to structure a query.</w:t>
            </w:r>
          </w:p>
        </w:tc>
      </w:tr>
      <w:tr>
        <w:tc>
          <w:tcPr>
            <w:tcW w:type="dxa" w:w="2160"/>
            <w:tcMar>
              <w:top w:w="70" w:type="dxa"/>
              <w:start w:w="90" w:type="dxa"/>
              <w:bottom w:w="70" w:type="dxa"/>
              <w:end w:w="90" w:type="dxa"/>
            </w:tcMar>
            <w:vAlign w:val="top"/>
          </w:tcPr>
          <w:p>
            <w:pPr>
              <w:keepLines/>
              <w:spacing w:after="40"/>
            </w:pPr>
            <w:r>
              <w:rPr>
                <w:sz w:val="17"/>
              </w:rPr>
              <w:t>Data lineage</w:t>
            </w:r>
          </w:p>
        </w:tc>
        <w:tc>
          <w:tcPr>
            <w:tcW w:type="dxa" w:w="7920"/>
            <w:tcMar>
              <w:top w:w="70" w:type="dxa"/>
              <w:start w:w="90" w:type="dxa"/>
              <w:bottom w:w="70" w:type="dxa"/>
              <w:end w:w="90" w:type="dxa"/>
            </w:tcMar>
            <w:vAlign w:val="top"/>
          </w:tcPr>
          <w:p>
            <w:pPr>
              <w:keepLines/>
              <w:spacing w:after="40"/>
            </w:pPr>
            <w:r>
              <w:rPr>
                <w:sz w:val="17"/>
              </w:rPr>
              <w:t>Trace of data from origin through transformations to use.</w:t>
            </w:r>
          </w:p>
        </w:tc>
      </w:tr>
      <w:tr>
        <w:tc>
          <w:tcPr>
            <w:tcW w:type="dxa" w:w="2160"/>
            <w:tcMar>
              <w:top w:w="70" w:type="dxa"/>
              <w:start w:w="90" w:type="dxa"/>
              <w:bottom w:w="70" w:type="dxa"/>
              <w:end w:w="90" w:type="dxa"/>
            </w:tcMar>
            <w:vAlign w:val="top"/>
            <w:shd w:fill="F7F9FB"/>
          </w:tcPr>
          <w:p>
            <w:pPr>
              <w:keepLines/>
              <w:spacing w:after="40"/>
            </w:pPr>
            <w:r>
              <w:rPr>
                <w:sz w:val="17"/>
              </w:rPr>
              <w:t>Functional requirement</w:t>
            </w:r>
          </w:p>
        </w:tc>
        <w:tc>
          <w:tcPr>
            <w:tcW w:type="dxa" w:w="7920"/>
            <w:tcMar>
              <w:top w:w="70" w:type="dxa"/>
              <w:start w:w="90" w:type="dxa"/>
              <w:bottom w:w="70" w:type="dxa"/>
              <w:end w:w="90" w:type="dxa"/>
            </w:tcMar>
            <w:vAlign w:val="top"/>
            <w:shd w:fill="F7F9FB"/>
          </w:tcPr>
          <w:p>
            <w:pPr>
              <w:keepLines/>
              <w:spacing w:after="40"/>
            </w:pPr>
            <w:r>
              <w:rPr>
                <w:sz w:val="17"/>
              </w:rPr>
              <w:t>Required behavior or capability of a solution.</w:t>
            </w:r>
          </w:p>
        </w:tc>
      </w:tr>
      <w:tr>
        <w:tc>
          <w:tcPr>
            <w:tcW w:type="dxa" w:w="2160"/>
            <w:tcMar>
              <w:top w:w="70" w:type="dxa"/>
              <w:start w:w="90" w:type="dxa"/>
              <w:bottom w:w="70" w:type="dxa"/>
              <w:end w:w="90" w:type="dxa"/>
            </w:tcMar>
            <w:vAlign w:val="top"/>
          </w:tcPr>
          <w:p>
            <w:pPr>
              <w:keepLines/>
              <w:spacing w:after="40"/>
            </w:pPr>
            <w:r>
              <w:rPr>
                <w:sz w:val="17"/>
              </w:rPr>
              <w:t>Guardrail metric</w:t>
            </w:r>
          </w:p>
        </w:tc>
        <w:tc>
          <w:tcPr>
            <w:tcW w:type="dxa" w:w="7920"/>
            <w:tcMar>
              <w:top w:w="70" w:type="dxa"/>
              <w:start w:w="90" w:type="dxa"/>
              <w:bottom w:w="70" w:type="dxa"/>
              <w:end w:w="90" w:type="dxa"/>
            </w:tcMar>
            <w:vAlign w:val="top"/>
          </w:tcPr>
          <w:p>
            <w:pPr>
              <w:keepLines/>
              <w:spacing w:after="40"/>
            </w:pPr>
            <w:r>
              <w:rPr>
                <w:sz w:val="17"/>
              </w:rPr>
              <w:t>Measure that must remain within an acceptable boundary while optimizing another outcome.</w:t>
            </w:r>
          </w:p>
        </w:tc>
      </w:tr>
      <w:tr>
        <w:tc>
          <w:tcPr>
            <w:tcW w:type="dxa" w:w="2160"/>
            <w:tcMar>
              <w:top w:w="70" w:type="dxa"/>
              <w:start w:w="90" w:type="dxa"/>
              <w:bottom w:w="70" w:type="dxa"/>
              <w:end w:w="90" w:type="dxa"/>
            </w:tcMar>
            <w:vAlign w:val="top"/>
            <w:shd w:fill="F7F9FB"/>
          </w:tcPr>
          <w:p>
            <w:pPr>
              <w:keepLines/>
              <w:spacing w:after="40"/>
            </w:pPr>
            <w:r>
              <w:rPr>
                <w:sz w:val="17"/>
              </w:rPr>
              <w:t>LLM</w:t>
            </w:r>
          </w:p>
        </w:tc>
        <w:tc>
          <w:tcPr>
            <w:tcW w:type="dxa" w:w="7920"/>
            <w:tcMar>
              <w:top w:w="70" w:type="dxa"/>
              <w:start w:w="90" w:type="dxa"/>
              <w:bottom w:w="70" w:type="dxa"/>
              <w:end w:w="90" w:type="dxa"/>
            </w:tcMar>
            <w:vAlign w:val="top"/>
            <w:shd w:fill="F7F9FB"/>
          </w:tcPr>
          <w:p>
            <w:pPr>
              <w:keepLines/>
              <w:spacing w:after="40"/>
            </w:pPr>
            <w:r>
              <w:rPr>
                <w:sz w:val="17"/>
              </w:rPr>
              <w:t>Large Language Model that processes and generates language.</w:t>
            </w:r>
          </w:p>
        </w:tc>
      </w:tr>
      <w:tr>
        <w:tc>
          <w:tcPr>
            <w:tcW w:type="dxa" w:w="2160"/>
            <w:tcMar>
              <w:top w:w="70" w:type="dxa"/>
              <w:start w:w="90" w:type="dxa"/>
              <w:bottom w:w="70" w:type="dxa"/>
              <w:end w:w="90" w:type="dxa"/>
            </w:tcMar>
            <w:vAlign w:val="top"/>
          </w:tcPr>
          <w:p>
            <w:pPr>
              <w:keepLines/>
              <w:spacing w:after="40"/>
            </w:pPr>
            <w:r>
              <w:rPr>
                <w:sz w:val="17"/>
              </w:rPr>
              <w:t>RAG</w:t>
            </w:r>
          </w:p>
        </w:tc>
        <w:tc>
          <w:tcPr>
            <w:tcW w:type="dxa" w:w="7920"/>
            <w:tcMar>
              <w:top w:w="70" w:type="dxa"/>
              <w:start w:w="90" w:type="dxa"/>
              <w:bottom w:w="70" w:type="dxa"/>
              <w:end w:w="90" w:type="dxa"/>
            </w:tcMar>
            <w:vAlign w:val="top"/>
          </w:tcPr>
          <w:p>
            <w:pPr>
              <w:keepLines/>
              <w:spacing w:after="40"/>
            </w:pPr>
            <w:r>
              <w:rPr>
                <w:sz w:val="17"/>
              </w:rPr>
              <w:t>Pattern that retrieves relevant trusted content and supplies it to a generative model.</w:t>
            </w:r>
          </w:p>
        </w:tc>
      </w:tr>
      <w:tr>
        <w:tc>
          <w:tcPr>
            <w:tcW w:type="dxa" w:w="2160"/>
            <w:tcMar>
              <w:top w:w="70" w:type="dxa"/>
              <w:start w:w="90" w:type="dxa"/>
              <w:bottom w:w="70" w:type="dxa"/>
              <w:end w:w="90" w:type="dxa"/>
            </w:tcMar>
            <w:vAlign w:val="top"/>
            <w:shd w:fill="F7F9FB"/>
          </w:tcPr>
          <w:p>
            <w:pPr>
              <w:keepLines/>
              <w:spacing w:after="40"/>
            </w:pPr>
            <w:r>
              <w:rPr>
                <w:sz w:val="17"/>
              </w:rPr>
              <w:t>Root cause</w:t>
            </w:r>
          </w:p>
        </w:tc>
        <w:tc>
          <w:tcPr>
            <w:tcW w:type="dxa" w:w="7920"/>
            <w:tcMar>
              <w:top w:w="70" w:type="dxa"/>
              <w:start w:w="90" w:type="dxa"/>
              <w:bottom w:w="70" w:type="dxa"/>
              <w:end w:w="90" w:type="dxa"/>
            </w:tcMar>
            <w:vAlign w:val="top"/>
            <w:shd w:fill="F7F9FB"/>
          </w:tcPr>
          <w:p>
            <w:pPr>
              <w:keepLines/>
              <w:spacing w:after="40"/>
            </w:pPr>
            <w:r>
              <w:rPr>
                <w:sz w:val="17"/>
              </w:rPr>
              <w:t>Underlying reason that creates or sustains a problem.</w:t>
            </w:r>
          </w:p>
        </w:tc>
      </w:tr>
      <w:tr>
        <w:tc>
          <w:tcPr>
            <w:tcW w:type="dxa" w:w="2160"/>
            <w:tcMar>
              <w:top w:w="70" w:type="dxa"/>
              <w:start w:w="90" w:type="dxa"/>
              <w:bottom w:w="70" w:type="dxa"/>
              <w:end w:w="90" w:type="dxa"/>
            </w:tcMar>
            <w:vAlign w:val="top"/>
          </w:tcPr>
          <w:p>
            <w:pPr>
              <w:keepLines/>
              <w:spacing w:after="40"/>
            </w:pPr>
            <w:r>
              <w:rPr>
                <w:sz w:val="17"/>
              </w:rPr>
              <w:t>Traceability</w:t>
            </w:r>
          </w:p>
        </w:tc>
        <w:tc>
          <w:tcPr>
            <w:tcW w:type="dxa" w:w="7920"/>
            <w:tcMar>
              <w:top w:w="70" w:type="dxa"/>
              <w:start w:w="90" w:type="dxa"/>
              <w:bottom w:w="70" w:type="dxa"/>
              <w:end w:w="90" w:type="dxa"/>
            </w:tcMar>
            <w:vAlign w:val="top"/>
          </w:tcPr>
          <w:p>
            <w:pPr>
              <w:keepLines/>
              <w:spacing w:after="40"/>
            </w:pPr>
            <w:r>
              <w:rPr>
                <w:sz w:val="17"/>
              </w:rPr>
              <w:t>Relationship from objective and requirement to delivery and validation evidence.</w:t>
            </w:r>
          </w:p>
        </w:tc>
      </w:tr>
      <w:tr>
        <w:tc>
          <w:tcPr>
            <w:tcW w:type="dxa" w:w="2160"/>
            <w:tcMar>
              <w:top w:w="70" w:type="dxa"/>
              <w:start w:w="90" w:type="dxa"/>
              <w:bottom w:w="70" w:type="dxa"/>
              <w:end w:w="90" w:type="dxa"/>
            </w:tcMar>
            <w:vAlign w:val="top"/>
            <w:shd w:fill="F7F9FB"/>
          </w:tcPr>
          <w:p>
            <w:pPr>
              <w:keepLines/>
              <w:spacing w:after="40"/>
            </w:pPr>
            <w:r>
              <w:rPr>
                <w:sz w:val="17"/>
              </w:rPr>
              <w:t>UAT</w:t>
            </w:r>
          </w:p>
        </w:tc>
        <w:tc>
          <w:tcPr>
            <w:tcW w:type="dxa" w:w="7920"/>
            <w:tcMar>
              <w:top w:w="70" w:type="dxa"/>
              <w:start w:w="90" w:type="dxa"/>
              <w:bottom w:w="70" w:type="dxa"/>
              <w:end w:w="90" w:type="dxa"/>
            </w:tcMar>
            <w:vAlign w:val="top"/>
            <w:shd w:fill="F7F9FB"/>
          </w:tcPr>
          <w:p>
            <w:pPr>
              <w:keepLines/>
              <w:spacing w:after="40"/>
            </w:pPr>
            <w:r>
              <w:rPr>
                <w:sz w:val="17"/>
              </w:rPr>
              <w:t>Business-focused testing to confirm fitness for intended use.</w:t>
            </w:r>
          </w:p>
        </w:tc>
      </w:tr>
    </w:tbl>
    <w:p>
      <w:pPr>
        <w:spacing w:after="20"/>
      </w:pPr>
    </w:p>
    <w:p>
      <w:pPr>
        <w:pStyle w:val="Heading1"/>
      </w:pPr>
      <w:r>
        <w:t>Closing Guidance</w:t>
      </w:r>
    </w:p>
    <w:p>
      <w:r>
        <w:t>For senior roles, combine clarity with evidence. Explain the business problem first, show how you used SQL and stakeholder collaboration to reach a decision, describe the artifacts and controls that enabled delivery, and close with measurable outcome and learning. For GenAI, demonstrate balanced thinking: valuable use cases, rigorous evaluation, human accountability, data protection, and operational governance.</w:t>
      </w:r>
    </w:p>
    <w:p>
      <w:pPr>
        <w:pStyle w:val="InterviewTip"/>
      </w:pPr>
      <w:r>
        <w:rPr>
          <w:b/>
        </w:rPr>
        <w:t xml:space="preserve">Your differentiating message: </w:t>
      </w:r>
      <w:r>
        <w:t>I connect business, product, data, technology, and responsible AI to deliver measurable outcomes, not just documentation.</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Career Preparation Guide for 7+ Years Experience | India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573"/>
        <w:sz w:val="16"/>
      </w:rPr>
      <w:t>SENIOR BUSINESS ANALYST | SQL | GENERATIVE AI |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F4E78"/>
      <w:sz w:val="30"/>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Display" w:hAnsi="Aptos Display"/>
      <w:b/>
      <w:bCs/>
      <w:color w:val="0F6B78"/>
      <w:sz w:val="24"/>
    </w:rPr>
  </w:style>
  <w:style w:type="paragraph" w:styleId="Heading4">
    <w:name w:val="heading 4"/>
    <w:basedOn w:val="Normal"/>
    <w:next w:val="Normal"/>
    <w:link w:val="Heading4Char"/>
    <w:uiPriority w:val="9"/>
    <w:semiHidden/>
    <w:unhideWhenUsed/>
    <w:qFormat/>
    <w:rsid w:val="00FC693F"/>
    <w:pPr>
      <w:keepNext/>
      <w:keepLines/>
      <w:spacing w:before="80" w:after="80"/>
      <w:outlineLvl w:val="3"/>
    </w:pPr>
    <w:rPr>
      <w:rFonts w:asciiTheme="majorHAnsi" w:eastAsiaTheme="majorEastAsia" w:hAnsiTheme="majorHAnsi" w:cstheme="majorBidi" w:ascii="Aptos Display" w:hAnsi="Aptos Display"/>
      <w:b/>
      <w:bCs/>
      <w:i/>
      <w:iCs/>
      <w:color w:val="1F4E7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4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Aptos" w:hAnsi="Aptos"/>
      <w:b/>
      <w:i/>
      <w:iCs/>
      <w:color w:val="0F6B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Point">
    <w:name w:val="Key Point"/>
    <w:pPr>
      <w:spacing w:before="60" w:after="100"/>
      <w:ind w:left="259" w:right="144"/>
    </w:pPr>
    <w:rPr>
      <w:rFonts w:ascii="Aptos" w:hAnsi="Aptos"/>
      <w:b/>
      <w:color w:val="1F4E78"/>
      <w:sz w:val="20"/>
    </w:rPr>
  </w:style>
  <w:style w:type="paragraph" w:customStyle="1" w:styleId="Example">
    <w:name w:val="Example"/>
    <w:pPr>
      <w:spacing w:before="60" w:after="100"/>
      <w:ind w:left="259" w:right="144"/>
    </w:pPr>
    <w:rPr>
      <w:rFonts w:ascii="Aptos" w:hAnsi="Aptos"/>
      <w:b w:val="0"/>
      <w:color w:val="0F6B78"/>
      <w:sz w:val="19"/>
    </w:rPr>
  </w:style>
  <w:style w:type="paragraph" w:customStyle="1" w:styleId="InterviewTip">
    <w:name w:val="Interview Tip"/>
    <w:pPr>
      <w:spacing w:before="60" w:after="100"/>
      <w:ind w:left="259" w:right="144"/>
    </w:pPr>
    <w:rPr>
      <w:rFonts w:ascii="Aptos" w:hAnsi="Aptos"/>
      <w:b w:val="0"/>
      <w:color w:val="2E7D32"/>
      <w:sz w:val="19"/>
    </w:rPr>
  </w:style>
  <w:style w:type="paragraph" w:customStyle="1" w:styleId="Code">
    <w:name w:val="Code"/>
    <w:pPr>
      <w:spacing w:before="60" w:after="100"/>
      <w:ind w:left="259" w:right="144"/>
    </w:pPr>
    <w:rPr>
      <w:rFonts w:ascii="Liberation Mono" w:hAnsi="Liberation Mono"/>
      <w:b w:val="0"/>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Senior Business Analyst: SQL, Generative AI, and Product Role Preparation Guide</dc:title>
  <dc:subject>Beginner, Intermediate, and Advanced preparation for Senior BA, Product Owner, and Product Manager roles in India</dc:subject>
  <dc:creator>Laxmidhar Routa (US)</dc:creator>
  <keywords>Senior Business Analyst, SQL, Generative AI, LLM, Product Owner, Product Manager, UAT, SDLC, India</keywords>
  <dc:description>generated by python-docx</dc:description>
  <lastModifiedBy>Laxmidhar Routa (US)</lastModifiedBy>
  <revision>1</revision>
  <dcterms:created xsi:type="dcterms:W3CDTF">2026-09-29T17:58:44.3955546Z</dcterms:created>
  <dcterms:modified xsi:type="dcterms:W3CDTF">2026-09-29T17:58:44.3955546Z</dcterms:modified>
  <category/>
</coreProperties>
</file>