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hd w:val="clear" w:fill="FFFFFF"/>
        <w:spacing w:before="0" w:after="120"/>
        <w:ind w:firstLine="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I understand. It can be a bit confusing to see how all the pieces fit together. Let's break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down the process, focusing on the vector store and how it enables your movie chatbot to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answer questions:</w:t>
      </w:r>
    </w:p>
    <w:p>
      <w:pPr>
        <w:jc w:val="left"/>
        <w:shd w:val="clear" w:fill="FFFFFF"/>
        <w:spacing w:before="120" w:after="120"/>
        <w:ind w:firstLine="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Here's the flow: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Data Loading and Preparation: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You loaded your movie data from the CSV file and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created a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description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column that combines relevant information for each movie. This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is your raw text data about the movies.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Text Chunking: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You split the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description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text for each movie into smaller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chunks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. This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is important because language models have limitations on how much text they can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process at once.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Creating Embeddings: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You used a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SentenceTransformer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model to convert each of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these text chunks into a numerical representation called a </w:t>
      </w: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vector embedding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. These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embeddings capture the semantic meaning of the text. Chunks with similar meanings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will have embeddings that are close to each other in a multi-dimensional space.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Storing Embeddings in a Vector Store (FAISS):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You then stored these vector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embeddings in a FAISS index. FAISS is a library designed for efficient similarity search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on large collections of vectors. Think of it as a specialized database for numerical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representations of text.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User Query: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When a user asks a question (e.g., "What is a good action movie?"), this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is your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user_query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>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Encoding the User Query: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You use the </w:t>
      </w:r>
      <w:r>
        <w:rPr>
          <w:spacing w:val="0"/>
          <w:i w:val="1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>same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SentenceTransformer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model to convert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the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user_query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into a vector embedding. This puts the query in the same vector space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as your movie description embeddings.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Retrieval using the Retriever: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This is where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vector_store.as_retriever()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comes in. It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creates an object that knows how to search your FAISS index. When the retriever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receives the encoded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user_query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, it performs a similarity search in the FAISS index to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find the movie description embeddings that are most similar to the query embedding.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It then returns the original text chunks corresponding to these similar embeddings.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These are the most relevant movie descriptions to the user's question.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Passing Information to the Language Model: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The retrieved movie description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chunks (the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{context}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) and the original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user_query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(the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{question}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) are then passed to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the language model using the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monospace" w:eastAsia="monospace" w:hAnsi="monospace" w:cs="monospace"/>
        </w:rPr>
        <w:t>movie_search_prompt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template you created.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Generating the Answer: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The language model uses the provided context and the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question to generate a helpful answer, drawing information from the relevant movie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>descriptions.</w:t>
      </w:r>
    </w:p>
    <w:p>
      <w:pPr>
        <w:numPr>
          <w:numId w:val="1"/>
          <w:ilvl w:val="0"/>
        </w:numPr>
        <w:ind w:left="360" w:hanging="360"/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Displaying the Answer: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 The final answer from the language model is then presented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to the user.</w:t>
      </w:r>
    </w:p>
    <w:p>
      <w:pPr>
        <w:jc w:val="left"/>
        <w:shd w:val="clear" w:fill="FFFFFF"/>
        <w:spacing w:before="120" w:after="120"/>
        <w:ind w:firstLine="0"/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</w:pP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In essence, the vector store (FAISS) and the retriever are the bridge between the user's </w:t>
      </w: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natural language question and your movie data. They allow you to find the most </w:t>
      </w: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relevant movie information efficiently based on the meaning of the query, rather than </w:t>
      </w:r>
      <w:r>
        <w:rPr>
          <w:spacing w:val="0"/>
          <w:i w:val="0"/>
          <w:b w:val="1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just keyword matching.</w:t>
      </w:r>
    </w:p>
    <w:p>
      <w:pPr>
        <w:jc w:val="left"/>
        <w:shd w:val="clear" w:fill="FFFFFF"/>
        <w:spacing w:before="120" w:after="0"/>
        <w:ind w:firstLine="0"/>
        <w:rPr>
          <w:color w:val="auto"/>
          <w:sz w:val="20"/>
          <w:szCs w:val="20"/>
          <w:shd w:val="clear"/>
          <w:rFonts w:ascii="Segoe UI" w:eastAsia="Segoe UI" w:hAnsi="Segoe UI" w:cs="Segoe UI"/>
        </w:rPr>
      </w:pP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Does this explanation clarify the role of the vector store and the overall flow? Let me know if </w:t>
      </w:r>
      <w:r>
        <w:rPr>
          <w:spacing w:val="0"/>
          <w:i w:val="0"/>
          <w:b w:val="0"/>
          <w:color w:val="1F1F1F"/>
          <w:sz w:val="21"/>
          <w:szCs w:val="21"/>
          <w:shd w:val="clear"/>
          <w:rFonts w:ascii="Google Sans Text" w:eastAsia="Google Sans Text" w:hAnsi="Google Sans Text" w:cs="Google Sans Text"/>
        </w:rPr>
        <w:t xml:space="preserve">you'd like me to elaborate on any specific part.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">
    <w:multiLevelType w:val="hybridMultilevel"/>
    <w:nsid w:val="2F000001"/>
    <w:tmpl w:val="1F00241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num w:numId="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Segoe UI" w:eastAsia="Segoe UI" w:hAnsi="Segoe UI" w:cs="Segoe UI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475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Laxmi gunda</dc:creator>
  <cp:lastModifiedBy>Laxmi gunda</cp:lastModifiedBy>
  <cp:version>10.105.280.55985</cp:version>
</cp:coreProperties>
</file>