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BA11B" w14:textId="77777777" w:rsidR="00C928AB" w:rsidRDefault="00C928AB" w:rsidP="00C928AB">
      <w:pPr>
        <w:pStyle w:val="Heading1"/>
        <w:jc w:val="center"/>
      </w:pPr>
      <w:r w:rsidRPr="00C928AB">
        <w:rPr>
          <w:rFonts w:ascii="Segoe UI Emoji" w:hAnsi="Segoe UI Emoji" w:cs="Segoe UI Emoji"/>
        </w:rPr>
        <w:t>🚴</w:t>
      </w:r>
      <w:r w:rsidRPr="00C928AB">
        <w:t>‍</w:t>
      </w:r>
      <w:r w:rsidRPr="00C928AB">
        <w:rPr>
          <w:rFonts w:ascii="Segoe UI Emoji" w:hAnsi="Segoe UI Emoji" w:cs="Segoe UI Emoji"/>
        </w:rPr>
        <w:t>♂️</w:t>
      </w:r>
      <w:r w:rsidRPr="00C928AB">
        <w:t xml:space="preserve"> Bike Sales Dashboard – Analysis Report</w:t>
      </w:r>
    </w:p>
    <w:p w14:paraId="628EC20A" w14:textId="77777777" w:rsidR="00C928AB" w:rsidRPr="00C928AB" w:rsidRDefault="00C928AB" w:rsidP="00C928AB"/>
    <w:p w14:paraId="13A852C2" w14:textId="0CE145BE" w:rsidR="00C928AB" w:rsidRDefault="00C928AB" w:rsidP="00C928AB">
      <w:pPr>
        <w:rPr>
          <w:b/>
          <w:bCs/>
          <w:sz w:val="36"/>
          <w:szCs w:val="32"/>
        </w:rPr>
      </w:pPr>
      <w:r w:rsidRPr="00C928AB">
        <w:rPr>
          <w:b/>
          <w:bCs/>
          <w:sz w:val="36"/>
          <w:szCs w:val="32"/>
        </w:rPr>
        <w:t>Overview</w:t>
      </w:r>
      <w:r>
        <w:rPr>
          <w:b/>
          <w:bCs/>
          <w:sz w:val="36"/>
          <w:szCs w:val="32"/>
        </w:rPr>
        <w:t>:</w:t>
      </w:r>
    </w:p>
    <w:p w14:paraId="7B4DE19C" w14:textId="77777777" w:rsidR="00C928AB" w:rsidRPr="00C928AB" w:rsidRDefault="00C928AB" w:rsidP="00C928AB">
      <w:pPr>
        <w:rPr>
          <w:b/>
          <w:bCs/>
          <w:sz w:val="36"/>
          <w:szCs w:val="32"/>
        </w:rPr>
      </w:pPr>
    </w:p>
    <w:p w14:paraId="31D41D4F" w14:textId="77777777" w:rsidR="00C928AB" w:rsidRPr="00C928AB" w:rsidRDefault="00C928AB" w:rsidP="00C928AB">
      <w:pPr>
        <w:rPr>
          <w:sz w:val="32"/>
          <w:szCs w:val="28"/>
        </w:rPr>
      </w:pPr>
      <w:r w:rsidRPr="00C928AB">
        <w:rPr>
          <w:sz w:val="32"/>
          <w:szCs w:val="28"/>
        </w:rPr>
        <w:t>This analysis is based on customer demographic data and their bike purchase decisions. The interactive Excel dashboard provides insights into purchasing patterns segmented by gender, income, age, marital status, education, commute distance, region, and number of children. The goal is to understand what influences customers to purchase bikes.</w:t>
      </w:r>
    </w:p>
    <w:p w14:paraId="317521DD" w14:textId="77777777" w:rsidR="00C928AB" w:rsidRPr="00C928AB" w:rsidRDefault="00C928AB" w:rsidP="00C928AB">
      <w:r w:rsidRPr="00C928AB">
        <w:pict w14:anchorId="3C19FC0F">
          <v:rect id="_x0000_i1043" style="width:0;height:1.5pt" o:hralign="center" o:hrstd="t" o:hr="t" fillcolor="#a0a0a0" stroked="f"/>
        </w:pict>
      </w:r>
    </w:p>
    <w:p w14:paraId="75A0DDAB" w14:textId="2DBB5F0F" w:rsidR="00C928AB" w:rsidRDefault="00C928AB" w:rsidP="00C928AB">
      <w:pPr>
        <w:rPr>
          <w:b/>
          <w:bCs/>
          <w:sz w:val="36"/>
          <w:szCs w:val="32"/>
        </w:rPr>
      </w:pPr>
      <w:r w:rsidRPr="00C928AB">
        <w:rPr>
          <w:b/>
          <w:bCs/>
          <w:sz w:val="36"/>
          <w:szCs w:val="32"/>
        </w:rPr>
        <w:t>Key Insights</w:t>
      </w:r>
      <w:r>
        <w:rPr>
          <w:b/>
          <w:bCs/>
          <w:sz w:val="36"/>
          <w:szCs w:val="32"/>
        </w:rPr>
        <w:t>:</w:t>
      </w:r>
    </w:p>
    <w:p w14:paraId="4AAA5EA4" w14:textId="77777777" w:rsidR="00C928AB" w:rsidRPr="00C928AB" w:rsidRDefault="00C928AB" w:rsidP="00C928AB">
      <w:pPr>
        <w:rPr>
          <w:b/>
          <w:bCs/>
          <w:sz w:val="36"/>
          <w:szCs w:val="32"/>
        </w:rPr>
      </w:pPr>
    </w:p>
    <w:p w14:paraId="3764E6C7"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Gender vs Bike Purchase</w:t>
      </w:r>
    </w:p>
    <w:p w14:paraId="1129A93C" w14:textId="77777777" w:rsidR="00C928AB" w:rsidRPr="00C928AB" w:rsidRDefault="00C928AB" w:rsidP="00C928AB">
      <w:pPr>
        <w:rPr>
          <w:b/>
          <w:bCs/>
        </w:rPr>
      </w:pPr>
    </w:p>
    <w:p w14:paraId="34F62B4C" w14:textId="77777777" w:rsidR="00C928AB" w:rsidRDefault="00C928AB" w:rsidP="00C928AB">
      <w:pPr>
        <w:numPr>
          <w:ilvl w:val="0"/>
          <w:numId w:val="1"/>
        </w:numPr>
        <w:rPr>
          <w:sz w:val="28"/>
          <w:szCs w:val="24"/>
        </w:rPr>
      </w:pPr>
      <w:r w:rsidRPr="00C928AB">
        <w:rPr>
          <w:b/>
          <w:bCs/>
          <w:sz w:val="28"/>
          <w:szCs w:val="24"/>
        </w:rPr>
        <w:t>Males (79,688)</w:t>
      </w:r>
      <w:r w:rsidRPr="00C928AB">
        <w:rPr>
          <w:sz w:val="28"/>
          <w:szCs w:val="24"/>
        </w:rPr>
        <w:t xml:space="preserve"> are more likely to purchase bikes than </w:t>
      </w:r>
      <w:r w:rsidRPr="00C928AB">
        <w:rPr>
          <w:b/>
          <w:bCs/>
          <w:sz w:val="28"/>
          <w:szCs w:val="24"/>
        </w:rPr>
        <w:t>females (65,806)</w:t>
      </w:r>
      <w:r w:rsidRPr="00C928AB">
        <w:rPr>
          <w:sz w:val="28"/>
          <w:szCs w:val="24"/>
        </w:rPr>
        <w:t>.</w:t>
      </w:r>
    </w:p>
    <w:p w14:paraId="7B889ACF" w14:textId="77777777" w:rsidR="00C928AB" w:rsidRPr="00C928AB" w:rsidRDefault="00C928AB" w:rsidP="00C928AB">
      <w:pPr>
        <w:ind w:left="720"/>
        <w:rPr>
          <w:sz w:val="28"/>
          <w:szCs w:val="24"/>
        </w:rPr>
      </w:pPr>
    </w:p>
    <w:p w14:paraId="62E7D5A1" w14:textId="77777777" w:rsidR="00C928AB" w:rsidRDefault="00C928AB" w:rsidP="00C928AB">
      <w:pPr>
        <w:numPr>
          <w:ilvl w:val="0"/>
          <w:numId w:val="1"/>
        </w:numPr>
        <w:rPr>
          <w:sz w:val="28"/>
          <w:szCs w:val="24"/>
        </w:rPr>
      </w:pPr>
      <w:r w:rsidRPr="00C928AB">
        <w:rPr>
          <w:sz w:val="28"/>
          <w:szCs w:val="24"/>
        </w:rPr>
        <w:t xml:space="preserve">However, the gap is narrower when comparing actual buyers: </w:t>
      </w:r>
      <w:r w:rsidRPr="00C928AB">
        <w:rPr>
          <w:b/>
          <w:bCs/>
          <w:sz w:val="28"/>
          <w:szCs w:val="24"/>
        </w:rPr>
        <w:t>75,833 males</w:t>
      </w:r>
      <w:r w:rsidRPr="00C928AB">
        <w:rPr>
          <w:sz w:val="28"/>
          <w:szCs w:val="24"/>
        </w:rPr>
        <w:t xml:space="preserve"> vs </w:t>
      </w:r>
      <w:r w:rsidRPr="00C928AB">
        <w:rPr>
          <w:b/>
          <w:bCs/>
          <w:sz w:val="28"/>
          <w:szCs w:val="24"/>
        </w:rPr>
        <w:t>65,000 females</w:t>
      </w:r>
      <w:r w:rsidRPr="00C928AB">
        <w:rPr>
          <w:sz w:val="28"/>
          <w:szCs w:val="24"/>
        </w:rPr>
        <w:t>.</w:t>
      </w:r>
    </w:p>
    <w:p w14:paraId="6E345A9A" w14:textId="77777777" w:rsidR="00C928AB" w:rsidRDefault="00C928AB" w:rsidP="00C928AB">
      <w:pPr>
        <w:pStyle w:val="ListParagraph"/>
        <w:rPr>
          <w:sz w:val="28"/>
          <w:szCs w:val="24"/>
        </w:rPr>
      </w:pPr>
    </w:p>
    <w:p w14:paraId="3D33258D" w14:textId="77777777" w:rsidR="00C928AB" w:rsidRPr="00C928AB" w:rsidRDefault="00C928AB" w:rsidP="00C928AB">
      <w:pPr>
        <w:ind w:left="720"/>
        <w:rPr>
          <w:sz w:val="28"/>
          <w:szCs w:val="24"/>
        </w:rPr>
      </w:pPr>
    </w:p>
    <w:p w14:paraId="72FB6537"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Average Income Analysis</w:t>
      </w:r>
    </w:p>
    <w:p w14:paraId="229ED4FD" w14:textId="77777777" w:rsidR="00C928AB" w:rsidRPr="00C928AB" w:rsidRDefault="00C928AB" w:rsidP="00C928AB">
      <w:pPr>
        <w:rPr>
          <w:b/>
          <w:bCs/>
          <w:sz w:val="32"/>
          <w:szCs w:val="28"/>
        </w:rPr>
      </w:pPr>
    </w:p>
    <w:p w14:paraId="3166E61E" w14:textId="77777777" w:rsidR="00C928AB" w:rsidRDefault="00C928AB" w:rsidP="00C928AB">
      <w:pPr>
        <w:numPr>
          <w:ilvl w:val="0"/>
          <w:numId w:val="2"/>
        </w:numPr>
        <w:rPr>
          <w:sz w:val="28"/>
          <w:szCs w:val="24"/>
        </w:rPr>
      </w:pPr>
      <w:r w:rsidRPr="00C928AB">
        <w:rPr>
          <w:sz w:val="28"/>
          <w:szCs w:val="24"/>
        </w:rPr>
        <w:t xml:space="preserve">Customers who purchased bikes have a significantly </w:t>
      </w:r>
      <w:r w:rsidRPr="00C928AB">
        <w:rPr>
          <w:b/>
          <w:bCs/>
          <w:sz w:val="28"/>
          <w:szCs w:val="24"/>
        </w:rPr>
        <w:t>higher average income</w:t>
      </w:r>
      <w:r w:rsidRPr="00C928AB">
        <w:rPr>
          <w:sz w:val="28"/>
          <w:szCs w:val="24"/>
        </w:rPr>
        <w:t xml:space="preserve"> than those who didn’t.</w:t>
      </w:r>
    </w:p>
    <w:p w14:paraId="6BCC8930" w14:textId="77777777" w:rsidR="00C928AB" w:rsidRPr="00C928AB" w:rsidRDefault="00C928AB" w:rsidP="00C928AB">
      <w:pPr>
        <w:ind w:left="720"/>
        <w:rPr>
          <w:sz w:val="28"/>
          <w:szCs w:val="24"/>
        </w:rPr>
      </w:pPr>
    </w:p>
    <w:p w14:paraId="5396DF8B" w14:textId="77777777" w:rsidR="00C928AB" w:rsidRPr="00C928AB" w:rsidRDefault="00C928AB" w:rsidP="00C928AB">
      <w:pPr>
        <w:numPr>
          <w:ilvl w:val="0"/>
          <w:numId w:val="2"/>
        </w:numPr>
        <w:rPr>
          <w:sz w:val="28"/>
          <w:szCs w:val="24"/>
        </w:rPr>
      </w:pPr>
      <w:r w:rsidRPr="00C928AB">
        <w:rPr>
          <w:sz w:val="28"/>
          <w:szCs w:val="24"/>
        </w:rPr>
        <w:t xml:space="preserve">Income appears to be a </w:t>
      </w:r>
      <w:r w:rsidRPr="00C928AB">
        <w:rPr>
          <w:b/>
          <w:bCs/>
          <w:sz w:val="28"/>
          <w:szCs w:val="24"/>
        </w:rPr>
        <w:t>strong predictor</w:t>
      </w:r>
      <w:r w:rsidRPr="00C928AB">
        <w:rPr>
          <w:sz w:val="28"/>
          <w:szCs w:val="24"/>
        </w:rPr>
        <w:t xml:space="preserve"> of bike purchasing behavior.</w:t>
      </w:r>
    </w:p>
    <w:p w14:paraId="207D5CAD" w14:textId="77777777" w:rsidR="00C928AB" w:rsidRPr="00C928AB" w:rsidRDefault="00C928AB" w:rsidP="00C928AB">
      <w:pPr>
        <w:ind w:left="720"/>
      </w:pPr>
    </w:p>
    <w:p w14:paraId="5E0ABEBF"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Age Bracket Analysis</w:t>
      </w:r>
    </w:p>
    <w:p w14:paraId="4847D3BF" w14:textId="77777777" w:rsidR="00C928AB" w:rsidRPr="00C928AB" w:rsidRDefault="00C928AB" w:rsidP="00C928AB">
      <w:pPr>
        <w:rPr>
          <w:b/>
          <w:bCs/>
          <w:sz w:val="32"/>
          <w:szCs w:val="28"/>
        </w:rPr>
      </w:pPr>
    </w:p>
    <w:p w14:paraId="5D448AC3" w14:textId="77777777" w:rsidR="00C928AB" w:rsidRDefault="00C928AB" w:rsidP="00C928AB">
      <w:pPr>
        <w:numPr>
          <w:ilvl w:val="0"/>
          <w:numId w:val="3"/>
        </w:numPr>
        <w:rPr>
          <w:sz w:val="28"/>
          <w:szCs w:val="24"/>
        </w:rPr>
      </w:pPr>
      <w:r w:rsidRPr="00C928AB">
        <w:rPr>
          <w:sz w:val="28"/>
          <w:szCs w:val="24"/>
        </w:rPr>
        <w:t xml:space="preserve">Middle-aged customers show the </w:t>
      </w:r>
      <w:r w:rsidRPr="00C928AB">
        <w:rPr>
          <w:b/>
          <w:bCs/>
          <w:sz w:val="28"/>
          <w:szCs w:val="24"/>
        </w:rPr>
        <w:t>highest bike purchase count</w:t>
      </w:r>
      <w:r w:rsidRPr="00C928AB">
        <w:rPr>
          <w:sz w:val="28"/>
          <w:szCs w:val="24"/>
        </w:rPr>
        <w:t>, followed by adolescents.</w:t>
      </w:r>
    </w:p>
    <w:p w14:paraId="56D7B0C4" w14:textId="77777777" w:rsidR="00C928AB" w:rsidRPr="00C928AB" w:rsidRDefault="00C928AB" w:rsidP="00C928AB">
      <w:pPr>
        <w:ind w:left="720"/>
        <w:rPr>
          <w:sz w:val="28"/>
          <w:szCs w:val="24"/>
        </w:rPr>
      </w:pPr>
    </w:p>
    <w:p w14:paraId="298C51D4" w14:textId="77777777" w:rsidR="00C928AB" w:rsidRDefault="00C928AB" w:rsidP="00C928AB">
      <w:pPr>
        <w:numPr>
          <w:ilvl w:val="0"/>
          <w:numId w:val="3"/>
        </w:numPr>
        <w:rPr>
          <w:sz w:val="28"/>
          <w:szCs w:val="24"/>
        </w:rPr>
      </w:pPr>
      <w:r w:rsidRPr="00C928AB">
        <w:rPr>
          <w:sz w:val="28"/>
          <w:szCs w:val="24"/>
        </w:rPr>
        <w:t xml:space="preserve">Old-aged individuals show the </w:t>
      </w:r>
      <w:r w:rsidRPr="00C928AB">
        <w:rPr>
          <w:b/>
          <w:bCs/>
          <w:sz w:val="28"/>
          <w:szCs w:val="24"/>
        </w:rPr>
        <w:t>least engagement</w:t>
      </w:r>
      <w:r w:rsidRPr="00C928AB">
        <w:rPr>
          <w:sz w:val="28"/>
          <w:szCs w:val="24"/>
        </w:rPr>
        <w:t xml:space="preserve"> in bike purchases.</w:t>
      </w:r>
    </w:p>
    <w:p w14:paraId="5DFDE457" w14:textId="77777777" w:rsidR="00C928AB" w:rsidRDefault="00C928AB" w:rsidP="00C928AB">
      <w:pPr>
        <w:pStyle w:val="ListParagraph"/>
        <w:rPr>
          <w:sz w:val="28"/>
          <w:szCs w:val="24"/>
        </w:rPr>
      </w:pPr>
    </w:p>
    <w:p w14:paraId="7A77B8EA" w14:textId="77777777" w:rsidR="00C928AB" w:rsidRPr="00C928AB" w:rsidRDefault="00C928AB" w:rsidP="00C928AB">
      <w:pPr>
        <w:ind w:left="720"/>
        <w:rPr>
          <w:sz w:val="28"/>
          <w:szCs w:val="24"/>
        </w:rPr>
      </w:pPr>
    </w:p>
    <w:p w14:paraId="072BF694" w14:textId="77777777" w:rsidR="00C928AB" w:rsidRDefault="00C928AB" w:rsidP="00C928AB">
      <w:pPr>
        <w:rPr>
          <w:b/>
          <w:bCs/>
          <w:sz w:val="32"/>
          <w:szCs w:val="28"/>
        </w:rPr>
      </w:pPr>
      <w:r w:rsidRPr="00C928AB">
        <w:rPr>
          <w:rFonts w:ascii="Segoe UI Emoji" w:hAnsi="Segoe UI Emoji" w:cs="Segoe UI Emoji"/>
          <w:b/>
          <w:bCs/>
          <w:sz w:val="32"/>
          <w:szCs w:val="28"/>
        </w:rPr>
        <w:lastRenderedPageBreak/>
        <w:t>💍</w:t>
      </w:r>
      <w:r w:rsidRPr="00C928AB">
        <w:rPr>
          <w:b/>
          <w:bCs/>
          <w:sz w:val="32"/>
          <w:szCs w:val="28"/>
        </w:rPr>
        <w:t xml:space="preserve"> Marital Status</w:t>
      </w:r>
    </w:p>
    <w:p w14:paraId="24CC631F" w14:textId="77777777" w:rsidR="00C928AB" w:rsidRPr="00C928AB" w:rsidRDefault="00C928AB" w:rsidP="00C928AB">
      <w:pPr>
        <w:rPr>
          <w:b/>
          <w:bCs/>
          <w:sz w:val="32"/>
          <w:szCs w:val="28"/>
        </w:rPr>
      </w:pPr>
    </w:p>
    <w:p w14:paraId="3C9F46F6" w14:textId="77777777" w:rsidR="00C928AB" w:rsidRDefault="00C928AB" w:rsidP="00C928AB">
      <w:pPr>
        <w:numPr>
          <w:ilvl w:val="0"/>
          <w:numId w:val="4"/>
        </w:numPr>
        <w:rPr>
          <w:sz w:val="28"/>
          <w:szCs w:val="24"/>
        </w:rPr>
      </w:pPr>
      <w:r w:rsidRPr="00C928AB">
        <w:rPr>
          <w:b/>
          <w:bCs/>
          <w:sz w:val="28"/>
          <w:szCs w:val="24"/>
        </w:rPr>
        <w:t>Married individuals</w:t>
      </w:r>
      <w:r w:rsidRPr="00C928AB">
        <w:rPr>
          <w:sz w:val="28"/>
          <w:szCs w:val="24"/>
        </w:rPr>
        <w:t xml:space="preserve"> are more likely to purchase bikes than single individuals.</w:t>
      </w:r>
    </w:p>
    <w:p w14:paraId="2EFC1EF3" w14:textId="77777777" w:rsidR="00C928AB" w:rsidRPr="00C928AB" w:rsidRDefault="00C928AB" w:rsidP="00C928AB">
      <w:pPr>
        <w:ind w:left="720"/>
        <w:rPr>
          <w:sz w:val="28"/>
          <w:szCs w:val="24"/>
        </w:rPr>
      </w:pPr>
    </w:p>
    <w:p w14:paraId="457211E0"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Education Level</w:t>
      </w:r>
    </w:p>
    <w:p w14:paraId="26E6E7FF" w14:textId="77777777" w:rsidR="00C928AB" w:rsidRPr="00C928AB" w:rsidRDefault="00C928AB" w:rsidP="00C928AB">
      <w:pPr>
        <w:rPr>
          <w:b/>
          <w:bCs/>
          <w:sz w:val="32"/>
          <w:szCs w:val="28"/>
        </w:rPr>
      </w:pPr>
    </w:p>
    <w:p w14:paraId="4424954B" w14:textId="77777777" w:rsidR="00C928AB" w:rsidRDefault="00C928AB" w:rsidP="00C928AB">
      <w:pPr>
        <w:numPr>
          <w:ilvl w:val="0"/>
          <w:numId w:val="5"/>
        </w:numPr>
        <w:rPr>
          <w:sz w:val="28"/>
          <w:szCs w:val="24"/>
        </w:rPr>
      </w:pPr>
      <w:r w:rsidRPr="00C928AB">
        <w:rPr>
          <w:sz w:val="28"/>
          <w:szCs w:val="24"/>
        </w:rPr>
        <w:t xml:space="preserve">Customers with </w:t>
      </w:r>
      <w:r w:rsidRPr="00C928AB">
        <w:rPr>
          <w:b/>
          <w:bCs/>
          <w:sz w:val="28"/>
          <w:szCs w:val="24"/>
        </w:rPr>
        <w:t>Bachelors and Graduate Degrees</w:t>
      </w:r>
      <w:r w:rsidRPr="00C928AB">
        <w:rPr>
          <w:sz w:val="28"/>
          <w:szCs w:val="24"/>
        </w:rPr>
        <w:t xml:space="preserve"> have higher bike purchase rates.</w:t>
      </w:r>
    </w:p>
    <w:p w14:paraId="2F490AB3" w14:textId="77777777" w:rsidR="00C928AB" w:rsidRPr="00C928AB" w:rsidRDefault="00C928AB" w:rsidP="00C928AB">
      <w:pPr>
        <w:ind w:left="720"/>
        <w:rPr>
          <w:sz w:val="28"/>
          <w:szCs w:val="24"/>
        </w:rPr>
      </w:pPr>
    </w:p>
    <w:p w14:paraId="4A802CB2" w14:textId="77777777" w:rsidR="00C928AB" w:rsidRDefault="00C928AB" w:rsidP="00C928AB">
      <w:pPr>
        <w:numPr>
          <w:ilvl w:val="0"/>
          <w:numId w:val="5"/>
        </w:numPr>
        <w:rPr>
          <w:sz w:val="28"/>
          <w:szCs w:val="24"/>
        </w:rPr>
      </w:pPr>
      <w:r w:rsidRPr="00C928AB">
        <w:rPr>
          <w:sz w:val="28"/>
          <w:szCs w:val="24"/>
        </w:rPr>
        <w:t xml:space="preserve">Those with </w:t>
      </w:r>
      <w:r w:rsidRPr="00C928AB">
        <w:rPr>
          <w:b/>
          <w:bCs/>
          <w:sz w:val="28"/>
          <w:szCs w:val="24"/>
        </w:rPr>
        <w:t>Partial High School or High School</w:t>
      </w:r>
      <w:r w:rsidRPr="00C928AB">
        <w:rPr>
          <w:sz w:val="28"/>
          <w:szCs w:val="24"/>
        </w:rPr>
        <w:t xml:space="preserve"> education show lower purchase rates.</w:t>
      </w:r>
    </w:p>
    <w:p w14:paraId="5577A50B" w14:textId="77777777" w:rsidR="00C928AB" w:rsidRDefault="00C928AB" w:rsidP="00C928AB">
      <w:pPr>
        <w:pStyle w:val="ListParagraph"/>
        <w:rPr>
          <w:sz w:val="28"/>
          <w:szCs w:val="24"/>
        </w:rPr>
      </w:pPr>
    </w:p>
    <w:p w14:paraId="323F8953"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Region-wise Analysis</w:t>
      </w:r>
    </w:p>
    <w:p w14:paraId="6B83C447" w14:textId="77777777" w:rsidR="00C928AB" w:rsidRPr="00C928AB" w:rsidRDefault="00C928AB" w:rsidP="00C928AB">
      <w:pPr>
        <w:rPr>
          <w:b/>
          <w:bCs/>
          <w:sz w:val="32"/>
          <w:szCs w:val="28"/>
        </w:rPr>
      </w:pPr>
    </w:p>
    <w:p w14:paraId="4A83F4C4" w14:textId="77777777" w:rsidR="00C928AB" w:rsidRDefault="00C928AB" w:rsidP="00C928AB">
      <w:pPr>
        <w:numPr>
          <w:ilvl w:val="0"/>
          <w:numId w:val="6"/>
        </w:numPr>
        <w:rPr>
          <w:sz w:val="28"/>
          <w:szCs w:val="24"/>
        </w:rPr>
      </w:pPr>
      <w:r w:rsidRPr="00C928AB">
        <w:rPr>
          <w:b/>
          <w:bCs/>
          <w:sz w:val="28"/>
          <w:szCs w:val="24"/>
        </w:rPr>
        <w:t>North America</w:t>
      </w:r>
      <w:r w:rsidRPr="00C928AB">
        <w:rPr>
          <w:sz w:val="28"/>
          <w:szCs w:val="24"/>
        </w:rPr>
        <w:t xml:space="preserve"> has the highest number of bike purchasers, followed by </w:t>
      </w:r>
      <w:r w:rsidRPr="00C928AB">
        <w:rPr>
          <w:b/>
          <w:bCs/>
          <w:sz w:val="28"/>
          <w:szCs w:val="24"/>
        </w:rPr>
        <w:t>Europe</w:t>
      </w:r>
      <w:r w:rsidRPr="00C928AB">
        <w:rPr>
          <w:sz w:val="28"/>
          <w:szCs w:val="24"/>
        </w:rPr>
        <w:t>.</w:t>
      </w:r>
    </w:p>
    <w:p w14:paraId="2553C225" w14:textId="77777777" w:rsidR="00C928AB" w:rsidRPr="00C928AB" w:rsidRDefault="00C928AB" w:rsidP="00C928AB">
      <w:pPr>
        <w:ind w:left="720"/>
        <w:rPr>
          <w:sz w:val="28"/>
          <w:szCs w:val="24"/>
        </w:rPr>
      </w:pPr>
    </w:p>
    <w:p w14:paraId="4351E536" w14:textId="77777777" w:rsidR="00C928AB" w:rsidRDefault="00C928AB" w:rsidP="00C928AB">
      <w:pPr>
        <w:numPr>
          <w:ilvl w:val="0"/>
          <w:numId w:val="6"/>
        </w:numPr>
        <w:rPr>
          <w:sz w:val="28"/>
          <w:szCs w:val="24"/>
        </w:rPr>
      </w:pPr>
      <w:r w:rsidRPr="00C928AB">
        <w:rPr>
          <w:sz w:val="28"/>
          <w:szCs w:val="24"/>
        </w:rPr>
        <w:t xml:space="preserve">The </w:t>
      </w:r>
      <w:r w:rsidRPr="00C928AB">
        <w:rPr>
          <w:b/>
          <w:bCs/>
          <w:sz w:val="28"/>
          <w:szCs w:val="24"/>
        </w:rPr>
        <w:t>Pacific region</w:t>
      </w:r>
      <w:r w:rsidRPr="00C928AB">
        <w:rPr>
          <w:sz w:val="28"/>
          <w:szCs w:val="24"/>
        </w:rPr>
        <w:t xml:space="preserve"> has the lowest number of buyers.</w:t>
      </w:r>
    </w:p>
    <w:p w14:paraId="02AA0F00" w14:textId="77777777" w:rsidR="00C928AB" w:rsidRDefault="00C928AB" w:rsidP="00C928AB">
      <w:pPr>
        <w:pStyle w:val="ListParagraph"/>
        <w:rPr>
          <w:sz w:val="28"/>
          <w:szCs w:val="24"/>
        </w:rPr>
      </w:pPr>
    </w:p>
    <w:p w14:paraId="095AFD0A" w14:textId="77777777" w:rsidR="00C928AB" w:rsidRPr="00C928AB" w:rsidRDefault="00C928AB" w:rsidP="00C928AB">
      <w:pPr>
        <w:ind w:left="720"/>
        <w:rPr>
          <w:sz w:val="28"/>
          <w:szCs w:val="24"/>
        </w:rPr>
      </w:pPr>
    </w:p>
    <w:p w14:paraId="37D31292"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 xml:space="preserve"> Commute Distance</w:t>
      </w:r>
    </w:p>
    <w:p w14:paraId="61275A59" w14:textId="77777777" w:rsidR="00C928AB" w:rsidRPr="00C928AB" w:rsidRDefault="00C928AB" w:rsidP="00C928AB">
      <w:pPr>
        <w:rPr>
          <w:b/>
          <w:bCs/>
          <w:sz w:val="32"/>
          <w:szCs w:val="28"/>
        </w:rPr>
      </w:pPr>
    </w:p>
    <w:p w14:paraId="377C4F98" w14:textId="77777777" w:rsidR="00C928AB" w:rsidRDefault="00C928AB" w:rsidP="00C928AB">
      <w:pPr>
        <w:numPr>
          <w:ilvl w:val="0"/>
          <w:numId w:val="7"/>
        </w:numPr>
        <w:rPr>
          <w:sz w:val="28"/>
          <w:szCs w:val="24"/>
        </w:rPr>
      </w:pPr>
      <w:r w:rsidRPr="00C928AB">
        <w:rPr>
          <w:sz w:val="28"/>
          <w:szCs w:val="24"/>
        </w:rPr>
        <w:t xml:space="preserve">Customers commuting </w:t>
      </w:r>
      <w:r w:rsidRPr="00C928AB">
        <w:rPr>
          <w:b/>
          <w:bCs/>
          <w:sz w:val="28"/>
          <w:szCs w:val="24"/>
        </w:rPr>
        <w:t>1–2 miles and 2–5 miles</w:t>
      </w:r>
      <w:r w:rsidRPr="00C928AB">
        <w:rPr>
          <w:sz w:val="28"/>
          <w:szCs w:val="24"/>
        </w:rPr>
        <w:t xml:space="preserve"> are the most likely to buy bikes.</w:t>
      </w:r>
    </w:p>
    <w:p w14:paraId="54280B79" w14:textId="77777777" w:rsidR="00C928AB" w:rsidRPr="00C928AB" w:rsidRDefault="00C928AB" w:rsidP="00C928AB">
      <w:pPr>
        <w:ind w:left="720"/>
        <w:rPr>
          <w:sz w:val="28"/>
          <w:szCs w:val="24"/>
        </w:rPr>
      </w:pPr>
    </w:p>
    <w:p w14:paraId="37064AEB" w14:textId="77777777" w:rsidR="00C928AB" w:rsidRDefault="00C928AB" w:rsidP="00C928AB">
      <w:pPr>
        <w:numPr>
          <w:ilvl w:val="0"/>
          <w:numId w:val="7"/>
        </w:numPr>
        <w:rPr>
          <w:sz w:val="28"/>
          <w:szCs w:val="24"/>
        </w:rPr>
      </w:pPr>
      <w:r w:rsidRPr="00C928AB">
        <w:rPr>
          <w:sz w:val="28"/>
          <w:szCs w:val="24"/>
        </w:rPr>
        <w:t xml:space="preserve">Those with </w:t>
      </w:r>
      <w:r w:rsidRPr="00C928AB">
        <w:rPr>
          <w:b/>
          <w:bCs/>
          <w:sz w:val="28"/>
          <w:szCs w:val="24"/>
        </w:rPr>
        <w:t>more than 10 miles of commute</w:t>
      </w:r>
      <w:r w:rsidRPr="00C928AB">
        <w:rPr>
          <w:sz w:val="28"/>
          <w:szCs w:val="24"/>
        </w:rPr>
        <w:t xml:space="preserve"> are the least likely to purchase.</w:t>
      </w:r>
    </w:p>
    <w:p w14:paraId="609AFA9F" w14:textId="77777777" w:rsidR="00C928AB" w:rsidRDefault="00C928AB" w:rsidP="00C928AB">
      <w:pPr>
        <w:pStyle w:val="ListParagraph"/>
        <w:rPr>
          <w:sz w:val="28"/>
          <w:szCs w:val="24"/>
        </w:rPr>
      </w:pPr>
    </w:p>
    <w:p w14:paraId="66AB9C60" w14:textId="77777777" w:rsidR="00C928AB" w:rsidRPr="00C928AB" w:rsidRDefault="00C928AB" w:rsidP="00C928AB">
      <w:pPr>
        <w:ind w:left="720"/>
        <w:rPr>
          <w:sz w:val="28"/>
          <w:szCs w:val="24"/>
        </w:rPr>
      </w:pPr>
    </w:p>
    <w:p w14:paraId="0774E4E7" w14:textId="77777777" w:rsidR="00C928AB" w:rsidRDefault="00C928AB" w:rsidP="00C928AB">
      <w:pPr>
        <w:rPr>
          <w:b/>
          <w:bCs/>
          <w:sz w:val="32"/>
          <w:szCs w:val="28"/>
        </w:rPr>
      </w:pPr>
      <w:r w:rsidRPr="00C928AB">
        <w:rPr>
          <w:rFonts w:ascii="Segoe UI Emoji" w:hAnsi="Segoe UI Emoji" w:cs="Segoe UI Emoji"/>
          <w:b/>
          <w:bCs/>
          <w:sz w:val="32"/>
          <w:szCs w:val="28"/>
        </w:rPr>
        <w:t>👨</w:t>
      </w:r>
      <w:r w:rsidRPr="00C928AB">
        <w:rPr>
          <w:b/>
          <w:bCs/>
          <w:sz w:val="32"/>
          <w:szCs w:val="28"/>
        </w:rPr>
        <w:t>‍</w:t>
      </w:r>
      <w:r w:rsidRPr="00C928AB">
        <w:rPr>
          <w:rFonts w:ascii="Segoe UI Emoji" w:hAnsi="Segoe UI Emoji" w:cs="Segoe UI Emoji"/>
          <w:b/>
          <w:bCs/>
          <w:sz w:val="32"/>
          <w:szCs w:val="28"/>
        </w:rPr>
        <w:t>👩</w:t>
      </w:r>
      <w:r w:rsidRPr="00C928AB">
        <w:rPr>
          <w:b/>
          <w:bCs/>
          <w:sz w:val="32"/>
          <w:szCs w:val="28"/>
        </w:rPr>
        <w:t>‍</w:t>
      </w:r>
      <w:r w:rsidRPr="00C928AB">
        <w:rPr>
          <w:rFonts w:ascii="Segoe UI Emoji" w:hAnsi="Segoe UI Emoji" w:cs="Segoe UI Emoji"/>
          <w:b/>
          <w:bCs/>
          <w:sz w:val="32"/>
          <w:szCs w:val="28"/>
        </w:rPr>
        <w:t>👧</w:t>
      </w:r>
      <w:r w:rsidRPr="00C928AB">
        <w:rPr>
          <w:b/>
          <w:bCs/>
          <w:sz w:val="32"/>
          <w:szCs w:val="28"/>
        </w:rPr>
        <w:t xml:space="preserve"> Number of Children</w:t>
      </w:r>
    </w:p>
    <w:p w14:paraId="348A3B6D" w14:textId="77777777" w:rsidR="00C928AB" w:rsidRPr="00C928AB" w:rsidRDefault="00C928AB" w:rsidP="00C928AB">
      <w:pPr>
        <w:rPr>
          <w:b/>
          <w:bCs/>
          <w:sz w:val="32"/>
          <w:szCs w:val="28"/>
        </w:rPr>
      </w:pPr>
    </w:p>
    <w:p w14:paraId="2A7E28FE" w14:textId="77777777" w:rsidR="00C928AB" w:rsidRDefault="00C928AB" w:rsidP="00C928AB">
      <w:pPr>
        <w:numPr>
          <w:ilvl w:val="0"/>
          <w:numId w:val="8"/>
        </w:numPr>
        <w:rPr>
          <w:sz w:val="28"/>
          <w:szCs w:val="24"/>
        </w:rPr>
      </w:pPr>
      <w:r w:rsidRPr="00C928AB">
        <w:rPr>
          <w:sz w:val="28"/>
          <w:szCs w:val="24"/>
        </w:rPr>
        <w:t>Bike purchasing patterns do not show a strong correlation with the number of children.</w:t>
      </w:r>
    </w:p>
    <w:p w14:paraId="1CF6FE4B" w14:textId="77777777" w:rsidR="00C928AB" w:rsidRPr="00C928AB" w:rsidRDefault="00C928AB" w:rsidP="00C928AB">
      <w:pPr>
        <w:ind w:left="720"/>
        <w:rPr>
          <w:sz w:val="28"/>
          <w:szCs w:val="24"/>
        </w:rPr>
      </w:pPr>
    </w:p>
    <w:p w14:paraId="44F75F28" w14:textId="77777777" w:rsidR="00C928AB" w:rsidRDefault="00C928AB" w:rsidP="00C928AB">
      <w:pPr>
        <w:numPr>
          <w:ilvl w:val="0"/>
          <w:numId w:val="8"/>
        </w:numPr>
        <w:rPr>
          <w:sz w:val="28"/>
          <w:szCs w:val="24"/>
        </w:rPr>
      </w:pPr>
      <w:r w:rsidRPr="00C928AB">
        <w:rPr>
          <w:sz w:val="28"/>
          <w:szCs w:val="24"/>
        </w:rPr>
        <w:t xml:space="preserve">Slight peak in purchases among customers with </w:t>
      </w:r>
      <w:r w:rsidRPr="00C928AB">
        <w:rPr>
          <w:b/>
          <w:bCs/>
          <w:sz w:val="28"/>
          <w:szCs w:val="24"/>
        </w:rPr>
        <w:t>1 or 2 children</w:t>
      </w:r>
      <w:r w:rsidRPr="00C928AB">
        <w:rPr>
          <w:sz w:val="28"/>
          <w:szCs w:val="24"/>
        </w:rPr>
        <w:t>.</w:t>
      </w:r>
    </w:p>
    <w:p w14:paraId="52982E0A" w14:textId="77777777" w:rsidR="00C928AB" w:rsidRDefault="00C928AB" w:rsidP="00C928AB">
      <w:pPr>
        <w:pStyle w:val="ListParagraph"/>
        <w:rPr>
          <w:sz w:val="28"/>
          <w:szCs w:val="24"/>
        </w:rPr>
      </w:pPr>
    </w:p>
    <w:p w14:paraId="1B7AD709" w14:textId="77777777" w:rsidR="00C928AB" w:rsidRPr="00C928AB" w:rsidRDefault="00C928AB" w:rsidP="00C928AB">
      <w:pPr>
        <w:ind w:left="720"/>
        <w:rPr>
          <w:sz w:val="28"/>
          <w:szCs w:val="24"/>
        </w:rPr>
      </w:pPr>
    </w:p>
    <w:p w14:paraId="610A54ED" w14:textId="77777777" w:rsidR="00C928AB" w:rsidRPr="00C928AB" w:rsidRDefault="00C928AB" w:rsidP="00C928AB">
      <w:r w:rsidRPr="00C928AB">
        <w:pict w14:anchorId="4BE78E96">
          <v:rect id="_x0000_i1044" style="width:0;height:1.5pt" o:hralign="center" o:hrstd="t" o:hr="t" fillcolor="#a0a0a0" stroked="f"/>
        </w:pict>
      </w:r>
    </w:p>
    <w:p w14:paraId="6468E84E" w14:textId="1DAA8B5E" w:rsidR="00C928AB" w:rsidRPr="00C928AB" w:rsidRDefault="00C928AB" w:rsidP="00C928AB">
      <w:pPr>
        <w:rPr>
          <w:b/>
          <w:bCs/>
          <w:sz w:val="36"/>
          <w:szCs w:val="32"/>
        </w:rPr>
      </w:pPr>
      <w:r w:rsidRPr="00C928AB">
        <w:rPr>
          <w:b/>
          <w:bCs/>
          <w:sz w:val="36"/>
          <w:szCs w:val="32"/>
        </w:rPr>
        <w:lastRenderedPageBreak/>
        <w:t>Conclusions</w:t>
      </w:r>
    </w:p>
    <w:p w14:paraId="27A4DADE" w14:textId="77777777" w:rsidR="00C928AB" w:rsidRDefault="00C928AB" w:rsidP="00C928AB">
      <w:pPr>
        <w:numPr>
          <w:ilvl w:val="0"/>
          <w:numId w:val="9"/>
        </w:numPr>
        <w:rPr>
          <w:sz w:val="28"/>
          <w:szCs w:val="24"/>
        </w:rPr>
      </w:pPr>
      <w:r w:rsidRPr="00C928AB">
        <w:rPr>
          <w:b/>
          <w:bCs/>
          <w:sz w:val="28"/>
          <w:szCs w:val="24"/>
        </w:rPr>
        <w:t>Income and age</w:t>
      </w:r>
      <w:r w:rsidRPr="00C928AB">
        <w:rPr>
          <w:sz w:val="28"/>
          <w:szCs w:val="24"/>
        </w:rPr>
        <w:t xml:space="preserve"> are strong influencers in bike purchasing.</w:t>
      </w:r>
    </w:p>
    <w:p w14:paraId="55C8F8F8" w14:textId="77777777" w:rsidR="00C928AB" w:rsidRPr="00C928AB" w:rsidRDefault="00C928AB" w:rsidP="00C928AB">
      <w:pPr>
        <w:ind w:left="720"/>
        <w:rPr>
          <w:sz w:val="28"/>
          <w:szCs w:val="24"/>
        </w:rPr>
      </w:pPr>
    </w:p>
    <w:p w14:paraId="7A6D4B04" w14:textId="77777777" w:rsidR="00C928AB" w:rsidRDefault="00C928AB" w:rsidP="00C928AB">
      <w:pPr>
        <w:numPr>
          <w:ilvl w:val="0"/>
          <w:numId w:val="9"/>
        </w:numPr>
        <w:rPr>
          <w:sz w:val="28"/>
          <w:szCs w:val="24"/>
        </w:rPr>
      </w:pPr>
      <w:r w:rsidRPr="00C928AB">
        <w:rPr>
          <w:b/>
          <w:bCs/>
          <w:sz w:val="28"/>
          <w:szCs w:val="24"/>
        </w:rPr>
        <w:t>Educated, middle-aged, married males</w:t>
      </w:r>
      <w:r w:rsidRPr="00C928AB">
        <w:rPr>
          <w:sz w:val="28"/>
          <w:szCs w:val="24"/>
        </w:rPr>
        <w:t xml:space="preserve"> from </w:t>
      </w:r>
      <w:r w:rsidRPr="00C928AB">
        <w:rPr>
          <w:b/>
          <w:bCs/>
          <w:sz w:val="28"/>
          <w:szCs w:val="24"/>
        </w:rPr>
        <w:t>North America</w:t>
      </w:r>
      <w:r w:rsidRPr="00C928AB">
        <w:rPr>
          <w:sz w:val="28"/>
          <w:szCs w:val="24"/>
        </w:rPr>
        <w:t xml:space="preserve"> with </w:t>
      </w:r>
      <w:r w:rsidRPr="00C928AB">
        <w:rPr>
          <w:b/>
          <w:bCs/>
          <w:sz w:val="28"/>
          <w:szCs w:val="24"/>
        </w:rPr>
        <w:t>short-to-medium commutes</w:t>
      </w:r>
      <w:r w:rsidRPr="00C928AB">
        <w:rPr>
          <w:sz w:val="28"/>
          <w:szCs w:val="24"/>
        </w:rPr>
        <w:t xml:space="preserve"> form the company’s </w:t>
      </w:r>
      <w:r w:rsidRPr="00C928AB">
        <w:rPr>
          <w:b/>
          <w:bCs/>
          <w:sz w:val="28"/>
          <w:szCs w:val="24"/>
        </w:rPr>
        <w:t>core customer segment</w:t>
      </w:r>
      <w:r w:rsidRPr="00C928AB">
        <w:rPr>
          <w:sz w:val="28"/>
          <w:szCs w:val="24"/>
        </w:rPr>
        <w:t>.</w:t>
      </w:r>
    </w:p>
    <w:p w14:paraId="32275290" w14:textId="77777777" w:rsidR="00C928AB" w:rsidRDefault="00C928AB" w:rsidP="00C928AB">
      <w:pPr>
        <w:pStyle w:val="ListParagraph"/>
        <w:rPr>
          <w:sz w:val="28"/>
          <w:szCs w:val="24"/>
        </w:rPr>
      </w:pPr>
    </w:p>
    <w:p w14:paraId="2C541E9E" w14:textId="77777777" w:rsidR="00C928AB" w:rsidRPr="00C928AB" w:rsidRDefault="00C928AB" w:rsidP="00C928AB">
      <w:pPr>
        <w:ind w:left="720"/>
        <w:rPr>
          <w:sz w:val="28"/>
          <w:szCs w:val="24"/>
        </w:rPr>
      </w:pPr>
    </w:p>
    <w:p w14:paraId="4DE3C686" w14:textId="77777777" w:rsidR="00C928AB" w:rsidRPr="00C928AB" w:rsidRDefault="00C928AB" w:rsidP="00C928AB">
      <w:pPr>
        <w:numPr>
          <w:ilvl w:val="0"/>
          <w:numId w:val="9"/>
        </w:numPr>
        <w:rPr>
          <w:sz w:val="28"/>
          <w:szCs w:val="24"/>
        </w:rPr>
      </w:pPr>
      <w:r w:rsidRPr="00C928AB">
        <w:rPr>
          <w:sz w:val="28"/>
          <w:szCs w:val="24"/>
        </w:rPr>
        <w:t xml:space="preserve">Targeting campaigns toward this demographic can likely </w:t>
      </w:r>
      <w:r w:rsidRPr="00C928AB">
        <w:rPr>
          <w:b/>
          <w:bCs/>
          <w:sz w:val="28"/>
          <w:szCs w:val="24"/>
        </w:rPr>
        <w:t>improve sales conversions</w:t>
      </w:r>
      <w:r w:rsidRPr="00C928AB">
        <w:rPr>
          <w:sz w:val="28"/>
          <w:szCs w:val="24"/>
        </w:rPr>
        <w:t>.</w:t>
      </w:r>
    </w:p>
    <w:p w14:paraId="3643D613" w14:textId="77777777" w:rsidR="00C928AB" w:rsidRPr="00C928AB" w:rsidRDefault="00C928AB" w:rsidP="00C928AB">
      <w:r w:rsidRPr="00C928AB">
        <w:pict w14:anchorId="0D55E0BE">
          <v:rect id="_x0000_i1045" style="width:0;height:1.5pt" o:hralign="center" o:hrstd="t" o:hr="t" fillcolor="#a0a0a0" stroked="f"/>
        </w:pict>
      </w:r>
    </w:p>
    <w:p w14:paraId="6378771C" w14:textId="4E55D7DC" w:rsidR="00C928AB" w:rsidRDefault="00C928AB" w:rsidP="00C928AB">
      <w:pPr>
        <w:rPr>
          <w:b/>
          <w:bCs/>
          <w:sz w:val="36"/>
          <w:szCs w:val="32"/>
        </w:rPr>
      </w:pPr>
      <w:r w:rsidRPr="00C928AB">
        <w:rPr>
          <w:b/>
          <w:bCs/>
          <w:sz w:val="36"/>
          <w:szCs w:val="32"/>
        </w:rPr>
        <w:t>Recommendation</w:t>
      </w:r>
      <w:r>
        <w:rPr>
          <w:b/>
          <w:bCs/>
          <w:sz w:val="36"/>
          <w:szCs w:val="32"/>
        </w:rPr>
        <w:t>s</w:t>
      </w:r>
    </w:p>
    <w:p w14:paraId="11DBE7AE" w14:textId="77777777" w:rsidR="00C928AB" w:rsidRPr="00C928AB" w:rsidRDefault="00C928AB" w:rsidP="00C928AB">
      <w:pPr>
        <w:rPr>
          <w:b/>
          <w:bCs/>
          <w:sz w:val="36"/>
          <w:szCs w:val="32"/>
        </w:rPr>
      </w:pPr>
    </w:p>
    <w:p w14:paraId="1F7E4FB4" w14:textId="77777777" w:rsidR="00C928AB" w:rsidRPr="00C928AB" w:rsidRDefault="00C928AB" w:rsidP="00C928AB">
      <w:pPr>
        <w:numPr>
          <w:ilvl w:val="0"/>
          <w:numId w:val="10"/>
        </w:numPr>
        <w:rPr>
          <w:sz w:val="28"/>
          <w:szCs w:val="24"/>
        </w:rPr>
      </w:pPr>
      <w:r w:rsidRPr="00C928AB">
        <w:rPr>
          <w:sz w:val="28"/>
          <w:szCs w:val="24"/>
        </w:rPr>
        <w:t>Run targeted marketing campaigns for:</w:t>
      </w:r>
    </w:p>
    <w:p w14:paraId="4BC480C2" w14:textId="77777777" w:rsidR="00C928AB" w:rsidRPr="00C928AB" w:rsidRDefault="00C928AB" w:rsidP="00C928AB">
      <w:pPr>
        <w:numPr>
          <w:ilvl w:val="1"/>
          <w:numId w:val="10"/>
        </w:numPr>
        <w:rPr>
          <w:sz w:val="28"/>
          <w:szCs w:val="24"/>
        </w:rPr>
      </w:pPr>
      <w:r w:rsidRPr="00C928AB">
        <w:rPr>
          <w:sz w:val="28"/>
          <w:szCs w:val="24"/>
        </w:rPr>
        <w:t>Middle-aged professionals (especially males) with moderate incomes.</w:t>
      </w:r>
    </w:p>
    <w:p w14:paraId="4C8C808C" w14:textId="77777777" w:rsidR="00C928AB" w:rsidRDefault="00C928AB" w:rsidP="00C928AB">
      <w:pPr>
        <w:numPr>
          <w:ilvl w:val="1"/>
          <w:numId w:val="10"/>
        </w:numPr>
        <w:rPr>
          <w:sz w:val="28"/>
          <w:szCs w:val="24"/>
        </w:rPr>
      </w:pPr>
      <w:r w:rsidRPr="00C928AB">
        <w:rPr>
          <w:sz w:val="28"/>
          <w:szCs w:val="24"/>
        </w:rPr>
        <w:t>Urban areas with short commute distances.</w:t>
      </w:r>
    </w:p>
    <w:p w14:paraId="71926195" w14:textId="77777777" w:rsidR="00C928AB" w:rsidRPr="00C928AB" w:rsidRDefault="00C928AB" w:rsidP="00C928AB">
      <w:pPr>
        <w:ind w:left="1440"/>
        <w:rPr>
          <w:sz w:val="28"/>
          <w:szCs w:val="24"/>
        </w:rPr>
      </w:pPr>
    </w:p>
    <w:p w14:paraId="452C4E2E" w14:textId="77777777" w:rsidR="00C928AB" w:rsidRDefault="00C928AB" w:rsidP="00C928AB">
      <w:pPr>
        <w:numPr>
          <w:ilvl w:val="0"/>
          <w:numId w:val="10"/>
        </w:numPr>
        <w:rPr>
          <w:sz w:val="28"/>
          <w:szCs w:val="24"/>
        </w:rPr>
      </w:pPr>
      <w:r w:rsidRPr="00C928AB">
        <w:rPr>
          <w:sz w:val="28"/>
          <w:szCs w:val="24"/>
        </w:rPr>
        <w:t>Offer education-based incentives or referral programs in colleges and graduate institutions.</w:t>
      </w:r>
    </w:p>
    <w:p w14:paraId="4ED5FF86" w14:textId="77777777" w:rsidR="00C928AB" w:rsidRPr="00C928AB" w:rsidRDefault="00C928AB" w:rsidP="00C928AB">
      <w:pPr>
        <w:ind w:left="720"/>
        <w:rPr>
          <w:sz w:val="28"/>
          <w:szCs w:val="24"/>
        </w:rPr>
      </w:pPr>
    </w:p>
    <w:p w14:paraId="4FC013F3" w14:textId="77777777" w:rsidR="00C928AB" w:rsidRPr="00C928AB" w:rsidRDefault="00C928AB" w:rsidP="00C928AB">
      <w:pPr>
        <w:numPr>
          <w:ilvl w:val="0"/>
          <w:numId w:val="10"/>
        </w:numPr>
        <w:rPr>
          <w:sz w:val="28"/>
          <w:szCs w:val="24"/>
        </w:rPr>
      </w:pPr>
      <w:r w:rsidRPr="00C928AB">
        <w:rPr>
          <w:sz w:val="28"/>
          <w:szCs w:val="24"/>
        </w:rPr>
        <w:t>Analyze seasonal or regional trends for further refinement.</w:t>
      </w:r>
    </w:p>
    <w:p w14:paraId="03B0FD81" w14:textId="77777777" w:rsidR="0028661F" w:rsidRPr="00C928AB" w:rsidRDefault="0028661F" w:rsidP="00C928AB"/>
    <w:sectPr w:rsidR="0028661F" w:rsidRPr="00C9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E6A"/>
    <w:multiLevelType w:val="multilevel"/>
    <w:tmpl w:val="13B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5749"/>
    <w:multiLevelType w:val="multilevel"/>
    <w:tmpl w:val="B51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7072"/>
    <w:multiLevelType w:val="multilevel"/>
    <w:tmpl w:val="2FB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B66A4"/>
    <w:multiLevelType w:val="multilevel"/>
    <w:tmpl w:val="ED9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91670"/>
    <w:multiLevelType w:val="multilevel"/>
    <w:tmpl w:val="F6A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C4543"/>
    <w:multiLevelType w:val="multilevel"/>
    <w:tmpl w:val="C6B6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730E3"/>
    <w:multiLevelType w:val="multilevel"/>
    <w:tmpl w:val="4DF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630E6"/>
    <w:multiLevelType w:val="multilevel"/>
    <w:tmpl w:val="6C1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76FC3"/>
    <w:multiLevelType w:val="multilevel"/>
    <w:tmpl w:val="D36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91966"/>
    <w:multiLevelType w:val="multilevel"/>
    <w:tmpl w:val="480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993660">
    <w:abstractNumId w:val="7"/>
  </w:num>
  <w:num w:numId="2" w16cid:durableId="1491603403">
    <w:abstractNumId w:val="0"/>
  </w:num>
  <w:num w:numId="3" w16cid:durableId="496842723">
    <w:abstractNumId w:val="1"/>
  </w:num>
  <w:num w:numId="4" w16cid:durableId="986781699">
    <w:abstractNumId w:val="4"/>
  </w:num>
  <w:num w:numId="5" w16cid:durableId="775903236">
    <w:abstractNumId w:val="9"/>
  </w:num>
  <w:num w:numId="6" w16cid:durableId="621813559">
    <w:abstractNumId w:val="6"/>
  </w:num>
  <w:num w:numId="7" w16cid:durableId="1947492893">
    <w:abstractNumId w:val="3"/>
  </w:num>
  <w:num w:numId="8" w16cid:durableId="1878925319">
    <w:abstractNumId w:val="2"/>
  </w:num>
  <w:num w:numId="9" w16cid:durableId="934944518">
    <w:abstractNumId w:val="8"/>
  </w:num>
  <w:num w:numId="10" w16cid:durableId="331102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83"/>
    <w:rsid w:val="000E4682"/>
    <w:rsid w:val="00152E66"/>
    <w:rsid w:val="0028661F"/>
    <w:rsid w:val="00C928AB"/>
    <w:rsid w:val="00DB4C17"/>
    <w:rsid w:val="00F9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BC29"/>
  <w15:chartTrackingRefBased/>
  <w15:docId w15:val="{AD19349D-87BA-4793-B63D-9225797B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mbr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17"/>
    <w:pPr>
      <w:widowControl w:val="0"/>
      <w:autoSpaceDE w:val="0"/>
      <w:autoSpaceDN w:val="0"/>
      <w:spacing w:after="0" w:line="240" w:lineRule="auto"/>
    </w:pPr>
    <w:rPr>
      <w:rFonts w:ascii="Times New Roman" w:hAnsi="Times New Roman" w:cs="Cambria"/>
      <w:kern w:val="0"/>
      <w:sz w:val="24"/>
      <w14:ligatures w14:val="none"/>
    </w:rPr>
  </w:style>
  <w:style w:type="paragraph" w:styleId="Heading1">
    <w:name w:val="heading 1"/>
    <w:basedOn w:val="Normal"/>
    <w:next w:val="Normal"/>
    <w:link w:val="Heading1Char"/>
    <w:uiPriority w:val="9"/>
    <w:qFormat/>
    <w:rsid w:val="00F90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B8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B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0B8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90B8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B8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B8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B8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B83"/>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F90B83"/>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90B83"/>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90B83"/>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F90B83"/>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F90B8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90B8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90B8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90B8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90B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B8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90B8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B8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90B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0B83"/>
    <w:rPr>
      <w:rFonts w:ascii="Times New Roman" w:hAnsi="Times New Roman" w:cs="Cambria"/>
      <w:i/>
      <w:iCs/>
      <w:color w:val="404040" w:themeColor="text1" w:themeTint="BF"/>
      <w:kern w:val="0"/>
      <w:sz w:val="24"/>
      <w14:ligatures w14:val="none"/>
    </w:rPr>
  </w:style>
  <w:style w:type="paragraph" w:styleId="ListParagraph">
    <w:name w:val="List Paragraph"/>
    <w:basedOn w:val="Normal"/>
    <w:uiPriority w:val="34"/>
    <w:qFormat/>
    <w:rsid w:val="00F90B83"/>
    <w:pPr>
      <w:ind w:left="720"/>
      <w:contextualSpacing/>
    </w:pPr>
  </w:style>
  <w:style w:type="character" w:styleId="IntenseEmphasis">
    <w:name w:val="Intense Emphasis"/>
    <w:basedOn w:val="DefaultParagraphFont"/>
    <w:uiPriority w:val="21"/>
    <w:qFormat/>
    <w:rsid w:val="00F90B83"/>
    <w:rPr>
      <w:i/>
      <w:iCs/>
      <w:color w:val="2F5496" w:themeColor="accent1" w:themeShade="BF"/>
    </w:rPr>
  </w:style>
  <w:style w:type="paragraph" w:styleId="IntenseQuote">
    <w:name w:val="Intense Quote"/>
    <w:basedOn w:val="Normal"/>
    <w:next w:val="Normal"/>
    <w:link w:val="IntenseQuoteChar"/>
    <w:uiPriority w:val="30"/>
    <w:qFormat/>
    <w:rsid w:val="00F90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B83"/>
    <w:rPr>
      <w:rFonts w:ascii="Times New Roman" w:hAnsi="Times New Roman" w:cs="Cambria"/>
      <w:i/>
      <w:iCs/>
      <w:color w:val="2F5496" w:themeColor="accent1" w:themeShade="BF"/>
      <w:kern w:val="0"/>
      <w:sz w:val="24"/>
      <w14:ligatures w14:val="none"/>
    </w:rPr>
  </w:style>
  <w:style w:type="character" w:styleId="IntenseReference">
    <w:name w:val="Intense Reference"/>
    <w:basedOn w:val="DefaultParagraphFont"/>
    <w:uiPriority w:val="32"/>
    <w:qFormat/>
    <w:rsid w:val="00F90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7178">
      <w:bodyDiv w:val="1"/>
      <w:marLeft w:val="0"/>
      <w:marRight w:val="0"/>
      <w:marTop w:val="0"/>
      <w:marBottom w:val="0"/>
      <w:divBdr>
        <w:top w:val="none" w:sz="0" w:space="0" w:color="auto"/>
        <w:left w:val="none" w:sz="0" w:space="0" w:color="auto"/>
        <w:bottom w:val="none" w:sz="0" w:space="0" w:color="auto"/>
        <w:right w:val="none" w:sz="0" w:space="0" w:color="auto"/>
      </w:divBdr>
    </w:div>
    <w:div w:id="12460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laxmikanth koppar</dc:creator>
  <cp:keywords/>
  <dc:description/>
  <cp:lastModifiedBy>laxmikanth koppar</cp:lastModifiedBy>
  <cp:revision>2</cp:revision>
  <dcterms:created xsi:type="dcterms:W3CDTF">2025-06-26T10:53:00Z</dcterms:created>
  <dcterms:modified xsi:type="dcterms:W3CDTF">2025-06-26T11:01:00Z</dcterms:modified>
</cp:coreProperties>
</file>