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HANOI UNIVERSITY OF SCIENCE AND TECHNOLOGY</w:t>
        <w:br/>
      </w:r>
      <w:r>
        <w:rPr>
          <w:b/>
          <w:sz w:val="24"/>
        </w:rPr>
        <w:t>SCHOOL OF ELECTRICAL AND ELECTRONIC ENGINEERING</w:t>
        <w:br/>
        <w:t>DEPARTMENT OF POWER SYSTEMS</w:t>
        <w:br/>
      </w:r>
    </w:p>
    <w:p>
      <w:pPr>
        <w:spacing w:before="400" w:after="400"/>
        <w:jc w:val="center"/>
      </w:pPr>
    </w:p>
    <w:p>
      <w:r>
        <w:drawing>
          <wp:inline xmlns:a="http://schemas.openxmlformats.org/drawingml/2006/main" xmlns:pic="http://schemas.openxmlformats.org/drawingml/2006/picture">
            <wp:extent cx="1371600" cy="2055755"/>
            <wp:docPr id="1" name="Picture 1"/>
            <wp:cNvGraphicFramePr>
              <a:graphicFrameLocks noChangeAspect="1"/>
            </wp:cNvGraphicFramePr>
            <a:graphic>
              <a:graphicData uri="http://schemas.openxmlformats.org/drawingml/2006/picture">
                <pic:pic>
                  <pic:nvPicPr>
                    <pic:cNvPr id="0" name="hust_emblem.png"/>
                    <pic:cNvPicPr/>
                  </pic:nvPicPr>
                  <pic:blipFill>
                    <a:blip r:embed="rId9"/>
                    <a:stretch>
                      <a:fillRect/>
                    </a:stretch>
                  </pic:blipFill>
                  <pic:spPr>
                    <a:xfrm>
                      <a:off x="0" y="0"/>
                      <a:ext cx="1371600" cy="2055755"/>
                    </a:xfrm>
                    <a:prstGeom prst="rect"/>
                  </pic:spPr>
                </pic:pic>
              </a:graphicData>
            </a:graphic>
          </wp:inline>
        </w:drawing>
      </w:r>
    </w:p>
    <w:p>
      <w:pPr>
        <w:spacing w:before="300" w:after="500"/>
        <w:jc w:val="center"/>
      </w:pPr>
      <w:r>
        <w:rPr>
          <w:b/>
          <w:color w:val="002060"/>
          <w:sz w:val="30"/>
        </w:rPr>
        <w:t>PROJECT I REPORT (COURSE EE3810E)</w:t>
        <w:br/>
        <w:br/>
      </w:r>
      <w:r>
        <w:rPr>
          <w:b/>
          <w:color w:val="002060"/>
          <w:sz w:val="32"/>
        </w:rPr>
        <w:t>AC POWER FLOW ANALYSIS USING NEWTON--RAPHSON METHOD: MATHEMATICAL FORMULATION, STEP-BY-STEP NUMERICAL VERIFICATION, AND SOFTWARE CROSS-VALIDATION</w:t>
        <w:br/>
      </w:r>
    </w:p>
    <w:tbl>
      <w:tblPr>
        <w:tblW w:type="auto" w:w="0"/>
        <w:jc w:val="center"/>
        <w:tblLook w:firstColumn="1" w:firstRow="1" w:lastColumn="0" w:lastRow="0" w:noHBand="0" w:noVBand="1" w:val="04A0"/>
      </w:tblPr>
      <w:tblGrid>
        <w:gridCol w:w="4561"/>
        <w:gridCol w:w="4561"/>
      </w:tblGrid>
      <w:tr>
        <w:tc>
          <w:tcPr>
            <w:tcW w:type="dxa" w:w="3168"/>
          </w:tcPr>
          <w:p>
            <w:r>
              <w:rPr>
                <w:b/>
                <w:sz w:val="22"/>
              </w:rPr>
              <w:t>Author / Student:</w:t>
            </w:r>
          </w:p>
        </w:tc>
        <w:tc>
          <w:tcPr>
            <w:tcW w:type="dxa" w:w="6192"/>
          </w:tcPr>
          <w:p>
            <w:r>
              <w:rPr>
                <w:b/>
                <w:sz w:val="22"/>
              </w:rPr>
              <w:t>La Huy Gia Huy</w:t>
            </w:r>
          </w:p>
        </w:tc>
      </w:tr>
      <w:tr>
        <w:tc>
          <w:tcPr>
            <w:tcW w:type="dxa" w:w="3168"/>
          </w:tcPr>
          <w:p>
            <w:r>
              <w:rPr>
                <w:b/>
                <w:sz w:val="22"/>
              </w:rPr>
              <w:t>Student ID:</w:t>
            </w:r>
          </w:p>
        </w:tc>
        <w:tc>
          <w:tcPr>
            <w:tcW w:type="dxa" w:w="6192"/>
          </w:tcPr>
          <w:p>
            <w:r>
              <w:rPr>
                <w:sz w:val="22"/>
              </w:rPr>
              <w:t>202412885</w:t>
            </w:r>
          </w:p>
        </w:tc>
      </w:tr>
      <w:tr>
        <w:tc>
          <w:tcPr>
            <w:tcW w:type="dxa" w:w="3168"/>
          </w:tcPr>
          <w:p>
            <w:r>
              <w:rPr>
                <w:b/>
                <w:sz w:val="22"/>
              </w:rPr>
              <w:t>Cohort / Class:</w:t>
            </w:r>
          </w:p>
        </w:tc>
        <w:tc>
          <w:tcPr>
            <w:tcW w:type="dxa" w:w="6192"/>
          </w:tcPr>
          <w:p>
            <w:r>
              <w:rPr>
                <w:sz w:val="22"/>
              </w:rPr>
              <w:t>EE - E18 (Elite Engineering Program)</w:t>
            </w:r>
          </w:p>
        </w:tc>
      </w:tr>
      <w:tr>
        <w:tc>
          <w:tcPr>
            <w:tcW w:type="dxa" w:w="3168"/>
          </w:tcPr>
          <w:p>
            <w:r>
              <w:rPr>
                <w:b/>
                <w:sz w:val="22"/>
              </w:rPr>
              <w:t>Academic Program:</w:t>
            </w:r>
          </w:p>
        </w:tc>
        <w:tc>
          <w:tcPr>
            <w:tcW w:type="dxa" w:w="6192"/>
          </w:tcPr>
          <w:p>
            <w:r>
              <w:rPr>
                <w:sz w:val="22"/>
              </w:rPr>
              <w:t>Power Systems and Renewable Energy - 02</w:t>
            </w:r>
          </w:p>
        </w:tc>
      </w:tr>
      <w:tr>
        <w:tc>
          <w:tcPr>
            <w:tcW w:type="dxa" w:w="3168"/>
          </w:tcPr>
          <w:p>
            <w:r>
              <w:rPr>
                <w:b/>
                <w:sz w:val="22"/>
              </w:rPr>
              <w:t>Academic Supervisor:</w:t>
            </w:r>
          </w:p>
        </w:tc>
        <w:tc>
          <w:tcPr>
            <w:tcW w:type="dxa" w:w="6192"/>
          </w:tcPr>
          <w:p>
            <w:r>
              <w:rPr>
                <w:b/>
                <w:sz w:val="22"/>
              </w:rPr>
              <w:t>Dr. Nguyen Hoang Viet</w:t>
            </w:r>
          </w:p>
        </w:tc>
      </w:tr>
      <w:tr>
        <w:tc>
          <w:tcPr>
            <w:tcW w:type="dxa" w:w="3168"/>
          </w:tcPr>
          <w:p>
            <w:r>
              <w:rPr>
                <w:b/>
                <w:sz w:val="22"/>
              </w:rPr>
              <w:t>Department &amp; School:</w:t>
            </w:r>
          </w:p>
        </w:tc>
        <w:tc>
          <w:tcPr>
            <w:tcW w:type="dxa" w:w="6192"/>
          </w:tcPr>
          <w:p>
            <w:r>
              <w:rPr>
                <w:sz w:val="22"/>
              </w:rPr>
              <w:t>Power Systems Department, SEEE, HUST</w:t>
            </w:r>
          </w:p>
        </w:tc>
      </w:tr>
    </w:tbl>
    <w:p>
      <w:pPr>
        <w:spacing w:before="1200"/>
        <w:jc w:val="center"/>
      </w:pPr>
      <w:r>
        <w:rPr>
          <w:b/>
          <w:sz w:val="24"/>
        </w:rPr>
        <w:t>HANOI, ACADEMIC YEAR 2026--2027</w:t>
      </w:r>
    </w:p>
    <w:p>
      <w:r>
        <w:br w:type="page"/>
      </w:r>
    </w:p>
    <w:p>
      <w:pPr>
        <w:pStyle w:val="Heading1"/>
        <w:spacing w:after="240"/>
      </w:pPr>
      <w:r>
        <w:t>PROJECT ASSIGNMENT SHEET</w:t>
      </w:r>
    </w:p>
    <w:p>
      <w:pPr>
        <w:spacing w:line="312" w:lineRule="auto"/>
      </w:pPr>
      <w:r>
        <w:rPr>
          <w:b/>
        </w:rPr>
        <w:t xml:space="preserve">1. Student Name: </w:t>
      </w:r>
      <w:r>
        <w:t xml:space="preserve">La Huy Gia Huy </w:t>
        <w:tab/>
        <w:t xml:space="preserve"> Student ID: 202412885</w:t>
        <w:br/>
      </w:r>
      <w:r>
        <w:rPr>
          <w:b/>
        </w:rPr>
        <w:t xml:space="preserve">2. Cohort / Degree Program: </w:t>
      </w:r>
      <w:r>
        <w:t>EE - E18, Power Systems and Renewable Energy - 02 (SEEE - HUST)</w:t>
        <w:br/>
      </w:r>
      <w:r>
        <w:rPr>
          <w:b/>
        </w:rPr>
        <w:t xml:space="preserve">3. Project Title: </w:t>
      </w:r>
      <w:r>
        <w:t>AC Power Flow Analysis using Newton--Raphson Method: Mathematical Formulation, Step-by-Step Numerical Verification, and Software Cross-Validation</w:t>
        <w:br/>
      </w:r>
      <w:r>
        <w:rPr>
          <w:b/>
        </w:rPr>
        <w:t xml:space="preserve">4. Supervisor: </w:t>
      </w:r>
      <w:r>
        <w:t>Dr. Nguyen Hoang Viet (Department of Power Systems)</w:t>
        <w:br/>
      </w:r>
      <w:r>
        <w:rPr>
          <w:b/>
        </w:rPr>
        <w:t xml:space="preserve">5. Objectives: </w:t>
      </w:r>
      <w:r>
        <w:t>Establish polar AC power flow equations, derive analytical 4-block Jacobian matrix, perform transparent Iteration 1 hand calculation on 3-bus network, validate against developed numerical solver to IEEE-754 precision, and evaluate 4 operational grid scenarios.</w:t>
        <w:br/>
      </w:r>
    </w:p>
    <w:p>
      <w:r>
        <w:br w:type="page"/>
      </w:r>
    </w:p>
    <w:p>
      <w:pPr>
        <w:pStyle w:val="Heading1"/>
      </w:pPr>
      <w:r>
        <w:t>EXECUTIVE SUMMARY</w:t>
      </w:r>
    </w:p>
    <w:p>
      <w:pPr>
        <w:spacing w:line="312" w:lineRule="auto"/>
        <w:jc w:val="both"/>
      </w:pPr>
      <w:r>
        <w:t>Steady-state AC power flow analysis is the foundational mathematical technique underpinning power systems engineering, serving as the prerequisite for operational security dispatch, expansion planning, voltage stability assessment, and contingency analysis. This project establishes a comprehensive, white-box, three-tier engineering methodology: (1) rigorous analytical formulation of polar power equations and closed-form Jacobian derivatives (H, N, M, L); (2) transparent step-by-step manual numerical benchmark on a 3-bus transmission system for Iteration 1; and (3) multi-tier software cross-validation to IEEE-754 double precision alongside 4 operational scenario assessments (load scaling, PV voltage regulation, shunt capacitive compensation, and N-1 transmission line outage contingencies).</w:t>
      </w:r>
    </w:p>
    <w:p>
      <w:r>
        <w:br w:type="page"/>
      </w:r>
    </w:p>
    <w:p>
      <w:pPr>
        <w:pStyle w:val="Heading1"/>
      </w:pPr>
      <w:r>
        <w:t>Chapter 1: Introduction</w:t>
      </w:r>
    </w:p>
    <w:p>
      <w:pPr>
        <w:pStyle w:val="Heading2"/>
      </w:pPr>
      <w:r>
        <w:t>1.1 Fundamental Role of AC Power Flow</w:t>
      </w:r>
    </w:p>
    <w:p>
      <w:pPr>
        <w:spacing w:line="312" w:lineRule="auto"/>
        <w:jc w:val="both"/>
      </w:pPr>
      <w:r>
        <w:t>Load flow calculations resolve steady-state nodal voltages (U, delta) to calculate active/reactive branch flows, equipment thermal duties, and system losses.</w:t>
      </w:r>
    </w:p>
    <w:p>
      <w:pPr>
        <w:pStyle w:val="Heading2"/>
      </w:pPr>
      <w:r>
        <w:t>1.2 Scope and Objectives</w:t>
      </w:r>
    </w:p>
    <w:p>
      <w:pPr>
        <w:spacing w:line="312" w:lineRule="auto"/>
        <w:jc w:val="both"/>
      </w:pPr>
      <w:r>
        <w:t>Formulate white-box polar NR algorithm, execute manual Iteration 1 benchmark, validate against developed numerical solver, and analyze operational regimes.</w:t>
      </w:r>
    </w:p>
    <w:p>
      <w:pPr>
        <w:pStyle w:val="Heading2"/>
      </w:pPr>
      <w:r>
        <w:t>1.3 Three-Tier Methodology</w:t>
      </w:r>
    </w:p>
    <w:p>
      <w:pPr>
        <w:spacing w:line="312" w:lineRule="auto"/>
        <w:jc w:val="both"/>
      </w:pPr>
      <w:r>
        <w:t>Tier 1: Analytical continuous mathematics; Tier 2: Step-by-step hand calculation; Tier 3: Machine-precision software cross-validation.</w:t>
      </w:r>
    </w:p>
    <w:p>
      <w:pPr>
        <w:pStyle w:val="Heading1"/>
      </w:pPr>
      <w:r>
        <w:t>Chapter 2: Power System Modeling &amp; Network Topology</w:t>
      </w:r>
    </w:p>
    <w:p>
      <w:pPr>
        <w:pStyle w:val="Heading2"/>
      </w:pPr>
      <w:r>
        <w:t>2.1 Per-Unit System</w:t>
      </w:r>
    </w:p>
    <w:p>
      <w:pPr>
        <w:spacing w:line="312" w:lineRule="auto"/>
        <w:jc w:val="both"/>
      </w:pPr>
      <w:r>
        <w:t>Base scaling laws on S_base = 100 MVA eliminate transformer turns ratios and unify single-phase and three-phase power equations.</w:t>
      </w:r>
    </w:p>
    <w:p>
      <w:pPr>
        <w:pStyle w:val="Heading2"/>
      </w:pPr>
      <w:r>
        <w:t>2.2 Line and Transformer Pi-Models</w:t>
      </w:r>
    </w:p>
    <w:p>
      <w:pPr>
        <w:spacing w:line="312" w:lineRule="auto"/>
        <w:jc w:val="both"/>
      </w:pPr>
      <w:r>
        <w:t>Nominal pi-equivalent circuits model series impedance z = r + jx and half-line charging susceptance b0 = B/2.</w:t>
      </w:r>
    </w:p>
    <w:p>
      <w:pPr>
        <w:pStyle w:val="Heading2"/>
      </w:pPr>
      <w:r>
        <w:t>2.3 Bus Classification</w:t>
      </w:r>
    </w:p>
    <w:p>
      <w:pPr>
        <w:spacing w:line="312" w:lineRule="auto"/>
        <w:jc w:val="both"/>
      </w:pPr>
      <w:r>
        <w:t>Slack Bus (U1=1.05 pu, delta1=0 deg), PV Bus (P_G2=0.5 pu, U2=1.02 pu), and PQ Bus (P_D3=0.6 pu, Q_D3=0.25 pu).</w:t>
      </w:r>
    </w:p>
    <w:p>
      <w:pPr>
        <w:pStyle w:val="Heading2"/>
      </w:pPr>
      <w:r>
        <w:t>2.4 Static ZIP Load Modeling</w:t>
      </w:r>
    </w:p>
    <w:p>
      <w:pPr>
        <w:spacing w:line="312" w:lineRule="auto"/>
        <w:jc w:val="both"/>
      </w:pPr>
      <w:r>
        <w:t>Polynomial load representation combining constant impedance, constant current, and constant power components.</w:t>
      </w:r>
    </w:p>
    <w:p>
      <w:pPr>
        <w:pStyle w:val="Heading2"/>
      </w:pPr>
      <w:r>
        <w:t>2.5 Nodal Admittance Matrix Assembly</w:t>
      </w:r>
    </w:p>
    <w:p>
      <w:pPr>
        <w:spacing w:line="312" w:lineRule="auto"/>
        <w:jc w:val="both"/>
      </w:pPr>
      <w:r>
        <w:t>Assembled via KCL: Y_ii = sum(y_ij) + y_i0; Y_ij = -y_ij.</w:t>
      </w:r>
    </w:p>
    <w:p>
      <w:pPr>
        <w:pStyle w:val="Heading1"/>
      </w:pPr>
      <w:r>
        <w:t>Chapter 3: Mathematical Formulation &amp; Newton--Raphson Solver</w:t>
      </w:r>
    </w:p>
    <w:p>
      <w:pPr>
        <w:pStyle w:val="Heading2"/>
      </w:pPr>
      <w:r>
        <w:t>3.1 Polar AC Power Flow Equations</w:t>
      </w:r>
    </w:p>
    <w:p>
      <w:pPr>
        <w:spacing w:line="312" w:lineRule="auto"/>
        <w:jc w:val="both"/>
      </w:pPr>
      <w:r>
        <w:t>Calculated powers in rectangular admittance form: P_i = sum(U_i U_j (G_ij cos(delta_ij) + B_ij sin(delta_ij))); Q_i = sum(U_i U_j (G_ij sin(delta_ij) - B_ij cos(delta_ij))).</w:t>
      </w:r>
    </w:p>
    <w:p>
      <w:pPr>
        <w:pStyle w:val="Heading2"/>
      </w:pPr>
      <w:r>
        <w:t>3.2 Multivariable Taylor Linearization</w:t>
      </w:r>
    </w:p>
    <w:p>
      <w:pPr>
        <w:spacing w:line="312" w:lineRule="auto"/>
        <w:jc w:val="both"/>
      </w:pPr>
      <w:r>
        <w:t>Mismatch system J * dx = f, where f = [Delta P, Delta Q]^T and dx = [Delta delta, Delta U]^T.</w:t>
      </w:r>
    </w:p>
    <w:p>
      <w:pPr>
        <w:pStyle w:val="Heading2"/>
      </w:pPr>
      <w:r>
        <w:t>3.3 Analytical Closed-Form Jacobian</w:t>
      </w:r>
    </w:p>
    <w:p>
      <w:pPr>
        <w:spacing w:line="312" w:lineRule="auto"/>
        <w:jc w:val="both"/>
      </w:pPr>
      <w:r>
        <w:t>Complete 8 formulas: H_ij, H_ii = -Q_i - B_ii U_i^2; N_ij, N_ii = P_i/U_i + G_ii U_i; M_ij, M_ii = P_i - G_ii U_i^2; L_ij, L_ii = Q_i/U_i - B_ii U_i.</w:t>
      </w:r>
    </w:p>
    <w:p>
      <w:pPr>
        <w:pStyle w:val="Heading2"/>
      </w:pPr>
      <w:r>
        <w:t>3.4 Stopping Criteria and Unit Discipline</w:t>
      </w:r>
    </w:p>
    <w:p>
      <w:pPr>
        <w:spacing w:line="312" w:lineRule="auto"/>
        <w:jc w:val="both"/>
      </w:pPr>
      <w:r>
        <w:t>Infinite-norm mismatch max(|Delta P|, |Delta Q|) &lt;= 1e-10 pu. Delta delta in radians converted to degrees for reporting.</w:t>
      </w:r>
    </w:p>
    <w:p>
      <w:pPr>
        <w:pStyle w:val="Heading2"/>
      </w:pPr>
      <w:r>
        <w:t>3.5 Post-Convergence Physical Flow Calculations</w:t>
      </w:r>
    </w:p>
    <w:p>
      <w:pPr>
        <w:spacing w:line="312" w:lineRule="auto"/>
        <w:jc w:val="both"/>
      </w:pPr>
      <w:r>
        <w:t>Branch flows S_ij, line losses Delta S_ij = S_ij + S_ji, and global energy balance audit: sum(P_G) - sum(P_D) - Delta P_loss = 0.</w:t>
      </w:r>
    </w:p>
    <w:p>
      <w:pPr>
        <w:pStyle w:val="Heading1"/>
      </w:pPr>
      <w:r>
        <w:t>Chapter 4: Numerical Verification &amp; Operational Scenarios</w:t>
      </w:r>
    </w:p>
    <w:p>
      <w:pPr>
        <w:pStyle w:val="Heading2"/>
      </w:pPr>
      <w:r>
        <w:t>4.1 Step-by-Step Hand Benchmark (m = 0 -&gt; 1)</w:t>
      </w:r>
    </w:p>
    <w:p>
      <w:pPr>
        <w:spacing w:line="312" w:lineRule="auto"/>
        <w:jc w:val="both"/>
      </w:pPr>
      <w:r>
        <w:t>P2_calc = -0.119000 pu, P3_calc = -0.095833 pu, Q3_calc = -0.287500 pu; Delta P2 = +0.619000 pu, Delta P3 = -0.504167 pu, Delta Q3 = +0.037500 pu. Initial Jacobian J(0) inverted to yield Delta delta2 = +1.043303 deg, Delta delta3 = -2.359247 deg, Delta U3 = -0.013885 pu.</w:t>
      </w:r>
    </w:p>
    <w:p>
      <w:pPr>
        <w:pStyle w:val="Heading2"/>
      </w:pPr>
      <w:r>
        <w:t>4.2 Software Cross-Validation</w:t>
      </w:r>
    </w:p>
    <w:p>
      <w:pPr>
        <w:spacing w:line="312" w:lineRule="auto"/>
        <w:jc w:val="both"/>
      </w:pPr>
      <w:r>
        <w:t>Direct 1:1 comparison confirms absolute discrepancy &lt; 1e-16 pu (exact IEEE-754 precision). Solver converges in 4 iterations with global loss = 2.204693 MW and zero power balance residual.</w:t>
      </w:r>
    </w:p>
    <w:p>
      <w:pPr>
        <w:pStyle w:val="Heading2"/>
      </w:pPr>
      <w:r>
        <w:t>4.3 Scenario 1: Load Scaling</w:t>
      </w:r>
    </w:p>
    <w:p>
      <w:pPr>
        <w:spacing w:line="312" w:lineRule="auto"/>
        <w:jc w:val="both"/>
      </w:pPr>
      <w:r>
        <w:t>Load scaled 80% -&gt; 120%: U3 drops from 0.994686 to 0.973711 pu, losses rise from 1.739606 to 2.834110 MW (+62.9%).</w:t>
      </w:r>
    </w:p>
    <w:p>
      <w:pPr>
        <w:pStyle w:val="Heading2"/>
      </w:pPr>
      <w:r>
        <w:t>4.4 Scenario 2: PV Voltage Tuning</w:t>
      </w:r>
    </w:p>
    <w:p>
      <w:pPr>
        <w:spacing w:line="312" w:lineRule="auto"/>
        <w:jc w:val="both"/>
      </w:pPr>
      <w:r>
        <w:t>V2 tuned 0.98 -&gt; 1.05 pu: Q_G2 shifts from -118.13 to +11.96 Mvar, elevating U3 from 0.960154 to 1.002482 pu and reducing losses by 70%.</w:t>
      </w:r>
    </w:p>
    <w:p>
      <w:pPr>
        <w:pStyle w:val="Heading2"/>
      </w:pPr>
      <w:r>
        <w:t>4.5 Scenario 3: Shunt Capacitor Compensation</w:t>
      </w:r>
    </w:p>
    <w:p>
      <w:pPr>
        <w:spacing w:line="312" w:lineRule="auto"/>
        <w:jc w:val="both"/>
      </w:pPr>
      <w:r>
        <w:t>Q_C = 20 Mvar at Bus 3 elevates U3 to 1.005518 pu and reduces transmission losses by 12.02%.</w:t>
      </w:r>
    </w:p>
    <w:p>
      <w:pPr>
        <w:pStyle w:val="Heading2"/>
      </w:pPr>
      <w:r>
        <w:t>4.6 Scenario 4: N-1 Contingencies</w:t>
      </w:r>
    </w:p>
    <w:p>
      <w:pPr>
        <w:spacing w:line="312" w:lineRule="auto"/>
        <w:jc w:val="both"/>
      </w:pPr>
      <w:r>
        <w:t>Line 2-3 outage shifts meshed loop to radial feed, depressing U3 to 0.924591 pu (&lt;0.95 grid limit) and surging losses by +139.4%.</w:t>
      </w:r>
    </w:p>
    <w:p>
      <w:pPr>
        <w:pStyle w:val="Heading1"/>
      </w:pPr>
      <w:r>
        <w:t>Chapter 5: Conclusion &amp; Engineering Insights</w:t>
      </w:r>
    </w:p>
    <w:p>
      <w:pPr>
        <w:pStyle w:val="Heading2"/>
      </w:pPr>
      <w:r>
        <w:t>5.1 Achievements Summary</w:t>
      </w:r>
    </w:p>
    <w:p>
      <w:pPr>
        <w:spacing w:line="312" w:lineRule="auto"/>
        <w:jc w:val="both"/>
      </w:pPr>
      <w:r>
        <w:t>Theoretical derivation, exact manual verification, machine-precision software cross-validation, and operational insights successfully delivered.</w:t>
      </w:r>
    </w:p>
    <w:p>
      <w:pPr>
        <w:pStyle w:val="Heading2"/>
      </w:pPr>
      <w:r>
        <w:t>5.2 Core Engineering Insights</w:t>
      </w:r>
    </w:p>
    <w:p>
      <w:pPr>
        <w:spacing w:line="312" w:lineRule="auto"/>
        <w:jc w:val="both"/>
      </w:pPr>
      <w:r>
        <w:t>Demonstrated quadratic convergence rate and physical decoupling (P-delta and Q-U) in high-voltage grids.</w:t>
      </w:r>
    </w:p>
    <w:p>
      <w:pPr>
        <w:pStyle w:val="Heading2"/>
      </w:pPr>
      <w:r>
        <w:t>5.3 Future Research Directions</w:t>
      </w:r>
    </w:p>
    <w:p>
      <w:pPr>
        <w:spacing w:line="312" w:lineRule="auto"/>
        <w:jc w:val="both"/>
      </w:pPr>
      <w:r>
        <w:t>Fast Decoupled Power Flow (FDPF), Sparse LU matrix factorization for large IEEE grids, and Optimal Power Flow (OPF).</w:t>
      </w:r>
    </w:p>
    <w:p>
      <w:pPr>
        <w:pStyle w:val="Heading2"/>
      </w:pPr>
      <w:r>
        <w:t>Key Numerical Verification Tables</w:t>
      </w:r>
    </w:p>
    <w:p>
      <w:r>
        <w:t>Table: Iteration 1 Cross-Validation (Hand Calculation vs. Developed Solver)</w:t>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Variable</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Hand Calc</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Developed Solver</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Abs Discrepancy</w:t>
            </w:r>
          </w:p>
        </w:tc>
        <w:tc>
          <w:tcPr>
            <w:tcW w:type="dxa" w:w="1824"/>
            <w:shd w:fill="1F4E79"/>
            <w:tcMar>
              <w:top w:w="100" w:type="dxa"/>
              <w:bottom w:w="100" w:type="dxa"/>
              <w:left w:w="100" w:type="dxa"/>
              <w:right w:w="100" w:type="dxa"/>
            </w:tcMar>
          </w:tcPr>
          <w:p>
            <w:pPr>
              <w:jc w:val="center"/>
            </w:pPr>
            <w:r>
              <w:rPr>
                <w:rFonts w:ascii="Times New Roman" w:hAnsi="Times New Roman"/>
                <w:b/>
                <w:color w:val="FFFFFF"/>
                <w:sz w:val="20"/>
              </w:rPr>
              <w:t>Status</w:t>
            </w:r>
          </w:p>
        </w:tc>
      </w:tr>
      <w:tr>
        <w:tc>
          <w:tcPr>
            <w:tcW w:type="dxa" w:w="1824"/>
            <w:shd w:fill="FFFFFF"/>
            <w:tcMar>
              <w:top w:w="80" w:type="dxa"/>
              <w:bottom w:w="80" w:type="dxa"/>
              <w:left w:w="80" w:type="dxa"/>
              <w:right w:w="80" w:type="dxa"/>
            </w:tcMar>
          </w:tcPr>
          <w:p>
            <w:pPr>
              <w:jc w:val="left"/>
            </w:pPr>
            <w:r>
              <w:rPr>
                <w:rFonts w:ascii="Times New Roman" w:hAnsi="Times New Roman"/>
                <w:sz w:val="19"/>
              </w:rPr>
              <w:t>P2_calc (pu)</w:t>
            </w:r>
          </w:p>
        </w:tc>
        <w:tc>
          <w:tcPr>
            <w:tcW w:type="dxa" w:w="1824"/>
            <w:shd w:fill="FFFFFF"/>
            <w:tcMar>
              <w:top w:w="80" w:type="dxa"/>
              <w:bottom w:w="80" w:type="dxa"/>
              <w:left w:w="80" w:type="dxa"/>
              <w:right w:w="80" w:type="dxa"/>
            </w:tcMar>
          </w:tcPr>
          <w:p>
            <w:pPr>
              <w:jc w:val="center"/>
            </w:pPr>
            <w:r>
              <w:rPr>
                <w:rFonts w:ascii="Times New Roman" w:hAnsi="Times New Roman"/>
                <w:sz w:val="19"/>
              </w:rPr>
              <w:t>-0.119000</w:t>
            </w:r>
          </w:p>
        </w:tc>
        <w:tc>
          <w:tcPr>
            <w:tcW w:type="dxa" w:w="1824"/>
            <w:shd w:fill="FFFFFF"/>
            <w:tcMar>
              <w:top w:w="80" w:type="dxa"/>
              <w:bottom w:w="80" w:type="dxa"/>
              <w:left w:w="80" w:type="dxa"/>
              <w:right w:w="80" w:type="dxa"/>
            </w:tcMar>
          </w:tcPr>
          <w:p>
            <w:pPr>
              <w:jc w:val="center"/>
            </w:pPr>
            <w:r>
              <w:rPr>
                <w:rFonts w:ascii="Times New Roman" w:hAnsi="Times New Roman"/>
                <w:sz w:val="19"/>
              </w:rPr>
              <w:t>-0.119000</w:t>
            </w:r>
          </w:p>
        </w:tc>
        <w:tc>
          <w:tcPr>
            <w:tcW w:type="dxa" w:w="1824"/>
            <w:shd w:fill="FFFFFF"/>
            <w:tcMar>
              <w:top w:w="80" w:type="dxa"/>
              <w:bottom w:w="80" w:type="dxa"/>
              <w:left w:w="80" w:type="dxa"/>
              <w:right w:w="80" w:type="dxa"/>
            </w:tcMar>
          </w:tcPr>
          <w:p>
            <w:pPr>
              <w:jc w:val="center"/>
            </w:pPr>
            <w:r>
              <w:rPr>
                <w:rFonts w:ascii="Times New Roman" w:hAnsi="Times New Roman"/>
                <w:sz w:val="19"/>
              </w:rPr>
              <w:t>0.000000</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P3_calc (pu)</w:t>
            </w:r>
          </w:p>
        </w:tc>
        <w:tc>
          <w:tcPr>
            <w:tcW w:type="dxa" w:w="1824"/>
            <w:shd w:fill="F2F5F8"/>
            <w:tcMar>
              <w:top w:w="80" w:type="dxa"/>
              <w:bottom w:w="80" w:type="dxa"/>
              <w:left w:w="80" w:type="dxa"/>
              <w:right w:w="80" w:type="dxa"/>
            </w:tcMar>
          </w:tcPr>
          <w:p>
            <w:pPr>
              <w:jc w:val="center"/>
            </w:pPr>
            <w:r>
              <w:rPr>
                <w:rFonts w:ascii="Times New Roman" w:hAnsi="Times New Roman"/>
                <w:sz w:val="19"/>
              </w:rPr>
              <w:t>-0.095833</w:t>
            </w:r>
          </w:p>
        </w:tc>
        <w:tc>
          <w:tcPr>
            <w:tcW w:type="dxa" w:w="1824"/>
            <w:shd w:fill="F2F5F8"/>
            <w:tcMar>
              <w:top w:w="80" w:type="dxa"/>
              <w:bottom w:w="80" w:type="dxa"/>
              <w:left w:w="80" w:type="dxa"/>
              <w:right w:w="80" w:type="dxa"/>
            </w:tcMar>
          </w:tcPr>
          <w:p>
            <w:pPr>
              <w:jc w:val="center"/>
            </w:pPr>
            <w:r>
              <w:rPr>
                <w:rFonts w:ascii="Times New Roman" w:hAnsi="Times New Roman"/>
                <w:sz w:val="19"/>
              </w:rPr>
              <w:t>-0.095833</w:t>
            </w:r>
          </w:p>
        </w:tc>
        <w:tc>
          <w:tcPr>
            <w:tcW w:type="dxa" w:w="1824"/>
            <w:shd w:fill="F2F5F8"/>
            <w:tcMar>
              <w:top w:w="80" w:type="dxa"/>
              <w:bottom w:w="80" w:type="dxa"/>
              <w:left w:w="80" w:type="dxa"/>
              <w:right w:w="80" w:type="dxa"/>
            </w:tcMar>
          </w:tcPr>
          <w:p>
            <w:pPr>
              <w:jc w:val="center"/>
            </w:pPr>
            <w:r>
              <w:rPr>
                <w:rFonts w:ascii="Times New Roman" w:hAnsi="Times New Roman"/>
                <w:sz w:val="19"/>
              </w:rPr>
              <w:t>&lt; 1e-16</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Q3_calc (pu)</w:t>
            </w:r>
          </w:p>
        </w:tc>
        <w:tc>
          <w:tcPr>
            <w:tcW w:type="dxa" w:w="1824"/>
            <w:shd w:fill="FFFFFF"/>
            <w:tcMar>
              <w:top w:w="80" w:type="dxa"/>
              <w:bottom w:w="80" w:type="dxa"/>
              <w:left w:w="80" w:type="dxa"/>
              <w:right w:w="80" w:type="dxa"/>
            </w:tcMar>
          </w:tcPr>
          <w:p>
            <w:pPr>
              <w:jc w:val="center"/>
            </w:pPr>
            <w:r>
              <w:rPr>
                <w:rFonts w:ascii="Times New Roman" w:hAnsi="Times New Roman"/>
                <w:sz w:val="19"/>
              </w:rPr>
              <w:t>-0.287500</w:t>
            </w:r>
          </w:p>
        </w:tc>
        <w:tc>
          <w:tcPr>
            <w:tcW w:type="dxa" w:w="1824"/>
            <w:shd w:fill="FFFFFF"/>
            <w:tcMar>
              <w:top w:w="80" w:type="dxa"/>
              <w:bottom w:w="80" w:type="dxa"/>
              <w:left w:w="80" w:type="dxa"/>
              <w:right w:w="80" w:type="dxa"/>
            </w:tcMar>
          </w:tcPr>
          <w:p>
            <w:pPr>
              <w:jc w:val="center"/>
            </w:pPr>
            <w:r>
              <w:rPr>
                <w:rFonts w:ascii="Times New Roman" w:hAnsi="Times New Roman"/>
                <w:sz w:val="19"/>
              </w:rPr>
              <w:t>-0.287500</w:t>
            </w:r>
          </w:p>
        </w:tc>
        <w:tc>
          <w:tcPr>
            <w:tcW w:type="dxa" w:w="1824"/>
            <w:shd w:fill="FFFFFF"/>
            <w:tcMar>
              <w:top w:w="80" w:type="dxa"/>
              <w:bottom w:w="80" w:type="dxa"/>
              <w:left w:w="80" w:type="dxa"/>
              <w:right w:w="80" w:type="dxa"/>
            </w:tcMar>
          </w:tcPr>
          <w:p>
            <w:pPr>
              <w:jc w:val="center"/>
            </w:pPr>
            <w:r>
              <w:rPr>
                <w:rFonts w:ascii="Times New Roman" w:hAnsi="Times New Roman"/>
                <w:sz w:val="19"/>
              </w:rPr>
              <w:t>0.000000</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Delta P2 (pu)</w:t>
            </w:r>
          </w:p>
        </w:tc>
        <w:tc>
          <w:tcPr>
            <w:tcW w:type="dxa" w:w="1824"/>
            <w:shd w:fill="F2F5F8"/>
            <w:tcMar>
              <w:top w:w="80" w:type="dxa"/>
              <w:bottom w:w="80" w:type="dxa"/>
              <w:left w:w="80" w:type="dxa"/>
              <w:right w:w="80" w:type="dxa"/>
            </w:tcMar>
          </w:tcPr>
          <w:p>
            <w:pPr>
              <w:jc w:val="center"/>
            </w:pPr>
            <w:r>
              <w:rPr>
                <w:rFonts w:ascii="Times New Roman" w:hAnsi="Times New Roman"/>
                <w:sz w:val="19"/>
              </w:rPr>
              <w:t>+0.619000</w:t>
            </w:r>
          </w:p>
        </w:tc>
        <w:tc>
          <w:tcPr>
            <w:tcW w:type="dxa" w:w="1824"/>
            <w:shd w:fill="F2F5F8"/>
            <w:tcMar>
              <w:top w:w="80" w:type="dxa"/>
              <w:bottom w:w="80" w:type="dxa"/>
              <w:left w:w="80" w:type="dxa"/>
              <w:right w:w="80" w:type="dxa"/>
            </w:tcMar>
          </w:tcPr>
          <w:p>
            <w:pPr>
              <w:jc w:val="center"/>
            </w:pPr>
            <w:r>
              <w:rPr>
                <w:rFonts w:ascii="Times New Roman" w:hAnsi="Times New Roman"/>
                <w:sz w:val="19"/>
              </w:rPr>
              <w:t>+0.619000</w:t>
            </w:r>
          </w:p>
        </w:tc>
        <w:tc>
          <w:tcPr>
            <w:tcW w:type="dxa" w:w="1824"/>
            <w:shd w:fill="F2F5F8"/>
            <w:tcMar>
              <w:top w:w="80" w:type="dxa"/>
              <w:bottom w:w="80" w:type="dxa"/>
              <w:left w:w="80" w:type="dxa"/>
              <w:right w:w="80" w:type="dxa"/>
            </w:tcMar>
          </w:tcPr>
          <w:p>
            <w:pPr>
              <w:jc w:val="center"/>
            </w:pPr>
            <w:r>
              <w:rPr>
                <w:rFonts w:ascii="Times New Roman" w:hAnsi="Times New Roman"/>
                <w:sz w:val="19"/>
              </w:rPr>
              <w:t>0.000000</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Delta P3 (pu)</w:t>
            </w:r>
          </w:p>
        </w:tc>
        <w:tc>
          <w:tcPr>
            <w:tcW w:type="dxa" w:w="1824"/>
            <w:shd w:fill="FFFFFF"/>
            <w:tcMar>
              <w:top w:w="80" w:type="dxa"/>
              <w:bottom w:w="80" w:type="dxa"/>
              <w:left w:w="80" w:type="dxa"/>
              <w:right w:w="80" w:type="dxa"/>
            </w:tcMar>
          </w:tcPr>
          <w:p>
            <w:pPr>
              <w:jc w:val="center"/>
            </w:pPr>
            <w:r>
              <w:rPr>
                <w:rFonts w:ascii="Times New Roman" w:hAnsi="Times New Roman"/>
                <w:sz w:val="19"/>
              </w:rPr>
              <w:t>-0.504167</w:t>
            </w:r>
          </w:p>
        </w:tc>
        <w:tc>
          <w:tcPr>
            <w:tcW w:type="dxa" w:w="1824"/>
            <w:shd w:fill="FFFFFF"/>
            <w:tcMar>
              <w:top w:w="80" w:type="dxa"/>
              <w:bottom w:w="80" w:type="dxa"/>
              <w:left w:w="80" w:type="dxa"/>
              <w:right w:w="80" w:type="dxa"/>
            </w:tcMar>
          </w:tcPr>
          <w:p>
            <w:pPr>
              <w:jc w:val="center"/>
            </w:pPr>
            <w:r>
              <w:rPr>
                <w:rFonts w:ascii="Times New Roman" w:hAnsi="Times New Roman"/>
                <w:sz w:val="19"/>
              </w:rPr>
              <w:t>-0.504167</w:t>
            </w:r>
          </w:p>
        </w:tc>
        <w:tc>
          <w:tcPr>
            <w:tcW w:type="dxa" w:w="1824"/>
            <w:shd w:fill="FFFFFF"/>
            <w:tcMar>
              <w:top w:w="80" w:type="dxa"/>
              <w:bottom w:w="80" w:type="dxa"/>
              <w:left w:w="80" w:type="dxa"/>
              <w:right w:w="80" w:type="dxa"/>
            </w:tcMar>
          </w:tcPr>
          <w:p>
            <w:pPr>
              <w:jc w:val="center"/>
            </w:pPr>
            <w:r>
              <w:rPr>
                <w:rFonts w:ascii="Times New Roman" w:hAnsi="Times New Roman"/>
                <w:sz w:val="19"/>
              </w:rPr>
              <w:t>&lt; 1e-16</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Delta Q3 (pu)</w:t>
            </w:r>
          </w:p>
        </w:tc>
        <w:tc>
          <w:tcPr>
            <w:tcW w:type="dxa" w:w="1824"/>
            <w:shd w:fill="F2F5F8"/>
            <w:tcMar>
              <w:top w:w="80" w:type="dxa"/>
              <w:bottom w:w="80" w:type="dxa"/>
              <w:left w:w="80" w:type="dxa"/>
              <w:right w:w="80" w:type="dxa"/>
            </w:tcMar>
          </w:tcPr>
          <w:p>
            <w:pPr>
              <w:jc w:val="center"/>
            </w:pPr>
            <w:r>
              <w:rPr>
                <w:rFonts w:ascii="Times New Roman" w:hAnsi="Times New Roman"/>
                <w:sz w:val="19"/>
              </w:rPr>
              <w:t>+0.037500</w:t>
            </w:r>
          </w:p>
        </w:tc>
        <w:tc>
          <w:tcPr>
            <w:tcW w:type="dxa" w:w="1824"/>
            <w:shd w:fill="F2F5F8"/>
            <w:tcMar>
              <w:top w:w="80" w:type="dxa"/>
              <w:bottom w:w="80" w:type="dxa"/>
              <w:left w:w="80" w:type="dxa"/>
              <w:right w:w="80" w:type="dxa"/>
            </w:tcMar>
          </w:tcPr>
          <w:p>
            <w:pPr>
              <w:jc w:val="center"/>
            </w:pPr>
            <w:r>
              <w:rPr>
                <w:rFonts w:ascii="Times New Roman" w:hAnsi="Times New Roman"/>
                <w:sz w:val="19"/>
              </w:rPr>
              <w:t>+0.037500</w:t>
            </w:r>
          </w:p>
        </w:tc>
        <w:tc>
          <w:tcPr>
            <w:tcW w:type="dxa" w:w="1824"/>
            <w:shd w:fill="F2F5F8"/>
            <w:tcMar>
              <w:top w:w="80" w:type="dxa"/>
              <w:bottom w:w="80" w:type="dxa"/>
              <w:left w:w="80" w:type="dxa"/>
              <w:right w:w="80" w:type="dxa"/>
            </w:tcMar>
          </w:tcPr>
          <w:p>
            <w:pPr>
              <w:jc w:val="center"/>
            </w:pPr>
            <w:r>
              <w:rPr>
                <w:rFonts w:ascii="Times New Roman" w:hAnsi="Times New Roman"/>
                <w:sz w:val="19"/>
              </w:rPr>
              <w:t>0.000000</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Delta delta2 (deg)</w:t>
            </w:r>
          </w:p>
        </w:tc>
        <w:tc>
          <w:tcPr>
            <w:tcW w:type="dxa" w:w="1824"/>
            <w:shd w:fill="FFFFFF"/>
            <w:tcMar>
              <w:top w:w="80" w:type="dxa"/>
              <w:bottom w:w="80" w:type="dxa"/>
              <w:left w:w="80" w:type="dxa"/>
              <w:right w:w="80" w:type="dxa"/>
            </w:tcMar>
          </w:tcPr>
          <w:p>
            <w:pPr>
              <w:jc w:val="center"/>
            </w:pPr>
            <w:r>
              <w:rPr>
                <w:rFonts w:ascii="Times New Roman" w:hAnsi="Times New Roman"/>
                <w:sz w:val="19"/>
              </w:rPr>
              <w:t>+1.043303</w:t>
            </w:r>
          </w:p>
        </w:tc>
        <w:tc>
          <w:tcPr>
            <w:tcW w:type="dxa" w:w="1824"/>
            <w:shd w:fill="FFFFFF"/>
            <w:tcMar>
              <w:top w:w="80" w:type="dxa"/>
              <w:bottom w:w="80" w:type="dxa"/>
              <w:left w:w="80" w:type="dxa"/>
              <w:right w:w="80" w:type="dxa"/>
            </w:tcMar>
          </w:tcPr>
          <w:p>
            <w:pPr>
              <w:jc w:val="center"/>
            </w:pPr>
            <w:r>
              <w:rPr>
                <w:rFonts w:ascii="Times New Roman" w:hAnsi="Times New Roman"/>
                <w:sz w:val="19"/>
              </w:rPr>
              <w:t>+1.043303</w:t>
            </w:r>
          </w:p>
        </w:tc>
        <w:tc>
          <w:tcPr>
            <w:tcW w:type="dxa" w:w="1824"/>
            <w:shd w:fill="FFFFFF"/>
            <w:tcMar>
              <w:top w:w="80" w:type="dxa"/>
              <w:bottom w:w="80" w:type="dxa"/>
              <w:left w:w="80" w:type="dxa"/>
              <w:right w:w="80" w:type="dxa"/>
            </w:tcMar>
          </w:tcPr>
          <w:p>
            <w:pPr>
              <w:jc w:val="center"/>
            </w:pPr>
            <w:r>
              <w:rPr>
                <w:rFonts w:ascii="Times New Roman" w:hAnsi="Times New Roman"/>
                <w:sz w:val="19"/>
              </w:rPr>
              <w:t>&lt; 1e-15</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r>
        <w:tc>
          <w:tcPr>
            <w:tcW w:type="dxa" w:w="1824"/>
            <w:shd w:fill="F2F5F8"/>
            <w:tcMar>
              <w:top w:w="80" w:type="dxa"/>
              <w:bottom w:w="80" w:type="dxa"/>
              <w:left w:w="80" w:type="dxa"/>
              <w:right w:w="80" w:type="dxa"/>
            </w:tcMar>
          </w:tcPr>
          <w:p>
            <w:pPr>
              <w:jc w:val="left"/>
            </w:pPr>
            <w:r>
              <w:rPr>
                <w:rFonts w:ascii="Times New Roman" w:hAnsi="Times New Roman"/>
                <w:sz w:val="19"/>
              </w:rPr>
              <w:t>Delta delta3 (deg)</w:t>
            </w:r>
          </w:p>
        </w:tc>
        <w:tc>
          <w:tcPr>
            <w:tcW w:type="dxa" w:w="1824"/>
            <w:shd w:fill="F2F5F8"/>
            <w:tcMar>
              <w:top w:w="80" w:type="dxa"/>
              <w:bottom w:w="80" w:type="dxa"/>
              <w:left w:w="80" w:type="dxa"/>
              <w:right w:w="80" w:type="dxa"/>
            </w:tcMar>
          </w:tcPr>
          <w:p>
            <w:pPr>
              <w:jc w:val="center"/>
            </w:pPr>
            <w:r>
              <w:rPr>
                <w:rFonts w:ascii="Times New Roman" w:hAnsi="Times New Roman"/>
                <w:sz w:val="19"/>
              </w:rPr>
              <w:t>-2.359247</w:t>
            </w:r>
          </w:p>
        </w:tc>
        <w:tc>
          <w:tcPr>
            <w:tcW w:type="dxa" w:w="1824"/>
            <w:shd w:fill="F2F5F8"/>
            <w:tcMar>
              <w:top w:w="80" w:type="dxa"/>
              <w:bottom w:w="80" w:type="dxa"/>
              <w:left w:w="80" w:type="dxa"/>
              <w:right w:w="80" w:type="dxa"/>
            </w:tcMar>
          </w:tcPr>
          <w:p>
            <w:pPr>
              <w:jc w:val="center"/>
            </w:pPr>
            <w:r>
              <w:rPr>
                <w:rFonts w:ascii="Times New Roman" w:hAnsi="Times New Roman"/>
                <w:sz w:val="19"/>
              </w:rPr>
              <w:t>-2.359247</w:t>
            </w:r>
          </w:p>
        </w:tc>
        <w:tc>
          <w:tcPr>
            <w:tcW w:type="dxa" w:w="1824"/>
            <w:shd w:fill="F2F5F8"/>
            <w:tcMar>
              <w:top w:w="80" w:type="dxa"/>
              <w:bottom w:w="80" w:type="dxa"/>
              <w:left w:w="80" w:type="dxa"/>
              <w:right w:w="80" w:type="dxa"/>
            </w:tcMar>
          </w:tcPr>
          <w:p>
            <w:pPr>
              <w:jc w:val="center"/>
            </w:pPr>
            <w:r>
              <w:rPr>
                <w:rFonts w:ascii="Times New Roman" w:hAnsi="Times New Roman"/>
                <w:sz w:val="19"/>
              </w:rPr>
              <w:t>&lt; 1e-15</w:t>
            </w:r>
          </w:p>
        </w:tc>
        <w:tc>
          <w:tcPr>
            <w:tcW w:type="dxa" w:w="1824"/>
            <w:shd w:fill="F2F5F8"/>
            <w:tcMar>
              <w:top w:w="80" w:type="dxa"/>
              <w:bottom w:w="80" w:type="dxa"/>
              <w:left w:w="80" w:type="dxa"/>
              <w:right w:w="80" w:type="dxa"/>
            </w:tcMar>
          </w:tcPr>
          <w:p>
            <w:pPr>
              <w:jc w:val="center"/>
            </w:pPr>
            <w:r>
              <w:rPr>
                <w:rFonts w:ascii="Times New Roman" w:hAnsi="Times New Roman"/>
                <w:sz w:val="19"/>
              </w:rPr>
              <w:t>Exact</w:t>
            </w:r>
          </w:p>
        </w:tc>
      </w:tr>
      <w:tr>
        <w:tc>
          <w:tcPr>
            <w:tcW w:type="dxa" w:w="1824"/>
            <w:shd w:fill="FFFFFF"/>
            <w:tcMar>
              <w:top w:w="80" w:type="dxa"/>
              <w:bottom w:w="80" w:type="dxa"/>
              <w:left w:w="80" w:type="dxa"/>
              <w:right w:w="80" w:type="dxa"/>
            </w:tcMar>
          </w:tcPr>
          <w:p>
            <w:pPr>
              <w:jc w:val="left"/>
            </w:pPr>
            <w:r>
              <w:rPr>
                <w:rFonts w:ascii="Times New Roman" w:hAnsi="Times New Roman"/>
                <w:sz w:val="19"/>
              </w:rPr>
              <w:t>U3 (Iteration 1)</w:t>
            </w:r>
          </w:p>
        </w:tc>
        <w:tc>
          <w:tcPr>
            <w:tcW w:type="dxa" w:w="1824"/>
            <w:shd w:fill="FFFFFF"/>
            <w:tcMar>
              <w:top w:w="80" w:type="dxa"/>
              <w:bottom w:w="80" w:type="dxa"/>
              <w:left w:w="80" w:type="dxa"/>
              <w:right w:w="80" w:type="dxa"/>
            </w:tcMar>
          </w:tcPr>
          <w:p>
            <w:pPr>
              <w:jc w:val="center"/>
            </w:pPr>
            <w:r>
              <w:rPr>
                <w:rFonts w:ascii="Times New Roman" w:hAnsi="Times New Roman"/>
                <w:sz w:val="19"/>
              </w:rPr>
              <w:t>0.986115</w:t>
            </w:r>
          </w:p>
        </w:tc>
        <w:tc>
          <w:tcPr>
            <w:tcW w:type="dxa" w:w="1824"/>
            <w:shd w:fill="FFFFFF"/>
            <w:tcMar>
              <w:top w:w="80" w:type="dxa"/>
              <w:bottom w:w="80" w:type="dxa"/>
              <w:left w:w="80" w:type="dxa"/>
              <w:right w:w="80" w:type="dxa"/>
            </w:tcMar>
          </w:tcPr>
          <w:p>
            <w:pPr>
              <w:jc w:val="center"/>
            </w:pPr>
            <w:r>
              <w:rPr>
                <w:rFonts w:ascii="Times New Roman" w:hAnsi="Times New Roman"/>
                <w:sz w:val="19"/>
              </w:rPr>
              <w:t>0.986115</w:t>
            </w:r>
          </w:p>
        </w:tc>
        <w:tc>
          <w:tcPr>
            <w:tcW w:type="dxa" w:w="1824"/>
            <w:shd w:fill="FFFFFF"/>
            <w:tcMar>
              <w:top w:w="80" w:type="dxa"/>
              <w:bottom w:w="80" w:type="dxa"/>
              <w:left w:w="80" w:type="dxa"/>
              <w:right w:w="80" w:type="dxa"/>
            </w:tcMar>
          </w:tcPr>
          <w:p>
            <w:pPr>
              <w:jc w:val="center"/>
            </w:pPr>
            <w:r>
              <w:rPr>
                <w:rFonts w:ascii="Times New Roman" w:hAnsi="Times New Roman"/>
                <w:sz w:val="19"/>
              </w:rPr>
              <w:t>&lt; 1e-16</w:t>
            </w:r>
          </w:p>
        </w:tc>
        <w:tc>
          <w:tcPr>
            <w:tcW w:type="dxa" w:w="1824"/>
            <w:shd w:fill="FFFFFF"/>
            <w:tcMar>
              <w:top w:w="80" w:type="dxa"/>
              <w:bottom w:w="80" w:type="dxa"/>
              <w:left w:w="80" w:type="dxa"/>
              <w:right w:w="80" w:type="dxa"/>
            </w:tcMar>
          </w:tcPr>
          <w:p>
            <w:pPr>
              <w:jc w:val="center"/>
            </w:pPr>
            <w:r>
              <w:rPr>
                <w:rFonts w:ascii="Times New Roman" w:hAnsi="Times New Roman"/>
                <w:sz w:val="19"/>
              </w:rPr>
              <w:t>Exact</w:t>
            </w:r>
          </w:p>
        </w:tc>
      </w:tr>
    </w:tbl>
    <w:p>
      <w:pPr>
        <w:spacing w:after="120"/>
      </w:pPr>
    </w:p>
    <w:p>
      <w:r>
        <w:t>Table: Full Convergence Trajectory (Tolerance = 1e-10 pu)</w:t>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Iter (m)</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U3 (pu)</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delta2 (deg)</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delta3 (deg)</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Max Mismatch (pu)</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Status</w:t>
            </w:r>
          </w:p>
        </w:tc>
      </w:tr>
      <w:tr>
        <w:tc>
          <w:tcPr>
            <w:tcW w:type="dxa" w:w="1520"/>
            <w:shd w:fill="FFFFFF"/>
            <w:tcMar>
              <w:top w:w="80" w:type="dxa"/>
              <w:bottom w:w="80" w:type="dxa"/>
              <w:left w:w="80" w:type="dxa"/>
              <w:right w:w="80" w:type="dxa"/>
            </w:tcMar>
          </w:tcPr>
          <w:p>
            <w:pPr>
              <w:jc w:val="left"/>
            </w:pPr>
            <w:r>
              <w:rPr>
                <w:rFonts w:ascii="Times New Roman" w:hAnsi="Times New Roman"/>
                <w:sz w:val="19"/>
              </w:rPr>
              <w:t>0</w:t>
            </w:r>
          </w:p>
        </w:tc>
        <w:tc>
          <w:tcPr>
            <w:tcW w:type="dxa" w:w="1520"/>
            <w:shd w:fill="FFFFFF"/>
            <w:tcMar>
              <w:top w:w="80" w:type="dxa"/>
              <w:bottom w:w="80" w:type="dxa"/>
              <w:left w:w="80" w:type="dxa"/>
              <w:right w:w="80" w:type="dxa"/>
            </w:tcMar>
          </w:tcPr>
          <w:p>
            <w:pPr>
              <w:jc w:val="center"/>
            </w:pPr>
            <w:r>
              <w:rPr>
                <w:rFonts w:ascii="Times New Roman" w:hAnsi="Times New Roman"/>
                <w:sz w:val="19"/>
              </w:rPr>
              <w:t>1.000000</w:t>
            </w:r>
          </w:p>
        </w:tc>
        <w:tc>
          <w:tcPr>
            <w:tcW w:type="dxa" w:w="1520"/>
            <w:shd w:fill="FFFFFF"/>
            <w:tcMar>
              <w:top w:w="80" w:type="dxa"/>
              <w:bottom w:w="80" w:type="dxa"/>
              <w:left w:w="80" w:type="dxa"/>
              <w:right w:w="80" w:type="dxa"/>
            </w:tcMar>
          </w:tcPr>
          <w:p>
            <w:pPr>
              <w:jc w:val="center"/>
            </w:pPr>
            <w:r>
              <w:rPr>
                <w:rFonts w:ascii="Times New Roman" w:hAnsi="Times New Roman"/>
                <w:sz w:val="19"/>
              </w:rPr>
              <w:t>0.000000</w:t>
            </w:r>
          </w:p>
        </w:tc>
        <w:tc>
          <w:tcPr>
            <w:tcW w:type="dxa" w:w="1520"/>
            <w:shd w:fill="FFFFFF"/>
            <w:tcMar>
              <w:top w:w="80" w:type="dxa"/>
              <w:bottom w:w="80" w:type="dxa"/>
              <w:left w:w="80" w:type="dxa"/>
              <w:right w:w="80" w:type="dxa"/>
            </w:tcMar>
          </w:tcPr>
          <w:p>
            <w:pPr>
              <w:jc w:val="center"/>
            </w:pPr>
            <w:r>
              <w:rPr>
                <w:rFonts w:ascii="Times New Roman" w:hAnsi="Times New Roman"/>
                <w:sz w:val="19"/>
              </w:rPr>
              <w:t>0.000000</w:t>
            </w:r>
          </w:p>
        </w:tc>
        <w:tc>
          <w:tcPr>
            <w:tcW w:type="dxa" w:w="1520"/>
            <w:shd w:fill="FFFFFF"/>
            <w:tcMar>
              <w:top w:w="80" w:type="dxa"/>
              <w:bottom w:w="80" w:type="dxa"/>
              <w:left w:w="80" w:type="dxa"/>
              <w:right w:w="80" w:type="dxa"/>
            </w:tcMar>
          </w:tcPr>
          <w:p>
            <w:pPr>
              <w:jc w:val="center"/>
            </w:pPr>
            <w:r>
              <w:rPr>
                <w:rFonts w:ascii="Times New Roman" w:hAnsi="Times New Roman"/>
                <w:sz w:val="19"/>
              </w:rPr>
              <w:t>6.1900e-01</w:t>
            </w:r>
          </w:p>
        </w:tc>
        <w:tc>
          <w:tcPr>
            <w:tcW w:type="dxa" w:w="1520"/>
            <w:shd w:fill="FFFFFF"/>
            <w:tcMar>
              <w:top w:w="80" w:type="dxa"/>
              <w:bottom w:w="80" w:type="dxa"/>
              <w:left w:w="80" w:type="dxa"/>
              <w:right w:w="80" w:type="dxa"/>
            </w:tcMar>
          </w:tcPr>
          <w:p>
            <w:pPr>
              <w:jc w:val="center"/>
            </w:pPr>
            <w:r>
              <w:rPr>
                <w:rFonts w:ascii="Times New Roman" w:hAnsi="Times New Roman"/>
                <w:sz w:val="19"/>
              </w:rPr>
              <w:t>Flat Start</w:t>
            </w:r>
          </w:p>
        </w:tc>
      </w:tr>
      <w:tr>
        <w:tc>
          <w:tcPr>
            <w:tcW w:type="dxa" w:w="1520"/>
            <w:shd w:fill="F2F5F8"/>
            <w:tcMar>
              <w:top w:w="80" w:type="dxa"/>
              <w:bottom w:w="80" w:type="dxa"/>
              <w:left w:w="80" w:type="dxa"/>
              <w:right w:w="80" w:type="dxa"/>
            </w:tcMar>
          </w:tcPr>
          <w:p>
            <w:pPr>
              <w:jc w:val="left"/>
            </w:pPr>
            <w:r>
              <w:rPr>
                <w:rFonts w:ascii="Times New Roman" w:hAnsi="Times New Roman"/>
                <w:sz w:val="19"/>
              </w:rPr>
              <w:t>1</w:t>
            </w:r>
          </w:p>
        </w:tc>
        <w:tc>
          <w:tcPr>
            <w:tcW w:type="dxa" w:w="1520"/>
            <w:shd w:fill="F2F5F8"/>
            <w:tcMar>
              <w:top w:w="80" w:type="dxa"/>
              <w:bottom w:w="80" w:type="dxa"/>
              <w:left w:w="80" w:type="dxa"/>
              <w:right w:w="80" w:type="dxa"/>
            </w:tcMar>
          </w:tcPr>
          <w:p>
            <w:pPr>
              <w:jc w:val="center"/>
            </w:pPr>
            <w:r>
              <w:rPr>
                <w:rFonts w:ascii="Times New Roman" w:hAnsi="Times New Roman"/>
                <w:sz w:val="19"/>
              </w:rPr>
              <w:t>0.986115</w:t>
            </w:r>
          </w:p>
        </w:tc>
        <w:tc>
          <w:tcPr>
            <w:tcW w:type="dxa" w:w="1520"/>
            <w:shd w:fill="F2F5F8"/>
            <w:tcMar>
              <w:top w:w="80" w:type="dxa"/>
              <w:bottom w:w="80" w:type="dxa"/>
              <w:left w:w="80" w:type="dxa"/>
              <w:right w:w="80" w:type="dxa"/>
            </w:tcMar>
          </w:tcPr>
          <w:p>
            <w:pPr>
              <w:jc w:val="center"/>
            </w:pPr>
            <w:r>
              <w:rPr>
                <w:rFonts w:ascii="Times New Roman" w:hAnsi="Times New Roman"/>
                <w:sz w:val="19"/>
              </w:rPr>
              <w:t>+1.043303</w:t>
            </w:r>
          </w:p>
        </w:tc>
        <w:tc>
          <w:tcPr>
            <w:tcW w:type="dxa" w:w="1520"/>
            <w:shd w:fill="F2F5F8"/>
            <w:tcMar>
              <w:top w:w="80" w:type="dxa"/>
              <w:bottom w:w="80" w:type="dxa"/>
              <w:left w:w="80" w:type="dxa"/>
              <w:right w:w="80" w:type="dxa"/>
            </w:tcMar>
          </w:tcPr>
          <w:p>
            <w:pPr>
              <w:jc w:val="center"/>
            </w:pPr>
            <w:r>
              <w:rPr>
                <w:rFonts w:ascii="Times New Roman" w:hAnsi="Times New Roman"/>
                <w:sz w:val="19"/>
              </w:rPr>
              <w:t>-2.359247</w:t>
            </w:r>
          </w:p>
        </w:tc>
        <w:tc>
          <w:tcPr>
            <w:tcW w:type="dxa" w:w="1520"/>
            <w:shd w:fill="F2F5F8"/>
            <w:tcMar>
              <w:top w:w="80" w:type="dxa"/>
              <w:bottom w:w="80" w:type="dxa"/>
              <w:left w:w="80" w:type="dxa"/>
              <w:right w:w="80" w:type="dxa"/>
            </w:tcMar>
          </w:tcPr>
          <w:p>
            <w:pPr>
              <w:jc w:val="center"/>
            </w:pPr>
            <w:r>
              <w:rPr>
                <w:rFonts w:ascii="Times New Roman" w:hAnsi="Times New Roman"/>
                <w:sz w:val="19"/>
              </w:rPr>
              <w:t>1.1618e-02</w:t>
            </w:r>
          </w:p>
        </w:tc>
        <w:tc>
          <w:tcPr>
            <w:tcW w:type="dxa" w:w="1520"/>
            <w:shd w:fill="F2F5F8"/>
            <w:tcMar>
              <w:top w:w="80" w:type="dxa"/>
              <w:bottom w:w="80" w:type="dxa"/>
              <w:left w:w="80" w:type="dxa"/>
              <w:right w:w="80" w:type="dxa"/>
            </w:tcMar>
          </w:tcPr>
          <w:p>
            <w:pPr>
              <w:jc w:val="center"/>
            </w:pPr>
            <w:r>
              <w:rPr>
                <w:rFonts w:ascii="Times New Roman" w:hAnsi="Times New Roman"/>
                <w:sz w:val="19"/>
              </w:rPr>
              <w:t>Iterating</w:t>
            </w:r>
          </w:p>
        </w:tc>
      </w:tr>
      <w:tr>
        <w:tc>
          <w:tcPr>
            <w:tcW w:type="dxa" w:w="1520"/>
            <w:shd w:fill="FFFFFF"/>
            <w:tcMar>
              <w:top w:w="80" w:type="dxa"/>
              <w:bottom w:w="80" w:type="dxa"/>
              <w:left w:w="80" w:type="dxa"/>
              <w:right w:w="80" w:type="dxa"/>
            </w:tcMar>
          </w:tcPr>
          <w:p>
            <w:pPr>
              <w:jc w:val="left"/>
            </w:pPr>
            <w:r>
              <w:rPr>
                <w:rFonts w:ascii="Times New Roman" w:hAnsi="Times New Roman"/>
                <w:sz w:val="19"/>
              </w:rPr>
              <w:t>2</w:t>
            </w:r>
          </w:p>
        </w:tc>
        <w:tc>
          <w:tcPr>
            <w:tcW w:type="dxa" w:w="1520"/>
            <w:shd w:fill="FFFFFF"/>
            <w:tcMar>
              <w:top w:w="80" w:type="dxa"/>
              <w:bottom w:w="80" w:type="dxa"/>
              <w:left w:w="80" w:type="dxa"/>
              <w:right w:w="80" w:type="dxa"/>
            </w:tcMar>
          </w:tcPr>
          <w:p>
            <w:pPr>
              <w:jc w:val="center"/>
            </w:pPr>
            <w:r>
              <w:rPr>
                <w:rFonts w:ascii="Times New Roman" w:hAnsi="Times New Roman"/>
                <w:sz w:val="19"/>
              </w:rPr>
              <w:t>0.984386</w:t>
            </w:r>
          </w:p>
        </w:tc>
        <w:tc>
          <w:tcPr>
            <w:tcW w:type="dxa" w:w="1520"/>
            <w:shd w:fill="FFFFFF"/>
            <w:tcMar>
              <w:top w:w="80" w:type="dxa"/>
              <w:bottom w:w="80" w:type="dxa"/>
              <w:left w:w="80" w:type="dxa"/>
              <w:right w:w="80" w:type="dxa"/>
            </w:tcMar>
          </w:tcPr>
          <w:p>
            <w:pPr>
              <w:jc w:val="center"/>
            </w:pPr>
            <w:r>
              <w:rPr>
                <w:rFonts w:ascii="Times New Roman" w:hAnsi="Times New Roman"/>
                <w:sz w:val="19"/>
              </w:rPr>
              <w:t>+1.024102</w:t>
            </w:r>
          </w:p>
        </w:tc>
        <w:tc>
          <w:tcPr>
            <w:tcW w:type="dxa" w:w="1520"/>
            <w:shd w:fill="FFFFFF"/>
            <w:tcMar>
              <w:top w:w="80" w:type="dxa"/>
              <w:bottom w:w="80" w:type="dxa"/>
              <w:left w:w="80" w:type="dxa"/>
              <w:right w:w="80" w:type="dxa"/>
            </w:tcMar>
          </w:tcPr>
          <w:p>
            <w:pPr>
              <w:jc w:val="center"/>
            </w:pPr>
            <w:r>
              <w:rPr>
                <w:rFonts w:ascii="Times New Roman" w:hAnsi="Times New Roman"/>
                <w:sz w:val="19"/>
              </w:rPr>
              <w:t>-2.418296</w:t>
            </w:r>
          </w:p>
        </w:tc>
        <w:tc>
          <w:tcPr>
            <w:tcW w:type="dxa" w:w="1520"/>
            <w:shd w:fill="FFFFFF"/>
            <w:tcMar>
              <w:top w:w="80" w:type="dxa"/>
              <w:bottom w:w="80" w:type="dxa"/>
              <w:left w:w="80" w:type="dxa"/>
              <w:right w:w="80" w:type="dxa"/>
            </w:tcMar>
          </w:tcPr>
          <w:p>
            <w:pPr>
              <w:jc w:val="center"/>
            </w:pPr>
            <w:r>
              <w:rPr>
                <w:rFonts w:ascii="Times New Roman" w:hAnsi="Times New Roman"/>
                <w:sz w:val="19"/>
              </w:rPr>
              <w:t>2.4284e-05</w:t>
            </w:r>
          </w:p>
        </w:tc>
        <w:tc>
          <w:tcPr>
            <w:tcW w:type="dxa" w:w="1520"/>
            <w:shd w:fill="FFFFFF"/>
            <w:tcMar>
              <w:top w:w="80" w:type="dxa"/>
              <w:bottom w:w="80" w:type="dxa"/>
              <w:left w:w="80" w:type="dxa"/>
              <w:right w:w="80" w:type="dxa"/>
            </w:tcMar>
          </w:tcPr>
          <w:p>
            <w:pPr>
              <w:jc w:val="center"/>
            </w:pPr>
            <w:r>
              <w:rPr>
                <w:rFonts w:ascii="Times New Roman" w:hAnsi="Times New Roman"/>
                <w:sz w:val="19"/>
              </w:rPr>
              <w:t>Iterating</w:t>
            </w:r>
          </w:p>
        </w:tc>
      </w:tr>
      <w:tr>
        <w:tc>
          <w:tcPr>
            <w:tcW w:type="dxa" w:w="1520"/>
            <w:shd w:fill="F2F5F8"/>
            <w:tcMar>
              <w:top w:w="80" w:type="dxa"/>
              <w:bottom w:w="80" w:type="dxa"/>
              <w:left w:w="80" w:type="dxa"/>
              <w:right w:w="80" w:type="dxa"/>
            </w:tcMar>
          </w:tcPr>
          <w:p>
            <w:pPr>
              <w:jc w:val="left"/>
            </w:pPr>
            <w:r>
              <w:rPr>
                <w:rFonts w:ascii="Times New Roman" w:hAnsi="Times New Roman"/>
                <w:sz w:val="19"/>
              </w:rPr>
              <w:t>3</w:t>
            </w:r>
          </w:p>
        </w:tc>
        <w:tc>
          <w:tcPr>
            <w:tcW w:type="dxa" w:w="1520"/>
            <w:shd w:fill="F2F5F8"/>
            <w:tcMar>
              <w:top w:w="80" w:type="dxa"/>
              <w:bottom w:w="80" w:type="dxa"/>
              <w:left w:w="80" w:type="dxa"/>
              <w:right w:w="80" w:type="dxa"/>
            </w:tcMar>
          </w:tcPr>
          <w:p>
            <w:pPr>
              <w:jc w:val="center"/>
            </w:pPr>
            <w:r>
              <w:rPr>
                <w:rFonts w:ascii="Times New Roman" w:hAnsi="Times New Roman"/>
                <w:sz w:val="19"/>
              </w:rPr>
              <w:t>0.984385</w:t>
            </w:r>
          </w:p>
        </w:tc>
        <w:tc>
          <w:tcPr>
            <w:tcW w:type="dxa" w:w="1520"/>
            <w:shd w:fill="F2F5F8"/>
            <w:tcMar>
              <w:top w:w="80" w:type="dxa"/>
              <w:bottom w:w="80" w:type="dxa"/>
              <w:left w:w="80" w:type="dxa"/>
              <w:right w:w="80" w:type="dxa"/>
            </w:tcMar>
          </w:tcPr>
          <w:p>
            <w:pPr>
              <w:jc w:val="center"/>
            </w:pPr>
            <w:r>
              <w:rPr>
                <w:rFonts w:ascii="Times New Roman" w:hAnsi="Times New Roman"/>
                <w:sz w:val="19"/>
              </w:rPr>
              <w:t>+1.024098</w:t>
            </w:r>
          </w:p>
        </w:tc>
        <w:tc>
          <w:tcPr>
            <w:tcW w:type="dxa" w:w="1520"/>
            <w:shd w:fill="F2F5F8"/>
            <w:tcMar>
              <w:top w:w="80" w:type="dxa"/>
              <w:bottom w:w="80" w:type="dxa"/>
              <w:left w:w="80" w:type="dxa"/>
              <w:right w:w="80" w:type="dxa"/>
            </w:tcMar>
          </w:tcPr>
          <w:p>
            <w:pPr>
              <w:jc w:val="center"/>
            </w:pPr>
            <w:r>
              <w:rPr>
                <w:rFonts w:ascii="Times New Roman" w:hAnsi="Times New Roman"/>
                <w:sz w:val="19"/>
              </w:rPr>
              <w:t>-2.418330</w:t>
            </w:r>
          </w:p>
        </w:tc>
        <w:tc>
          <w:tcPr>
            <w:tcW w:type="dxa" w:w="1520"/>
            <w:shd w:fill="F2F5F8"/>
            <w:tcMar>
              <w:top w:w="80" w:type="dxa"/>
              <w:bottom w:w="80" w:type="dxa"/>
              <w:left w:w="80" w:type="dxa"/>
              <w:right w:w="80" w:type="dxa"/>
            </w:tcMar>
          </w:tcPr>
          <w:p>
            <w:pPr>
              <w:jc w:val="center"/>
            </w:pPr>
            <w:r>
              <w:rPr>
                <w:rFonts w:ascii="Times New Roman" w:hAnsi="Times New Roman"/>
                <w:sz w:val="19"/>
              </w:rPr>
              <w:t>1.0454e-10</w:t>
            </w:r>
          </w:p>
        </w:tc>
        <w:tc>
          <w:tcPr>
            <w:tcW w:type="dxa" w:w="1520"/>
            <w:shd w:fill="F2F5F8"/>
            <w:tcMar>
              <w:top w:w="80" w:type="dxa"/>
              <w:bottom w:w="80" w:type="dxa"/>
              <w:left w:w="80" w:type="dxa"/>
              <w:right w:w="80" w:type="dxa"/>
            </w:tcMar>
          </w:tcPr>
          <w:p>
            <w:pPr>
              <w:jc w:val="center"/>
            </w:pPr>
            <w:r>
              <w:rPr>
                <w:rFonts w:ascii="Times New Roman" w:hAnsi="Times New Roman"/>
                <w:sz w:val="19"/>
              </w:rPr>
              <w:t>Iterating</w:t>
            </w:r>
          </w:p>
        </w:tc>
      </w:tr>
      <w:tr>
        <w:tc>
          <w:tcPr>
            <w:tcW w:type="dxa" w:w="1520"/>
            <w:shd w:fill="FFFFFF"/>
            <w:tcMar>
              <w:top w:w="80" w:type="dxa"/>
              <w:bottom w:w="80" w:type="dxa"/>
              <w:left w:w="80" w:type="dxa"/>
              <w:right w:w="80" w:type="dxa"/>
            </w:tcMar>
          </w:tcPr>
          <w:p>
            <w:pPr>
              <w:jc w:val="left"/>
            </w:pPr>
            <w:r>
              <w:rPr>
                <w:rFonts w:ascii="Times New Roman" w:hAnsi="Times New Roman"/>
                <w:sz w:val="19"/>
              </w:rPr>
              <w:t>4</w:t>
            </w:r>
          </w:p>
        </w:tc>
        <w:tc>
          <w:tcPr>
            <w:tcW w:type="dxa" w:w="1520"/>
            <w:shd w:fill="FFFFFF"/>
            <w:tcMar>
              <w:top w:w="80" w:type="dxa"/>
              <w:bottom w:w="80" w:type="dxa"/>
              <w:left w:w="80" w:type="dxa"/>
              <w:right w:w="80" w:type="dxa"/>
            </w:tcMar>
          </w:tcPr>
          <w:p>
            <w:pPr>
              <w:jc w:val="center"/>
            </w:pPr>
            <w:r>
              <w:rPr>
                <w:rFonts w:ascii="Times New Roman" w:hAnsi="Times New Roman"/>
                <w:sz w:val="19"/>
              </w:rPr>
              <w:t>0.984385</w:t>
            </w:r>
          </w:p>
        </w:tc>
        <w:tc>
          <w:tcPr>
            <w:tcW w:type="dxa" w:w="1520"/>
            <w:shd w:fill="FFFFFF"/>
            <w:tcMar>
              <w:top w:w="80" w:type="dxa"/>
              <w:bottom w:w="80" w:type="dxa"/>
              <w:left w:w="80" w:type="dxa"/>
              <w:right w:w="80" w:type="dxa"/>
            </w:tcMar>
          </w:tcPr>
          <w:p>
            <w:pPr>
              <w:jc w:val="center"/>
            </w:pPr>
            <w:r>
              <w:rPr>
                <w:rFonts w:ascii="Times New Roman" w:hAnsi="Times New Roman"/>
                <w:sz w:val="19"/>
              </w:rPr>
              <w:t>+1.024098</w:t>
            </w:r>
          </w:p>
        </w:tc>
        <w:tc>
          <w:tcPr>
            <w:tcW w:type="dxa" w:w="1520"/>
            <w:shd w:fill="FFFFFF"/>
            <w:tcMar>
              <w:top w:w="80" w:type="dxa"/>
              <w:bottom w:w="80" w:type="dxa"/>
              <w:left w:w="80" w:type="dxa"/>
              <w:right w:w="80" w:type="dxa"/>
            </w:tcMar>
          </w:tcPr>
          <w:p>
            <w:pPr>
              <w:jc w:val="center"/>
            </w:pPr>
            <w:r>
              <w:rPr>
                <w:rFonts w:ascii="Times New Roman" w:hAnsi="Times New Roman"/>
                <w:sz w:val="19"/>
              </w:rPr>
              <w:t>-2.418330</w:t>
            </w:r>
          </w:p>
        </w:tc>
        <w:tc>
          <w:tcPr>
            <w:tcW w:type="dxa" w:w="1520"/>
            <w:shd w:fill="FFFFFF"/>
            <w:tcMar>
              <w:top w:w="80" w:type="dxa"/>
              <w:bottom w:w="80" w:type="dxa"/>
              <w:left w:w="80" w:type="dxa"/>
              <w:right w:w="80" w:type="dxa"/>
            </w:tcMar>
          </w:tcPr>
          <w:p>
            <w:pPr>
              <w:jc w:val="center"/>
            </w:pPr>
            <w:r>
              <w:rPr>
                <w:rFonts w:ascii="Times New Roman" w:hAnsi="Times New Roman"/>
                <w:sz w:val="19"/>
              </w:rPr>
              <w:t>6.1062e-16</w:t>
            </w:r>
          </w:p>
        </w:tc>
        <w:tc>
          <w:tcPr>
            <w:tcW w:type="dxa" w:w="1520"/>
            <w:shd w:fill="FFFFFF"/>
            <w:tcMar>
              <w:top w:w="80" w:type="dxa"/>
              <w:bottom w:w="80" w:type="dxa"/>
              <w:left w:w="80" w:type="dxa"/>
              <w:right w:w="80" w:type="dxa"/>
            </w:tcMar>
          </w:tcPr>
          <w:p>
            <w:pPr>
              <w:jc w:val="center"/>
            </w:pPr>
            <w:r>
              <w:rPr>
                <w:rFonts w:ascii="Times New Roman" w:hAnsi="Times New Roman"/>
                <w:sz w:val="19"/>
              </w:rPr>
              <w:t>Converged</w:t>
            </w:r>
          </w:p>
        </w:tc>
      </w:tr>
    </w:tbl>
    <w:p>
      <w:pPr>
        <w:spacing w:after="120"/>
      </w:pPr>
    </w:p>
    <w:p>
      <w:r>
        <w:t>Table: Post-Contingency N-1 Line Outage Screening</w:t>
      </w:r>
    </w:p>
    <w:tbl>
      <w:tblPr>
        <w:tblW w:type="auto" w:w="0"/>
        <w:jc w:val="center"/>
        <w:tblLayout w:type="fixed"/>
        <w:tblLook w:firstColumn="1" w:firstRow="1" w:lastColumn="0" w:lastRow="0" w:noHBand="0" w:noVBand="1" w:val="04A0"/>
      </w:tblPr>
      <w:tblGrid>
        <w:gridCol w:w="1303"/>
        <w:gridCol w:w="1303"/>
        <w:gridCol w:w="1303"/>
        <w:gridCol w:w="1303"/>
        <w:gridCol w:w="1303"/>
        <w:gridCol w:w="1303"/>
        <w:gridCol w:w="1303"/>
      </w:tblGrid>
      <w:tr>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Outaged Line</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Status</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Vmin (pu)</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Worst Bus</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P_loss (MW)</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Iters</w:t>
            </w:r>
          </w:p>
        </w:tc>
        <w:tc>
          <w:tcPr>
            <w:tcW w:type="dxa" w:w="1303"/>
            <w:shd w:fill="1F4E79"/>
            <w:tcMar>
              <w:top w:w="100" w:type="dxa"/>
              <w:bottom w:w="100" w:type="dxa"/>
              <w:left w:w="100" w:type="dxa"/>
              <w:right w:w="100" w:type="dxa"/>
            </w:tcMar>
          </w:tcPr>
          <w:p>
            <w:pPr>
              <w:jc w:val="center"/>
            </w:pPr>
            <w:r>
              <w:rPr>
                <w:rFonts w:ascii="Times New Roman" w:hAnsi="Times New Roman"/>
                <w:b/>
                <w:color w:val="FFFFFF"/>
                <w:sz w:val="20"/>
              </w:rPr>
              <w:t>Assessment</w:t>
            </w:r>
          </w:p>
        </w:tc>
      </w:tr>
      <w:tr>
        <w:tc>
          <w:tcPr>
            <w:tcW w:type="dxa" w:w="1303"/>
            <w:shd w:fill="FFFFFF"/>
            <w:tcMar>
              <w:top w:w="80" w:type="dxa"/>
              <w:bottom w:w="80" w:type="dxa"/>
              <w:left w:w="80" w:type="dxa"/>
              <w:right w:w="80" w:type="dxa"/>
            </w:tcMar>
          </w:tcPr>
          <w:p>
            <w:pPr>
              <w:jc w:val="left"/>
            </w:pPr>
            <w:r>
              <w:rPr>
                <w:rFonts w:ascii="Times New Roman" w:hAnsi="Times New Roman"/>
                <w:sz w:val="19"/>
              </w:rPr>
              <w:t>None (Base)</w:t>
            </w:r>
          </w:p>
        </w:tc>
        <w:tc>
          <w:tcPr>
            <w:tcW w:type="dxa" w:w="1303"/>
            <w:shd w:fill="FFFFFF"/>
            <w:tcMar>
              <w:top w:w="80" w:type="dxa"/>
              <w:bottom w:w="80" w:type="dxa"/>
              <w:left w:w="80" w:type="dxa"/>
              <w:right w:w="80" w:type="dxa"/>
            </w:tcMar>
          </w:tcPr>
          <w:p>
            <w:pPr>
              <w:jc w:val="center"/>
            </w:pPr>
            <w:r>
              <w:rPr>
                <w:rFonts w:ascii="Times New Roman" w:hAnsi="Times New Roman"/>
                <w:sz w:val="19"/>
              </w:rPr>
              <w:t>Converged</w:t>
            </w:r>
          </w:p>
        </w:tc>
        <w:tc>
          <w:tcPr>
            <w:tcW w:type="dxa" w:w="1303"/>
            <w:shd w:fill="FFFFFF"/>
            <w:tcMar>
              <w:top w:w="80" w:type="dxa"/>
              <w:bottom w:w="80" w:type="dxa"/>
              <w:left w:w="80" w:type="dxa"/>
              <w:right w:w="80" w:type="dxa"/>
            </w:tcMar>
          </w:tcPr>
          <w:p>
            <w:pPr>
              <w:jc w:val="center"/>
            </w:pPr>
            <w:r>
              <w:rPr>
                <w:rFonts w:ascii="Times New Roman" w:hAnsi="Times New Roman"/>
                <w:sz w:val="19"/>
              </w:rPr>
              <w:t>0.984385</w:t>
            </w:r>
          </w:p>
        </w:tc>
        <w:tc>
          <w:tcPr>
            <w:tcW w:type="dxa" w:w="1303"/>
            <w:shd w:fill="FFFFFF"/>
            <w:tcMar>
              <w:top w:w="80" w:type="dxa"/>
              <w:bottom w:w="80" w:type="dxa"/>
              <w:left w:w="80" w:type="dxa"/>
              <w:right w:w="80" w:type="dxa"/>
            </w:tcMar>
          </w:tcPr>
          <w:p>
            <w:pPr>
              <w:jc w:val="center"/>
            </w:pPr>
            <w:r>
              <w:rPr>
                <w:rFonts w:ascii="Times New Roman" w:hAnsi="Times New Roman"/>
                <w:sz w:val="19"/>
              </w:rPr>
              <w:t>Bus 3</w:t>
            </w:r>
          </w:p>
        </w:tc>
        <w:tc>
          <w:tcPr>
            <w:tcW w:type="dxa" w:w="1303"/>
            <w:shd w:fill="FFFFFF"/>
            <w:tcMar>
              <w:top w:w="80" w:type="dxa"/>
              <w:bottom w:w="80" w:type="dxa"/>
              <w:left w:w="80" w:type="dxa"/>
              <w:right w:w="80" w:type="dxa"/>
            </w:tcMar>
          </w:tcPr>
          <w:p>
            <w:pPr>
              <w:jc w:val="center"/>
            </w:pPr>
            <w:r>
              <w:rPr>
                <w:rFonts w:ascii="Times New Roman" w:hAnsi="Times New Roman"/>
                <w:sz w:val="19"/>
              </w:rPr>
              <w:t>2.204693</w:t>
            </w:r>
          </w:p>
        </w:tc>
        <w:tc>
          <w:tcPr>
            <w:tcW w:type="dxa" w:w="1303"/>
            <w:shd w:fill="FFFFFF"/>
            <w:tcMar>
              <w:top w:w="80" w:type="dxa"/>
              <w:bottom w:w="80" w:type="dxa"/>
              <w:left w:w="80" w:type="dxa"/>
              <w:right w:w="80" w:type="dxa"/>
            </w:tcMar>
          </w:tcPr>
          <w:p>
            <w:pPr>
              <w:jc w:val="center"/>
            </w:pPr>
            <w:r>
              <w:rPr>
                <w:rFonts w:ascii="Times New Roman" w:hAnsi="Times New Roman"/>
                <w:sz w:val="19"/>
              </w:rPr>
              <w:t>4</w:t>
            </w:r>
          </w:p>
        </w:tc>
        <w:tc>
          <w:tcPr>
            <w:tcW w:type="dxa" w:w="1303"/>
            <w:shd w:fill="FFFFFF"/>
            <w:tcMar>
              <w:top w:w="80" w:type="dxa"/>
              <w:bottom w:w="80" w:type="dxa"/>
              <w:left w:w="80" w:type="dxa"/>
              <w:right w:w="80" w:type="dxa"/>
            </w:tcMar>
          </w:tcPr>
          <w:p>
            <w:pPr>
              <w:jc w:val="center"/>
            </w:pPr>
            <w:r>
              <w:rPr>
                <w:rFonts w:ascii="Times New Roman" w:hAnsi="Times New Roman"/>
                <w:sz w:val="19"/>
              </w:rPr>
              <w:t>Compliant</w:t>
            </w:r>
          </w:p>
        </w:tc>
      </w:tr>
      <w:tr>
        <w:tc>
          <w:tcPr>
            <w:tcW w:type="dxa" w:w="1303"/>
            <w:shd w:fill="F2F5F8"/>
            <w:tcMar>
              <w:top w:w="80" w:type="dxa"/>
              <w:bottom w:w="80" w:type="dxa"/>
              <w:left w:w="80" w:type="dxa"/>
              <w:right w:w="80" w:type="dxa"/>
            </w:tcMar>
          </w:tcPr>
          <w:p>
            <w:pPr>
              <w:jc w:val="left"/>
            </w:pPr>
            <w:r>
              <w:rPr>
                <w:rFonts w:ascii="Times New Roman" w:hAnsi="Times New Roman"/>
                <w:sz w:val="19"/>
              </w:rPr>
              <w:t>Line 1-2</w:t>
            </w:r>
          </w:p>
        </w:tc>
        <w:tc>
          <w:tcPr>
            <w:tcW w:type="dxa" w:w="1303"/>
            <w:shd w:fill="F2F5F8"/>
            <w:tcMar>
              <w:top w:w="80" w:type="dxa"/>
              <w:bottom w:w="80" w:type="dxa"/>
              <w:left w:w="80" w:type="dxa"/>
              <w:right w:w="80" w:type="dxa"/>
            </w:tcMar>
          </w:tcPr>
          <w:p>
            <w:pPr>
              <w:jc w:val="center"/>
            </w:pPr>
            <w:r>
              <w:rPr>
                <w:rFonts w:ascii="Times New Roman" w:hAnsi="Times New Roman"/>
                <w:sz w:val="19"/>
              </w:rPr>
              <w:t>Converged</w:t>
            </w:r>
          </w:p>
        </w:tc>
        <w:tc>
          <w:tcPr>
            <w:tcW w:type="dxa" w:w="1303"/>
            <w:shd w:fill="F2F5F8"/>
            <w:tcMar>
              <w:top w:w="80" w:type="dxa"/>
              <w:bottom w:w="80" w:type="dxa"/>
              <w:left w:w="80" w:type="dxa"/>
              <w:right w:w="80" w:type="dxa"/>
            </w:tcMar>
          </w:tcPr>
          <w:p>
            <w:pPr>
              <w:jc w:val="center"/>
            </w:pPr>
            <w:r>
              <w:rPr>
                <w:rFonts w:ascii="Times New Roman" w:hAnsi="Times New Roman"/>
                <w:sz w:val="19"/>
              </w:rPr>
              <w:t>0.983620</w:t>
            </w:r>
          </w:p>
        </w:tc>
        <w:tc>
          <w:tcPr>
            <w:tcW w:type="dxa" w:w="1303"/>
            <w:shd w:fill="F2F5F8"/>
            <w:tcMar>
              <w:top w:w="80" w:type="dxa"/>
              <w:bottom w:w="80" w:type="dxa"/>
              <w:left w:w="80" w:type="dxa"/>
              <w:right w:w="80" w:type="dxa"/>
            </w:tcMar>
          </w:tcPr>
          <w:p>
            <w:pPr>
              <w:jc w:val="center"/>
            </w:pPr>
            <w:r>
              <w:rPr>
                <w:rFonts w:ascii="Times New Roman" w:hAnsi="Times New Roman"/>
                <w:sz w:val="19"/>
              </w:rPr>
              <w:t>Bus 3</w:t>
            </w:r>
          </w:p>
        </w:tc>
        <w:tc>
          <w:tcPr>
            <w:tcW w:type="dxa" w:w="1303"/>
            <w:shd w:fill="F2F5F8"/>
            <w:tcMar>
              <w:top w:w="80" w:type="dxa"/>
              <w:bottom w:w="80" w:type="dxa"/>
              <w:left w:w="80" w:type="dxa"/>
              <w:right w:w="80" w:type="dxa"/>
            </w:tcMar>
          </w:tcPr>
          <w:p>
            <w:pPr>
              <w:jc w:val="center"/>
            </w:pPr>
            <w:r>
              <w:rPr>
                <w:rFonts w:ascii="Times New Roman" w:hAnsi="Times New Roman"/>
                <w:sz w:val="19"/>
              </w:rPr>
              <w:t>2.022847</w:t>
            </w:r>
          </w:p>
        </w:tc>
        <w:tc>
          <w:tcPr>
            <w:tcW w:type="dxa" w:w="1303"/>
            <w:shd w:fill="F2F5F8"/>
            <w:tcMar>
              <w:top w:w="80" w:type="dxa"/>
              <w:bottom w:w="80" w:type="dxa"/>
              <w:left w:w="80" w:type="dxa"/>
              <w:right w:w="80" w:type="dxa"/>
            </w:tcMar>
          </w:tcPr>
          <w:p>
            <w:pPr>
              <w:jc w:val="center"/>
            </w:pPr>
            <w:r>
              <w:rPr>
                <w:rFonts w:ascii="Times New Roman" w:hAnsi="Times New Roman"/>
                <w:sz w:val="19"/>
              </w:rPr>
              <w:t>4</w:t>
            </w:r>
          </w:p>
        </w:tc>
        <w:tc>
          <w:tcPr>
            <w:tcW w:type="dxa" w:w="1303"/>
            <w:shd w:fill="F2F5F8"/>
            <w:tcMar>
              <w:top w:w="80" w:type="dxa"/>
              <w:bottom w:w="80" w:type="dxa"/>
              <w:left w:w="80" w:type="dxa"/>
              <w:right w:w="80" w:type="dxa"/>
            </w:tcMar>
          </w:tcPr>
          <w:p>
            <w:pPr>
              <w:jc w:val="center"/>
            </w:pPr>
            <w:r>
              <w:rPr>
                <w:rFonts w:ascii="Times New Roman" w:hAnsi="Times New Roman"/>
                <w:sz w:val="19"/>
              </w:rPr>
              <w:t>Compliant</w:t>
            </w:r>
          </w:p>
        </w:tc>
      </w:tr>
      <w:tr>
        <w:tc>
          <w:tcPr>
            <w:tcW w:type="dxa" w:w="1303"/>
            <w:shd w:fill="FFFFFF"/>
            <w:tcMar>
              <w:top w:w="80" w:type="dxa"/>
              <w:bottom w:w="80" w:type="dxa"/>
              <w:left w:w="80" w:type="dxa"/>
              <w:right w:w="80" w:type="dxa"/>
            </w:tcMar>
          </w:tcPr>
          <w:p>
            <w:pPr>
              <w:jc w:val="left"/>
            </w:pPr>
            <w:r>
              <w:rPr>
                <w:rFonts w:ascii="Times New Roman" w:hAnsi="Times New Roman"/>
                <w:sz w:val="19"/>
              </w:rPr>
              <w:t>Line 1-3</w:t>
            </w:r>
          </w:p>
        </w:tc>
        <w:tc>
          <w:tcPr>
            <w:tcW w:type="dxa" w:w="1303"/>
            <w:shd w:fill="FFFFFF"/>
            <w:tcMar>
              <w:top w:w="80" w:type="dxa"/>
              <w:bottom w:w="80" w:type="dxa"/>
              <w:left w:w="80" w:type="dxa"/>
              <w:right w:w="80" w:type="dxa"/>
            </w:tcMar>
          </w:tcPr>
          <w:p>
            <w:pPr>
              <w:jc w:val="center"/>
            </w:pPr>
            <w:r>
              <w:rPr>
                <w:rFonts w:ascii="Times New Roman" w:hAnsi="Times New Roman"/>
                <w:sz w:val="19"/>
              </w:rPr>
              <w:t>Converged</w:t>
            </w:r>
          </w:p>
        </w:tc>
        <w:tc>
          <w:tcPr>
            <w:tcW w:type="dxa" w:w="1303"/>
            <w:shd w:fill="FFFFFF"/>
            <w:tcMar>
              <w:top w:w="80" w:type="dxa"/>
              <w:bottom w:w="80" w:type="dxa"/>
              <w:left w:w="80" w:type="dxa"/>
              <w:right w:w="80" w:type="dxa"/>
            </w:tcMar>
          </w:tcPr>
          <w:p>
            <w:pPr>
              <w:jc w:val="center"/>
            </w:pPr>
            <w:r>
              <w:rPr>
                <w:rFonts w:ascii="Times New Roman" w:hAnsi="Times New Roman"/>
                <w:sz w:val="19"/>
              </w:rPr>
              <w:t>0.927755</w:t>
            </w:r>
          </w:p>
        </w:tc>
        <w:tc>
          <w:tcPr>
            <w:tcW w:type="dxa" w:w="1303"/>
            <w:shd w:fill="FFFFFF"/>
            <w:tcMar>
              <w:top w:w="80" w:type="dxa"/>
              <w:bottom w:w="80" w:type="dxa"/>
              <w:left w:w="80" w:type="dxa"/>
              <w:right w:w="80" w:type="dxa"/>
            </w:tcMar>
          </w:tcPr>
          <w:p>
            <w:pPr>
              <w:jc w:val="center"/>
            </w:pPr>
            <w:r>
              <w:rPr>
                <w:rFonts w:ascii="Times New Roman" w:hAnsi="Times New Roman"/>
                <w:sz w:val="19"/>
              </w:rPr>
              <w:t>Bus 3</w:t>
            </w:r>
          </w:p>
        </w:tc>
        <w:tc>
          <w:tcPr>
            <w:tcW w:type="dxa" w:w="1303"/>
            <w:shd w:fill="FFFFFF"/>
            <w:tcMar>
              <w:top w:w="80" w:type="dxa"/>
              <w:bottom w:w="80" w:type="dxa"/>
              <w:left w:w="80" w:type="dxa"/>
              <w:right w:w="80" w:type="dxa"/>
            </w:tcMar>
          </w:tcPr>
          <w:p>
            <w:pPr>
              <w:jc w:val="center"/>
            </w:pPr>
            <w:r>
              <w:rPr>
                <w:rFonts w:ascii="Times New Roman" w:hAnsi="Times New Roman"/>
                <w:sz w:val="19"/>
              </w:rPr>
              <w:t>3.396328</w:t>
            </w:r>
          </w:p>
        </w:tc>
        <w:tc>
          <w:tcPr>
            <w:tcW w:type="dxa" w:w="1303"/>
            <w:shd w:fill="FFFFFF"/>
            <w:tcMar>
              <w:top w:w="80" w:type="dxa"/>
              <w:bottom w:w="80" w:type="dxa"/>
              <w:left w:w="80" w:type="dxa"/>
              <w:right w:w="80" w:type="dxa"/>
            </w:tcMar>
          </w:tcPr>
          <w:p>
            <w:pPr>
              <w:jc w:val="center"/>
            </w:pPr>
            <w:r>
              <w:rPr>
                <w:rFonts w:ascii="Times New Roman" w:hAnsi="Times New Roman"/>
                <w:sz w:val="19"/>
              </w:rPr>
              <w:t>4</w:t>
            </w:r>
          </w:p>
        </w:tc>
        <w:tc>
          <w:tcPr>
            <w:tcW w:type="dxa" w:w="1303"/>
            <w:shd w:fill="FFFFFF"/>
            <w:tcMar>
              <w:top w:w="80" w:type="dxa"/>
              <w:bottom w:w="80" w:type="dxa"/>
              <w:left w:w="80" w:type="dxa"/>
              <w:right w:w="80" w:type="dxa"/>
            </w:tcMar>
          </w:tcPr>
          <w:p>
            <w:pPr>
              <w:jc w:val="center"/>
            </w:pPr>
            <w:r>
              <w:rPr>
                <w:rFonts w:ascii="Times New Roman" w:hAnsi="Times New Roman"/>
                <w:sz w:val="19"/>
              </w:rPr>
              <w:t>Voltage Violation</w:t>
            </w:r>
          </w:p>
        </w:tc>
      </w:tr>
      <w:tr>
        <w:tc>
          <w:tcPr>
            <w:tcW w:type="dxa" w:w="1303"/>
            <w:shd w:fill="F2F5F8"/>
            <w:tcMar>
              <w:top w:w="80" w:type="dxa"/>
              <w:bottom w:w="80" w:type="dxa"/>
              <w:left w:w="80" w:type="dxa"/>
              <w:right w:w="80" w:type="dxa"/>
            </w:tcMar>
          </w:tcPr>
          <w:p>
            <w:pPr>
              <w:jc w:val="left"/>
            </w:pPr>
            <w:r>
              <w:rPr>
                <w:rFonts w:ascii="Times New Roman" w:hAnsi="Times New Roman"/>
                <w:sz w:val="19"/>
              </w:rPr>
              <w:t>Line 2-3</w:t>
            </w:r>
          </w:p>
        </w:tc>
        <w:tc>
          <w:tcPr>
            <w:tcW w:type="dxa" w:w="1303"/>
            <w:shd w:fill="F2F5F8"/>
            <w:tcMar>
              <w:top w:w="80" w:type="dxa"/>
              <w:bottom w:w="80" w:type="dxa"/>
              <w:left w:w="80" w:type="dxa"/>
              <w:right w:w="80" w:type="dxa"/>
            </w:tcMar>
          </w:tcPr>
          <w:p>
            <w:pPr>
              <w:jc w:val="center"/>
            </w:pPr>
            <w:r>
              <w:rPr>
                <w:rFonts w:ascii="Times New Roman" w:hAnsi="Times New Roman"/>
                <w:sz w:val="19"/>
              </w:rPr>
              <w:t>Converged</w:t>
            </w:r>
          </w:p>
        </w:tc>
        <w:tc>
          <w:tcPr>
            <w:tcW w:type="dxa" w:w="1303"/>
            <w:shd w:fill="F2F5F8"/>
            <w:tcMar>
              <w:top w:w="80" w:type="dxa"/>
              <w:bottom w:w="80" w:type="dxa"/>
              <w:left w:w="80" w:type="dxa"/>
              <w:right w:w="80" w:type="dxa"/>
            </w:tcMar>
          </w:tcPr>
          <w:p>
            <w:pPr>
              <w:jc w:val="center"/>
            </w:pPr>
            <w:r>
              <w:rPr>
                <w:rFonts w:ascii="Times New Roman" w:hAnsi="Times New Roman"/>
                <w:sz w:val="19"/>
              </w:rPr>
              <w:t>0.924591</w:t>
            </w:r>
          </w:p>
        </w:tc>
        <w:tc>
          <w:tcPr>
            <w:tcW w:type="dxa" w:w="1303"/>
            <w:shd w:fill="F2F5F8"/>
            <w:tcMar>
              <w:top w:w="80" w:type="dxa"/>
              <w:bottom w:w="80" w:type="dxa"/>
              <w:left w:w="80" w:type="dxa"/>
              <w:right w:w="80" w:type="dxa"/>
            </w:tcMar>
          </w:tcPr>
          <w:p>
            <w:pPr>
              <w:jc w:val="center"/>
            </w:pPr>
            <w:r>
              <w:rPr>
                <w:rFonts w:ascii="Times New Roman" w:hAnsi="Times New Roman"/>
                <w:sz w:val="19"/>
              </w:rPr>
              <w:t>Bus 3</w:t>
            </w:r>
          </w:p>
        </w:tc>
        <w:tc>
          <w:tcPr>
            <w:tcW w:type="dxa" w:w="1303"/>
            <w:shd w:fill="F2F5F8"/>
            <w:tcMar>
              <w:top w:w="80" w:type="dxa"/>
              <w:bottom w:w="80" w:type="dxa"/>
              <w:left w:w="80" w:type="dxa"/>
              <w:right w:w="80" w:type="dxa"/>
            </w:tcMar>
          </w:tcPr>
          <w:p>
            <w:pPr>
              <w:jc w:val="center"/>
            </w:pPr>
            <w:r>
              <w:rPr>
                <w:rFonts w:ascii="Times New Roman" w:hAnsi="Times New Roman"/>
                <w:sz w:val="19"/>
              </w:rPr>
              <w:t>5.277141</w:t>
            </w:r>
          </w:p>
        </w:tc>
        <w:tc>
          <w:tcPr>
            <w:tcW w:type="dxa" w:w="1303"/>
            <w:shd w:fill="F2F5F8"/>
            <w:tcMar>
              <w:top w:w="80" w:type="dxa"/>
              <w:bottom w:w="80" w:type="dxa"/>
              <w:left w:w="80" w:type="dxa"/>
              <w:right w:w="80" w:type="dxa"/>
            </w:tcMar>
          </w:tcPr>
          <w:p>
            <w:pPr>
              <w:jc w:val="center"/>
            </w:pPr>
            <w:r>
              <w:rPr>
                <w:rFonts w:ascii="Times New Roman" w:hAnsi="Times New Roman"/>
                <w:sz w:val="19"/>
              </w:rPr>
              <w:t>4</w:t>
            </w:r>
          </w:p>
        </w:tc>
        <w:tc>
          <w:tcPr>
            <w:tcW w:type="dxa" w:w="1303"/>
            <w:shd w:fill="F2F5F8"/>
            <w:tcMar>
              <w:top w:w="80" w:type="dxa"/>
              <w:bottom w:w="80" w:type="dxa"/>
              <w:left w:w="80" w:type="dxa"/>
              <w:right w:w="80" w:type="dxa"/>
            </w:tcMar>
          </w:tcPr>
          <w:p>
            <w:pPr>
              <w:jc w:val="center"/>
            </w:pPr>
            <w:r>
              <w:rPr>
                <w:rFonts w:ascii="Times New Roman" w:hAnsi="Times New Roman"/>
                <w:sz w:val="19"/>
              </w:rPr>
              <w:t>Severe Violation</w:t>
            </w:r>
          </w:p>
        </w:tc>
      </w:tr>
    </w:tbl>
    <w:p>
      <w:pPr>
        <w:spacing w:after="120"/>
      </w:pP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