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page lists resources for Augusta University students to receive help with their course of studies,</w:t>
      </w:r>
      <w:r>
        <w:t xml:space="preserve"> </w:t>
      </w:r>
      <w:hyperlink w:anchor="general">
        <w:r>
          <w:rPr>
            <w:rStyle w:val="Hyperlink"/>
          </w:rPr>
          <w:t xml:space="preserve">in general</w:t>
        </w:r>
      </w:hyperlink>
      <w:r>
        <w:t xml:space="preserve">, for</w:t>
      </w:r>
      <w:r>
        <w:t xml:space="preserve"> </w:t>
      </w:r>
      <w:hyperlink w:anchor="school">
        <w:r>
          <w:rPr>
            <w:rStyle w:val="Hyperlink"/>
          </w:rPr>
          <w:t xml:space="preserve">students of the School of Computer and Cyber Sciences</w:t>
        </w:r>
      </w:hyperlink>
      <w:r>
        <w:t xml:space="preserve">, and for</w:t>
      </w:r>
      <w:r>
        <w:t xml:space="preserve"> </w:t>
      </w:r>
      <w:hyperlink w:anchor="course">
        <w:r>
          <w:rPr>
            <w:rStyle w:val="Hyperlink"/>
          </w:rPr>
          <w:t xml:space="preserve">this course in particular</w:t>
        </w:r>
      </w:hyperlink>
      <w:r>
        <w:t xml:space="preserve">.</w:t>
      </w:r>
    </w:p>
    <w:bookmarkStart w:id="28" w:name="general"/>
    <w:p>
      <w:pPr>
        <w:pStyle w:val="Heading1"/>
      </w:pPr>
      <w:r>
        <w:t xml:space="preserve">In General</w:t>
      </w:r>
    </w:p>
    <w:p>
      <w:pPr>
        <w:pStyle w:val="FirstParagraph"/>
      </w:pPr>
      <w:r>
        <w:t xml:space="preserve">Many resources are available to help you be a successful student:</w:t>
      </w:r>
    </w:p>
    <w:p>
      <w:pPr>
        <w:numPr>
          <w:ilvl w:val="0"/>
          <w:numId w:val="1001"/>
        </w:numPr>
        <w:pStyle w:val="Compact"/>
      </w:pPr>
      <w:r>
        <w:t xml:space="preserve">If you are food insecure,</w:t>
      </w:r>
      <w:r>
        <w:t xml:space="preserve"> </w:t>
      </w:r>
      <w:hyperlink r:id="rId21">
        <w:r>
          <w:rPr>
            <w:rStyle w:val="Hyperlink"/>
          </w:rPr>
          <w:t xml:space="preserve">you are not alone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Open Paws Food Pantry</w:t>
        </w:r>
      </w:hyperlink>
      <w:r>
        <w:t xml:space="preserve"> </w:t>
      </w:r>
      <w:r>
        <w:t xml:space="preserve">will help you.</w:t>
      </w:r>
    </w:p>
    <w:p>
      <w:pPr>
        <w:numPr>
          <w:ilvl w:val="0"/>
          <w:numId w:val="1001"/>
        </w:numPr>
        <w:pStyle w:val="Compact"/>
      </w:pPr>
      <w:r>
        <w:t xml:space="preserve">For tutoring resources, consult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ASC</w:t>
      </w:r>
      <w:r>
        <w:t xml:space="preserve">”</w:t>
      </w:r>
      <w:r>
        <w:t xml:space="preserve">). It can help you, among other things, in the areas of time management, test preparation and study strategies.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Student Counseling &amp; Psychological Services</w:t>
        </w:r>
      </w:hyperlink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SCAPS</w:t>
      </w:r>
      <w:r>
        <w:t xml:space="preserve">”</w:t>
      </w:r>
      <w:r>
        <w:t xml:space="preserve">) is here to assist students with a variety of personal, developmental, and mental health concerns.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Writing Center</w:t>
        </w:r>
      </w:hyperlink>
      <w:r>
        <w:t xml:space="preserve"> </w:t>
      </w:r>
      <w:r>
        <w:t xml:space="preserve">can help you with any written, oral, or multimedia project.</w:t>
      </w:r>
    </w:p>
    <w:p>
      <w:pPr>
        <w:numPr>
          <w:ilvl w:val="0"/>
          <w:numId w:val="1001"/>
        </w:numPr>
        <w:pStyle w:val="Compact"/>
      </w:pPr>
      <w:r>
        <w:t xml:space="preserve">To get help with technologies, refer to our</w:t>
      </w:r>
      <w:r>
        <w:t xml:space="preserve"> </w:t>
      </w:r>
      <w:hyperlink r:id="rId26">
        <w:r>
          <w:rPr>
            <w:rStyle w:val="Hyperlink"/>
          </w:rPr>
          <w:t xml:space="preserve">Instructional Technology Support</w:t>
        </w:r>
      </w:hyperlink>
      <w:r>
        <w:t xml:space="preserve"> </w:t>
      </w:r>
      <w:r>
        <w:t xml:space="preserve">correspondent</w:t>
      </w:r>
      <w:r>
        <w:t xml:space="preserve"> </w:t>
      </w:r>
      <w:hyperlink r:id="rId27">
        <w:r>
          <w:rPr>
            <w:rStyle w:val="Hyperlink"/>
          </w:rPr>
          <w:t xml:space="preserve">Sienna Sewell</w:t>
        </w:r>
      </w:hyperlink>
      <w:r>
        <w:t xml:space="preserve">.</w:t>
      </w:r>
    </w:p>
    <w:bookmarkEnd w:id="28"/>
    <w:bookmarkStart w:id="35" w:name="school"/>
    <w:p>
      <w:pPr>
        <w:pStyle w:val="Heading1"/>
      </w:pPr>
      <w:r>
        <w:t xml:space="preserve">For Students of the School of Computer and Cyber Sciences</w:t>
      </w:r>
    </w:p>
    <w:bookmarkStart w:id="30" w:name="Xa3e9cebfb4ad030d83b0d773b9514c003d1bdc1"/>
    <w:p>
      <w:pPr>
        <w:pStyle w:val="Heading2"/>
      </w:pPr>
      <w:r>
        <w:t xml:space="preserve">School of Computer and Cyber Sciences Tutoring Center</w:t>
      </w:r>
    </w:p>
    <w:p>
      <w:pPr>
        <w:pStyle w:val="FirstParagraph"/>
      </w:pPr>
      <w:r>
        <w:t xml:space="preserve">The School has a tutoring center that can be reached:</w:t>
      </w:r>
    </w:p>
    <w:p>
      <w:pPr>
        <w:numPr>
          <w:ilvl w:val="0"/>
          <w:numId w:val="1002"/>
        </w:numPr>
        <w:pStyle w:val="Compact"/>
      </w:pPr>
      <w:r>
        <w:t xml:space="preserve">On</w:t>
      </w:r>
      <w:r>
        <w:t xml:space="preserve"> </w:t>
      </w:r>
      <w:hyperlink r:id="rId29">
        <w:r>
          <w:rPr>
            <w:rStyle w:val="Hyperlink"/>
          </w:rPr>
          <w:t xml:space="preserve">discord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During their tutoring hours (hours posted on the door and on discord), in University Hall 129.</w:t>
      </w:r>
    </w:p>
    <w:bookmarkEnd w:id="30"/>
    <w:bookmarkStart w:id="33" w:name="acm-club"/>
    <w:p>
      <w:pPr>
        <w:pStyle w:val="Heading2"/>
      </w:pPr>
      <w:r>
        <w:t xml:space="preserve">ACM Club</w:t>
      </w:r>
    </w:p>
    <w:p>
      <w:pPr>
        <w:pStyle w:val="FirstParagraph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Augusta University chapter</w:t>
        </w:r>
      </w:hyperlink>
      <w:r>
        <w:t xml:space="preserve"> </w:t>
      </w:r>
      <w:r>
        <w:t xml:space="preserve">of the</w:t>
      </w:r>
      <w:r>
        <w:t xml:space="preserve"> </w:t>
      </w:r>
      <w:hyperlink r:id="rId32">
        <w:r>
          <w:rPr>
            <w:rStyle w:val="Hyperlink"/>
          </w:rPr>
          <w:t xml:space="preserve">A.C.M</w:t>
        </w:r>
      </w:hyperlink>
      <w:r>
        <w:t xml:space="preserve"> </w:t>
      </w:r>
      <w:r>
        <w:t xml:space="preserve">is one of the university’s best resources for Computer Science, Information Technology and Cyber Security students.</w:t>
      </w:r>
      <w:r>
        <w:t xml:space="preserve"> </w:t>
      </w:r>
      <w:r>
        <w:t xml:space="preserve">It provides a platform to network with other students in similar majors, presenting countless opportunities to not only expand the people you know, but also a fantastic place to learn and ask questions.</w:t>
      </w:r>
      <w:r>
        <w:t xml:space="preserve"> </w:t>
      </w:r>
      <w:r>
        <w:t xml:space="preserve">To learn more, you can sign up for the newsletter, or attend one of the subgroup meetings (meeting times and locations are listed</w:t>
      </w:r>
      <w:r>
        <w:t xml:space="preserve"> </w:t>
      </w:r>
      <w:hyperlink r:id="rId31">
        <w:r>
          <w:rPr>
            <w:rStyle w:val="Hyperlink"/>
          </w:rPr>
          <w:t xml:space="preserve">on the website</w:t>
        </w:r>
      </w:hyperlink>
      <w:r>
        <w:t xml:space="preserve">).</w:t>
      </w:r>
    </w:p>
    <w:bookmarkEnd w:id="33"/>
    <w:bookmarkStart w:id="34" w:name="other-club-activities"/>
    <w:p>
      <w:pPr>
        <w:pStyle w:val="Heading2"/>
      </w:pPr>
      <w:r>
        <w:t xml:space="preserve">Other Club Activities</w:t>
      </w:r>
    </w:p>
    <w:p>
      <w:pPr>
        <w:pStyle w:val="FirstParagraph"/>
      </w:pPr>
      <w:r>
        <w:t xml:space="preserve">The Augusta University Game Design Club and Girls Who Code College Loop</w:t>
      </w:r>
      <w:r>
        <w:t xml:space="preserve"> </w:t>
      </w:r>
      <w:r>
        <w:t xml:space="preserve">“</w:t>
      </w:r>
      <w:r>
        <w:t xml:space="preserve">will be continuing activities in full force this year</w:t>
      </w:r>
      <w:r>
        <w:t xml:space="preserve">”</w:t>
      </w:r>
      <w:r>
        <w:t xml:space="preserve">. Notifications for upcoming activities will be shared in class alongside school-wide emails.</w:t>
      </w:r>
    </w:p>
    <w:bookmarkEnd w:id="34"/>
    <w:bookmarkEnd w:id="35"/>
    <w:bookmarkStart w:id="38" w:name="for-this-course"/>
    <w:p>
      <w:pPr>
        <w:pStyle w:val="Heading1"/>
      </w:pPr>
      <w:r>
        <w:t xml:space="preserve">For This Course</w:t>
      </w:r>
    </w:p>
    <w:p>
      <w:pPr>
        <w:pStyle w:val="FirstParagraph"/>
      </w:pPr>
      <w:r>
        <w:t xml:space="preserve">The instructors and UCAs should be your first point of contact for any questions regarding the content of this class.</w:t>
      </w:r>
      <w:r>
        <w:t xml:space="preserve"> </w:t>
      </w:r>
      <w:r>
        <w:t xml:space="preserve">Check your syllabus for how to reach out your instructor. For this semester, your UCAs are:</w:t>
      </w:r>
    </w:p>
    <w:p>
      <w:pPr>
        <w:pStyle w:val="DefinitionTerm"/>
      </w:pPr>
      <w:r>
        <w:t xml:space="preserve">Richard Kelley: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RIKELLEY@augusta.edu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Responsible for Section F’s lab.</w:t>
      </w:r>
    </w:p>
    <w:p>
      <w:pPr>
        <w:numPr>
          <w:ilvl w:val="0"/>
          <w:numId w:val="1003"/>
        </w:numPr>
        <w:pStyle w:val="Compact"/>
      </w:pPr>
      <w:r>
        <w:t xml:space="preserve">Also present during Section E’s lab.</w:t>
      </w:r>
    </w:p>
    <w:p>
      <w:pPr>
        <w:numPr>
          <w:ilvl w:val="0"/>
          <w:numId w:val="1003"/>
        </w:numPr>
        <w:pStyle w:val="Compact"/>
      </w:pPr>
      <w:r>
        <w:t xml:space="preserve">I typically see discord notifications first, so feel free to ping me</w:t>
      </w:r>
      <w:r>
        <w:t xml:space="preserve"> </w:t>
      </w:r>
      <w:hyperlink r:id="rId37">
        <w:r>
          <w:rPr>
            <w:rStyle w:val="Hyperlink"/>
          </w:rPr>
          <w:t xml:space="preserve">there</w:t>
        </w:r>
      </w:hyperlink>
      <w:r>
        <w:t xml:space="preserve">. Email I will see but not as fast. Teams doesn’t like to send me notifications.</w:t>
      </w:r>
    </w:p>
    <w:p>
      <w:pPr>
        <w:numPr>
          <w:ilvl w:val="0"/>
          <w:numId w:val="1003"/>
        </w:numPr>
        <w:pStyle w:val="Compact"/>
      </w:pPr>
      <w:r>
        <w:t xml:space="preserve">Office hours are Monday and Wednesday, 4:30-6:30pm.</w:t>
      </w:r>
    </w:p>
    <w:p>
      <w:pPr>
        <w:numPr>
          <w:ilvl w:val="0"/>
          <w:numId w:val="1003"/>
        </w:numPr>
        <w:pStyle w:val="Compact"/>
      </w:pPr>
      <w:r>
        <w:t xml:space="preserve">I’m a computer science major towards the end of my degree, and I’m always happy to see new computer science students and their different approaches to solving problems.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discordapp.com/users/434479500953124865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discord.gg/kzKtrjzCyH" TargetMode="External" /><Relationship Type="http://schemas.openxmlformats.org/officeDocument/2006/relationships/hyperlink" Id="rId31" Target="https://spots.augusta.edu/cyberdefense" TargetMode="External" /><Relationship Type="http://schemas.openxmlformats.org/officeDocument/2006/relationships/hyperlink" Id="rId27" Target="https://spots.augusta.edu/sSewell/" TargetMode="External" /><Relationship Type="http://schemas.openxmlformats.org/officeDocument/2006/relationships/hyperlink" Id="rId32" Target="https://www.acm.org/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continuity/index.php" TargetMode="External" /><Relationship Type="http://schemas.openxmlformats.org/officeDocument/2006/relationships/hyperlink" Id="rId24" Target="https://www.augusta.edu/counseling/" TargetMode="External" /><Relationship Type="http://schemas.openxmlformats.org/officeDocument/2006/relationships/hyperlink" Id="rId25" Target="https://www.augusta.edu/pamplin/writingcenter/" TargetMode="External" /><Relationship Type="http://schemas.openxmlformats.org/officeDocument/2006/relationships/hyperlink" Id="rId22" Target="https://www.augusta.edu/student-affairs/open-paws.php" TargetMode="External" /><Relationship Type="http://schemas.openxmlformats.org/officeDocument/2006/relationships/hyperlink" Id="rId21" Target="https://www.wjbf.com/csra-news/nearly-36-percent-of-college-students-are-hungry/" TargetMode="External" /><Relationship Type="http://schemas.openxmlformats.org/officeDocument/2006/relationships/hyperlink" Id="rId36" Target="mailto:RIKELLEY@augusta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discordapp.com/users/434479500953124865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discord.gg/kzKtrjzCyH" TargetMode="External" /><Relationship Type="http://schemas.openxmlformats.org/officeDocument/2006/relationships/hyperlink" Id="rId31" Target="https://spots.augusta.edu/cyberdefense" TargetMode="External" /><Relationship Type="http://schemas.openxmlformats.org/officeDocument/2006/relationships/hyperlink" Id="rId27" Target="https://spots.augusta.edu/sSewell/" TargetMode="External" /><Relationship Type="http://schemas.openxmlformats.org/officeDocument/2006/relationships/hyperlink" Id="rId32" Target="https://www.acm.org/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continuity/index.php" TargetMode="External" /><Relationship Type="http://schemas.openxmlformats.org/officeDocument/2006/relationships/hyperlink" Id="rId24" Target="https://www.augusta.edu/counseling/" TargetMode="External" /><Relationship Type="http://schemas.openxmlformats.org/officeDocument/2006/relationships/hyperlink" Id="rId25" Target="https://www.augusta.edu/pamplin/writingcenter/" TargetMode="External" /><Relationship Type="http://schemas.openxmlformats.org/officeDocument/2006/relationships/hyperlink" Id="rId22" Target="https://www.augusta.edu/student-affairs/open-paws.php" TargetMode="External" /><Relationship Type="http://schemas.openxmlformats.org/officeDocument/2006/relationships/hyperlink" Id="rId21" Target="https://www.wjbf.com/csra-news/nearly-36-percent-of-college-students-are-hungry/" TargetMode="External" /><Relationship Type="http://schemas.openxmlformats.org/officeDocument/2006/relationships/hyperlink" Id="rId36" Target="mailto:RIKELLEY@august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2023-01-12T20:45:02Z</dcterms:created>
  <dcterms:modified xsi:type="dcterms:W3CDTF">2023-01-12T20:45:02Z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