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Default ContentType="image/png" Extension="png"/>
</Types>
</file>

<file path=_rels/.rels><?xml version="1.0" encoding="UTF-8"?><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FA0001">
      <w:pPr>
        <w:spacing w:after="240" w:before="0"/>
        <w:jc w:val="center"/>
        <w:rPr/>
      </w:pPr>
      <w:r>
        <w:rPr>
          <w:noProof w:val="1"/>
        </w:rPr>
        <w:drawing>
          <wp:inline distT="0" distB="0" distL="0" distR="0">
            <wp:extent cx="2286000" cy="1428750"/>
            <wp:effectExtent l="0" t="0" r="0" b="0"/>
            <wp:docPr id="1" name="CADE Espor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DE Esports Logo"/>
                    <pic:cNvPicPr/>
                  </pic:nvPicPr>
                  <pic:blipFill>
                    <a:blip r:embed="rId9"/>
                    <a:stretch>
                      <a:fillRect/>
                    </a:stretch>
                  </pic:blipFill>
                  <pic:spPr>
                    <a:xfrm>
                      <a:off x="0" y="0"/>
                      <a:ext cx="2286000" cy="1428750"/>
                    </a:xfrm>
                    <a:prstGeom prst="rect">
                      <a:avLst/>
                    </a:prstGeom>
                  </pic:spPr>
                </pic:pic>
              </a:graphicData>
            </a:graphic>
          </wp:inline>
        </w:drawing>
      </w:r>
    </w:p>
    <w:p w:rsidR="00000000" w:rsidDel="00000000" w:rsidP="00000000" w:rsidRDefault="00000000" w:rsidRPr="00000000" w14:paraId="00000001">
      <w:pPr>
        <w:spacing w:after="0" w:before="1440" w:lineRule="auto"/>
        <w:rPr/>
      </w:pPr>
      <w:r>
        <w:rPr>
          <w:rtl w:val="0"/>
        </w:rPr>
      </w:r>
    </w:p>
    <w:p w:rsidR="00000000" w:rsidDel="00000000" w:rsidP="00000000" w:rsidRDefault="00000000" w:rsidRPr="00000000" w14:paraId="00000002">
      <w:pPr>
        <w:jc w:val="center"/>
        <w:rPr/>
      </w:pPr>
      <w:r>
        <w:rPr>
          <w:rFonts w:ascii="Arial" w:cs="Arial" w:eastAsia="Arial" w:hAnsi="Arial"/>
          <w:b w:val="1"/>
          <w:bCs w:val="1"/>
          <w:color w:val="1a7a3c"/>
          <w:sz w:val="72"/>
          <w:szCs w:val="72"/>
          <w:rtl w:val="0"/>
        </w:rPr>
        <w:t xml:space="preserve">CADE ESPORTS</w:t>
      </w:r>
      <w:r>
        <w:rPr>
          <w:rtl w:val="0"/>
        </w:rPr>
      </w:r>
    </w:p>
    <w:p w:rsidR="00000000" w:rsidDel="00000000" w:rsidP="00000000" w:rsidRDefault="00000000" w:rsidRPr="00000000" w14:paraId="00000003">
      <w:pPr>
        <w:jc w:val="center"/>
        <w:rPr/>
      </w:pPr>
      <w:r>
        <w:rPr>
          <w:rFonts w:ascii="Arial" w:cs="Arial" w:eastAsia="Arial" w:hAnsi="Arial"/>
          <w:b w:val="1"/>
          <w:bCs w:val="1"/>
          <w:color w:val="0d1f2d"/>
          <w:sz w:val="56"/>
          <w:szCs w:val="56"/>
          <w:rtl w:val="0"/>
        </w:rPr>
        <w:t xml:space="preserve">ESOCCER LEAGUE</w:t>
      </w:r>
      <w:r>
        <w:rPr>
          <w:rtl w:val="0"/>
        </w:rPr>
      </w:r>
    </w:p>
    <w:p w:rsidR="00000000" w:rsidDel="00000000" w:rsidP="00000000" w:rsidRDefault="00000000" w:rsidRPr="00000000" w14:paraId="00000004">
      <w:pPr>
        <w:spacing w:after="0" w:before="80" w:lineRule="auto"/>
        <w:rPr/>
      </w:pPr>
      <w:r>
        <w:rPr>
          <w:rtl w:val="0"/>
        </w:rPr>
      </w:r>
    </w:p>
    <w:p w:rsidR="00000000" w:rsidDel="00000000" w:rsidP="00000000" w:rsidRDefault="00000000" w:rsidRPr="00000000" w14:paraId="00000005">
      <w:pPr>
        <w:pBdr>
          <w:top w:color="c9a84c" w:space="0" w:sz="4" w:val="single"/>
          <w:bottom w:color="c9a84c" w:space="0" w:sz="4" w:val="single"/>
        </w:pBdr>
        <w:jc w:val="center"/>
        <w:rPr/>
      </w:pPr>
      <w:r>
        <w:rPr>
          <w:rFonts w:ascii="Arial" w:cs="Arial" w:eastAsia="Arial" w:hAnsi="Arial"/>
          <w:b w:val="1"/>
          <w:bCs w:val="1"/>
          <w:color w:val="c9a84c"/>
          <w:sz w:val="28"/>
          <w:szCs w:val="28"/>
          <w:rtl w:val="0"/>
        </w:rPr>
        <w:t xml:space="preserve">DIVISION 1 ELITE LEAGUE  |  OFFICIAL RULEBOOK &amp; REGULATIONS</w:t>
      </w:r>
      <w:r>
        <w:rPr>
          <w:rtl w:val="0"/>
        </w:rPr>
      </w:r>
    </w:p>
    <w:p w:rsidR="00000000" w:rsidDel="00000000" w:rsidP="00000000" w:rsidRDefault="00000000" w:rsidRPr="00000000" w14:paraId="00000006">
      <w:pPr>
        <w:spacing w:after="0" w:before="80" w:lineRule="auto"/>
        <w:rPr/>
      </w:pPr>
      <w:r>
        <w:rPr>
          <w:rtl w:val="0"/>
        </w:rPr>
      </w:r>
    </w:p>
    <w:p w:rsidR="00000000" w:rsidDel="00000000" w:rsidP="00000000" w:rsidRDefault="00000000" w:rsidRPr="00000000" w14:paraId="00000007">
      <w:pPr>
        <w:jc w:val="center"/>
        <w:rPr/>
      </w:pPr>
      <w:r>
        <w:rPr>
          <w:rFonts w:ascii="Arial" w:cs="Arial" w:eastAsia="Arial" w:hAnsi="Arial"/>
          <w:color w:val="888888"/>
          <w:sz w:val="22"/>
          <w:szCs w:val="22"/>
          <w:rtl w:val="0"/>
        </w:rPr>
        <w:t xml:space="preserve">Season 2025-2026  |  Version 1.7  |  Elite League Edition</w:t>
      </w:r>
      <w:r>
        <w:rPr>
          <w:rtl w:val="0"/>
        </w:rPr>
      </w:r>
    </w:p>
    <w:p w:rsidR="00000000" w:rsidDel="00000000" w:rsidP="00000000" w:rsidRDefault="00000000" w:rsidRPr="00000000" w14:paraId="00000008">
      <w:pPr>
        <w:spacing w:after="0" w:before="200" w:lineRule="auto"/>
        <w:rPr/>
      </w:pP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7a3c" w:val="clear"/>
            <w:tcMar>
              <w:top w:w="240.0" w:type="dxa"/>
              <w:left w:w="360.0" w:type="dxa"/>
              <w:bottom w:w="240.0" w:type="dxa"/>
              <w:right w:w="360.0" w:type="dxa"/>
            </w:tcMar>
          </w:tcPr>
          <w:p w:rsidR="00000000" w:rsidDel="00000000" w:rsidP="00000000" w:rsidRDefault="00000000" w:rsidRPr="00000000" w14:paraId="00000009">
            <w:pPr>
              <w:jc w:val="center"/>
              <w:rPr/>
            </w:pPr>
            <w:r>
              <w:rPr>
                <w:rFonts w:ascii="Arial" w:cs="Arial" w:eastAsia="Arial" w:hAnsi="Arial"/>
                <w:b w:val="1"/>
                <w:bCs w:val="1"/>
                <w:color w:val="ffffff"/>
                <w:sz w:val="32"/>
                <w:szCs w:val="32"/>
                <w:rtl w:val="0"/>
              </w:rPr>
              <w:t xml:space="preserve">THE PREMIER TIER OF NIGERIAN ESPORTS</w:t>
            </w:r>
            <w:r>
              <w:rPr>
                <w:rtl w:val="0"/>
              </w:rPr>
            </w:r>
          </w:p>
          <w:p w:rsidR="00000000" w:rsidDel="00000000" w:rsidP="00000000" w:rsidRDefault="00000000" w:rsidRPr="00000000" w14:paraId="0000000A">
            <w:pPr>
              <w:jc w:val="center"/>
              <w:rPr/>
            </w:pPr>
            <w:r>
              <w:rPr>
                <w:rFonts w:ascii="Arial" w:cs="Arial" w:eastAsia="Arial" w:hAnsi="Arial"/>
                <w:color w:val="c9a84c"/>
                <w:sz w:val="22"/>
                <w:szCs w:val="22"/>
                <w:rtl w:val="0"/>
              </w:rPr>
              <w:t xml:space="preserve">₦3,000,000 PRIZE POOL  •  FUT MODE  •  DIRECT COMPETITIVE</w:t>
            </w:r>
            <w:r>
              <w:rPr>
                <w:rtl w:val="0"/>
              </w:rPr>
            </w:r>
          </w:p>
        </w:tc>
      </w:tr>
    </w:tbl>
    <w:p w:rsidR="00000000" w:rsidDel="00000000" w:rsidP="00000000" w:rsidRDefault="00000000" w:rsidRPr="00000000" w14:paraId="0000000B">
      <w:pPr>
        <w:spacing w:after="0" w:before="400" w:lineRule="auto"/>
        <w:rPr/>
      </w:pPr>
      <w:r>
        <w:rPr>
          <w:rtl w:val="0"/>
        </w:rPr>
      </w:r>
    </w:p>
    <w:p w:rsidR="00000000" w:rsidDel="00000000" w:rsidP="00000000" w:rsidRDefault="00000000" w:rsidRPr="00000000" w14:paraId="0000000C">
      <w:pPr>
        <w:jc w:val="center"/>
        <w:rPr/>
      </w:pPr>
      <w:r>
        <w:rPr>
          <w:rFonts w:ascii="Arial" w:cs="Arial" w:eastAsia="Arial" w:hAnsi="Arial"/>
          <w:color w:val="666666"/>
          <w:sz w:val="20"/>
          <w:szCs w:val="20"/>
          <w:rtl w:val="0"/>
        </w:rPr>
        <w:t xml:space="preserve">This document is the binding official rulebook for the CADE Esports eSoccer League: Division 1 (Elite League).All registered players, coaches, and affiliated organisations are required to read, understand,and comply with every rule herein. Ignorance of any rule is not an acceptable defence.</w:t>
      </w:r>
      <w:r>
        <w:rPr>
          <w:rtl w:val="0"/>
        </w:rPr>
      </w:r>
    </w:p>
    <w:p w:rsidR="00000000" w:rsidDel="00000000" w:rsidP="00000000" w:rsidRDefault="00000000" w:rsidRPr="00000000" w14:paraId="0000000D">
      <w:pPr>
        <w:rPr/>
      </w:pPr>
      <w:r>
        <w:br w:type="page"/>
      </w:r>
      <w:r>
        <w:rPr>
          <w:rtl w:val="0"/>
        </w:rPr>
      </w:r>
    </w:p>
    <w:sdt>
      <w:sdtPr>
        <w:id w:val="1160775940"/>
        <w:docPartObj>
          <w:docPartGallery w:val="Table of Contents"/>
          <w:docPartUnique w:val="1"/>
        </w:docPartObj>
      </w:sdtPr>
      <w:sdtContent>
        <w:p w:rsidR="00000000" w:rsidDel="00000000" w:rsidP="00000000" w:rsidRDefault="00000000" w:rsidRPr="00000000" w14:paraId="0000000E">
          <w:pPr>
            <w:rPr/>
          </w:pPr>
          <w:r>
            <w:fldChar w:fldCharType="begin"/>
            <w:instrText xml:space="preserve"> TOC \h \u \z \t "Heading 1,1,Heading 2,2,Heading 3,3,"</w:instrText>
            <w:fldChar w:fldCharType="separate"/>
          </w:r>
          <w:r>
            <w:rPr>
              <w:rtl w:val="0"/>
            </w:rPr>
          </w:r>
        </w:p>
        <w:p w:rsidR="00000000" w:rsidDel="00000000" w:rsidP="00000000" w:rsidRDefault="00000000" w:rsidRPr="00000000" w14:paraId="0000000F">
          <w:pPr>
            <w:rPr/>
          </w:pPr>
          <w:r>
            <w:rPr>
              <w:rtl w:val="0"/>
            </w:rPr>
          </w:r>
          <w:r>
            <w:fldChar w:fldCharType="end"/>
          </w:r>
        </w:p>
      </w:sdtContent>
    </w:sdt>
    <w:p w:rsidR="00000000" w:rsidDel="00000000" w:rsidP="00000000" w:rsidRDefault="00000000" w:rsidRPr="00000000" w14:paraId="00000010">
      <w:pPr>
        <w:rPr/>
      </w:pPr>
      <w:r>
        <w:br w:type="page"/>
      </w:r>
      <w:r>
        <w:rPr>
          <w:rtl w:val="0"/>
        </w:rPr>
      </w:r>
    </w:p>
    <w:p w:rsidR="00000000" w:rsidDel="00000000" w:rsidP="00000000" w:rsidRDefault="00000000" w:rsidRPr="00000000" w14:paraId="00000011">
      <w:pPr>
        <w:pStyle w:val="Heading1"/>
        <w:pBdr>
          <w:bottom w:color="1a7a3c" w:space="6" w:sz="4" w:val="single"/>
        </w:pBdr>
        <w:spacing w:after="180" w:before="360" w:lineRule="auto"/>
        <w:rPr/>
      </w:pPr>
      <w:r>
        <w:rPr>
          <w:rFonts w:ascii="Arial" w:cs="Arial" w:eastAsia="Arial" w:hAnsi="Arial"/>
          <w:b w:val="1"/>
          <w:bCs w:val="1"/>
          <w:color w:val="1a7a3c"/>
          <w:sz w:val="36"/>
          <w:szCs w:val="36"/>
          <w:rtl w:val="0"/>
        </w:rPr>
        <w:t xml:space="preserve">PART ONE: ORGANISATION &amp; GOVERNANCE</w:t>
      </w:r>
      <w:r>
        <w:rPr>
          <w:rtl w:val="0"/>
        </w:rPr>
      </w:r>
    </w:p>
    <w:p w:rsidR="00000000" w:rsidDel="00000000" w:rsidP="00000000" w:rsidRDefault="00000000" w:rsidRPr="00000000" w14:paraId="00000012">
      <w:pPr>
        <w:spacing w:after="0" w:before="120" w:lineRule="auto"/>
        <w:rPr/>
      </w:pPr>
      <w:r>
        <w:rPr>
          <w:rtl w:val="0"/>
        </w:rPr>
      </w:r>
    </w:p>
    <w:p w:rsidR="00000000" w:rsidDel="00000000" w:rsidP="00000000" w:rsidRDefault="00000000" w:rsidRPr="00000000" w14:paraId="00000013">
      <w:pPr>
        <w:pStyle w:val="Heading2"/>
        <w:spacing w:after="120" w:before="280" w:lineRule="auto"/>
        <w:rPr/>
      </w:pPr>
      <w:r>
        <w:rPr>
          <w:rFonts w:ascii="Arial" w:cs="Arial" w:eastAsia="Arial" w:hAnsi="Arial"/>
          <w:b w:val="1"/>
          <w:bCs w:val="1"/>
          <w:color w:val="0d1f2d"/>
          <w:sz w:val="28"/>
          <w:szCs w:val="28"/>
          <w:rtl w:val="0"/>
        </w:rPr>
        <w:t xml:space="preserve">1.1 About CADE Esports</w:t>
      </w:r>
      <w:r>
        <w:rPr>
          <w:rtl w:val="0"/>
        </w:rPr>
      </w:r>
    </w:p>
    <w:p w:rsidR="00000000" w:rsidDel="00000000" w:rsidP="00000000" w:rsidRDefault="00000000" w:rsidRPr="00000000" w14:paraId="00000014">
      <w:pPr>
        <w:spacing w:after="80" w:before="80" w:lineRule="auto"/>
        <w:jc w:val="both"/>
        <w:rPr/>
      </w:pPr>
      <w:r>
        <w:rPr>
          <w:rFonts w:ascii="Arial" w:cs="Arial" w:eastAsia="Arial" w:hAnsi="Arial"/>
          <w:sz w:val="22"/>
          <w:szCs w:val="22"/>
          <w:rtl w:val="0"/>
        </w:rPr>
        <w:t xml:space="preserve">CADE Esports is the organising body responsible for the administration, execution, and integrity of the CADE Esports eSoccer League and all associated competitions. The League is operated under the laws of the Federal Republic of Nigeria and governed by these Official Rules and Regulations.</w:t>
      </w:r>
      <w:r>
        <w:rPr>
          <w:rtl w:val="0"/>
        </w:rPr>
      </w:r>
    </w:p>
    <w:p w:rsidR="00000000" w:rsidDel="00000000" w:rsidP="00000000" w:rsidRDefault="00000000" w:rsidRPr="00000000" w14:paraId="00000015">
      <w:pPr>
        <w:spacing w:after="0" w:before="120" w:lineRule="auto"/>
        <w:rPr/>
      </w:pPr>
      <w:r>
        <w:rPr>
          <w:rtl w:val="0"/>
        </w:rPr>
      </w:r>
    </w:p>
    <w:p w:rsidR="00000000" w:rsidDel="00000000" w:rsidP="00000000" w:rsidRDefault="00000000" w:rsidRPr="00000000" w14:paraId="00000016">
      <w:pPr>
        <w:pStyle w:val="Heading2"/>
        <w:spacing w:after="120" w:before="280" w:lineRule="auto"/>
        <w:rPr/>
      </w:pPr>
      <w:r>
        <w:rPr>
          <w:rFonts w:ascii="Arial" w:cs="Arial" w:eastAsia="Arial" w:hAnsi="Arial"/>
          <w:b w:val="1"/>
          <w:bCs w:val="1"/>
          <w:color w:val="0d1f2d"/>
          <w:sz w:val="28"/>
          <w:szCs w:val="28"/>
          <w:rtl w:val="0"/>
        </w:rPr>
        <w:t xml:space="preserve">1.2 Governing Bodies</w:t>
      </w:r>
      <w:r>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CADE Esports Board of Directors: Final authority on all structural, financial, and constitutional matters.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League Operations Committee (LOC): Day-to-day administration, scheduling, and logistics.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Integrity &amp; Disciplinary Committee (IDC): All matters relating to conduct, match integrity, and sanctions.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Committee: Hardware compliance, in-game settings verification, and technical disputes.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Registration &amp; Compliance Committee: Player and organisation registration.</w:t>
      </w:r>
    </w:p>
    <w:p w:rsidR="00000000" w:rsidDel="00000000" w:rsidP="00000000" w:rsidRDefault="00000000" w:rsidRPr="00000000" w14:paraId="0000001C">
      <w:pPr>
        <w:spacing w:after="0" w:before="120" w:lineRule="auto"/>
        <w:rPr/>
      </w:pPr>
      <w:r>
        <w:rPr>
          <w:rtl w:val="0"/>
        </w:rPr>
      </w:r>
    </w:p>
    <w:p w:rsidR="00000000" w:rsidDel="00000000" w:rsidP="00000000" w:rsidRDefault="00000000" w:rsidRPr="00000000" w14:paraId="0000001D">
      <w:pPr>
        <w:pStyle w:val="Heading2"/>
        <w:spacing w:after="120" w:before="280" w:lineRule="auto"/>
        <w:rPr/>
      </w:pPr>
      <w:r>
        <w:rPr>
          <w:rFonts w:ascii="Arial" w:cs="Arial" w:eastAsia="Arial" w:hAnsi="Arial"/>
          <w:b w:val="1"/>
          <w:bCs w:val="1"/>
          <w:color w:val="0d1f2d"/>
          <w:sz w:val="28"/>
          <w:szCs w:val="28"/>
          <w:rtl w:val="0"/>
        </w:rPr>
        <w:t xml:space="preserve">1.3 Official Game &amp; Mode</w:t>
      </w:r>
      <w:r>
        <w:rPr>
          <w:rtl w:val="0"/>
        </w:rPr>
      </w:r>
    </w:p>
    <w:p w:rsidR="00000000" w:rsidDel="00000000" w:rsidP="00000000" w:rsidRDefault="00000000" w:rsidRPr="00000000" w14:paraId="0000001E">
      <w:pPr>
        <w:spacing w:after="80" w:before="80" w:lineRule="auto"/>
        <w:jc w:val="both"/>
        <w:rPr/>
      </w:pPr>
      <w:r>
        <w:rPr>
          <w:rFonts w:ascii="Arial" w:cs="Arial" w:eastAsia="Arial" w:hAnsi="Arial"/>
          <w:sz w:val="22"/>
          <w:szCs w:val="22"/>
          <w:rtl w:val="0"/>
        </w:rPr>
        <w:t xml:space="preserve">The official game for Division 1 is EA SPORTS FC (EAFC), the most current edition active at the time of each season. The specific edition will be confirmed in the Season Announcement document published before each season. Division 1 is played in FUT (Ultimate Team) mode combined with Direct Competitive play settings, as specified by the Technical Committee.</w:t>
      </w:r>
      <w:r>
        <w:rPr>
          <w:rtl w:val="0"/>
        </w:rPr>
      </w:r>
    </w:p>
    <w:p w:rsidR="00000000" w:rsidDel="00000000" w:rsidP="00000000" w:rsidRDefault="00000000" w:rsidRPr="00000000" w14:paraId="0000001F">
      <w:pPr>
        <w:spacing w:after="0" w:before="120" w:lineRule="auto"/>
        <w:rPr/>
      </w:pPr>
      <w:r>
        <w:rPr>
          <w:rtl w:val="0"/>
        </w:rPr>
      </w:r>
    </w:p>
    <w:p w:rsidR="00000000" w:rsidDel="00000000" w:rsidP="00000000" w:rsidRDefault="00000000" w:rsidRPr="00000000" w14:paraId="00000020">
      <w:pPr>
        <w:rPr/>
      </w:pPr>
      <w:r>
        <w:br w:type="page"/>
      </w:r>
      <w:r>
        <w:rPr>
          <w:rtl w:val="0"/>
        </w:rPr>
      </w:r>
    </w:p>
    <w:p w:rsidR="00000000" w:rsidDel="00000000" w:rsidP="00000000" w:rsidRDefault="00000000" w:rsidRPr="00000000" w14:paraId="00000021">
      <w:pPr>
        <w:pStyle w:val="Heading1"/>
        <w:pBdr>
          <w:bottom w:color="1a7a3c" w:space="6" w:sz="4" w:val="single"/>
        </w:pBdr>
        <w:spacing w:after="180" w:before="360" w:lineRule="auto"/>
        <w:rPr/>
      </w:pPr>
      <w:r>
        <w:rPr>
          <w:rFonts w:ascii="Arial" w:cs="Arial" w:eastAsia="Arial" w:hAnsi="Arial"/>
          <w:b w:val="1"/>
          <w:bCs w:val="1"/>
          <w:color w:val="1a7a3c"/>
          <w:sz w:val="36"/>
          <w:szCs w:val="36"/>
          <w:rtl w:val="0"/>
        </w:rPr>
        <w:t xml:space="preserve">PART TWO: REGISTRATION &amp; ELIGIBILITY</w:t>
      </w:r>
      <w:r>
        <w:rPr>
          <w:rtl w:val="0"/>
        </w:rPr>
      </w:r>
    </w:p>
    <w:p w:rsidR="00000000" w:rsidDel="00000000" w:rsidP="00000000" w:rsidRDefault="00000000" w:rsidRPr="00000000" w14:paraId="00000022">
      <w:pPr>
        <w:spacing w:after="0" w:before="120" w:lineRule="auto"/>
        <w:rPr/>
      </w:pPr>
      <w:r>
        <w:rPr>
          <w:rtl w:val="0"/>
        </w:rPr>
      </w:r>
    </w:p>
    <w:p w:rsidR="00000000" w:rsidDel="00000000" w:rsidP="00000000" w:rsidRDefault="00000000" w:rsidRPr="00000000" w14:paraId="00000023">
      <w:pPr>
        <w:pStyle w:val="Heading2"/>
        <w:spacing w:after="120" w:before="280" w:lineRule="auto"/>
        <w:rPr/>
      </w:pPr>
      <w:r>
        <w:rPr>
          <w:rFonts w:ascii="Arial" w:cs="Arial" w:eastAsia="Arial" w:hAnsi="Arial"/>
          <w:b w:val="1"/>
          <w:bCs w:val="1"/>
          <w:color w:val="0d1f2d"/>
          <w:sz w:val="28"/>
          <w:szCs w:val="28"/>
          <w:rtl w:val="0"/>
        </w:rPr>
        <w:t xml:space="preserve">2.1 General Eligibility</w:t>
      </w:r>
      <w:r>
        <w:rPr>
          <w:rtl w:val="0"/>
        </w:rPr>
      </w:r>
    </w:p>
    <w:p w:rsidR="00000000" w:rsidDel="00000000" w:rsidP="00000000" w:rsidRDefault="00000000" w:rsidRPr="00000000" w14:paraId="00000024">
      <w:pPr>
        <w:spacing w:after="80" w:before="80" w:lineRule="auto"/>
        <w:jc w:val="both"/>
        <w:rPr/>
      </w:pPr>
      <w:r>
        <w:rPr>
          <w:rFonts w:ascii="Arial" w:cs="Arial" w:eastAsia="Arial" w:hAnsi="Arial"/>
          <w:sz w:val="22"/>
          <w:szCs w:val="22"/>
          <w:rtl w:val="0"/>
        </w:rPr>
        <w:t xml:space="preserve">To be eligible for Division 1, a player must satisfy ALL of the following baseline criteria:</w:t>
      </w:r>
      <w:r>
        <w:rPr>
          <w:rtl w:val="0"/>
        </w:rPr>
      </w:r>
    </w:p>
    <w:p w:rsidR="00000000" w:rsidDel="00000000" w:rsidP="00000000" w:rsidRDefault="00000000" w:rsidRPr="00000000" w14:paraId="00000025">
      <w:pPr>
        <w:spacing w:after="0" w:before="80" w:lineRule="auto"/>
        <w:rPr/>
      </w:pPr>
      <w:r>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Be a natural person of any age. Players under the age of 18 must submit a completed CADE Parental/Guardian Consent Form signed by a parent or legal guardian as part of their registration.</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Hold a valid Nigerian identity document (NIN, National ID, Voter’s Card, International Passport, or Driver’s Licence).</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Possess a valid, active EA account in good standing with no active bans or restrictions, a registered CADE App account, and a valid PlayStation Network (PSN) ID. All three must be submitted by the registration deadline (23rd), before the tournament starts.</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Have not been previously banned by CADE Esports or any recognised esports governing body for integrity violations, unless formally reinstated.</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and submit the official CADE Player Registration Form with all required documentation.</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Sign the CADE Esports Player Registration Agreement &amp; Code of Conduct.</w:t>
      </w:r>
    </w:p>
    <w:p w:rsidR="00000000" w:rsidDel="00000000" w:rsidP="00000000" w:rsidRDefault="00000000" w:rsidRPr="00000000" w14:paraId="0000002C">
      <w:pPr>
        <w:spacing w:after="0" w:before="120" w:lineRule="auto"/>
        <w:rPr/>
      </w:pPr>
      <w:r>
        <w:rPr>
          <w:rtl w:val="0"/>
        </w:rPr>
      </w:r>
    </w:p>
    <w:p w:rsidR="00000000" w:rsidDel="00000000" w:rsidP="00000000" w:rsidRDefault="00000000" w:rsidRPr="00000000" w14:paraId="0000002D">
      <w:pPr>
        <w:pStyle w:val="Heading2"/>
        <w:spacing w:after="120" w:before="280" w:lineRule="auto"/>
        <w:rPr/>
      </w:pPr>
      <w:r>
        <w:rPr>
          <w:rFonts w:ascii="Arial" w:cs="Arial" w:eastAsia="Arial" w:hAnsi="Arial"/>
          <w:b w:val="1"/>
          <w:bCs w:val="1"/>
          <w:color w:val="0d1f2d"/>
          <w:sz w:val="28"/>
          <w:szCs w:val="28"/>
          <w:rtl w:val="0"/>
        </w:rPr>
        <w:t xml:space="preserve">2.2 Esports Organisation Affiliation</w:t>
      </w: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3c" w:space="0" w:sz="4" w:val="single"/>
              <w:left w:color="1a7a3c" w:space="0" w:sz="12" w:val="single"/>
              <w:bottom w:color="1a7a3c" w:space="0" w:sz="4" w:val="single"/>
              <w:right w:color="000000" w:space="0" w:sz="0" w:val="nil"/>
            </w:tcBorders>
            <w:shd w:fill="e8f5ee" w:val="clear"/>
            <w:tcMar>
              <w:top w:w="120.0" w:type="dxa"/>
              <w:left w:w="200.0" w:type="dxa"/>
              <w:bottom w:w="120.0" w:type="dxa"/>
              <w:right w:w="120.0" w:type="dxa"/>
            </w:tcMar>
          </w:tcPr>
          <w:p w:rsidR="00000000" w:rsidDel="00000000" w:rsidP="00000000" w:rsidRDefault="00000000" w:rsidRPr="00000000" w14:paraId="0000002E">
            <w:pPr>
              <w:spacing w:after="40" w:lineRule="auto"/>
              <w:rPr/>
            </w:pPr>
            <w:r>
              <w:rPr>
                <w:rFonts w:ascii="Arial" w:cs="Arial" w:eastAsia="Arial" w:hAnsi="Arial"/>
                <w:b w:val="1"/>
                <w:bCs w:val="1"/>
                <w:color w:val="1a7a3c"/>
                <w:sz w:val="22"/>
                <w:szCs w:val="22"/>
                <w:rtl w:val="0"/>
              </w:rPr>
              <w:t xml:space="preserve">MANDATORY: All Division 1 Players</w:t>
            </w:r>
            <w:r>
              <w:rPr>
                <w:rtl w:val="0"/>
              </w:rPr>
            </w:r>
          </w:p>
          <w:p w:rsidR="00000000" w:rsidDel="00000000" w:rsidP="00000000" w:rsidRDefault="00000000" w:rsidRPr="00000000" w14:paraId="0000002F">
            <w:pPr>
              <w:jc w:val="both"/>
              <w:rPr/>
            </w:pPr>
            <w:r>
              <w:rPr>
                <w:rFonts w:ascii="Arial" w:cs="Arial" w:eastAsia="Arial" w:hAnsi="Arial"/>
                <w:sz w:val="22"/>
                <w:szCs w:val="22"/>
                <w:rtl w:val="0"/>
              </w:rPr>
              <w:t xml:space="preserve">Every Division 1 player MUST be formally affiliated with and represent a CAC-registered Esports Organisation or team. Solo registration is not permitted. A player may only be signed to ONE (1) organisation at any time. Dual registration is prohibited and results in immediate disqualification.</w:t>
            </w:r>
            <w:r>
              <w:rPr>
                <w:rtl w:val="0"/>
              </w:rPr>
            </w:r>
          </w:p>
        </w:tc>
      </w:tr>
    </w:tbl>
    <w:p w:rsidR="00000000" w:rsidDel="00000000" w:rsidP="00000000" w:rsidRDefault="00000000" w:rsidRPr="00000000" w14:paraId="00000030">
      <w:pPr>
        <w:spacing w:after="0" w:before="100" w:lineRule="auto"/>
        <w:rPr/>
      </w:pPr>
      <w:r>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The organisation must be a legally registered business entity in Nigeria with a current CAC (Corporate Affairs Commission) registration number.</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The CAC Certificate of Incorporation must be submitted to the Registration &amp; Compliance Committee by the 23rd (2 days before the season start date of the 25th).</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The organisation must submit official signed copies of all contracts they hold with their registered player to the Registration &amp; Compliance Committee. Unsigned or incomplete contracts will not be accepted.</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 organisation may register a maximum of THREE (3) players in Division 1 per season.</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The organisation must have a designated representative or manager as the primary CADE contact.</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The organisation must not be under sanction or investigation by CADE, any Nigerian government body, or any internationally recognised esports governing body.</w:t>
      </w:r>
    </w:p>
    <w:p w:rsidR="00000000" w:rsidDel="00000000" w:rsidP="00000000" w:rsidRDefault="00000000" w:rsidRPr="00000000" w14:paraId="00000037">
      <w:pPr>
        <w:spacing w:after="0" w:before="120" w:lineRule="auto"/>
        <w:rPr/>
      </w:pPr>
      <w:r>
        <w:rPr>
          <w:rtl w:val="0"/>
        </w:rPr>
      </w:r>
    </w:p>
    <w:p w:rsidR="00000000" w:rsidDel="00000000" w:rsidP="00000000" w:rsidRDefault="00000000" w:rsidRPr="00000000" w14:paraId="00000038">
      <w:pPr>
        <w:pStyle w:val="Heading2"/>
        <w:spacing w:after="120" w:before="280" w:lineRule="auto"/>
        <w:rPr/>
      </w:pPr>
      <w:r>
        <w:rPr>
          <w:rFonts w:ascii="Arial" w:cs="Arial" w:eastAsia="Arial" w:hAnsi="Arial"/>
          <w:b w:val="1"/>
          <w:bCs w:val="1"/>
          <w:color w:val="0d1f2d"/>
          <w:sz w:val="28"/>
          <w:szCs w:val="28"/>
          <w:rtl w:val="0"/>
        </w:rPr>
        <w:t xml:space="preserve">2.3 Coach and Manager Requirement</w:t>
      </w:r>
      <w:r>
        <w:rPr>
          <w:rtl w:val="0"/>
        </w:rPr>
      </w:r>
    </w:p>
    <w:p w:rsidR="00000000" w:rsidDel="00000000" w:rsidP="00000000" w:rsidRDefault="00000000" w:rsidRPr="00000000" w14:paraId="00000039">
      <w:pPr>
        <w:spacing w:after="80" w:before="80" w:lineRule="auto"/>
        <w:jc w:val="both"/>
        <w:rPr/>
      </w:pPr>
      <w:r>
        <w:rPr>
          <w:rFonts w:ascii="Arial" w:cs="Arial" w:eastAsia="Arial" w:hAnsi="Arial"/>
          <w:sz w:val="22"/>
          <w:szCs w:val="22"/>
          <w:rtl w:val="0"/>
        </w:rPr>
        <w:t xml:space="preserve">A registered coach is no longer compulsory for Division 1 players. However, a Team Manager from the player’s registered organisation MUST be present at the venue on every match day. If a player has no registered coach, the Team Manager stands in and takes on the courtside support role during matches.</w:t>
      </w:r>
      <w:r>
        <w:rPr>
          <w:rtl w:val="0"/>
        </w:rPr>
      </w:r>
    </w:p>
    <w:p w:rsidR="00000000" w:rsidDel="00000000" w:rsidP="00000000" w:rsidRDefault="00000000" w:rsidRPr="00000000" w14:paraId="0000003A">
      <w:pPr>
        <w:spacing w:after="0" w:before="80" w:lineRule="auto"/>
        <w:rPr/>
      </w:pPr>
      <w:r>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Each player who chooses to register a coach must nominate their Head Coach at the time of registration via the Coach Registration Form. Players without a coach must instead nominate the Team Manager from their organisation using the same form.</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 registered coach must be signed to the same organisation as the player(s) they manage. A coach may represent a maximum of THREE (3) Division 1 players at any time, provided all players are signed to the same organisation as the coach.</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The identity of the coach or stand-in Team Manager must be verified (valid Nigerian ID required).</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The registered coach (or Team Manager standing in) may be seated beside the player throughout the entire match and is permitted to provide verbal strategic support at any point during the match.</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If a registered coach or Team Manager becomes unavailable mid-season, the player must notify the LOC within 48 hours and nominate a replacement within 7 days. A player cannot compete without either a coach or Team Manager present on match day.</w:t>
      </w:r>
    </w:p>
    <w:p w:rsidR="00000000" w:rsidDel="00000000" w:rsidP="00000000" w:rsidRDefault="00000000" w:rsidRPr="00000000" w14:paraId="00000040">
      <w:pPr>
        <w:spacing w:after="0" w:before="120" w:lineRule="auto"/>
        <w:rPr/>
      </w:pPr>
      <w:r>
        <w:rPr>
          <w:rtl w:val="0"/>
        </w:rPr>
      </w:r>
    </w:p>
    <w:p w:rsidR="00000000" w:rsidDel="00000000" w:rsidP="00000000" w:rsidRDefault="00000000" w:rsidRPr="00000000" w14:paraId="00F00001">
      <w:pPr>
        <w:pStyle w:val="Heading2"/>
        <w:spacing w:after="120" w:before="280" w:lineRule="auto"/>
        <w:rPr/>
      </w:pPr>
      <w:r>
        <w:rPr>
          <w:rFonts w:ascii="Arial" w:cs="Arial" w:eastAsia="Arial" w:hAnsi="Arial"/>
          <w:b w:val="1"/>
          <w:bCs w:val="1"/>
          <w:color w:val="0d1f2d"/>
          <w:sz w:val="28"/>
          <w:szCs w:val="28"/>
          <w:rtl w:val="0"/>
        </w:rPr>
        <w:t xml:space="preserve">2.4 Caution Fee (Organisations)</w:t>
      </w:r>
    </w:p>
    <w:p w:rsidR="00000000" w:rsidDel="00000000" w:rsidP="00000000" w:rsidRDefault="00000000" w:rsidRPr="00000000" w14:paraId="00F00002">
      <w:pPr>
        <w:keepNext w:val="0"/>
        <w:keepLines w:val="0"/>
        <w:numPr>
          <w:ilvl w:val="0"/>
          <w:numId w:val="1"/>
        </w:numPr>
        <w:spacing w:after="60" w:before="60" w:line="240" w:lineRule="auto"/>
        <w:ind w:left="720" w:right="0" w:hanging="360"/>
        <w:rPr/>
      </w:pPr>
      <w:r>
        <w:rPr>
          <w:rFonts w:ascii="Arial" w:cs="Arial" w:eastAsia="Arial" w:hAnsi="Arial"/>
          <w:sz w:val="22"/>
          <w:szCs w:val="22"/>
          <w:rtl w:val="0"/>
        </w:rPr>
        <w:t xml:space="preserve">All registered organisations must pay a caution fee of ₦50,000 (Fifty Thousand Naira) before the league commences. Payment details are set out in the table below.</w:t>
      </w:r>
    </w:p>
    <w:p w:rsidR="00000000" w:rsidDel="00000000" w:rsidP="00000000" w:rsidRDefault="00000000" w:rsidRPr="00000000" w14:paraId="00F00003">
      <w:pPr>
        <w:keepNext w:val="0"/>
        <w:keepLines w:val="0"/>
        <w:numPr>
          <w:ilvl w:val="0"/>
          <w:numId w:val="1"/>
        </w:numPr>
        <w:spacing w:after="60" w:before="60" w:line="240" w:lineRule="auto"/>
        <w:ind w:left="720" w:right="0" w:hanging="360"/>
        <w:rPr/>
      </w:pPr>
      <w:r>
        <w:rPr>
          <w:rFonts w:ascii="Arial" w:cs="Arial" w:eastAsia="Arial" w:hAnsi="Arial"/>
          <w:sz w:val="22"/>
          <w:szCs w:val="22"/>
          <w:rtl w:val="0"/>
        </w:rPr>
        <w:t xml:space="preserve">The caution fee must be paid by the 24th of April (one day before the league commences on the 25th). Failure to pay by this deadline will result in the organisation’s players being ineligible to compete until payment is confirmed.</w:t>
      </w:r>
    </w:p>
    <w:p w:rsidR="00000000" w:rsidDel="00000000" w:rsidP="00000000" w:rsidRDefault="00000000" w:rsidRPr="00000000" w14:paraId="00F00004">
      <w:pPr>
        <w:keepNext w:val="0"/>
        <w:keepLines w:val="0"/>
        <w:numPr>
          <w:ilvl w:val="0"/>
          <w:numId w:val="1"/>
        </w:numPr>
        <w:spacing w:after="60" w:before="60" w:line="240" w:lineRule="auto"/>
        <w:ind w:left="720" w:right="0" w:hanging="360"/>
        <w:rPr/>
      </w:pPr>
      <w:r>
        <w:rPr>
          <w:rFonts w:ascii="Arial" w:cs="Arial" w:eastAsia="Arial" w:hAnsi="Arial"/>
          <w:sz w:val="22"/>
          <w:szCs w:val="22"/>
          <w:rtl w:val="0"/>
        </w:rPr>
        <w:t xml:space="preserve">Proof of payment must be submitted to the Registration &amp; Compliance Committee alongside other registration documents.</w:t>
      </w:r>
    </w:p>
    <w:p w:rsidR="00000000" w:rsidDel="00000000" w:rsidP="00000000" w:rsidRDefault="00000000" w:rsidRPr="00000000" w14:paraId="00F50001">
      <w:pPr>
        <w:spacing w:after="80" w:before="160" w:lineRule="auto"/>
        <w:rPr/>
      </w:pPr>
      <w:r>
        <w:rPr>
          <w:rFonts w:ascii="Arial" w:cs="Arial" w:eastAsia="Arial" w:hAnsi="Arial"/>
          <w:b w:val="1"/>
          <w:bCs w:val="1"/>
          <w:color w:val="1a7a3c"/>
          <w:sz w:val="22"/>
          <w:szCs w:val="22"/>
          <w:rtl w:val="0"/>
        </w:rPr>
        <w:t xml:space="preserve">CAUTION FEE PAYMENT DETAILS</w:t>
      </w:r>
    </w:p>
    <w:tbl>
      <w:tblPr>
        <w:tblW w:w="9360.0" w:type="dxa"/>
        <w:jc w:val="left"/>
        <w:tblBorders>
          <w:top w:color="1a7a3c" w:space="0" w:sz="8" w:val="single"/>
          <w:left w:color="1a7a3c" w:space="0" w:sz="8" w:val="single"/>
          <w:bottom w:color="1a7a3c" w:space="0" w:sz="8" w:val="single"/>
          <w:right w:color="1a7a3c" w:space="0" w:sz="8" w:val="single"/>
          <w:insideH w:color="1a7a3c" w:space="0" w:sz="4" w:val="single"/>
          <w:insideV w:color="1a7a3c" w:space="0" w:sz="4" w:val="single"/>
        </w:tblBorders>
        <w:tblLayout w:type="fixed"/>
        <w:tblLook w:val="0000"/>
      </w:tblPr>
      <w:tblGrid>
        <w:gridCol w:w="3120"/>
        <w:gridCol w:w="6240"/>
      </w:tblGrid>
      <w:tr>
        <w:trPr>
          <w:cantSplit w:val="0"/>
        </w:trPr>
        <w:tc>
          <w:tcPr>
            <w:tcW w:w="3120" w:type="dxa"/>
            <w:shd w:fill="1a7a3c" w:val="clear"/>
            <w:tcMar>
              <w:top w:w="100.0" w:type="dxa"/>
              <w:left w:w="160.0" w:type="dxa"/>
              <w:bottom w:w="100.0" w:type="dxa"/>
              <w:right w:w="160.0" w:type="dxa"/>
            </w:tcMar>
          </w:tcPr>
          <w:p>
            <w:pPr>
              <w:rPr/>
            </w:pPr>
            <w:r>
              <w:rPr>
                <w:rFonts w:ascii="Arial" w:cs="Arial" w:eastAsia="Arial" w:hAnsi="Arial"/>
                <w:b w:val="1"/>
                <w:bCs w:val="1"/>
                <w:color w:val="ffffff"/>
                <w:sz w:val="22"/>
                <w:szCs w:val="22"/>
              </w:rPr>
              <w:t xml:space="preserve">Bank</w:t>
            </w:r>
          </w:p>
        </w:tc>
        <w:tc>
          <w:tcPr>
            <w:tcW w:w="6240" w:type="dxa"/>
            <w:shd w:fill="e8f5ee" w:val="clear"/>
            <w:tcMar>
              <w:top w:w="100.0" w:type="dxa"/>
              <w:left w:w="160.0" w:type="dxa"/>
              <w:bottom w:w="100.0" w:type="dxa"/>
              <w:right w:w="160.0" w:type="dxa"/>
            </w:tcMar>
          </w:tcPr>
          <w:p>
            <w:pPr>
              <w:rPr/>
            </w:pPr>
            <w:r>
              <w:rPr>
                <w:rFonts w:ascii="Arial" w:cs="Arial" w:eastAsia="Arial" w:hAnsi="Arial"/>
                <w:b w:val="1"/>
                <w:bCs w:val="1"/>
                <w:sz w:val="22"/>
                <w:szCs w:val="22"/>
              </w:rPr>
              <w:t xml:space="preserve">Zenith Bank</w:t>
            </w:r>
          </w:p>
        </w:tc>
      </w:tr>
      <w:tr>
        <w:trPr>
          <w:cantSplit w:val="0"/>
        </w:trPr>
        <w:tc>
          <w:tcPr>
            <w:tcW w:w="3120" w:type="dxa"/>
            <w:shd w:fill="1a7a3c" w:val="clear"/>
            <w:tcMar>
              <w:top w:w="100.0" w:type="dxa"/>
              <w:left w:w="160.0" w:type="dxa"/>
              <w:bottom w:w="100.0" w:type="dxa"/>
              <w:right w:w="160.0" w:type="dxa"/>
            </w:tcMar>
          </w:tcPr>
          <w:p>
            <w:pPr>
              <w:rPr/>
            </w:pPr>
            <w:r>
              <w:rPr>
                <w:rFonts w:ascii="Arial" w:cs="Arial" w:eastAsia="Arial" w:hAnsi="Arial"/>
                <w:b w:val="1"/>
                <w:bCs w:val="1"/>
                <w:color w:val="ffffff"/>
                <w:sz w:val="22"/>
                <w:szCs w:val="22"/>
              </w:rPr>
              <w:t xml:space="preserve">Account Number</w:t>
            </w:r>
          </w:p>
        </w:tc>
        <w:tc>
          <w:tcPr>
            <w:tcW w:w="6240" w:type="dxa"/>
            <w:shd w:fill="ffffff" w:val="clear"/>
            <w:tcMar>
              <w:top w:w="100.0" w:type="dxa"/>
              <w:left w:w="160.0" w:type="dxa"/>
              <w:bottom w:w="100.0" w:type="dxa"/>
              <w:right w:w="160.0" w:type="dxa"/>
            </w:tcMar>
          </w:tcPr>
          <w:p>
            <w:pPr>
              <w:rPr/>
            </w:pPr>
            <w:r>
              <w:rPr>
                <w:rFonts w:ascii="Arial" w:cs="Arial" w:eastAsia="Arial" w:hAnsi="Arial"/>
                <w:b w:val="1"/>
                <w:bCs w:val="1"/>
                <w:sz w:val="24"/>
                <w:szCs w:val="24"/>
              </w:rPr>
              <w:t xml:space="preserve">1310080522</w:t>
            </w:r>
          </w:p>
        </w:tc>
      </w:tr>
      <w:tr>
        <w:trPr>
          <w:cantSplit w:val="0"/>
        </w:trPr>
        <w:tc>
          <w:tcPr>
            <w:tcW w:w="3120" w:type="dxa"/>
            <w:shd w:fill="1a7a3c" w:val="clear"/>
            <w:tcMar>
              <w:top w:w="100.0" w:type="dxa"/>
              <w:left w:w="160.0" w:type="dxa"/>
              <w:bottom w:w="100.0" w:type="dxa"/>
              <w:right w:w="160.0" w:type="dxa"/>
            </w:tcMar>
          </w:tcPr>
          <w:p>
            <w:pPr>
              <w:rPr/>
            </w:pPr>
            <w:r>
              <w:rPr>
                <w:rFonts w:ascii="Arial" w:cs="Arial" w:eastAsia="Arial" w:hAnsi="Arial"/>
                <w:b w:val="1"/>
                <w:bCs w:val="1"/>
                <w:color w:val="ffffff"/>
                <w:sz w:val="22"/>
                <w:szCs w:val="22"/>
              </w:rPr>
              <w:t xml:space="preserve">Account Name</w:t>
            </w:r>
          </w:p>
        </w:tc>
        <w:tc>
          <w:tcPr>
            <w:tcW w:w="6240" w:type="dxa"/>
            <w:shd w:fill="e8f5ee" w:val="clear"/>
            <w:tcMar>
              <w:top w:w="100.0" w:type="dxa"/>
              <w:left w:w="160.0" w:type="dxa"/>
              <w:bottom w:w="100.0" w:type="dxa"/>
              <w:right w:w="160.0" w:type="dxa"/>
            </w:tcMar>
          </w:tcPr>
          <w:p>
            <w:pPr>
              <w:rPr/>
            </w:pPr>
            <w:r>
              <w:rPr>
                <w:rFonts w:ascii="Arial" w:cs="Arial" w:eastAsia="Arial" w:hAnsi="Arial"/>
                <w:b w:val="1"/>
                <w:bCs w:val="1"/>
                <w:sz w:val="22"/>
                <w:szCs w:val="22"/>
              </w:rPr>
              <w:t xml:space="preserve">Cade Entertainment</w:t>
            </w:r>
          </w:p>
        </w:tc>
      </w:tr>
      <w:tr>
        <w:trPr>
          <w:cantSplit w:val="0"/>
        </w:trPr>
        <w:tc>
          <w:tcPr>
            <w:tcW w:w="3120" w:type="dxa"/>
            <w:shd w:fill="1a7a3c" w:val="clear"/>
            <w:tcMar>
              <w:top w:w="100.0" w:type="dxa"/>
              <w:left w:w="160.0" w:type="dxa"/>
              <w:bottom w:w="100.0" w:type="dxa"/>
              <w:right w:w="160.0" w:type="dxa"/>
            </w:tcMar>
          </w:tcPr>
          <w:p>
            <w:pPr>
              <w:rPr/>
            </w:pPr>
            <w:r>
              <w:rPr>
                <w:rFonts w:ascii="Arial" w:cs="Arial" w:eastAsia="Arial" w:hAnsi="Arial"/>
                <w:b w:val="1"/>
                <w:bCs w:val="1"/>
                <w:color w:val="ffffff"/>
                <w:sz w:val="22"/>
                <w:szCs w:val="22"/>
              </w:rPr>
              <w:t xml:space="preserve">Amount</w:t>
            </w:r>
          </w:p>
        </w:tc>
        <w:tc>
          <w:tcPr>
            <w:tcW w:w="6240" w:type="dxa"/>
            <w:shd w:fill="ffffff" w:val="clear"/>
            <w:tcMar>
              <w:top w:w="100.0" w:type="dxa"/>
              <w:left w:w="160.0" w:type="dxa"/>
              <w:bottom w:w="100.0" w:type="dxa"/>
              <w:right w:w="160.0" w:type="dxa"/>
            </w:tcMar>
          </w:tcPr>
          <w:p>
            <w:pPr>
              <w:rPr/>
            </w:pPr>
            <w:r>
              <w:rPr>
                <w:rFonts w:ascii="Arial" w:cs="Arial" w:eastAsia="Arial" w:hAnsi="Arial"/>
                <w:b w:val="1"/>
                <w:bCs w:val="1"/>
                <w:sz w:val="22"/>
                <w:szCs w:val="22"/>
              </w:rPr>
              <w:t xml:space="preserve">₦50,000</w:t>
            </w:r>
          </w:p>
        </w:tc>
      </w:tr>
      <w:tr>
        <w:trPr>
          <w:cantSplit w:val="0"/>
        </w:trPr>
        <w:tc>
          <w:tcPr>
            <w:tcW w:w="3120" w:type="dxa"/>
            <w:shd w:fill="1a7a3c" w:val="clear"/>
            <w:tcMar>
              <w:top w:w="100.0" w:type="dxa"/>
              <w:left w:w="160.0" w:type="dxa"/>
              <w:bottom w:w="100.0" w:type="dxa"/>
              <w:right w:w="160.0" w:type="dxa"/>
            </w:tcMar>
          </w:tcPr>
          <w:p>
            <w:pPr>
              <w:rPr/>
            </w:pPr>
            <w:r>
              <w:rPr>
                <w:rFonts w:ascii="Arial" w:cs="Arial" w:eastAsia="Arial" w:hAnsi="Arial"/>
                <w:b w:val="1"/>
                <w:bCs w:val="1"/>
                <w:color w:val="ffffff"/>
                <w:sz w:val="22"/>
                <w:szCs w:val="22"/>
              </w:rPr>
              <w:t xml:space="preserve">Deadline</w:t>
            </w:r>
          </w:p>
        </w:tc>
        <w:tc>
          <w:tcPr>
            <w:tcW w:w="6240" w:type="dxa"/>
            <w:shd w:fill="e8f5ee" w:val="clear"/>
            <w:tcMar>
              <w:top w:w="100.0" w:type="dxa"/>
              <w:left w:w="160.0" w:type="dxa"/>
              <w:bottom w:w="100.0" w:type="dxa"/>
              <w:right w:w="160.0" w:type="dxa"/>
            </w:tcMar>
          </w:tcPr>
          <w:p>
            <w:pPr>
              <w:rPr/>
            </w:pPr>
            <w:r>
              <w:rPr>
                <w:rFonts w:ascii="Arial" w:cs="Arial" w:eastAsia="Arial" w:hAnsi="Arial"/>
                <w:b w:val="1"/>
                <w:bCs w:val="1"/>
                <w:sz w:val="22"/>
                <w:szCs w:val="22"/>
              </w:rPr>
              <w:t xml:space="preserve">24th April</w:t>
            </w:r>
          </w:p>
        </w:tc>
      </w:tr>
    </w:tbl>
    <w:p w:rsidR="00000000" w:rsidDel="00000000" w:rsidP="00000000" w:rsidRDefault="00000000" w:rsidRPr="00000000" w14:paraId="00F50002">
      <w:pPr>
        <w:spacing w:after="0" w:before="120"/>
        <w:rPr/>
      </w:pPr>
      <w:r>
        <w:rPr/>
      </w:r>
    </w:p>
    <w:p w:rsidR="00000000" w:rsidDel="00000000" w:rsidP="00000000" w:rsidRDefault="00000000" w:rsidRPr="00000000" w14:paraId="00F00005">
      <w:pPr>
        <w:pStyle w:val="Heading2"/>
        <w:spacing w:after="120" w:before="280" w:lineRule="auto"/>
        <w:rPr/>
      </w:pPr>
      <w:r>
        <w:rPr>
          <w:rFonts w:ascii="Arial" w:cs="Arial" w:eastAsia="Arial" w:hAnsi="Arial"/>
          <w:b w:val="1"/>
          <w:bCs w:val="1"/>
          <w:color w:val="0d1f2d"/>
          <w:sz w:val="28"/>
          <w:szCs w:val="28"/>
          <w:rtl w:val="0"/>
        </w:rPr>
        <w:t xml:space="preserve">2.5 Pre-Season Photo &amp; Video Shoot</w:t>
      </w:r>
    </w:p>
    <w:p w:rsidR="00000000" w:rsidDel="00000000" w:rsidP="00000000" w:rsidRDefault="00000000" w:rsidRPr="00000000" w14:paraId="00F00006">
      <w:pPr>
        <w:keepNext w:val="0"/>
        <w:keepLines w:val="0"/>
        <w:numPr>
          <w:ilvl w:val="0"/>
          <w:numId w:val="1"/>
        </w:numPr>
        <w:spacing w:after="60" w:before="60" w:line="240" w:lineRule="auto"/>
        <w:ind w:left="720" w:right="0" w:hanging="360"/>
        <w:rPr/>
      </w:pPr>
      <w:r>
        <w:rPr>
          <w:rFonts w:ascii="Arial" w:cs="Arial" w:eastAsia="Arial" w:hAnsi="Arial"/>
          <w:sz w:val="22"/>
          <w:szCs w:val="22"/>
          <w:rtl w:val="0"/>
        </w:rPr>
        <w:t xml:space="preserve">All registered Division 1 players must attend the official CADE Esports pre-season photo and video shoot. The shoot is scheduled for the 18th and 19th of April.</w:t>
      </w:r>
    </w:p>
    <w:p w:rsidR="00000000" w:rsidDel="00000000" w:rsidP="00000000" w:rsidRDefault="00000000" w:rsidRPr="00000000" w14:paraId="00F00007">
      <w:pPr>
        <w:keepNext w:val="0"/>
        <w:keepLines w:val="0"/>
        <w:numPr>
          <w:ilvl w:val="0"/>
          <w:numId w:val="1"/>
        </w:numPr>
        <w:spacing w:after="60" w:before="60" w:line="240" w:lineRule="auto"/>
        <w:ind w:left="720" w:right="0" w:hanging="360"/>
        <w:rPr/>
      </w:pPr>
      <w:r>
        <w:rPr>
          <w:rFonts w:ascii="Arial" w:cs="Arial" w:eastAsia="Arial" w:hAnsi="Arial"/>
          <w:sz w:val="22"/>
          <w:szCs w:val="22"/>
          <w:rtl w:val="0"/>
        </w:rPr>
        <w:t xml:space="preserve">Attendance is mandatory. Players who fail to attend the photo and video shoot without prior written approval from the LOC will not be featured in official league media and may face a formal warning.</w:t>
      </w:r>
    </w:p>
    <w:p w:rsidR="00000000" w:rsidDel="00000000" w:rsidP="00000000" w:rsidRDefault="00000000" w:rsidRPr="00000000" w14:paraId="00F00008">
      <w:pPr>
        <w:keepNext w:val="0"/>
        <w:keepLines w:val="0"/>
        <w:numPr>
          <w:ilvl w:val="0"/>
          <w:numId w:val="1"/>
        </w:numPr>
        <w:spacing w:after="60" w:before="60" w:line="240" w:lineRule="auto"/>
        <w:ind w:left="720" w:right="0" w:hanging="360"/>
        <w:rPr/>
      </w:pPr>
      <w:r>
        <w:rPr>
          <w:rFonts w:ascii="Arial" w:cs="Arial" w:eastAsia="Arial" w:hAnsi="Arial"/>
          <w:sz w:val="22"/>
          <w:szCs w:val="22"/>
          <w:rtl w:val="0"/>
        </w:rPr>
        <w:t xml:space="preserve">Players must arrive in their official team/organisation jersey for the shoot. Venue and time details will be communicated by the LOC.</w:t>
      </w:r>
    </w:p>
    <w:p w:rsidR="00000000" w:rsidDel="00000000" w:rsidP="00000000" w:rsidRDefault="00000000" w:rsidRPr="00000000" w14:paraId="00000041">
      <w:pPr>
        <w:pStyle w:val="Heading2"/>
        <w:spacing w:after="120" w:before="280" w:lineRule="auto"/>
        <w:rPr/>
      </w:pPr>
      <w:r>
        <w:rPr>
          <w:rFonts w:ascii="Arial" w:cs="Arial" w:eastAsia="Arial" w:hAnsi="Arial"/>
          <w:b w:val="1"/>
          <w:bCs w:val="1"/>
          <w:color w:val="0d1f2d"/>
          <w:sz w:val="28"/>
          <w:szCs w:val="28"/>
          <w:rtl w:val="0"/>
        </w:rPr>
        <w:t xml:space="preserve">2.6 Required Documentation Checklist</w:t>
      </w: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0d1f2d" w:val="clear"/>
            <w:tcMar>
              <w:top w:w="80.0" w:type="dxa"/>
              <w:left w:w="120.0" w:type="dxa"/>
              <w:bottom w:w="80.0" w:type="dxa"/>
              <w:right w:w="120.0" w:type="dxa"/>
            </w:tcMar>
          </w:tcPr>
          <w:p w:rsidR="00000000" w:rsidDel="00000000" w:rsidP="00000000" w:rsidRDefault="00000000" w:rsidRPr="00000000" w14:paraId="00000042">
            <w:pPr>
              <w:rPr/>
            </w:pPr>
            <w:r>
              <w:rPr>
                <w:rFonts w:ascii="Arial" w:cs="Arial" w:eastAsia="Arial" w:hAnsi="Arial"/>
                <w:b w:val="1"/>
                <w:bCs w:val="1"/>
                <w:color w:val="ffffff"/>
                <w:sz w:val="22"/>
                <w:szCs w:val="22"/>
                <w:rtl w:val="0"/>
              </w:rPr>
              <w:t xml:space="preserve">Document Required</w:t>
            </w:r>
            <w:r>
              <w:rPr>
                <w:rtl w:val="0"/>
              </w:rPr>
            </w:r>
          </w:p>
        </w:tc>
        <w:tc>
          <w:tcPr>
            <w:tcBorders>
              <w:top w:color="d0d0d0" w:space="0" w:sz="4" w:val="single"/>
              <w:left w:color="d0d0d0" w:space="0" w:sz="4" w:val="single"/>
              <w:bottom w:color="d0d0d0" w:space="0" w:sz="4" w:val="single"/>
              <w:right w:color="d0d0d0" w:space="0" w:sz="4" w:val="single"/>
            </w:tcBorders>
            <w:shd w:fill="0d1f2d" w:val="clear"/>
            <w:tcMar>
              <w:top w:w="80.0" w:type="dxa"/>
              <w:left w:w="120.0" w:type="dxa"/>
              <w:bottom w:w="80.0" w:type="dxa"/>
              <w:right w:w="120.0" w:type="dxa"/>
            </w:tcMar>
          </w:tcPr>
          <w:p w:rsidR="00000000" w:rsidDel="00000000" w:rsidP="00000000" w:rsidRDefault="00000000" w:rsidRPr="00000000" w14:paraId="00000043">
            <w:pPr>
              <w:rPr/>
            </w:pPr>
            <w:r>
              <w:rPr>
                <w:rFonts w:ascii="Arial" w:cs="Arial" w:eastAsia="Arial" w:hAnsi="Arial"/>
                <w:b w:val="1"/>
                <w:bCs w:val="1"/>
                <w:color w:val="ffffff"/>
                <w:sz w:val="22"/>
                <w:szCs w:val="22"/>
                <w:rtl w:val="0"/>
              </w:rPr>
              <w:t xml:space="preserve">Deadline</w:t>
            </w:r>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Pr>
                <w:rFonts w:ascii="Arial" w:cs="Arial" w:eastAsia="Arial" w:hAnsi="Arial"/>
                <w:b w:val="1"/>
                <w:bCs w:val="1"/>
                <w:sz w:val="22"/>
                <w:szCs w:val="22"/>
                <w:rtl w:val="0"/>
              </w:rPr>
              <w:t xml:space="preserve">Completed Player Registration Form</w:t>
            </w:r>
            <w:r>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Pr>
                <w:rFonts w:ascii="Arial" w:cs="Arial" w:eastAsia="Arial" w:hAnsi="Arial"/>
                <w:sz w:val="22"/>
                <w:szCs w:val="22"/>
                <w:rtl w:val="0"/>
              </w:rPr>
              <w:t xml:space="preserve">23rd (2 days before Season Start)</w:t>
            </w:r>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046">
            <w:pPr>
              <w:rPr/>
            </w:pPr>
            <w:r>
              <w:rPr>
                <w:rFonts w:ascii="Arial" w:cs="Arial" w:eastAsia="Arial" w:hAnsi="Arial"/>
                <w:b w:val="1"/>
                <w:bCs w:val="1"/>
                <w:sz w:val="22"/>
                <w:szCs w:val="22"/>
                <w:rtl w:val="0"/>
              </w:rPr>
              <w:t xml:space="preserve">Signed Player Agreement &amp; Code of Conduct</w:t>
            </w:r>
            <w:r>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047">
            <w:pPr>
              <w:rPr/>
            </w:pPr>
            <w:r>
              <w:rPr>
                <w:rFonts w:ascii="Arial" w:cs="Arial" w:eastAsia="Arial" w:hAnsi="Arial"/>
                <w:sz w:val="22"/>
                <w:szCs w:val="22"/>
                <w:rtl w:val="0"/>
              </w:rPr>
              <w:t xml:space="preserve">23rd (2 days before Season Start)</w:t>
            </w:r>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Pr>
                <w:rFonts w:ascii="Arial" w:cs="Arial" w:eastAsia="Arial" w:hAnsi="Arial"/>
                <w:b w:val="1"/>
                <w:bCs w:val="1"/>
                <w:sz w:val="22"/>
                <w:szCs w:val="22"/>
                <w:rtl w:val="0"/>
              </w:rPr>
              <w:t xml:space="preserve">CAC Certificate of Organisation</w:t>
            </w:r>
            <w:r>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Pr>
                <w:rFonts w:ascii="Arial" w:cs="Arial" w:eastAsia="Arial" w:hAnsi="Arial"/>
                <w:sz w:val="22"/>
                <w:szCs w:val="22"/>
                <w:rtl w:val="0"/>
              </w:rPr>
              <w:t xml:space="preserve">23rd (2 days before Season Start)</w:t>
            </w:r>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04A">
            <w:pPr>
              <w:rPr/>
            </w:pPr>
            <w:r>
              <w:rPr>
                <w:rFonts w:ascii="Arial" w:cs="Arial" w:eastAsia="Arial" w:hAnsi="Arial"/>
                <w:b w:val="1"/>
                <w:bCs w:val="1"/>
                <w:sz w:val="22"/>
                <w:szCs w:val="22"/>
                <w:rtl w:val="0"/>
              </w:rPr>
              <w:t xml:space="preserve">Organisation-Player Contract (signed original)</w:t>
            </w:r>
            <w:r>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04B">
            <w:pPr>
              <w:rPr/>
            </w:pPr>
            <w:r>
              <w:rPr>
                <w:rFonts w:ascii="Arial" w:cs="Arial" w:eastAsia="Arial" w:hAnsi="Arial"/>
                <w:sz w:val="22"/>
                <w:szCs w:val="22"/>
                <w:rtl w:val="0"/>
              </w:rPr>
              <w:t xml:space="preserve">23rd (2 days before Season Start)</w:t>
            </w:r>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Pr>
                <w:rFonts w:ascii="Arial" w:cs="Arial" w:eastAsia="Arial" w:hAnsi="Arial"/>
                <w:b w:val="1"/>
                <w:bCs w:val="1"/>
                <w:sz w:val="22"/>
                <w:szCs w:val="22"/>
                <w:rtl w:val="0"/>
              </w:rPr>
              <w:t xml:space="preserve">Coach Registration Form</w:t>
            </w:r>
            <w:r>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Pr>
                <w:rFonts w:ascii="Arial" w:cs="Arial" w:eastAsia="Arial" w:hAnsi="Arial"/>
                <w:sz w:val="22"/>
                <w:szCs w:val="22"/>
                <w:rtl w:val="0"/>
              </w:rPr>
              <w:t xml:space="preserve">23rd (2 days before Season Start)</w:t>
            </w:r>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04E">
            <w:pPr>
              <w:rPr/>
            </w:pPr>
            <w:r>
              <w:rPr>
                <w:rFonts w:ascii="Arial" w:cs="Arial" w:eastAsia="Arial" w:hAnsi="Arial"/>
                <w:b w:val="1"/>
                <w:bCs w:val="1"/>
                <w:sz w:val="22"/>
                <w:szCs w:val="22"/>
                <w:rtl w:val="0"/>
              </w:rPr>
              <w:t xml:space="preserve">Valid Government-Issued ID (Player)</w:t>
            </w:r>
            <w:r>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04F">
            <w:pPr>
              <w:rPr/>
            </w:pPr>
            <w:r>
              <w:rPr>
                <w:rFonts w:ascii="Arial" w:cs="Arial" w:eastAsia="Arial" w:hAnsi="Arial"/>
                <w:sz w:val="22"/>
                <w:szCs w:val="22"/>
                <w:rtl w:val="0"/>
              </w:rPr>
              <w:t xml:space="preserve">23rd (2 days before Season Start)</w:t>
            </w:r>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Pr>
                <w:rFonts w:ascii="Arial" w:cs="Arial" w:eastAsia="Arial" w:hAnsi="Arial"/>
                <w:b w:val="1"/>
                <w:bCs w:val="1"/>
                <w:sz w:val="22"/>
                <w:szCs w:val="22"/>
                <w:rtl w:val="0"/>
              </w:rPr>
              <w:t xml:space="preserve">Valid Government-Issued ID (Coach)</w:t>
            </w:r>
            <w:r>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Pr>
                <w:rFonts w:ascii="Arial" w:cs="Arial" w:eastAsia="Arial" w:hAnsi="Arial"/>
                <w:sz w:val="22"/>
                <w:szCs w:val="22"/>
                <w:rtl w:val="0"/>
              </w:rPr>
              <w:t xml:space="preserve">23rd (2 days before Season Start)</w:t>
            </w:r>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052">
            <w:pPr>
              <w:rPr/>
            </w:pPr>
            <w:r>
              <w:rPr>
                <w:rFonts w:ascii="Arial" w:cs="Arial" w:eastAsia="Arial" w:hAnsi="Arial"/>
                <w:b w:val="1"/>
                <w:bCs w:val="1"/>
                <w:sz w:val="22"/>
                <w:szCs w:val="22"/>
                <w:rtl w:val="0"/>
              </w:rPr>
              <w:t xml:space="preserve">Recent passport photograph (player)</w:t>
            </w:r>
            <w:r>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053">
            <w:pPr>
              <w:rPr/>
            </w:pPr>
            <w:r>
              <w:rPr>
                <w:rFonts w:ascii="Arial" w:cs="Arial" w:eastAsia="Arial" w:hAnsi="Arial"/>
                <w:sz w:val="22"/>
                <w:szCs w:val="22"/>
                <w:rtl w:val="0"/>
              </w:rPr>
              <w:t xml:space="preserve">23rd (2 days before Season Start)</w:t>
            </w:r>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Pr>
                <w:rFonts w:ascii="Arial" w:cs="Arial" w:eastAsia="Arial" w:hAnsi="Arial"/>
                <w:b w:val="1"/>
                <w:bCs w:val="1"/>
                <w:sz w:val="22"/>
                <w:szCs w:val="22"/>
                <w:rtl w:val="0"/>
              </w:rPr>
              <w:t xml:space="preserve">Bank account details for prize disbursement</w:t>
            </w:r>
            <w:r>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Pr>
                <w:rFonts w:ascii="Arial" w:cs="Arial" w:eastAsia="Arial" w:hAnsi="Arial"/>
                <w:sz w:val="22"/>
                <w:szCs w:val="22"/>
                <w:rtl w:val="0"/>
              </w:rPr>
              <w:t xml:space="preserve">23rd (2 days before Season Start)</w:t>
            </w:r>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056">
            <w:pPr>
              <w:rPr/>
            </w:pPr>
            <w:r>
              <w:rPr>
                <w:rFonts w:ascii="Arial" w:cs="Arial" w:eastAsia="Arial" w:hAnsi="Arial"/>
                <w:b w:val="1"/>
                <w:bCs w:val="1"/>
                <w:sz w:val="22"/>
                <w:szCs w:val="22"/>
                <w:rtl w:val="0"/>
              </w:rPr>
              <w:t xml:space="preserve">Pre-Season FUT Squad Roster / Screenshot</w:t>
            </w:r>
            <w:r>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057">
            <w:pPr>
              <w:rPr/>
            </w:pPr>
            <w:r>
              <w:rPr>
                <w:rFonts w:ascii="Arial" w:cs="Arial" w:eastAsia="Arial" w:hAnsi="Arial"/>
                <w:sz w:val="22"/>
                <w:szCs w:val="22"/>
                <w:rtl w:val="0"/>
              </w:rPr>
              <w:t xml:space="preserve">23rd (2 days before Season Start)</w:t>
            </w:r>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auto" w:val="clear"/>
            <w:tcMar>
              <w:top w:w="80.0" w:type="dxa"/>
              <w:left w:w="120.0" w:type="dxa"/>
              <w:bottom w:w="80.0" w:type="dxa"/>
              <w:right w:w="120.0" w:type="dxa"/>
            </w:tcMar>
          </w:tcPr>
          <w:p w:rsidR="00000000" w:rsidDel="00000000" w:rsidP="00000000" w:rsidRDefault="00000000" w:rsidRPr="00000000" w14:paraId="00F00010">
            <w:pPr>
              <w:rPr/>
            </w:pPr>
            <w:r>
              <w:rPr>
                <w:rFonts w:ascii="Arial" w:cs="Arial" w:eastAsia="Arial" w:hAnsi="Arial"/>
                <w:b w:val="1"/>
                <w:bCs w:val="1"/>
                <w:sz w:val="22"/>
                <w:szCs w:val="22"/>
                <w:rtl w:val="0"/>
              </w:rPr>
              <w:t xml:space="preserve">Organisation Caution Fee (₦50,000)</w:t>
            </w:r>
          </w:p>
        </w:tc>
        <w:tc>
          <w:tcPr>
            <w:tcBorders>
              <w:top w:color="d0d0d0" w:space="0" w:sz="4" w:val="single"/>
              <w:left w:color="d0d0d0" w:space="0" w:sz="4" w:val="single"/>
              <w:bottom w:color="d0d0d0" w:space="0" w:sz="4" w:val="single"/>
              <w:right w:color="d0d0d0" w:space="0" w:sz="4" w:val="single"/>
            </w:tcBorders>
            <w:shd w:fill="auto" w:val="clear"/>
            <w:tcMar>
              <w:top w:w="80.0" w:type="dxa"/>
              <w:left w:w="120.0" w:type="dxa"/>
              <w:bottom w:w="80.0" w:type="dxa"/>
              <w:right w:w="120.0" w:type="dxa"/>
            </w:tcMar>
          </w:tcPr>
          <w:p w:rsidR="00000000" w:rsidDel="00000000" w:rsidP="00000000" w:rsidRDefault="00000000" w:rsidRPr="00000000" w14:paraId="00F00011">
            <w:pPr>
              <w:rPr/>
            </w:pPr>
            <w:r>
              <w:rPr>
                <w:rFonts w:ascii="Arial" w:cs="Arial" w:eastAsia="Arial" w:hAnsi="Arial"/>
                <w:sz w:val="22"/>
                <w:szCs w:val="22"/>
                <w:rtl w:val="0"/>
              </w:rPr>
              <w:t xml:space="preserve">24th of April</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F00012">
            <w:pPr>
              <w:rPr/>
            </w:pPr>
            <w:r>
              <w:rPr>
                <w:rFonts w:ascii="Arial" w:cs="Arial" w:eastAsia="Arial" w:hAnsi="Arial"/>
                <w:b w:val="1"/>
                <w:bCs w:val="1"/>
                <w:sz w:val="22"/>
                <w:szCs w:val="22"/>
                <w:rtl w:val="0"/>
              </w:rPr>
              <w:t xml:space="preserve">Pre-Season Photo &amp; Video Shoot Attendance</w:t>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F00013">
            <w:pPr>
              <w:rPr/>
            </w:pPr>
            <w:r>
              <w:rPr>
                <w:rFonts w:ascii="Arial" w:cs="Arial" w:eastAsia="Arial" w:hAnsi="Arial"/>
                <w:sz w:val="22"/>
                <w:szCs w:val="22"/>
                <w:rtl w:val="0"/>
              </w:rPr>
              <w:t xml:space="preserve">18th &amp; 19th of April</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auto" w:val="clear"/>
            <w:tcMar>
              <w:top w:w="80.0" w:type="dxa"/>
              <w:left w:w="120.0" w:type="dxa"/>
              <w:bottom w:w="80.0" w:type="dxa"/>
              <w:right w:w="120.0" w:type="dxa"/>
            </w:tcMar>
          </w:tcPr>
          <w:p w:rsidR="00000000" w:rsidDel="00000000" w:rsidP="00000000" w:rsidRDefault="00000000" w:rsidRPr="00000000" w14:paraId="00F40001">
            <w:pPr>
              <w:rPr/>
            </w:pPr>
            <w:r>
              <w:rPr>
                <w:rFonts w:ascii="Arial" w:cs="Arial" w:eastAsia="Arial" w:hAnsi="Arial"/>
                <w:b w:val="1"/>
                <w:bCs w:val="1"/>
                <w:sz w:val="22"/>
                <w:szCs w:val="22"/>
                <w:rtl w:val="0"/>
              </w:rPr>
              <w:t xml:space="preserve">CADE Parental/Guardian Consent Form (under-18 players only)</w:t>
            </w:r>
          </w:p>
        </w:tc>
        <w:tc>
          <w:tcPr>
            <w:tcBorders>
              <w:top w:color="d0d0d0" w:space="0" w:sz="4" w:val="single"/>
              <w:left w:color="d0d0d0" w:space="0" w:sz="4" w:val="single"/>
              <w:bottom w:color="d0d0d0" w:space="0" w:sz="4" w:val="single"/>
              <w:right w:color="d0d0d0" w:space="0" w:sz="4" w:val="single"/>
            </w:tcBorders>
            <w:shd w:fill="auto" w:val="clear"/>
            <w:tcMar>
              <w:top w:w="80.0" w:type="dxa"/>
              <w:left w:w="120.0" w:type="dxa"/>
              <w:bottom w:w="80.0" w:type="dxa"/>
              <w:right w:w="120.0" w:type="dxa"/>
            </w:tcMar>
          </w:tcPr>
          <w:p w:rsidR="00000000" w:rsidDel="00000000" w:rsidP="00000000" w:rsidRDefault="00000000" w:rsidRPr="00000000" w14:paraId="00F40002">
            <w:pPr>
              <w:rPr/>
            </w:pPr>
            <w:r>
              <w:rPr>
                <w:rFonts w:ascii="Arial" w:cs="Arial" w:eastAsia="Arial" w:hAnsi="Arial"/>
                <w:sz w:val="22"/>
                <w:szCs w:val="22"/>
                <w:rtl w:val="0"/>
              </w:rPr>
              <w:t xml:space="preserve">23rd (2 days before Season Start)</w:t>
            </w:r>
          </w:p>
        </w:tc>
      </w:tr>
    </w:tbl>
    <w:p w:rsidR="00000000" w:rsidDel="00000000" w:rsidP="00000000" w:rsidRDefault="00000000" w:rsidRPr="00000000" w14:paraId="00000058">
      <w:pPr>
        <w:spacing w:after="0" w:before="120" w:lineRule="auto"/>
        <w:rPr/>
      </w:pPr>
      <w:r>
        <w:rPr>
          <w:rtl w:val="0"/>
        </w:rPr>
      </w:r>
    </w:p>
    <w:p w:rsidR="00000000" w:rsidDel="00000000" w:rsidP="00000000" w:rsidRDefault="00000000" w:rsidRPr="00000000" w14:paraId="00000059">
      <w:pPr>
        <w:rPr/>
      </w:pPr>
      <w:r>
        <w:br w:type="page"/>
      </w:r>
      <w:r>
        <w:rPr>
          <w:rtl w:val="0"/>
        </w:rPr>
      </w:r>
    </w:p>
    <w:p w:rsidR="00000000" w:rsidDel="00000000" w:rsidP="00000000" w:rsidRDefault="00000000" w:rsidRPr="00000000" w14:paraId="0000005A">
      <w:pPr>
        <w:pStyle w:val="Heading1"/>
        <w:pBdr>
          <w:bottom w:color="1a7a3c" w:space="6" w:sz="4" w:val="single"/>
        </w:pBdr>
        <w:spacing w:after="180" w:before="360" w:lineRule="auto"/>
        <w:rPr/>
      </w:pPr>
      <w:r>
        <w:rPr>
          <w:rFonts w:ascii="Arial" w:cs="Arial" w:eastAsia="Arial" w:hAnsi="Arial"/>
          <w:b w:val="1"/>
          <w:bCs w:val="1"/>
          <w:color w:val="1a7a3c"/>
          <w:sz w:val="36"/>
          <w:szCs w:val="36"/>
          <w:rtl w:val="0"/>
        </w:rPr>
        <w:t xml:space="preserve">PART THREE: COMPETITION FORMAT &amp; MATCH RULES</w:t>
      </w:r>
      <w:r>
        <w:rPr>
          <w:rtl w:val="0"/>
        </w:rPr>
      </w:r>
    </w:p>
    <w:p w:rsidR="00000000" w:rsidDel="00000000" w:rsidP="00000000" w:rsidRDefault="00000000" w:rsidRPr="00000000" w14:paraId="0000005B">
      <w:pPr>
        <w:spacing w:after="0" w:before="120" w:lineRule="auto"/>
        <w:rPr/>
      </w:pPr>
      <w:r>
        <w:rPr>
          <w:rtl w:val="0"/>
        </w:rPr>
      </w:r>
    </w:p>
    <w:p w:rsidR="00000000" w:rsidDel="00000000" w:rsidP="00000000" w:rsidRDefault="00000000" w:rsidRPr="00000000" w14:paraId="0000005C">
      <w:pPr>
        <w:pStyle w:val="Heading2"/>
        <w:spacing w:after="120" w:before="280" w:lineRule="auto"/>
        <w:rPr/>
      </w:pPr>
      <w:r>
        <w:rPr>
          <w:rFonts w:ascii="Arial" w:cs="Arial" w:eastAsia="Arial" w:hAnsi="Arial"/>
          <w:b w:val="1"/>
          <w:bCs w:val="1"/>
          <w:color w:val="0d1f2d"/>
          <w:sz w:val="28"/>
          <w:szCs w:val="28"/>
          <w:rtl w:val="0"/>
        </w:rPr>
        <w:t xml:space="preserve">3.1 League Format</w:t>
      </w:r>
      <w:r>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0d1f2d" w:val="clear"/>
            <w:tcMar>
              <w:top w:w="80.0" w:type="dxa"/>
              <w:left w:w="120.0" w:type="dxa"/>
              <w:bottom w:w="80.0" w:type="dxa"/>
              <w:right w:w="120.0" w:type="dxa"/>
            </w:tcMar>
          </w:tcPr>
          <w:p w:rsidR="00000000" w:rsidDel="00000000" w:rsidP="00000000" w:rsidRDefault="00000000" w:rsidRPr="00000000" w14:paraId="0000005D">
            <w:pPr>
              <w:rPr/>
            </w:pPr>
            <w:r>
              <w:rPr>
                <w:rFonts w:ascii="Arial" w:cs="Arial" w:eastAsia="Arial" w:hAnsi="Arial"/>
                <w:b w:val="1"/>
                <w:bCs w:val="1"/>
                <w:color w:val="ffffff"/>
                <w:sz w:val="22"/>
                <w:szCs w:val="22"/>
                <w:rtl w:val="0"/>
              </w:rPr>
              <w:t xml:space="preserve">Parameter</w:t>
            </w:r>
            <w:r>
              <w:rPr>
                <w:rtl w:val="0"/>
              </w:rPr>
            </w:r>
          </w:p>
        </w:tc>
        <w:tc>
          <w:tcPr>
            <w:tcBorders>
              <w:top w:color="d0d0d0" w:space="0" w:sz="4" w:val="single"/>
              <w:left w:color="d0d0d0" w:space="0" w:sz="4" w:val="single"/>
              <w:bottom w:color="d0d0d0" w:space="0" w:sz="4" w:val="single"/>
              <w:right w:color="d0d0d0" w:space="0" w:sz="4" w:val="single"/>
            </w:tcBorders>
            <w:shd w:fill="0d1f2d" w:val="clear"/>
            <w:tcMar>
              <w:top w:w="80.0" w:type="dxa"/>
              <w:left w:w="120.0" w:type="dxa"/>
              <w:bottom w:w="80.0" w:type="dxa"/>
              <w:right w:w="120.0" w:type="dxa"/>
            </w:tcMar>
          </w:tcPr>
          <w:p w:rsidR="00000000" w:rsidDel="00000000" w:rsidP="00000000" w:rsidRDefault="00000000" w:rsidRPr="00000000" w14:paraId="0000005E">
            <w:pPr>
              <w:rPr/>
            </w:pPr>
            <w:r>
              <w:rPr>
                <w:rFonts w:ascii="Arial" w:cs="Arial" w:eastAsia="Arial" w:hAnsi="Arial"/>
                <w:b w:val="1"/>
                <w:bCs w:val="1"/>
                <w:color w:val="ffffff"/>
                <w:sz w:val="22"/>
                <w:szCs w:val="22"/>
                <w:rtl w:val="0"/>
              </w:rPr>
              <w:t xml:space="preserve">Detail</w:t>
            </w:r>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Pr>
                <w:rFonts w:ascii="Arial" w:cs="Arial" w:eastAsia="Arial" w:hAnsi="Arial"/>
                <w:b w:val="1"/>
                <w:bCs w:val="1"/>
                <w:sz w:val="22"/>
                <w:szCs w:val="22"/>
                <w:rtl w:val="0"/>
              </w:rPr>
              <w:t xml:space="preserve">Format</w:t>
            </w:r>
            <w:r>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Pr>
                <w:rFonts w:ascii="Arial" w:cs="Arial" w:eastAsia="Arial" w:hAnsi="Arial"/>
                <w:sz w:val="22"/>
                <w:szCs w:val="22"/>
                <w:rtl w:val="0"/>
              </w:rPr>
              <w:t xml:space="preserve">Single Round-Robin: each player faces every other player exactly once</w:t>
            </w:r>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061">
            <w:pPr>
              <w:rPr/>
            </w:pPr>
            <w:r>
              <w:rPr>
                <w:rFonts w:ascii="Arial" w:cs="Arial" w:eastAsia="Arial" w:hAnsi="Arial"/>
                <w:b w:val="1"/>
                <w:bCs w:val="1"/>
                <w:sz w:val="22"/>
                <w:szCs w:val="22"/>
                <w:rtl w:val="0"/>
              </w:rPr>
              <w:t xml:space="preserve">Game Mode</w:t>
            </w:r>
            <w:r>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062">
            <w:pPr>
              <w:rPr/>
            </w:pPr>
            <w:r>
              <w:rPr>
                <w:rFonts w:ascii="Arial" w:cs="Arial" w:eastAsia="Arial" w:hAnsi="Arial"/>
                <w:sz w:val="22"/>
                <w:szCs w:val="22"/>
                <w:rtl w:val="0"/>
              </w:rPr>
              <w:t xml:space="preserve">FUT (Ultimate Team) + Direct Competitive settings</w:t>
            </w:r>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Pr>
                <w:rFonts w:ascii="Arial" w:cs="Arial" w:eastAsia="Arial" w:hAnsi="Arial"/>
                <w:b w:val="1"/>
                <w:bCs w:val="1"/>
                <w:sz w:val="22"/>
                <w:szCs w:val="22"/>
                <w:rtl w:val="0"/>
              </w:rPr>
              <w:t xml:space="preserve">Points System</w:t>
            </w:r>
            <w:r>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Pr>
                <w:rFonts w:ascii="Arial" w:cs="Arial" w:eastAsia="Arial" w:hAnsi="Arial"/>
                <w:sz w:val="22"/>
                <w:szCs w:val="22"/>
                <w:rtl w:val="0"/>
              </w:rPr>
              <w:t xml:space="preserve">Win = 3 pts  |  Draw = 1 pt  |  Loss = 0 pts</w:t>
            </w:r>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065">
            <w:pPr>
              <w:rPr/>
            </w:pPr>
            <w:r>
              <w:rPr>
                <w:rFonts w:ascii="Arial" w:cs="Arial" w:eastAsia="Arial" w:hAnsi="Arial"/>
                <w:b w:val="1"/>
                <w:bCs w:val="1"/>
                <w:sz w:val="22"/>
                <w:szCs w:val="22"/>
                <w:rtl w:val="0"/>
              </w:rPr>
              <w:t xml:space="preserve">Tiebreaker (in order)</w:t>
            </w:r>
            <w:r>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066">
            <w:pPr>
              <w:rPr/>
            </w:pPr>
            <w:r>
              <w:rPr>
                <w:rFonts w:ascii="Arial" w:cs="Arial" w:eastAsia="Arial" w:hAnsi="Arial"/>
                <w:sz w:val="22"/>
                <w:szCs w:val="22"/>
                <w:rtl w:val="0"/>
              </w:rPr>
              <w:t xml:space="preserve">1. Total Points  2. Goal Difference  3. Goals Scored  4. Head-to-Head  5. H2H GD  6. Play-off Match</w:t>
            </w:r>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Pr>
                <w:rFonts w:ascii="Arial" w:cs="Arial" w:eastAsia="Arial" w:hAnsi="Arial"/>
                <w:b w:val="1"/>
                <w:bCs w:val="1"/>
                <w:sz w:val="22"/>
                <w:szCs w:val="22"/>
                <w:rtl w:val="0"/>
              </w:rPr>
              <w:t xml:space="preserve">Season Standing</w:t>
            </w:r>
            <w:r>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Pr>
                <w:rFonts w:ascii="Arial" w:cs="Arial" w:eastAsia="Arial" w:hAnsi="Arial"/>
                <w:sz w:val="22"/>
                <w:szCs w:val="22"/>
                <w:rtl w:val="0"/>
              </w:rPr>
              <w:t xml:space="preserve">Top 8 retain Division 1 status  |  Bottom 8 relegate to Division 2</w:t>
            </w:r>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sz w:val="22"/>
                <w:szCs w:val="22"/>
                <w:rtl w:val="0"/>
              </w:rPr>
              <w:t xml:space="preserve">Prize Pool</w:t>
            </w:r>
            <w:r>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sz w:val="22"/>
                <w:szCs w:val="22"/>
                <w:rtl w:val="0"/>
              </w:rPr>
              <w:t xml:space="preserve">₦3,000,000 total (see Section 7.1 for full breakdown)</w:t>
            </w:r>
            <w:r>
              <w:rPr>
                <w:rtl w:val="0"/>
              </w:rPr>
            </w:r>
          </w:p>
        </w:tc>
      </w:tr>
    </w:tbl>
    <w:p w:rsidR="00000000" w:rsidDel="00000000" w:rsidP="00000000" w:rsidRDefault="00000000" w:rsidRPr="00000000" w14:paraId="0000006B">
      <w:pPr>
        <w:spacing w:after="0" w:before="120" w:lineRule="auto"/>
        <w:rPr/>
      </w:pPr>
      <w:r>
        <w:rPr>
          <w:rtl w:val="0"/>
        </w:rPr>
      </w:r>
    </w:p>
    <w:p w:rsidR="00000000" w:rsidDel="00000000" w:rsidP="00000000" w:rsidRDefault="00000000" w:rsidRPr="00000000" w14:paraId="0000006C">
      <w:pPr>
        <w:pStyle w:val="Heading2"/>
        <w:spacing w:after="120" w:before="280" w:lineRule="auto"/>
        <w:rPr/>
      </w:pPr>
      <w:r>
        <w:rPr>
          <w:rFonts w:ascii="Arial" w:cs="Arial" w:eastAsia="Arial" w:hAnsi="Arial"/>
          <w:b w:val="1"/>
          <w:bCs w:val="1"/>
          <w:color w:val="0d1f2d"/>
          <w:sz w:val="28"/>
          <w:szCs w:val="28"/>
          <w:rtl w:val="0"/>
        </w:rPr>
        <w:t xml:space="preserve">3.2 Venue Arrival &amp; Match Scheduling</w:t>
      </w:r>
      <w:r>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71c1c" w:space="0" w:sz="8" w:val="single"/>
              <w:left w:color="b71c1c" w:space="0" w:sz="16" w:val="single"/>
              <w:bottom w:color="b71c1c" w:space="0" w:sz="4" w:val="single"/>
              <w:right w:color="000000" w:space="0" w:sz="0" w:val="nil"/>
            </w:tcBorders>
            <w:shd w:fill="fdeded" w:val="clear"/>
            <w:tcMar>
              <w:top w:w="120.0" w:type="dxa"/>
              <w:left w:w="200.0" w:type="dxa"/>
              <w:bottom w:w="120.0" w:type="dxa"/>
              <w:right w:w="120.0" w:type="dxa"/>
            </w:tcMar>
          </w:tcPr>
          <w:p w:rsidR="00000000" w:rsidDel="00000000" w:rsidP="00000000" w:rsidRDefault="00000000" w:rsidRPr="00000000" w14:paraId="0000006D">
            <w:pPr>
              <w:spacing w:after="40" w:lineRule="auto"/>
              <w:rPr/>
            </w:pPr>
            <w:r>
              <w:rPr>
                <w:rFonts w:ascii="Arial" w:cs="Arial" w:eastAsia="Arial" w:hAnsi="Arial"/>
                <w:b w:val="1"/>
                <w:bCs w:val="1"/>
                <w:color w:val="b71c1c"/>
                <w:sz w:val="22"/>
                <w:szCs w:val="22"/>
                <w:rtl w:val="0"/>
              </w:rPr>
              <w:t xml:space="preserve">⚠  MANDATORY ATTENDANCE TIMES</w:t>
            </w:r>
            <w:r>
              <w:rPr>
                <w:rtl w:val="0"/>
              </w:rPr>
            </w:r>
          </w:p>
          <w:p w:rsidR="00000000" w:rsidDel="00000000" w:rsidP="00000000" w:rsidRDefault="00000000" w:rsidRPr="00000000" w14:paraId="0000006E">
            <w:pPr>
              <w:jc w:val="both"/>
              <w:rPr/>
            </w:pPr>
            <w:r>
              <w:rPr>
                <w:rFonts w:ascii="Arial" w:cs="Arial" w:eastAsia="Arial" w:hAnsi="Arial"/>
                <w:sz w:val="22"/>
                <w:szCs w:val="22"/>
                <w:rtl w:val="0"/>
              </w:rPr>
              <w:t xml:space="preserve">There are no fixed individual match times. Matches are called by officials on the day. Players must be present and available at the venue from the moment they arrive. Being absent from the playing area when called is treated as a late arrival or forfeit.</w:t>
            </w:r>
            <w:r>
              <w:rPr>
                <w:rtl w:val="0"/>
              </w:rPr>
            </w:r>
          </w:p>
        </w:tc>
      </w:tr>
    </w:tbl>
    <w:p w:rsidR="00000000" w:rsidDel="00000000" w:rsidP="00000000" w:rsidRDefault="00000000" w:rsidRPr="00000000" w14:paraId="0000006F">
      <w:pPr>
        <w:spacing w:after="0" w:before="100" w:lineRule="auto"/>
        <w:rPr/>
      </w:pPr>
      <w:r>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SATURDAY match days: All players must be at the official venue by 9:00 AM.</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SUNDAY match days: All players must be at the official venue by 12:00 PM (noon).</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Match officials will call players to the stage as matches are scheduled throughout the day. Players must be readily available at all times once the match day begins.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The schedule for each match day will be communicated by the LOC at least 12 hours before the match day begins (via the official communications channel).</w:t>
      </w:r>
    </w:p>
    <w:p w:rsidR="00000000" w:rsidDel="00000000" w:rsidP="00000000" w:rsidRDefault="00000000" w:rsidRPr="00000000" w14:paraId="00000074">
      <w:pPr>
        <w:spacing w:after="0" w:before="120" w:lineRule="auto"/>
        <w:rPr/>
      </w:pPr>
      <w:r>
        <w:rPr>
          <w:rtl w:val="0"/>
        </w:rPr>
      </w:r>
    </w:p>
    <w:p w:rsidR="00000000" w:rsidDel="00000000" w:rsidP="00000000" w:rsidRDefault="00000000" w:rsidRPr="00000000" w14:paraId="00000075">
      <w:pPr>
        <w:pStyle w:val="Heading2"/>
        <w:spacing w:after="120" w:before="280" w:lineRule="auto"/>
        <w:rPr/>
      </w:pPr>
      <w:r>
        <w:rPr>
          <w:rFonts w:ascii="Arial" w:cs="Arial" w:eastAsia="Arial" w:hAnsi="Arial"/>
          <w:b w:val="1"/>
          <w:bCs w:val="1"/>
          <w:color w:val="0d1f2d"/>
          <w:sz w:val="28"/>
          <w:szCs w:val="28"/>
          <w:rtl w:val="0"/>
        </w:rPr>
        <w:t xml:space="preserve">3.3 Equipment Requirements (BYOD)</w:t>
      </w:r>
      <w:r>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3c" w:space="0" w:sz="4" w:val="single"/>
              <w:left w:color="1a7a3c" w:space="0" w:sz="12" w:val="single"/>
              <w:bottom w:color="1a7a3c" w:space="0" w:sz="4" w:val="single"/>
              <w:right w:color="000000" w:space="0" w:sz="0" w:val="nil"/>
            </w:tcBorders>
            <w:shd w:fill="e8f5ee" w:val="clear"/>
            <w:tcMar>
              <w:top w:w="120.0" w:type="dxa"/>
              <w:left w:w="200.0" w:type="dxa"/>
              <w:bottom w:w="120.0" w:type="dxa"/>
              <w:right w:w="120.0" w:type="dxa"/>
            </w:tcMar>
          </w:tcPr>
          <w:p w:rsidR="00000000" w:rsidDel="00000000" w:rsidP="00000000" w:rsidRDefault="00000000" w:rsidRPr="00000000" w14:paraId="00000076">
            <w:pPr>
              <w:spacing w:after="40" w:lineRule="auto"/>
              <w:rPr/>
            </w:pPr>
            <w:r>
              <w:rPr>
                <w:rFonts w:ascii="Arial" w:cs="Arial" w:eastAsia="Arial" w:hAnsi="Arial"/>
                <w:b w:val="1"/>
                <w:bCs w:val="1"/>
                <w:color w:val="1a7a3c"/>
                <w:sz w:val="22"/>
                <w:szCs w:val="22"/>
                <w:rtl w:val="0"/>
              </w:rPr>
              <w:t xml:space="preserve">Division 1: Bring Your Own Device</w:t>
            </w:r>
            <w:r>
              <w:rPr>
                <w:rtl w:val="0"/>
              </w:rPr>
            </w:r>
          </w:p>
          <w:p w:rsidR="00000000" w:rsidDel="00000000" w:rsidP="00000000" w:rsidRDefault="00000000" w:rsidRPr="00000000" w14:paraId="00000077">
            <w:pPr>
              <w:jc w:val="both"/>
              <w:rPr/>
            </w:pPr>
            <w:r>
              <w:rPr>
                <w:rFonts w:ascii="Arial" w:cs="Arial" w:eastAsia="Arial" w:hAnsi="Arial"/>
                <w:sz w:val="22"/>
                <w:szCs w:val="22"/>
                <w:rtl w:val="0"/>
              </w:rPr>
              <w:t xml:space="preserve">Every Division 1 player is personally responsible for bringing ALL equipment they need to compete. Players may NOT borrow any equipment from the production team, CADE officials, or other players.</w:t>
            </w:r>
            <w:r>
              <w:rPr>
                <w:rtl w:val="0"/>
              </w:rPr>
            </w:r>
          </w:p>
        </w:tc>
      </w:tr>
    </w:tbl>
    <w:p w:rsidR="00000000" w:rsidDel="00000000" w:rsidP="00000000" w:rsidRDefault="00000000" w:rsidRPr="00000000" w14:paraId="00000078">
      <w:pPr>
        <w:spacing w:after="0" w:before="100" w:lineRule="auto"/>
        <w:rPr/>
      </w:pPr>
      <w:r>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Console: PlayStation 5 (PS5) ONLY. No other console will be accepted.</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Controller/Pad: Any officially licensed PS5 controller. Third-party pads must be declared and approved by the Technical Committee before the season starts.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All peripherals: Players must bring their own earbuds/headsets, Type-C charging cables, and any other accessories they require to play.</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The production team provides display monitors and internet connection at the venue only. No other equipment will be supplied.</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Equipment will be inspected by the Technical Committee before each match day.</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 player who arrives without the required equipment forfeits all scheduled matches for that match day.</w:t>
      </w:r>
    </w:p>
    <w:p w:rsidR="00000000" w:rsidDel="00000000" w:rsidP="00000000" w:rsidRDefault="00000000" w:rsidRPr="00000000" w14:paraId="0000007F">
      <w:pPr>
        <w:spacing w:after="0" w:before="120" w:lineRule="auto"/>
        <w:rPr/>
      </w:pPr>
      <w:r>
        <w:rPr>
          <w:rtl w:val="0"/>
        </w:rPr>
      </w:r>
    </w:p>
    <w:p w:rsidR="00000000" w:rsidDel="00000000" w:rsidP="00000000" w:rsidRDefault="00000000" w:rsidRPr="00000000" w14:paraId="00000080">
      <w:pPr>
        <w:pStyle w:val="Heading2"/>
        <w:spacing w:after="120" w:before="280" w:lineRule="auto"/>
        <w:rPr/>
      </w:pPr>
      <w:r>
        <w:rPr>
          <w:rFonts w:ascii="Arial" w:cs="Arial" w:eastAsia="Arial" w:hAnsi="Arial"/>
          <w:b w:val="1"/>
          <w:bCs w:val="1"/>
          <w:color w:val="0d1f2d"/>
          <w:sz w:val="28"/>
          <w:szCs w:val="28"/>
          <w:rtl w:val="0"/>
        </w:rPr>
        <w:t xml:space="preserve">3.4 Match Day Conduct</w:t>
      </w:r>
      <w:r>
        <w:rPr>
          <w:rtl w:val="0"/>
        </w:rPr>
      </w:r>
    </w:p>
    <w:p w:rsidR="00000000" w:rsidDel="00000000" w:rsidP="00000000" w:rsidRDefault="00000000" w:rsidRPr="00000000" w14:paraId="00000081">
      <w:pPr>
        <w:pStyle w:val="Heading3"/>
        <w:spacing w:after="100" w:before="200" w:lineRule="auto"/>
        <w:rPr/>
      </w:pPr>
      <w:r>
        <w:rPr>
          <w:rFonts w:ascii="Arial" w:cs="Arial" w:eastAsia="Arial" w:hAnsi="Arial"/>
          <w:b w:val="1"/>
          <w:bCs w:val="1"/>
          <w:color w:val="1a7a3c"/>
          <w:sz w:val="24"/>
          <w:szCs w:val="24"/>
          <w:rtl w:val="0"/>
        </w:rPr>
        <w:t xml:space="preserve">3.4.1 Phone &amp; Device Policy</w:t>
      </w:r>
      <w:r>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71c1c" w:space="0" w:sz="8" w:val="single"/>
              <w:left w:color="b71c1c" w:space="0" w:sz="16" w:val="single"/>
              <w:bottom w:color="b71c1c" w:space="0" w:sz="4" w:val="single"/>
              <w:right w:color="000000" w:space="0" w:sz="0" w:val="nil"/>
            </w:tcBorders>
            <w:shd w:fill="fdeded" w:val="clear"/>
            <w:tcMar>
              <w:top w:w="120.0" w:type="dxa"/>
              <w:left w:w="200.0" w:type="dxa"/>
              <w:bottom w:w="120.0" w:type="dxa"/>
              <w:right w:w="120.0" w:type="dxa"/>
            </w:tcMar>
          </w:tcPr>
          <w:p w:rsidR="00000000" w:rsidDel="00000000" w:rsidP="00000000" w:rsidRDefault="00000000" w:rsidRPr="00000000" w14:paraId="00000082">
            <w:pPr>
              <w:spacing w:after="40" w:lineRule="auto"/>
              <w:rPr/>
            </w:pPr>
            <w:r>
              <w:rPr>
                <w:rFonts w:ascii="Arial" w:cs="Arial" w:eastAsia="Arial" w:hAnsi="Arial"/>
                <w:b w:val="1"/>
                <w:bCs w:val="1"/>
                <w:color w:val="b71c1c"/>
                <w:sz w:val="22"/>
                <w:szCs w:val="22"/>
                <w:rtl w:val="0"/>
              </w:rPr>
              <w:t xml:space="preserve">⚠  NO PHONES ON STAGE</w:t>
            </w:r>
            <w:r>
              <w:rPr>
                <w:rtl w:val="0"/>
              </w:rPr>
            </w:r>
          </w:p>
          <w:p w:rsidR="00000000" w:rsidDel="00000000" w:rsidP="00000000" w:rsidRDefault="00000000" w:rsidRPr="00000000" w14:paraId="00000083">
            <w:pPr>
              <w:jc w:val="both"/>
              <w:rPr/>
            </w:pPr>
            <w:r>
              <w:rPr>
                <w:rFonts w:ascii="Arial" w:cs="Arial" w:eastAsia="Arial" w:hAnsi="Arial"/>
                <w:sz w:val="22"/>
                <w:szCs w:val="22"/>
                <w:rtl w:val="0"/>
              </w:rPr>
              <w:t xml:space="preserve">When called to the stage to compete, both the player AND their coach must surrender their mobile phones to a designated match official or LOC representative. Phones will be securely held and returned immediately after the match concludes. This rule applies to all matches on all match days without exception.</w:t>
            </w:r>
            <w:r>
              <w:rPr>
                <w:rtl w:val="0"/>
              </w:rPr>
            </w:r>
          </w:p>
        </w:tc>
      </w:tr>
    </w:tbl>
    <w:p w:rsidR="00000000" w:rsidDel="00000000" w:rsidP="00000000" w:rsidRDefault="00000000" w:rsidRPr="00000000" w14:paraId="00000084">
      <w:pPr>
        <w:spacing w:after="0" w:before="100" w:lineRule="auto"/>
        <w:rPr/>
      </w:pPr>
      <w:r>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No calls, messages, or internet browsing is permitted during an active match.</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Failure to surrender a phone when called to the stage will result in the match being delayed and a formal warning issued. Repeated refusal will be treated as a forfeit.</w:t>
      </w:r>
    </w:p>
    <w:p w:rsidR="00000000" w:rsidDel="00000000" w:rsidP="00000000" w:rsidRDefault="00000000" w:rsidRPr="00000000" w14:paraId="00000087">
      <w:pPr>
        <w:spacing w:after="0" w:before="120" w:lineRule="auto"/>
        <w:rPr/>
      </w:pPr>
      <w:r>
        <w:rPr>
          <w:rtl w:val="0"/>
        </w:rPr>
      </w:r>
    </w:p>
    <w:p w:rsidR="00000000" w:rsidDel="00000000" w:rsidP="00000000" w:rsidRDefault="00000000" w:rsidRPr="00000000" w14:paraId="00000088">
      <w:pPr>
        <w:pStyle w:val="Heading3"/>
        <w:spacing w:after="100" w:before="200" w:lineRule="auto"/>
        <w:rPr/>
      </w:pPr>
      <w:r>
        <w:rPr>
          <w:rFonts w:ascii="Arial" w:cs="Arial" w:eastAsia="Arial" w:hAnsi="Arial"/>
          <w:b w:val="1"/>
          <w:bCs w:val="1"/>
          <w:color w:val="1a7a3c"/>
          <w:sz w:val="24"/>
          <w:szCs w:val="24"/>
          <w:rtl w:val="0"/>
        </w:rPr>
        <w:t xml:space="preserve">3.4.2 In-Match Conduct</w:t>
      </w:r>
      <w:r>
        <w:rPr>
          <w:rtl w:val="0"/>
        </w:rPr>
      </w:r>
    </w:p>
    <w:p w:rsidR="00000000" w:rsidDel="00000000" w:rsidP="00000000" w:rsidRDefault="00000000" w:rsidRPr="00000000" w14:paraId="00000089">
      <w:pPr>
        <w:spacing w:after="90" w:before="90" w:lineRule="auto"/>
        <w:jc w:val="both"/>
        <w:rPr/>
      </w:pPr>
      <w:r>
        <w:rPr>
          <w:rFonts w:ascii="Arial" w:cs="Arial" w:eastAsia="Arial" w:hAnsi="Arial"/>
          <w:b w:val="1"/>
          <w:bCs w:val="1"/>
          <w:color w:val="1a7a3c"/>
          <w:sz w:val="22"/>
          <w:szCs w:val="22"/>
          <w:rtl w:val="0"/>
        </w:rPr>
        <w:t xml:space="preserve">Rule 3.4.2.1: </w:t>
      </w:r>
      <w:r>
        <w:rPr>
          <w:rFonts w:ascii="Arial" w:cs="Arial" w:eastAsia="Arial" w:hAnsi="Arial"/>
          <w:sz w:val="22"/>
          <w:szCs w:val="22"/>
          <w:rtl w:val="0"/>
        </w:rPr>
        <w:t xml:space="preserve">Players must report to the stage area promptly when called by an official. A 5-minute grace period applies from the time of calling. After 5 minutes without appearance, a 3-0 forfeit is declared in favour of the opponent.</w:t>
      </w:r>
      <w:r>
        <w:rPr>
          <w:rtl w:val="0"/>
        </w:rPr>
      </w:r>
    </w:p>
    <w:p w:rsidR="00000000" w:rsidDel="00000000" w:rsidP="00000000" w:rsidRDefault="00000000" w:rsidRPr="00000000" w14:paraId="0000008A">
      <w:pPr>
        <w:spacing w:after="90" w:before="90" w:lineRule="auto"/>
        <w:jc w:val="both"/>
        <w:rPr/>
      </w:pPr>
      <w:r>
        <w:rPr>
          <w:rFonts w:ascii="Arial" w:cs="Arial" w:eastAsia="Arial" w:hAnsi="Arial"/>
          <w:b w:val="1"/>
          <w:bCs w:val="1"/>
          <w:color w:val="1a7a3c"/>
          <w:sz w:val="22"/>
          <w:szCs w:val="22"/>
          <w:rtl w:val="0"/>
        </w:rPr>
        <w:t xml:space="preserve">Rule 3.4.2.2: </w:t>
      </w:r>
      <w:r>
        <w:rPr>
          <w:rFonts w:ascii="Arial" w:cs="Arial" w:eastAsia="Arial" w:hAnsi="Arial"/>
          <w:sz w:val="22"/>
          <w:szCs w:val="22"/>
          <w:rtl w:val="0"/>
        </w:rPr>
        <w:t xml:space="preserve">Players are prohibited from communicating with opponents in any manner intended to distract, demean, intimidate, or harass during the match.</w:t>
      </w:r>
      <w:r>
        <w:rPr>
          <w:rtl w:val="0"/>
        </w:rPr>
      </w:r>
    </w:p>
    <w:p w:rsidR="00000000" w:rsidDel="00000000" w:rsidP="00000000" w:rsidRDefault="00000000" w:rsidRPr="00000000" w14:paraId="0000008B">
      <w:pPr>
        <w:spacing w:after="90" w:before="90" w:lineRule="auto"/>
        <w:jc w:val="both"/>
        <w:rPr/>
      </w:pPr>
      <w:r>
        <w:rPr>
          <w:rFonts w:ascii="Arial" w:cs="Arial" w:eastAsia="Arial" w:hAnsi="Arial"/>
          <w:b w:val="1"/>
          <w:bCs w:val="1"/>
          <w:color w:val="1a7a3c"/>
          <w:sz w:val="22"/>
          <w:szCs w:val="22"/>
          <w:rtl w:val="0"/>
        </w:rPr>
        <w:t xml:space="preserve">Rule 3.4.2.3: </w:t>
      </w:r>
      <w:r>
        <w:rPr>
          <w:rFonts w:ascii="Arial" w:cs="Arial" w:eastAsia="Arial" w:hAnsi="Arial"/>
          <w:sz w:val="22"/>
          <w:szCs w:val="22"/>
          <w:rtl w:val="0"/>
        </w:rPr>
        <w:t xml:space="preserve">Pausing: The FUT game mode has a built-in, limited pause allowance accessible through the in-game pause queue system. Players must use this system as intended. Attempting to abuse, exploit, or manipulate the pause mechanism beyond its intended function is prohibited and subject to disciplinary action.</w:t>
      </w:r>
      <w:r>
        <w:rPr>
          <w:rtl w:val="0"/>
        </w:rPr>
      </w:r>
    </w:p>
    <w:p w:rsidR="00000000" w:rsidDel="00000000" w:rsidP="00000000" w:rsidRDefault="00000000" w:rsidRPr="00000000" w14:paraId="0000008C">
      <w:pPr>
        <w:spacing w:after="90" w:before="90" w:lineRule="auto"/>
        <w:jc w:val="both"/>
        <w:rPr/>
      </w:pPr>
      <w:r>
        <w:rPr>
          <w:rFonts w:ascii="Arial" w:cs="Arial" w:eastAsia="Arial" w:hAnsi="Arial"/>
          <w:b w:val="1"/>
          <w:bCs w:val="1"/>
          <w:color w:val="1a7a3c"/>
          <w:sz w:val="22"/>
          <w:szCs w:val="22"/>
          <w:rtl w:val="0"/>
        </w:rPr>
        <w:t xml:space="preserve">Rule 3.4.2.4: </w:t>
      </w:r>
      <w:r>
        <w:rPr>
          <w:rFonts w:ascii="Arial" w:cs="Arial" w:eastAsia="Arial" w:hAnsi="Arial"/>
          <w:sz w:val="22"/>
          <w:szCs w:val="22"/>
          <w:rtl w:val="0"/>
        </w:rPr>
        <w:t xml:space="preserve">Match Settings and Half-time: All matches are played using the Competitive Preset (mandatory). Halves are 9 minutes each. Players are allocated a maximum of THREE (3) minutes at half-time before the second half must commence. A player who exceeds this break without an official reason may be penalised.</w:t>
      </w:r>
      <w:r>
        <w:rPr>
          <w:rtl w:val="0"/>
        </w:rPr>
      </w:r>
    </w:p>
    <w:p w:rsidR="00000000" w:rsidDel="00000000" w:rsidP="00000000" w:rsidRDefault="00000000" w:rsidRPr="00000000" w14:paraId="00F40100">
      <w:pPr>
        <w:spacing w:after="90" w:before="90" w:lineRule="auto"/>
        <w:jc w:val="both"/>
        <w:rPr/>
      </w:pPr>
      <w:r>
        <w:rPr>
          <w:rFonts w:ascii="Arial" w:cs="Arial" w:eastAsia="Arial" w:hAnsi="Arial"/>
          <w:b w:val="1"/>
          <w:bCs w:val="1"/>
          <w:color w:val="1a7a3c"/>
          <w:sz w:val="22"/>
          <w:szCs w:val="22"/>
          <w:rtl w:val="0"/>
        </w:rPr>
        <w:t xml:space="preserve">Rule 3.4.2.4a: </w:t>
      </w:r>
      <w:r>
        <w:rPr>
          <w:rFonts w:ascii="Arial" w:cs="Arial" w:eastAsia="Arial" w:hAnsi="Arial"/>
          <w:sz w:val="22"/>
          <w:szCs w:val="22"/>
          <w:rtl w:val="0"/>
        </w:rPr>
        <w:t xml:space="preserve">Pre-Match Setup: Players are allocated exactly 5 minutes of setup time before kick-off. Setup covers controller pairing, headset connection, monitor adjustment, and squad confirmation. Any player not ready at the end of the 5 minute window is subject to the late arrival provisions in Rule 3.4.2.1.</w:t>
      </w:r>
      <w:r>
        <w:rPr>
          <w:rtl w:val="0"/>
        </w:rPr>
      </w:r>
    </w:p>
    <w:p w:rsidR="00000000" w:rsidDel="00000000" w:rsidP="00000000" w:rsidRDefault="00000000" w:rsidRPr="00000000" w14:paraId="00F40101">
      <w:pPr>
        <w:spacing w:after="90" w:before="90" w:lineRule="auto"/>
        <w:jc w:val="both"/>
        <w:rPr/>
      </w:pPr>
      <w:r>
        <w:rPr>
          <w:rFonts w:ascii="Arial" w:cs="Arial" w:eastAsia="Arial" w:hAnsi="Arial"/>
          <w:b w:val="1"/>
          <w:bCs w:val="1"/>
          <w:color w:val="1a7a3c"/>
          <w:sz w:val="22"/>
          <w:szCs w:val="22"/>
          <w:rtl w:val="0"/>
        </w:rPr>
        <w:t xml:space="preserve">Rule 3.4.2.4b: </w:t>
      </w:r>
      <w:r>
        <w:rPr>
          <w:rFonts w:ascii="Arial" w:cs="Arial" w:eastAsia="Arial" w:hAnsi="Arial"/>
          <w:sz w:val="22"/>
          <w:szCs w:val="22"/>
          <w:rtl w:val="0"/>
        </w:rPr>
        <w:t xml:space="preserve">In-Game Team Name: Every player must set their in-game FUT club name to their own registered player name (as submitted in the Player Registration Form). Club names not matching the registered player name will be flagged at equipment inspection and the player must correct the name before play commences.</w:t>
      </w:r>
      <w:r>
        <w:rPr>
          <w:rtl w:val="0"/>
        </w:rPr>
      </w:r>
    </w:p>
    <w:p w:rsidR="00000000" w:rsidDel="00000000" w:rsidP="00000000" w:rsidRDefault="00000000" w:rsidRPr="00000000" w14:paraId="0000008D">
      <w:pPr>
        <w:spacing w:after="90" w:before="90" w:lineRule="auto"/>
        <w:jc w:val="both"/>
        <w:rPr/>
      </w:pPr>
      <w:r>
        <w:rPr>
          <w:rFonts w:ascii="Arial" w:cs="Arial" w:eastAsia="Arial" w:hAnsi="Arial"/>
          <w:b w:val="1"/>
          <w:bCs w:val="1"/>
          <w:color w:val="1a7a3c"/>
          <w:sz w:val="22"/>
          <w:szCs w:val="22"/>
          <w:rtl w:val="0"/>
        </w:rPr>
        <w:t xml:space="preserve">Rule 3.4.2.5: </w:t>
      </w:r>
      <w:r>
        <w:rPr>
          <w:rFonts w:ascii="Arial" w:cs="Arial" w:eastAsia="Arial" w:hAnsi="Arial"/>
          <w:sz w:val="22"/>
          <w:szCs w:val="22"/>
          <w:rtl w:val="0"/>
        </w:rPr>
        <w:t xml:space="preserve">Players must not use any exploits, bugs, glitches, or in-game mechanics, whether or not they appear on the CADE Banned Mechanics List, that confer an unfair in-game advantage. The IDC has full discretion to rule any mechanic as prohibited.</w:t>
      </w:r>
      <w:r>
        <w:rPr>
          <w:rtl w:val="0"/>
        </w:rPr>
      </w:r>
    </w:p>
    <w:p w:rsidR="00000000" w:rsidDel="00000000" w:rsidP="00000000" w:rsidRDefault="00000000" w:rsidRPr="00000000" w14:paraId="0000008E">
      <w:pPr>
        <w:spacing w:after="90" w:before="90" w:lineRule="auto"/>
        <w:jc w:val="both"/>
        <w:rPr/>
      </w:pPr>
      <w:r>
        <w:rPr>
          <w:rFonts w:ascii="Arial" w:cs="Arial" w:eastAsia="Arial" w:hAnsi="Arial"/>
          <w:b w:val="1"/>
          <w:bCs w:val="1"/>
          <w:color w:val="1a7a3c"/>
          <w:sz w:val="22"/>
          <w:szCs w:val="22"/>
          <w:rtl w:val="0"/>
        </w:rPr>
        <w:t xml:space="preserve">Rule 3.4.2.6: </w:t>
      </w:r>
      <w:r>
        <w:rPr>
          <w:rFonts w:ascii="Arial" w:cs="Arial" w:eastAsia="Arial" w:hAnsi="Arial"/>
          <w:sz w:val="22"/>
          <w:szCs w:val="22"/>
          <w:rtl w:val="0"/>
        </w:rPr>
        <w:t xml:space="preserve">Any abusive, threatening, or disrespectful language directed at opponents, coaches, officials, or spectators constitutes a conduct violation.</w:t>
      </w:r>
      <w:r>
        <w:rPr>
          <w:rtl w:val="0"/>
        </w:rPr>
      </w:r>
    </w:p>
    <w:p w:rsidR="00000000" w:rsidDel="00000000" w:rsidP="00000000" w:rsidRDefault="00000000" w:rsidRPr="00000000" w14:paraId="0000008F">
      <w:pPr>
        <w:spacing w:after="0" w:before="120" w:lineRule="auto"/>
        <w:rPr/>
      </w:pPr>
      <w:r>
        <w:rPr>
          <w:rtl w:val="0"/>
        </w:rPr>
      </w:r>
    </w:p>
    <w:p w:rsidR="00000000" w:rsidDel="00000000" w:rsidP="00000000" w:rsidRDefault="00000000" w:rsidRPr="00000000" w14:paraId="00000090">
      <w:pPr>
        <w:pStyle w:val="Heading3"/>
        <w:spacing w:after="100" w:before="200" w:lineRule="auto"/>
        <w:rPr/>
      </w:pPr>
      <w:r>
        <w:rPr>
          <w:rFonts w:ascii="Arial" w:cs="Arial" w:eastAsia="Arial" w:hAnsi="Arial"/>
          <w:b w:val="1"/>
          <w:bCs w:val="1"/>
          <w:color w:val="1a7a3c"/>
          <w:sz w:val="24"/>
          <w:szCs w:val="24"/>
          <w:rtl w:val="0"/>
        </w:rPr>
        <w:t xml:space="preserve">3.4.3 Disconnections &amp; Technical Interruptions</w:t>
      </w:r>
      <w:r>
        <w:rPr>
          <w:rtl w:val="0"/>
        </w:rPr>
      </w:r>
    </w:p>
    <w:p w:rsidR="00000000" w:rsidDel="00000000" w:rsidP="00000000" w:rsidRDefault="00000000" w:rsidRPr="00000000" w14:paraId="00000091">
      <w:pPr>
        <w:spacing w:after="90" w:before="90" w:lineRule="auto"/>
        <w:jc w:val="both"/>
        <w:rPr/>
      </w:pPr>
      <w:r>
        <w:rPr>
          <w:rFonts w:ascii="Arial" w:cs="Arial" w:eastAsia="Arial" w:hAnsi="Arial"/>
          <w:b w:val="1"/>
          <w:bCs w:val="1"/>
          <w:color w:val="1a7a3c"/>
          <w:sz w:val="22"/>
          <w:szCs w:val="22"/>
          <w:rtl w:val="0"/>
        </w:rPr>
        <w:t xml:space="preserve">Rule 3.4.3.1: </w:t>
      </w:r>
      <w:r>
        <w:rPr>
          <w:rFonts w:ascii="Arial" w:cs="Arial" w:eastAsia="Arial" w:hAnsi="Arial"/>
          <w:sz w:val="22"/>
          <w:szCs w:val="22"/>
          <w:rtl w:val="0"/>
        </w:rPr>
        <w:t xml:space="preserve">Rule (a) Replay: If a disconnection occurs within the first 5 minutes of play AND no goal has been scored by either player at the time of disconnection, the match shall be replayed in full from kick-off.</w:t>
      </w:r>
      <w:r>
        <w:rPr>
          <w:rtl w:val="0"/>
        </w:rPr>
      </w:r>
    </w:p>
    <w:p w:rsidR="00000000" w:rsidDel="00000000" w:rsidP="00000000" w:rsidRDefault="00000000" w:rsidRPr="00000000" w14:paraId="00000092">
      <w:pPr>
        <w:spacing w:after="90" w:before="90" w:lineRule="auto"/>
        <w:jc w:val="both"/>
        <w:rPr/>
      </w:pPr>
      <w:r>
        <w:rPr>
          <w:rFonts w:ascii="Arial" w:cs="Arial" w:eastAsia="Arial" w:hAnsi="Arial"/>
          <w:b w:val="1"/>
          <w:bCs w:val="1"/>
          <w:color w:val="1a7a3c"/>
          <w:sz w:val="22"/>
          <w:szCs w:val="22"/>
          <w:rtl w:val="0"/>
        </w:rPr>
        <w:t xml:space="preserve">Rule 3.4.3.2: </w:t>
      </w:r>
      <w:r>
        <w:rPr>
          <w:rFonts w:ascii="Arial" w:cs="Arial" w:eastAsia="Arial" w:hAnsi="Arial"/>
          <w:sz w:val="22"/>
          <w:szCs w:val="22"/>
          <w:rtl w:val="0"/>
        </w:rPr>
        <w:t xml:space="preserve">Rule (b) Restart: In all other cases of involuntary disconnection caused by a technical fault outside the player’s control (e.g., venue power outage, ISP failure, platform crash), whether within the first 5 minutes with a goal already scored or at any time after 5 minutes, play shall be resumed from the exact point of disconnection, maintaining the score and game time at the moment of interruption. The match official will supervise the restart.</w:t>
      </w:r>
      <w:r>
        <w:rPr>
          <w:rtl w:val="0"/>
        </w:rPr>
      </w:r>
    </w:p>
    <w:p w:rsidR="00000000" w:rsidDel="00000000" w:rsidP="00000000" w:rsidRDefault="00000000" w:rsidRPr="00000000" w14:paraId="00000093">
      <w:pPr>
        <w:spacing w:after="90" w:before="90" w:lineRule="auto"/>
        <w:jc w:val="both"/>
        <w:rPr/>
      </w:pPr>
      <w:r>
        <w:rPr>
          <w:rFonts w:ascii="Arial" w:cs="Arial" w:eastAsia="Arial" w:hAnsi="Arial"/>
          <w:b w:val="1"/>
          <w:bCs w:val="1"/>
          <w:color w:val="1a7a3c"/>
          <w:sz w:val="22"/>
          <w:szCs w:val="22"/>
          <w:rtl w:val="0"/>
        </w:rPr>
        <w:t xml:space="preserve">Rule 3.4.3.3: </w:t>
      </w:r>
      <w:r>
        <w:rPr>
          <w:rFonts w:ascii="Arial" w:cs="Arial" w:eastAsia="Arial" w:hAnsi="Arial"/>
          <w:sz w:val="22"/>
          <w:szCs w:val="22"/>
          <w:rtl w:val="0"/>
        </w:rPr>
        <w:t xml:space="preserve">Rule (c) Automatic Forfeit: If a player deliberately terminates or exits a match at their own discretion without the express authorisation of the match official (referee), that player is deemed to have automatically forfeited the match 3-0, regardless of the in-game score at the time of the exit. There is no appeal on this ruling.</w:t>
      </w:r>
      <w:r>
        <w:rPr>
          <w:rtl w:val="0"/>
        </w:rPr>
      </w:r>
    </w:p>
    <w:p w:rsidR="00000000" w:rsidDel="00000000" w:rsidP="00000000" w:rsidRDefault="00000000" w:rsidRPr="00000000" w14:paraId="00000094">
      <w:pPr>
        <w:spacing w:after="0" w:before="120" w:lineRule="auto"/>
        <w:rPr/>
      </w:pPr>
      <w:r>
        <w:rPr>
          <w:rtl w:val="0"/>
        </w:rPr>
      </w:r>
    </w:p>
    <w:p w:rsidR="00000000" w:rsidDel="00000000" w:rsidP="00000000" w:rsidRDefault="00000000" w:rsidRPr="00000000" w14:paraId="00000095">
      <w:pPr>
        <w:pStyle w:val="Heading3"/>
        <w:spacing w:after="100" w:before="200" w:lineRule="auto"/>
        <w:rPr/>
      </w:pPr>
      <w:r>
        <w:rPr>
          <w:rFonts w:ascii="Arial" w:cs="Arial" w:eastAsia="Arial" w:hAnsi="Arial"/>
          <w:b w:val="1"/>
          <w:bCs w:val="1"/>
          <w:color w:val="1a7a3c"/>
          <w:sz w:val="24"/>
          <w:szCs w:val="24"/>
          <w:rtl w:val="0"/>
        </w:rPr>
        <w:t xml:space="preserve">3.4.4 Forfeits</w:t>
      </w:r>
      <w:r>
        <w:rPr>
          <w:rtl w:val="0"/>
        </w:rPr>
      </w:r>
    </w:p>
    <w:p w:rsidR="00000000" w:rsidDel="00000000" w:rsidP="00000000" w:rsidRDefault="00000000" w:rsidRPr="00000000" w14:paraId="00000096">
      <w:pPr>
        <w:spacing w:after="90" w:before="90" w:lineRule="auto"/>
        <w:jc w:val="both"/>
        <w:rPr/>
      </w:pPr>
      <w:r>
        <w:rPr>
          <w:rFonts w:ascii="Arial" w:cs="Arial" w:eastAsia="Arial" w:hAnsi="Arial"/>
          <w:b w:val="1"/>
          <w:bCs w:val="1"/>
          <w:color w:val="1a7a3c"/>
          <w:sz w:val="22"/>
          <w:szCs w:val="22"/>
          <w:rtl w:val="0"/>
        </w:rPr>
        <w:t xml:space="preserve">Rule 3.4.4.1: </w:t>
      </w:r>
      <w:r>
        <w:rPr>
          <w:rFonts w:ascii="Arial" w:cs="Arial" w:eastAsia="Arial" w:hAnsi="Arial"/>
          <w:sz w:val="22"/>
          <w:szCs w:val="22"/>
          <w:rtl w:val="0"/>
        </w:rPr>
        <w:t xml:space="preserve">A match is declared a 3-0 forfeit in favour of the non-forfeiting player if the forfeiting player: (a) fails to appear within the 5-minute grace period after being called; (b) deliberately disconnects without official authorisation; (c) is disqualified from that match by a ruling of the IDC; or (d) concedes a voluntary forfeit.</w:t>
      </w:r>
      <w:r>
        <w:rPr>
          <w:rtl w:val="0"/>
        </w:rPr>
      </w:r>
    </w:p>
    <w:p w:rsidR="00000000" w:rsidDel="00000000" w:rsidP="00000000" w:rsidRDefault="00000000" w:rsidRPr="00000000" w14:paraId="00000097">
      <w:pPr>
        <w:spacing w:after="90" w:before="90" w:lineRule="auto"/>
        <w:jc w:val="both"/>
        <w:rPr/>
      </w:pPr>
      <w:r>
        <w:rPr>
          <w:rFonts w:ascii="Arial" w:cs="Arial" w:eastAsia="Arial" w:hAnsi="Arial"/>
          <w:b w:val="1"/>
          <w:bCs w:val="1"/>
          <w:color w:val="1a7a3c"/>
          <w:sz w:val="22"/>
          <w:szCs w:val="22"/>
          <w:rtl w:val="0"/>
        </w:rPr>
        <w:t xml:space="preserve">Rule 3.4.4.2: </w:t>
      </w:r>
      <w:r>
        <w:rPr>
          <w:rFonts w:ascii="Arial" w:cs="Arial" w:eastAsia="Arial" w:hAnsi="Arial"/>
          <w:sz w:val="22"/>
          <w:szCs w:val="22"/>
          <w:rtl w:val="0"/>
        </w:rPr>
        <w:t xml:space="preserve">A player who records ONE (1) unexcused forfeit in a season will receive a formal written warning. A SECOND unexcused forfeit results in automatic suspension from all future matches in the season and an immediate IDC referral for review and potential season disqualification. When a player is suspended under this rule, their previously played match results stand unchanged in the league table, but all remaining scheduled matches involving the suspended player are voided and do not count toward any player’s points, goal difference, or other standings metrics.</w:t>
      </w:r>
      <w:r>
        <w:rPr>
          <w:rtl w:val="0"/>
        </w:rPr>
      </w:r>
    </w:p>
    <w:p w:rsidR="00000000" w:rsidDel="00000000" w:rsidP="00000000" w:rsidRDefault="00000000" w:rsidRPr="00000000" w14:paraId="00000098">
      <w:pPr>
        <w:spacing w:after="90" w:before="90" w:lineRule="auto"/>
        <w:jc w:val="both"/>
        <w:rPr/>
      </w:pPr>
      <w:r>
        <w:rPr>
          <w:rFonts w:ascii="Arial" w:cs="Arial" w:eastAsia="Arial" w:hAnsi="Arial"/>
          <w:b w:val="1"/>
          <w:bCs w:val="1"/>
          <w:color w:val="1a7a3c"/>
          <w:sz w:val="22"/>
          <w:szCs w:val="22"/>
          <w:rtl w:val="0"/>
        </w:rPr>
        <w:t xml:space="preserve">Rule 3.4.4.3: </w:t>
      </w:r>
      <w:r>
        <w:rPr>
          <w:rFonts w:ascii="Arial" w:cs="Arial" w:eastAsia="Arial" w:hAnsi="Arial"/>
          <w:sz w:val="22"/>
          <w:szCs w:val="22"/>
          <w:rtl w:val="0"/>
        </w:rPr>
        <w:t xml:space="preserve">Forfeits involving no-shows preceding suspicious betting patterns will be automatically referred to the IDC for integrity investigation.</w:t>
      </w:r>
      <w:r>
        <w:rPr>
          <w:rtl w:val="0"/>
        </w:rPr>
      </w:r>
    </w:p>
    <w:p w:rsidR="00000000" w:rsidDel="00000000" w:rsidP="00000000" w:rsidRDefault="00000000" w:rsidRPr="00000000" w14:paraId="00000099">
      <w:pPr>
        <w:spacing w:after="0" w:before="120" w:lineRule="auto"/>
        <w:rPr/>
      </w:pPr>
      <w:r>
        <w:rPr>
          <w:rtl w:val="0"/>
        </w:rPr>
      </w:r>
    </w:p>
    <w:p w:rsidR="00000000" w:rsidDel="00000000" w:rsidP="00000000" w:rsidRDefault="00000000" w:rsidRPr="00000000" w14:paraId="0000009A">
      <w:pPr>
        <w:pStyle w:val="Heading3"/>
        <w:spacing w:after="100" w:before="200" w:lineRule="auto"/>
        <w:rPr/>
      </w:pPr>
      <w:r>
        <w:rPr>
          <w:rFonts w:ascii="Arial" w:cs="Arial" w:eastAsia="Arial" w:hAnsi="Arial"/>
          <w:b w:val="1"/>
          <w:bCs w:val="1"/>
          <w:color w:val="1a7a3c"/>
          <w:sz w:val="24"/>
          <w:szCs w:val="24"/>
          <w:rtl w:val="0"/>
        </w:rPr>
        <w:t xml:space="preserve">3.4.5 Rescheduling</w:t>
      </w:r>
      <w:r>
        <w:rPr>
          <w:rtl w:val="0"/>
        </w:rPr>
      </w:r>
    </w:p>
    <w:p w:rsidR="00000000" w:rsidDel="00000000" w:rsidP="00000000" w:rsidRDefault="00000000" w:rsidRPr="00000000" w14:paraId="0000009B">
      <w:pPr>
        <w:spacing w:after="90" w:before="90" w:lineRule="auto"/>
        <w:jc w:val="both"/>
        <w:rPr/>
      </w:pPr>
      <w:r>
        <w:rPr>
          <w:rFonts w:ascii="Arial" w:cs="Arial" w:eastAsia="Arial" w:hAnsi="Arial"/>
          <w:b w:val="1"/>
          <w:bCs w:val="1"/>
          <w:color w:val="1a7a3c"/>
          <w:sz w:val="22"/>
          <w:szCs w:val="22"/>
          <w:rtl w:val="0"/>
        </w:rPr>
        <w:t xml:space="preserve">Rule 3.4.5.1: </w:t>
      </w:r>
      <w:r>
        <w:rPr>
          <w:rFonts w:ascii="Arial" w:cs="Arial" w:eastAsia="Arial" w:hAnsi="Arial"/>
          <w:sz w:val="22"/>
          <w:szCs w:val="22"/>
          <w:rtl w:val="0"/>
        </w:rPr>
        <w:t xml:space="preserve">There are NO standard reschedule entitlements. Matches are played on the scheduled match day.</w:t>
      </w:r>
      <w:r>
        <w:rPr>
          <w:rtl w:val="0"/>
        </w:rPr>
      </w:r>
    </w:p>
    <w:p w:rsidR="00000000" w:rsidDel="00000000" w:rsidP="00000000" w:rsidRDefault="00000000" w:rsidRPr="00000000" w14:paraId="0000009C">
      <w:pPr>
        <w:spacing w:after="90" w:before="90" w:lineRule="auto"/>
        <w:jc w:val="both"/>
        <w:rPr/>
      </w:pPr>
      <w:r>
        <w:rPr>
          <w:rFonts w:ascii="Arial" w:cs="Arial" w:eastAsia="Arial" w:hAnsi="Arial"/>
          <w:b w:val="1"/>
          <w:bCs w:val="1"/>
          <w:color w:val="1a7a3c"/>
          <w:sz w:val="22"/>
          <w:szCs w:val="22"/>
          <w:rtl w:val="0"/>
        </w:rPr>
        <w:t xml:space="preserve">Rule 3.4.5.2: </w:t>
      </w:r>
      <w:r>
        <w:rPr>
          <w:rFonts w:ascii="Arial" w:cs="Arial" w:eastAsia="Arial" w:hAnsi="Arial"/>
          <w:sz w:val="22"/>
          <w:szCs w:val="22"/>
          <w:rtl w:val="0"/>
        </w:rPr>
        <w:t xml:space="preserve">A reschedule may only be considered in very rare, exceptional, and documented circumstances (e.g., verified hospitalisation, declared national emergency, or platform-wide outage). The requesting player must submit written documentation to the LOC as soon as possible, and both players must consent. The LOC’s decision is final.</w:t>
      </w:r>
      <w:r>
        <w:rPr>
          <w:rtl w:val="0"/>
        </w:rPr>
      </w:r>
    </w:p>
    <w:p w:rsidR="00000000" w:rsidDel="00000000" w:rsidP="00000000" w:rsidRDefault="00000000" w:rsidRPr="00000000" w14:paraId="0000009D">
      <w:pPr>
        <w:spacing w:after="90" w:before="90" w:lineRule="auto"/>
        <w:jc w:val="both"/>
        <w:rPr/>
      </w:pPr>
      <w:r>
        <w:rPr>
          <w:rFonts w:ascii="Arial" w:cs="Arial" w:eastAsia="Arial" w:hAnsi="Arial"/>
          <w:b w:val="1"/>
          <w:bCs w:val="1"/>
          <w:color w:val="1a7a3c"/>
          <w:sz w:val="22"/>
          <w:szCs w:val="22"/>
          <w:rtl w:val="0"/>
        </w:rPr>
        <w:t xml:space="preserve">Rule 3.4.5.3: </w:t>
      </w:r>
      <w:r>
        <w:rPr>
          <w:rFonts w:ascii="Arial" w:cs="Arial" w:eastAsia="Arial" w:hAnsi="Arial"/>
          <w:sz w:val="22"/>
          <w:szCs w:val="22"/>
          <w:rtl w:val="0"/>
        </w:rPr>
        <w:t xml:space="preserve">Rescheduling for personal convenience, travel, social commitments, or vague illness without medical documentation will not be approved.</w:t>
      </w:r>
      <w:r>
        <w:rPr>
          <w:rtl w:val="0"/>
        </w:rPr>
      </w:r>
    </w:p>
    <w:p w:rsidR="00000000" w:rsidDel="00000000" w:rsidP="00000000" w:rsidRDefault="00000000" w:rsidRPr="00000000" w14:paraId="0000009E">
      <w:pPr>
        <w:spacing w:after="0" w:before="120" w:lineRule="auto"/>
        <w:rPr/>
      </w:pPr>
      <w:r>
        <w:rPr>
          <w:rtl w:val="0"/>
        </w:rPr>
      </w:r>
    </w:p>
    <w:p w:rsidR="00000000" w:rsidDel="00000000" w:rsidP="00000000" w:rsidRDefault="00000000" w:rsidRPr="00000000" w14:paraId="0000009F">
      <w:pPr>
        <w:rPr/>
      </w:pPr>
      <w:r>
        <w:br w:type="page"/>
      </w:r>
      <w:r>
        <w:rPr>
          <w:rtl w:val="0"/>
        </w:rPr>
      </w:r>
    </w:p>
    <w:p w:rsidR="00000000" w:rsidDel="00000000" w:rsidP="00000000" w:rsidRDefault="00000000" w:rsidRPr="00000000" w14:paraId="000000A0">
      <w:pPr>
        <w:pStyle w:val="Heading1"/>
        <w:pBdr>
          <w:bottom w:color="1a7a3c" w:space="6" w:sz="4" w:val="single"/>
        </w:pBdr>
        <w:spacing w:after="180" w:before="360" w:lineRule="auto"/>
        <w:rPr/>
      </w:pPr>
      <w:r>
        <w:rPr>
          <w:rFonts w:ascii="Arial" w:cs="Arial" w:eastAsia="Arial" w:hAnsi="Arial"/>
          <w:b w:val="1"/>
          <w:bCs w:val="1"/>
          <w:color w:val="1a7a3c"/>
          <w:sz w:val="36"/>
          <w:szCs w:val="36"/>
          <w:rtl w:val="0"/>
        </w:rPr>
        <w:t xml:space="preserve">PART FOUR: ROSTER &amp; SQUAD MANAGEMENT</w:t>
      </w:r>
      <w:r>
        <w:rPr>
          <w:rtl w:val="0"/>
        </w:rPr>
      </w:r>
    </w:p>
    <w:p w:rsidR="00000000" w:rsidDel="00000000" w:rsidP="00000000" w:rsidRDefault="00000000" w:rsidRPr="00000000" w14:paraId="000000A1">
      <w:pPr>
        <w:spacing w:after="0" w:before="120" w:lineRule="auto"/>
        <w:rPr/>
      </w:pPr>
      <w:r>
        <w:rPr>
          <w:rtl w:val="0"/>
        </w:rPr>
      </w:r>
    </w:p>
    <w:p w:rsidR="00000000" w:rsidDel="00000000" w:rsidP="00000000" w:rsidRDefault="00000000" w:rsidRPr="00000000" w14:paraId="000000A2">
      <w:pPr>
        <w:pStyle w:val="Heading2"/>
        <w:spacing w:after="120" w:before="280" w:lineRule="auto"/>
        <w:rPr/>
      </w:pPr>
      <w:r>
        <w:rPr>
          <w:rFonts w:ascii="Arial" w:cs="Arial" w:eastAsia="Arial" w:hAnsi="Arial"/>
          <w:b w:val="1"/>
          <w:bCs w:val="1"/>
          <w:color w:val="0d1f2d"/>
          <w:sz w:val="28"/>
          <w:szCs w:val="28"/>
          <w:rtl w:val="0"/>
        </w:rPr>
        <w:t xml:space="preserve">4.1 Weekly Roster Submission</w:t>
      </w:r>
      <w:r>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3c" w:space="0" w:sz="4" w:val="single"/>
              <w:left w:color="1a7a3c" w:space="0" w:sz="12" w:val="single"/>
              <w:bottom w:color="1a7a3c" w:space="0" w:sz="4" w:val="single"/>
              <w:right w:color="000000" w:space="0" w:sz="0" w:val="nil"/>
            </w:tcBorders>
            <w:shd w:fill="e8f5ee" w:val="clear"/>
            <w:tcMar>
              <w:top w:w="120.0" w:type="dxa"/>
              <w:left w:w="200.0" w:type="dxa"/>
              <w:bottom w:w="120.0" w:type="dxa"/>
              <w:right w:w="120.0" w:type="dxa"/>
            </w:tcMar>
          </w:tcPr>
          <w:p w:rsidR="00000000" w:rsidDel="00000000" w:rsidP="00000000" w:rsidRDefault="00000000" w:rsidRPr="00000000" w14:paraId="000000A3">
            <w:pPr>
              <w:spacing w:after="40" w:lineRule="auto"/>
              <w:rPr/>
            </w:pPr>
            <w:r>
              <w:rPr>
                <w:rFonts w:ascii="Arial" w:cs="Arial" w:eastAsia="Arial" w:hAnsi="Arial"/>
                <w:b w:val="1"/>
                <w:bCs w:val="1"/>
                <w:color w:val="1a7a3c"/>
                <w:sz w:val="22"/>
                <w:szCs w:val="22"/>
                <w:rtl w:val="0"/>
              </w:rPr>
              <w:t xml:space="preserve">MANDATORY: Every Thursday by 10:00 AM</w:t>
            </w:r>
            <w:r>
              <w:rPr>
                <w:rtl w:val="0"/>
              </w:rPr>
            </w:r>
          </w:p>
          <w:p w:rsidR="00000000" w:rsidDel="00000000" w:rsidP="00000000" w:rsidRDefault="00000000" w:rsidRPr="00000000" w14:paraId="000000A4">
            <w:pPr>
              <w:jc w:val="both"/>
              <w:rPr/>
            </w:pPr>
            <w:r>
              <w:rPr>
                <w:rFonts w:ascii="Arial" w:cs="Arial" w:eastAsia="Arial" w:hAnsi="Arial"/>
                <w:sz w:val="22"/>
                <w:szCs w:val="22"/>
                <w:rtl w:val="0"/>
              </w:rPr>
              <w:t xml:space="preserve">All Division 1 players must submit their FUT squad roster to the LOC by 10:00 AM every Thursday before a match weekend.</w:t>
            </w:r>
            <w:r>
              <w:rPr>
                <w:rtl w:val="0"/>
              </w:rPr>
            </w:r>
          </w:p>
        </w:tc>
      </w:tr>
    </w:tbl>
    <w:p w:rsidR="00000000" w:rsidDel="00000000" w:rsidP="00000000" w:rsidRDefault="00000000" w:rsidRPr="00000000" w14:paraId="000000A5">
      <w:pPr>
        <w:spacing w:after="0" w:before="100" w:lineRule="auto"/>
        <w:rPr/>
      </w:pPr>
      <w:r>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Rosters must be submitted via a Futbin screenshot showing all player names and player values, sent to the official CADE communications channel designated by the LOC. Futbin is the required submission method. In-app FUT screenshots will not be accepted in place of a Futbin screenshot.</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Late submission (after 10:00 AM Thursday), first offence: formal written warning.</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Second consecutive late submission: match forfeit for that weekend’s first scheduled match.</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Third consecutive failure: IDC review and possible suspension.</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The roster submitted on Thursday is the squad the player MUST use for that weekend’s matches. Post-submission changes are only permitted through the Friday Change Window (see Section 4.2).</w:t>
      </w:r>
    </w:p>
    <w:p w:rsidR="00000000" w:rsidDel="00000000" w:rsidP="00000000" w:rsidRDefault="00000000" w:rsidRPr="00000000" w14:paraId="000000AB">
      <w:pPr>
        <w:spacing w:after="0" w:before="120" w:lineRule="auto"/>
        <w:rPr/>
      </w:pPr>
      <w:r>
        <w:rPr>
          <w:rtl w:val="0"/>
        </w:rPr>
      </w:r>
    </w:p>
    <w:p w:rsidR="00000000" w:rsidDel="00000000" w:rsidP="00000000" w:rsidRDefault="00000000" w:rsidRPr="00000000" w14:paraId="000000AC">
      <w:pPr>
        <w:pStyle w:val="Heading2"/>
        <w:spacing w:after="120" w:before="280" w:lineRule="auto"/>
        <w:rPr/>
      </w:pPr>
      <w:r>
        <w:rPr>
          <w:rFonts w:ascii="Arial" w:cs="Arial" w:eastAsia="Arial" w:hAnsi="Arial"/>
          <w:b w:val="1"/>
          <w:bCs w:val="1"/>
          <w:color w:val="0d1f2d"/>
          <w:sz w:val="28"/>
          <w:szCs w:val="28"/>
          <w:rtl w:val="0"/>
        </w:rPr>
        <w:t xml:space="preserve">4.2 Friday Evening Change Window</w:t>
      </w:r>
      <w:r>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84c" w:space="0" w:sz="4" w:val="single"/>
              <w:left w:color="c9a84c" w:space="0" w:sz="16" w:val="single"/>
              <w:bottom w:color="c9a84c" w:space="0" w:sz="4" w:val="single"/>
              <w:right w:color="000000" w:space="0" w:sz="0" w:val="nil"/>
            </w:tcBorders>
            <w:shd w:fill="fdf6e3" w:val="clear"/>
            <w:tcMar>
              <w:top w:w="120.0" w:type="dxa"/>
              <w:left w:w="200.0" w:type="dxa"/>
              <w:bottom w:w="120.0" w:type="dxa"/>
              <w:right w:w="120.0" w:type="dxa"/>
            </w:tcMar>
          </w:tcPr>
          <w:p w:rsidR="00000000" w:rsidDel="00000000" w:rsidP="00000000" w:rsidRDefault="00000000" w:rsidRPr="00000000" w14:paraId="000000AD">
            <w:pPr>
              <w:spacing w:after="40" w:lineRule="auto"/>
              <w:rPr/>
            </w:pPr>
            <w:r>
              <w:rPr>
                <w:rFonts w:ascii="Arial" w:cs="Arial" w:eastAsia="Arial" w:hAnsi="Arial"/>
                <w:b w:val="1"/>
                <w:bCs w:val="1"/>
                <w:color w:val="8b6914"/>
                <w:sz w:val="22"/>
                <w:szCs w:val="22"/>
                <w:rtl w:val="0"/>
              </w:rPr>
              <w:t xml:space="preserve">ℹ  One Opportunity Per Weekend: Friday 9:00 PM to 10:00 PM</w:t>
            </w:r>
            <w:r>
              <w:rPr>
                <w:rtl w:val="0"/>
              </w:rPr>
            </w:r>
          </w:p>
          <w:p w:rsidR="00000000" w:rsidDel="00000000" w:rsidP="00000000" w:rsidRDefault="00000000" w:rsidRPr="00000000" w14:paraId="000000AE">
            <w:pPr>
              <w:jc w:val="both"/>
              <w:rPr/>
            </w:pPr>
            <w:r>
              <w:rPr>
                <w:rFonts w:ascii="Arial" w:cs="Arial" w:eastAsia="Arial" w:hAnsi="Arial"/>
                <w:sz w:val="22"/>
                <w:szCs w:val="22"/>
                <w:rtl w:val="0"/>
              </w:rPr>
              <w:t xml:space="preserve">In addition to the Thursday roster deadline, each player has one (1) opportunity per match weekend to substitute a single player from their squad. This window opens at 9:00 PM on Friday and closes at exactly 10:00 PM. It is open for ONE HOUR only.</w:t>
            </w:r>
            <w:r>
              <w:rPr>
                <w:rtl w:val="0"/>
              </w:rPr>
            </w:r>
          </w:p>
        </w:tc>
      </w:tr>
    </w:tbl>
    <w:p w:rsidR="00000000" w:rsidDel="00000000" w:rsidP="00000000" w:rsidRDefault="00000000" w:rsidRPr="00000000" w14:paraId="000000AF">
      <w:pPr>
        <w:spacing w:after="0" w:before="100" w:lineRule="auto"/>
        <w:rPr/>
      </w:pPr>
      <w:r>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The player wishing to make a change must inform a designated referee or LOC official BEFORE making the substitution in-game.</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The referee must authorise and log the change before it is applied.</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Only ONE (1) player substitution is permitted per change window per team. Multiple changes in a single window are not permitted.</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Changes made outside this window or without referee authorisation are a violation and may result in the player being required to revert to their Thursday roster.</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no change window for weeks where there is no match day that weekend.</w:t>
      </w:r>
    </w:p>
    <w:p w:rsidR="00000000" w:rsidDel="00000000" w:rsidP="00000000" w:rsidRDefault="00000000" w:rsidRPr="00000000" w14:paraId="000000B5">
      <w:pPr>
        <w:spacing w:after="0" w:before="120" w:lineRule="auto"/>
        <w:rPr/>
      </w:pPr>
      <w:r>
        <w:rPr>
          <w:rtl w:val="0"/>
        </w:rPr>
      </w:r>
    </w:p>
    <w:p w:rsidR="00000000" w:rsidDel="00000000" w:rsidP="00000000" w:rsidRDefault="00000000" w:rsidRPr="00000000" w14:paraId="000000B6">
      <w:pPr>
        <w:rPr/>
      </w:pPr>
      <w:r>
        <w:br w:type="page"/>
      </w:r>
      <w:r>
        <w:rPr>
          <w:rtl w:val="0"/>
        </w:rPr>
      </w:r>
    </w:p>
    <w:p w:rsidR="00000000" w:rsidDel="00000000" w:rsidP="00000000" w:rsidRDefault="00000000" w:rsidRPr="00000000" w14:paraId="00F20001">
      <w:pPr>
        <w:pStyle w:val="Heading2"/>
        <w:spacing w:after="120" w:before="280" w:lineRule="auto"/>
        <w:rPr/>
      </w:pPr>
      <w:r>
        <w:rPr>
          <w:rFonts w:ascii="Arial" w:cs="Arial" w:eastAsia="Arial" w:hAnsi="Arial"/>
          <w:b w:val="1"/>
          <w:bCs w:val="1"/>
          <w:color w:val="0d1f2d"/>
          <w:sz w:val="28"/>
          <w:szCs w:val="28"/>
          <w:rtl w:val="0"/>
        </w:rPr>
        <w:t xml:space="preserve">4.3 FUT Squad Restrictions</w:t>
      </w:r>
    </w:p>
    <w:p w:rsidR="00000000" w:rsidDel="00000000" w:rsidP="00000000" w:rsidRDefault="00000000" w:rsidRPr="00000000" w14:paraId="00F20002">
      <w:pPr>
        <w:spacing w:after="80" w:before="80" w:lineRule="auto"/>
        <w:jc w:val="both"/>
        <w:rPr/>
      </w:pPr>
      <w:r>
        <w:rPr>
          <w:rFonts w:ascii="Arial" w:cs="Arial" w:eastAsia="Arial" w:hAnsi="Arial"/>
          <w:sz w:val="22"/>
          <w:szCs w:val="22"/>
          <w:rtl w:val="0"/>
        </w:rPr>
        <w:t xml:space="preserve">The following restrictions apply to every player’s Ultimate Team squad submitted for Division 1 match play. Squads that fail any of these checks will not be permitted to compete and the player will be liable for forfeit under Rule 3.4.4.1.</w:t>
      </w:r>
    </w:p>
    <w:p w:rsidR="00000000" w:rsidDel="00000000" w:rsidP="00000000" w:rsidRDefault="00000000" w:rsidRPr="00000000" w14:paraId="00F20003">
      <w:pPr>
        <w:keepNext w:val="0"/>
        <w:keepLines w:val="0"/>
        <w:numPr>
          <w:ilvl w:val="0"/>
          <w:numId w:val="1"/>
        </w:numPr>
        <w:spacing w:after="60" w:before="60" w:line="240" w:lineRule="auto"/>
        <w:ind w:left="720" w:right="0" w:hanging="360"/>
        <w:rPr/>
      </w:pPr>
      <w:r>
        <w:rPr>
          <w:rFonts w:ascii="Arial" w:cs="Arial" w:eastAsia="Arial" w:hAnsi="Arial"/>
          <w:b w:val="1"/>
          <w:bCs w:val="1"/>
          <w:sz w:val="22"/>
          <w:szCs w:val="22"/>
          <w:rtl w:val="0"/>
        </w:rPr>
        <w:t xml:space="preserve">Budget cap: </w:t>
      </w:r>
      <w:r>
        <w:rPr>
          <w:rFonts w:ascii="Arial" w:cs="Arial" w:eastAsia="Arial" w:hAnsi="Arial"/>
          <w:sz w:val="22"/>
          <w:szCs w:val="22"/>
          <w:rtl w:val="0"/>
        </w:rPr>
        <w:t xml:space="preserve">Every squad must be built within a maximum budget of 10 Million FUT coins. Squads valued above this cap will be rejected at roster verification.</w:t>
      </w:r>
    </w:p>
    <w:p w:rsidR="00000000" w:rsidDel="00000000" w:rsidP="00000000" w:rsidRDefault="00000000" w:rsidRPr="00000000" w14:paraId="00F20004">
      <w:pPr>
        <w:keepNext w:val="0"/>
        <w:keepLines w:val="0"/>
        <w:numPr>
          <w:ilvl w:val="0"/>
          <w:numId w:val="1"/>
        </w:numPr>
        <w:spacing w:after="60" w:before="60" w:line="240" w:lineRule="auto"/>
        <w:ind w:left="720" w:right="0" w:hanging="360"/>
        <w:rPr/>
      </w:pPr>
      <w:r>
        <w:rPr>
          <w:rFonts w:ascii="Arial" w:cs="Arial" w:eastAsia="Arial" w:hAnsi="Arial"/>
          <w:b w:val="1"/>
          <w:bCs w:val="1"/>
          <w:sz w:val="22"/>
          <w:szCs w:val="22"/>
          <w:rtl w:val="0"/>
        </w:rPr>
        <w:t xml:space="preserve">Nigerian player item: </w:t>
      </w:r>
      <w:r>
        <w:rPr>
          <w:rFonts w:ascii="Arial" w:cs="Arial" w:eastAsia="Arial" w:hAnsi="Arial"/>
          <w:sz w:val="22"/>
          <w:szCs w:val="22"/>
          <w:rtl w:val="0"/>
        </w:rPr>
        <w:t xml:space="preserve">Every squad must contain at least one (1) Nigerian player item. A squad without a Nigerian player is non-compliant and will not be eligible for match play.</w:t>
      </w:r>
    </w:p>
    <w:p w:rsidR="00000000" w:rsidDel="00000000" w:rsidP="00000000" w:rsidRDefault="00000000" w:rsidRPr="00000000" w14:paraId="00F20005">
      <w:pPr>
        <w:keepNext w:val="0"/>
        <w:keepLines w:val="0"/>
        <w:numPr>
          <w:ilvl w:val="0"/>
          <w:numId w:val="1"/>
        </w:numPr>
        <w:spacing w:after="60" w:before="60" w:line="240" w:lineRule="auto"/>
        <w:ind w:left="720" w:right="0" w:hanging="360"/>
        <w:rPr/>
      </w:pPr>
      <w:r>
        <w:rPr>
          <w:rFonts w:ascii="Arial" w:cs="Arial" w:eastAsia="Arial" w:hAnsi="Arial"/>
          <w:b w:val="1"/>
          <w:bCs w:val="1"/>
          <w:sz w:val="22"/>
          <w:szCs w:val="22"/>
          <w:rtl w:val="0"/>
        </w:rPr>
        <w:t xml:space="preserve">Minimum starting minutes: </w:t>
      </w:r>
      <w:r>
        <w:rPr>
          <w:rFonts w:ascii="Arial" w:cs="Arial" w:eastAsia="Arial" w:hAnsi="Arial"/>
          <w:sz w:val="22"/>
          <w:szCs w:val="22"/>
          <w:rtl w:val="0"/>
        </w:rPr>
        <w:t xml:space="preserve">The Nigerian player item must be in the starting XI and must remain on the pitch for at least the first 45 minutes of every match. Substituting the Nigerian player before the 45-minute mark is a rules violation and may result in the match being voided and re-awarded to the opponent.</w:t>
      </w:r>
    </w:p>
    <w:p w:rsidR="00000000" w:rsidDel="00000000" w:rsidP="00000000" w:rsidRDefault="00000000" w:rsidRPr="00000000" w14:paraId="00F40200">
      <w:pPr>
        <w:keepNext w:val="0"/>
        <w:keepLines w:val="0"/>
        <w:numPr>
          <w:ilvl w:val="0"/>
          <w:numId w:val="1"/>
        </w:numPr>
        <w:spacing w:after="60" w:before="60" w:line="240" w:lineRule="auto"/>
        <w:ind w:left="720" w:right="0" w:hanging="360"/>
        <w:rPr/>
      </w:pPr>
      <w:r>
        <w:rPr>
          <w:rFonts w:ascii="Arial" w:cs="Arial" w:eastAsia="Arial" w:hAnsi="Arial"/>
          <w:b w:val="1"/>
          <w:bCs w:val="1"/>
          <w:sz w:val="22"/>
          <w:szCs w:val="22"/>
          <w:rtl w:val="0"/>
        </w:rPr>
        <w:t xml:space="preserve">Goalkeeper budget exemption: </w:t>
      </w:r>
      <w:r>
        <w:rPr>
          <w:rFonts w:ascii="Arial" w:cs="Arial" w:eastAsia="Arial" w:hAnsi="Arial"/>
          <w:sz w:val="22"/>
          <w:szCs w:val="22"/>
          <w:rtl w:val="0"/>
        </w:rPr>
        <w:t xml:space="preserve">The value of the Goalkeeper is NOT included in the 10 Million FUT coin budget calculation. Players may still only use the goalkeeper(s) in the roster submitted on Thursday.</w:t>
      </w:r>
    </w:p>
    <w:p w:rsidR="00000000" w:rsidDel="00000000" w:rsidP="00000000" w:rsidRDefault="00000000" w:rsidRPr="00000000" w14:paraId="00F40201">
      <w:pPr>
        <w:keepNext w:val="0"/>
        <w:keepLines w:val="0"/>
        <w:numPr>
          <w:ilvl w:val="0"/>
          <w:numId w:val="1"/>
        </w:numPr>
        <w:spacing w:after="60" w:before="60" w:line="240" w:lineRule="auto"/>
        <w:ind w:left="720" w:right="0" w:hanging="360"/>
        <w:rPr/>
      </w:pPr>
      <w:r>
        <w:rPr>
          <w:rFonts w:ascii="Arial" w:cs="Arial" w:eastAsia="Arial" w:hAnsi="Arial"/>
          <w:b w:val="1"/>
          <w:bCs w:val="1"/>
          <w:sz w:val="22"/>
          <w:szCs w:val="22"/>
          <w:rtl w:val="0"/>
        </w:rPr>
        <w:t xml:space="preserve">Banned items: </w:t>
      </w:r>
      <w:r>
        <w:rPr>
          <w:rFonts w:ascii="Arial" w:cs="Arial" w:eastAsia="Arial" w:hAnsi="Arial"/>
          <w:sz w:val="22"/>
          <w:szCs w:val="22"/>
          <w:rtl w:val="0"/>
        </w:rPr>
        <w:t xml:space="preserve">Evolution Players (EVOs), Season Pass players, and Objective players are strictly PROHIBITED. Any squad containing one or more of these items will be rejected at roster verification.</w:t>
      </w:r>
    </w:p>
    <w:p w:rsidR="00000000" w:rsidDel="00000000" w:rsidP="00000000" w:rsidRDefault="00000000" w:rsidRPr="00000000" w14:paraId="00F40202">
      <w:pPr>
        <w:keepNext w:val="0"/>
        <w:keepLines w:val="0"/>
        <w:numPr>
          <w:ilvl w:val="0"/>
          <w:numId w:val="1"/>
        </w:numPr>
        <w:spacing w:after="60" w:before="60" w:line="240" w:lineRule="auto"/>
        <w:ind w:left="720" w:right="0" w:hanging="360"/>
        <w:rPr/>
      </w:pPr>
      <w:r>
        <w:rPr>
          <w:rFonts w:ascii="Arial" w:cs="Arial" w:eastAsia="Arial" w:hAnsi="Arial"/>
          <w:b w:val="1"/>
          <w:bCs w:val="1"/>
          <w:sz w:val="22"/>
          <w:szCs w:val="22"/>
          <w:rtl w:val="0"/>
        </w:rPr>
        <w:t xml:space="preserve">Icons and Heroes: </w:t>
      </w:r>
      <w:r>
        <w:rPr>
          <w:rFonts w:ascii="Arial" w:cs="Arial" w:eastAsia="Arial" w:hAnsi="Arial"/>
          <w:sz w:val="22"/>
          <w:szCs w:val="22"/>
          <w:rtl w:val="0"/>
        </w:rPr>
        <w:t xml:space="preserve">Allowed with no quantity limit, provided the total squad value (excluding the Goalkeeper) is within the 10 Million coin budget.</w:t>
      </w:r>
    </w:p>
    <w:p w:rsidR="00000000" w:rsidDel="00000000" w:rsidP="00000000" w:rsidRDefault="00000000" w:rsidRPr="00000000" w14:paraId="00F20006">
      <w:pPr>
        <w:spacing w:after="0" w:before="120" w:lineRule="auto"/>
        <w:rPr/>
      </w:pPr>
      <w:r>
        <w:rPr>
          <w:rtl w:val="0"/>
        </w:rPr>
      </w:r>
    </w:p>
    <w:p w:rsidR="00000000" w:rsidDel="00000000" w:rsidP="00000000" w:rsidRDefault="00000000" w:rsidRPr="00000000" w14:paraId="000000B7">
      <w:pPr>
        <w:pStyle w:val="Heading1"/>
        <w:pBdr>
          <w:bottom w:color="1a7a3c" w:space="6" w:sz="4" w:val="single"/>
        </w:pBdr>
        <w:spacing w:after="180" w:before="360" w:lineRule="auto"/>
        <w:rPr/>
      </w:pPr>
      <w:r>
        <w:rPr>
          <w:rFonts w:ascii="Arial" w:cs="Arial" w:eastAsia="Arial" w:hAnsi="Arial"/>
          <w:b w:val="1"/>
          <w:bCs w:val="1"/>
          <w:color w:val="1a7a3c"/>
          <w:sz w:val="36"/>
          <w:szCs w:val="36"/>
          <w:rtl w:val="0"/>
        </w:rPr>
        <w:t xml:space="preserve">PART FIVE: PLAYER OBLIGATIONS</w:t>
      </w:r>
      <w:r>
        <w:rPr>
          <w:rtl w:val="0"/>
        </w:rPr>
      </w:r>
    </w:p>
    <w:p w:rsidR="00000000" w:rsidDel="00000000" w:rsidP="00000000" w:rsidRDefault="00000000" w:rsidRPr="00000000" w14:paraId="000000B8">
      <w:pPr>
        <w:spacing w:after="0" w:before="120" w:lineRule="auto"/>
        <w:rPr/>
      </w:pPr>
      <w:r>
        <w:rPr>
          <w:rtl w:val="0"/>
        </w:rPr>
      </w:r>
    </w:p>
    <w:p w:rsidR="00000000" w:rsidDel="00000000" w:rsidP="00000000" w:rsidRDefault="00000000" w:rsidRPr="00000000" w14:paraId="000000B9">
      <w:pPr>
        <w:pStyle w:val="Heading2"/>
        <w:spacing w:after="120" w:before="280" w:lineRule="auto"/>
        <w:rPr/>
      </w:pPr>
      <w:r>
        <w:rPr>
          <w:rFonts w:ascii="Arial" w:cs="Arial" w:eastAsia="Arial" w:hAnsi="Arial"/>
          <w:b w:val="1"/>
          <w:bCs w:val="1"/>
          <w:color w:val="0d1f2d"/>
          <w:sz w:val="28"/>
          <w:szCs w:val="28"/>
          <w:rtl w:val="0"/>
        </w:rPr>
        <w:t xml:space="preserve">5.1 Attendance</w:t>
      </w:r>
      <w:r>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Players must be available and present on ALL scheduled match days throughout the entire season.</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Absence without advance notice and documented reason is a breach of the Player Agreement and may be referred to the IDC.</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 player unable to attend a match day must notify the LOC as early as possible and provide supporting documentation within 24 hours.</w:t>
      </w:r>
    </w:p>
    <w:p w:rsidR="00000000" w:rsidDel="00000000" w:rsidP="00000000" w:rsidRDefault="00000000" w:rsidRPr="00000000" w14:paraId="000000BD">
      <w:pPr>
        <w:spacing w:after="0" w:before="120" w:lineRule="auto"/>
        <w:rPr/>
      </w:pPr>
      <w:r>
        <w:rPr>
          <w:rtl w:val="0"/>
        </w:rPr>
      </w:r>
    </w:p>
    <w:p w:rsidR="00000000" w:rsidDel="00000000" w:rsidP="00000000" w:rsidRDefault="00000000" w:rsidRPr="00000000" w14:paraId="000000BE">
      <w:pPr>
        <w:pStyle w:val="Heading2"/>
        <w:spacing w:after="120" w:before="280" w:lineRule="auto"/>
        <w:rPr/>
      </w:pPr>
      <w:r>
        <w:rPr>
          <w:rFonts w:ascii="Arial" w:cs="Arial" w:eastAsia="Arial" w:hAnsi="Arial"/>
          <w:b w:val="1"/>
          <w:bCs w:val="1"/>
          <w:color w:val="0d1f2d"/>
          <w:sz w:val="28"/>
          <w:szCs w:val="28"/>
          <w:rtl w:val="0"/>
        </w:rPr>
        <w:t xml:space="preserve">5.2 Social Media &amp; League Promotion</w:t>
      </w:r>
      <w:r>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71c1c" w:space="0" w:sz="8" w:val="single"/>
              <w:left w:color="b71c1c" w:space="0" w:sz="16" w:val="single"/>
              <w:bottom w:color="b71c1c" w:space="0" w:sz="4" w:val="single"/>
              <w:right w:color="000000" w:space="0" w:sz="0" w:val="nil"/>
            </w:tcBorders>
            <w:shd w:fill="fdeded" w:val="clear"/>
            <w:tcMar>
              <w:top w:w="120.0" w:type="dxa"/>
              <w:left w:w="200.0" w:type="dxa"/>
              <w:bottom w:w="120.0" w:type="dxa"/>
              <w:right w:w="120.0" w:type="dxa"/>
            </w:tcMar>
          </w:tcPr>
          <w:p w:rsidR="00000000" w:rsidDel="00000000" w:rsidP="00000000" w:rsidRDefault="00000000" w:rsidRPr="00000000" w14:paraId="000000BF">
            <w:pPr>
              <w:spacing w:after="40" w:lineRule="auto"/>
              <w:rPr/>
            </w:pPr>
            <w:r>
              <w:rPr>
                <w:rFonts w:ascii="Arial" w:cs="Arial" w:eastAsia="Arial" w:hAnsi="Arial"/>
                <w:b w:val="1"/>
                <w:bCs w:val="1"/>
                <w:color w:val="b71c1c"/>
                <w:sz w:val="22"/>
                <w:szCs w:val="22"/>
                <w:rtl w:val="0"/>
              </w:rPr>
              <w:t xml:space="preserve">⚠  MANDATORY OBLIGATION</w:t>
            </w:r>
            <w:r>
              <w:rPr>
                <w:rtl w:val="0"/>
              </w:rPr>
            </w:r>
          </w:p>
          <w:p w:rsidR="00000000" w:rsidDel="00000000" w:rsidP="00000000" w:rsidRDefault="00000000" w:rsidRPr="00000000" w14:paraId="000000C0">
            <w:pPr>
              <w:jc w:val="both"/>
              <w:rPr/>
            </w:pPr>
            <w:r>
              <w:rPr>
                <w:rFonts w:ascii="Arial" w:cs="Arial" w:eastAsia="Arial" w:hAnsi="Arial"/>
                <w:sz w:val="22"/>
                <w:szCs w:val="22"/>
                <w:rtl w:val="0"/>
              </w:rPr>
              <w:t xml:space="preserve">Social media promotion is a contractual obligation for all Division 1 participants. Failure to comply will result in point deductions.</w:t>
            </w:r>
            <w:r>
              <w:rPr>
                <w:rtl w:val="0"/>
              </w:rPr>
            </w:r>
          </w:p>
        </w:tc>
      </w:tr>
    </w:tbl>
    <w:p w:rsidR="00000000" w:rsidDel="00000000" w:rsidP="00000000" w:rsidRDefault="00000000" w:rsidRPr="00000000" w14:paraId="000000C1">
      <w:pPr>
        <w:spacing w:after="0" w:before="100" w:lineRule="auto"/>
        <w:rPr/>
      </w:pPr>
      <w:r>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Every Division 1 player MUST post at least ONCE per week on a minimum of TWO (2) of the following platforms: Twitter/X, Instagram, or TikTok.</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Posts must positively promote the CADE Esports eSoccer League and actively encourage the public to watch, follow, or attend.</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Posts must reference or tag the official CADE Esports account. Specific hashtags will be provided in the Season Briefing.</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Players may be asked to submit screenshots of their posts as proof at any time during the season.</w:t>
      </w:r>
    </w:p>
    <w:p w:rsidR="00000000" w:rsidDel="00000000" w:rsidP="00000000" w:rsidRDefault="00000000" w:rsidRPr="00000000" w14:paraId="000000C6">
      <w:pPr>
        <w:spacing w:after="0" w:before="80" w:lineRule="auto"/>
        <w:rPr/>
      </w:pPr>
      <w:r>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0d1f2d" w:val="clear"/>
            <w:tcMar>
              <w:top w:w="80.0" w:type="dxa"/>
              <w:left w:w="120.0" w:type="dxa"/>
              <w:bottom w:w="80.0" w:type="dxa"/>
              <w:right w:w="120.0" w:type="dxa"/>
            </w:tcMar>
          </w:tcPr>
          <w:p w:rsidR="00000000" w:rsidDel="00000000" w:rsidP="00000000" w:rsidRDefault="00000000" w:rsidRPr="00000000" w14:paraId="000000C7">
            <w:pPr>
              <w:rPr/>
            </w:pPr>
            <w:r>
              <w:rPr>
                <w:rFonts w:ascii="Arial" w:cs="Arial" w:eastAsia="Arial" w:hAnsi="Arial"/>
                <w:b w:val="1"/>
                <w:bCs w:val="1"/>
                <w:color w:val="ffffff"/>
                <w:sz w:val="22"/>
                <w:szCs w:val="22"/>
                <w:rtl w:val="0"/>
              </w:rPr>
              <w:t xml:space="preserve">Social Media Offence</w:t>
            </w:r>
            <w:r>
              <w:rPr>
                <w:rtl w:val="0"/>
              </w:rPr>
            </w:r>
          </w:p>
        </w:tc>
        <w:tc>
          <w:tcPr>
            <w:tcBorders>
              <w:top w:color="d0d0d0" w:space="0" w:sz="4" w:val="single"/>
              <w:left w:color="d0d0d0" w:space="0" w:sz="4" w:val="single"/>
              <w:bottom w:color="d0d0d0" w:space="0" w:sz="4" w:val="single"/>
              <w:right w:color="d0d0d0" w:space="0" w:sz="4" w:val="single"/>
            </w:tcBorders>
            <w:shd w:fill="0d1f2d" w:val="clear"/>
            <w:tcMar>
              <w:top w:w="80.0" w:type="dxa"/>
              <w:left w:w="120.0" w:type="dxa"/>
              <w:bottom w:w="80.0" w:type="dxa"/>
              <w:right w:w="120.0" w:type="dxa"/>
            </w:tcMar>
          </w:tcPr>
          <w:p w:rsidR="00000000" w:rsidDel="00000000" w:rsidP="00000000" w:rsidRDefault="00000000" w:rsidRPr="00000000" w14:paraId="000000C8">
            <w:pPr>
              <w:rPr/>
            </w:pPr>
            <w:r>
              <w:rPr>
                <w:rFonts w:ascii="Arial" w:cs="Arial" w:eastAsia="Arial" w:hAnsi="Arial"/>
                <w:b w:val="1"/>
                <w:bCs w:val="1"/>
                <w:color w:val="ffffff"/>
                <w:sz w:val="22"/>
                <w:szCs w:val="22"/>
                <w:rtl w:val="0"/>
              </w:rPr>
              <w:t xml:space="preserve">Sanction</w:t>
            </w:r>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Pr>
                <w:rFonts w:ascii="Arial" w:cs="Arial" w:eastAsia="Arial" w:hAnsi="Arial"/>
                <w:b w:val="1"/>
                <w:bCs w:val="1"/>
                <w:sz w:val="22"/>
                <w:szCs w:val="22"/>
                <w:rtl w:val="0"/>
              </w:rPr>
              <w:t xml:space="preserve">1st week of non-compliance</w:t>
            </w:r>
            <w:r>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Pr>
                <w:rFonts w:ascii="Arial" w:cs="Arial" w:eastAsia="Arial" w:hAnsi="Arial"/>
                <w:sz w:val="22"/>
                <w:szCs w:val="22"/>
                <w:rtl w:val="0"/>
              </w:rPr>
              <w:t xml:space="preserve">Formal written warning</w:t>
            </w:r>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0CB">
            <w:pPr>
              <w:rPr/>
            </w:pPr>
            <w:r>
              <w:rPr>
                <w:rFonts w:ascii="Arial" w:cs="Arial" w:eastAsia="Arial" w:hAnsi="Arial"/>
                <w:b w:val="1"/>
                <w:bCs w:val="1"/>
                <w:sz w:val="22"/>
                <w:szCs w:val="22"/>
                <w:rtl w:val="0"/>
              </w:rPr>
              <w:t xml:space="preserve">2nd consecutive week</w:t>
            </w:r>
            <w:r>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0CC">
            <w:pPr>
              <w:rPr/>
            </w:pPr>
            <w:sdt>
              <w:sdtPr>
                <w:id w:val="-1970579149"/>
                <w:tag w:val="goog_rdk_0"/>
              </w:sdtPr>
              <w:sdtContent>
                <w:r>
                  <w:rPr>
                    <w:rFonts w:ascii="Arial Unicode MS" w:cs="Arial Unicode MS" w:eastAsia="Arial Unicode MS" w:hAnsi="Arial Unicode MS"/>
                    <w:sz w:val="22"/>
                    <w:szCs w:val="22"/>
                    <w:rtl w:val="0"/>
                  </w:rPr>
                  <w:t xml:space="preserve">−1 league point deduction</w:t>
                </w:r>
              </w:sdtContent>
            </w:sdt>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Pr>
                <w:rFonts w:ascii="Arial" w:cs="Arial" w:eastAsia="Arial" w:hAnsi="Arial"/>
                <w:b w:val="1"/>
                <w:bCs w:val="1"/>
                <w:sz w:val="22"/>
                <w:szCs w:val="22"/>
                <w:rtl w:val="0"/>
              </w:rPr>
              <w:t xml:space="preserve">3rd consecutive week or ongoing non-compliance</w:t>
            </w:r>
            <w:r>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rPr/>
            </w:pPr>
            <w:sdt>
              <w:sdtPr>
                <w:id w:val="-227679889"/>
                <w:tag w:val="goog_rdk_1"/>
              </w:sdtPr>
              <w:sdtContent>
                <w:r>
                  <w:rPr>
                    <w:rFonts w:ascii="Arial Unicode MS" w:cs="Arial Unicode MS" w:eastAsia="Arial Unicode MS" w:hAnsi="Arial Unicode MS"/>
                    <w:sz w:val="22"/>
                    <w:szCs w:val="22"/>
                    <w:rtl w:val="0"/>
                  </w:rPr>
                  <w:t xml:space="preserve">−3 league points + IDC review</w:t>
                </w:r>
              </w:sdtContent>
            </w:sdt>
            <w:r>
              <w:rPr>
                <w:rtl w:val="0"/>
              </w:rPr>
            </w:r>
          </w:p>
        </w:tc>
      </w:tr>
    </w:tbl>
    <w:p w:rsidR="00000000" w:rsidDel="00000000" w:rsidP="00000000" w:rsidRDefault="00000000" w:rsidRPr="00000000" w14:paraId="000000CF">
      <w:pPr>
        <w:spacing w:after="0" w:before="120" w:lineRule="auto"/>
        <w:rPr/>
      </w:pPr>
      <w:r>
        <w:rPr>
          <w:rtl w:val="0"/>
        </w:rPr>
      </w:r>
    </w:p>
    <w:p w:rsidR="00000000" w:rsidDel="00000000" w:rsidP="00000000" w:rsidRDefault="00000000" w:rsidRPr="00000000" w14:paraId="000000D0">
      <w:pPr>
        <w:pStyle w:val="Heading2"/>
        <w:spacing w:after="120" w:before="280" w:lineRule="auto"/>
        <w:rPr/>
      </w:pPr>
      <w:r>
        <w:rPr>
          <w:rFonts w:ascii="Arial" w:cs="Arial" w:eastAsia="Arial" w:hAnsi="Arial"/>
          <w:b w:val="1"/>
          <w:bCs w:val="1"/>
          <w:color w:val="0d1f2d"/>
          <w:sz w:val="28"/>
          <w:szCs w:val="28"/>
          <w:rtl w:val="0"/>
        </w:rPr>
        <w:t xml:space="preserve">5.3 Dress Code &amp; Presentation</w:t>
      </w:r>
      <w:r>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All players MUST wear their official team/organisation jersey to every match. Jerseys are mandatory matchday attire and must be worn for the duration of all scheduled matches. Players arriving without a jersey will not be permitted to compete until one is provided.</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Clothing promoting illegal activity, offensive imagery, or content that brings the League into disrepute is prohibited.</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 match official may refuse entry to any player not meeting dress standards.</w:t>
      </w:r>
    </w:p>
    <w:p w:rsidR="00000000" w:rsidDel="00000000" w:rsidP="00000000" w:rsidRDefault="00000000" w:rsidRPr="00000000" w14:paraId="000000D4">
      <w:pPr>
        <w:spacing w:after="0" w:before="80" w:lineRule="auto"/>
        <w:rPr/>
      </w:pPr>
      <w:r>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0d1f2d" w:val="clear"/>
            <w:tcMar>
              <w:top w:w="80.0" w:type="dxa"/>
              <w:left w:w="120.0" w:type="dxa"/>
              <w:bottom w:w="80.0" w:type="dxa"/>
              <w:right w:w="120.0" w:type="dxa"/>
            </w:tcMar>
          </w:tcPr>
          <w:p w:rsidR="00000000" w:rsidDel="00000000" w:rsidP="00000000" w:rsidRDefault="00000000" w:rsidRPr="00000000" w14:paraId="000000D5">
            <w:pPr>
              <w:rPr/>
            </w:pPr>
            <w:r>
              <w:rPr>
                <w:rFonts w:ascii="Arial" w:cs="Arial" w:eastAsia="Arial" w:hAnsi="Arial"/>
                <w:b w:val="1"/>
                <w:bCs w:val="1"/>
                <w:color w:val="ffffff"/>
                <w:sz w:val="22"/>
                <w:szCs w:val="22"/>
                <w:rtl w:val="0"/>
              </w:rPr>
              <w:t xml:space="preserve">Dress Code Offence</w:t>
            </w:r>
            <w:r>
              <w:rPr>
                <w:rtl w:val="0"/>
              </w:rPr>
            </w:r>
          </w:p>
        </w:tc>
        <w:tc>
          <w:tcPr>
            <w:tcBorders>
              <w:top w:color="d0d0d0" w:space="0" w:sz="4" w:val="single"/>
              <w:left w:color="d0d0d0" w:space="0" w:sz="4" w:val="single"/>
              <w:bottom w:color="d0d0d0" w:space="0" w:sz="4" w:val="single"/>
              <w:right w:color="d0d0d0" w:space="0" w:sz="4" w:val="single"/>
            </w:tcBorders>
            <w:shd w:fill="0d1f2d" w:val="clear"/>
            <w:tcMar>
              <w:top w:w="80.0" w:type="dxa"/>
              <w:left w:w="120.0" w:type="dxa"/>
              <w:bottom w:w="80.0" w:type="dxa"/>
              <w:right w:w="120.0" w:type="dxa"/>
            </w:tcMar>
          </w:tcPr>
          <w:p w:rsidR="00000000" w:rsidDel="00000000" w:rsidP="00000000" w:rsidRDefault="00000000" w:rsidRPr="00000000" w14:paraId="000000D6">
            <w:pPr>
              <w:rPr/>
            </w:pPr>
            <w:r>
              <w:rPr>
                <w:rFonts w:ascii="Arial" w:cs="Arial" w:eastAsia="Arial" w:hAnsi="Arial"/>
                <w:b w:val="1"/>
                <w:bCs w:val="1"/>
                <w:color w:val="ffffff"/>
                <w:sz w:val="22"/>
                <w:szCs w:val="22"/>
                <w:rtl w:val="0"/>
              </w:rPr>
              <w:t xml:space="preserve">Sanction</w:t>
            </w:r>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Pr>
                <w:rFonts w:ascii="Arial" w:cs="Arial" w:eastAsia="Arial" w:hAnsi="Arial"/>
                <w:b w:val="1"/>
                <w:bCs w:val="1"/>
                <w:sz w:val="22"/>
                <w:szCs w:val="22"/>
                <w:rtl w:val="0"/>
              </w:rPr>
              <w:t xml:space="preserve">1st offence</w:t>
            </w:r>
            <w:r>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Pr>
                <w:rFonts w:ascii="Arial" w:cs="Arial" w:eastAsia="Arial" w:hAnsi="Arial"/>
                <w:sz w:val="22"/>
                <w:szCs w:val="22"/>
                <w:rtl w:val="0"/>
              </w:rPr>
              <w:t xml:space="preserve">Formal written warning</w:t>
            </w:r>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0D9">
            <w:pPr>
              <w:rPr/>
            </w:pPr>
            <w:r>
              <w:rPr>
                <w:rFonts w:ascii="Arial" w:cs="Arial" w:eastAsia="Arial" w:hAnsi="Arial"/>
                <w:b w:val="1"/>
                <w:bCs w:val="1"/>
                <w:sz w:val="22"/>
                <w:szCs w:val="22"/>
                <w:rtl w:val="0"/>
              </w:rPr>
              <w:t xml:space="preserve">2nd offence</w:t>
            </w:r>
            <w:r>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0DA">
            <w:pPr>
              <w:rPr/>
            </w:pPr>
            <w:r>
              <w:rPr>
                <w:rFonts w:ascii="Arial" w:cs="Arial" w:eastAsia="Arial" w:hAnsi="Arial"/>
                <w:sz w:val="22"/>
                <w:szCs w:val="22"/>
                <w:rtl w:val="0"/>
              </w:rPr>
              <w:t xml:space="preserve">Refused entry; match forfeit if unable to change in time</w:t>
            </w:r>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Pr>
                <w:rFonts w:ascii="Arial" w:cs="Arial" w:eastAsia="Arial" w:hAnsi="Arial"/>
                <w:b w:val="1"/>
                <w:bCs w:val="1"/>
                <w:sz w:val="22"/>
                <w:szCs w:val="22"/>
                <w:rtl w:val="0"/>
              </w:rPr>
              <w:t xml:space="preserve">3rd offence</w:t>
            </w:r>
            <w:r>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rPr/>
            </w:pPr>
            <w:r>
              <w:rPr>
                <w:rFonts w:ascii="Arial" w:cs="Arial" w:eastAsia="Arial" w:hAnsi="Arial"/>
                <w:sz w:val="22"/>
                <w:szCs w:val="22"/>
                <w:rtl w:val="0"/>
              </w:rPr>
              <w:t xml:space="preserve">IDC review and possible points deduction</w:t>
            </w:r>
            <w:r>
              <w:rPr>
                <w:rtl w:val="0"/>
              </w:rPr>
            </w:r>
          </w:p>
        </w:tc>
      </w:tr>
    </w:tbl>
    <w:p w:rsidR="00000000" w:rsidDel="00000000" w:rsidP="00000000" w:rsidRDefault="00000000" w:rsidRPr="00000000" w14:paraId="000000DD">
      <w:pPr>
        <w:spacing w:after="0" w:before="120" w:lineRule="auto"/>
        <w:rPr/>
      </w:pPr>
      <w:r>
        <w:rPr>
          <w:rtl w:val="0"/>
        </w:rPr>
      </w:r>
    </w:p>
    <w:p w:rsidR="00000000" w:rsidDel="00000000" w:rsidP="00000000" w:rsidRDefault="00000000" w:rsidRPr="00000000" w14:paraId="000000DE">
      <w:pPr>
        <w:pStyle w:val="Heading2"/>
        <w:spacing w:after="120" w:before="280" w:lineRule="auto"/>
        <w:rPr/>
      </w:pPr>
      <w:r>
        <w:rPr>
          <w:rFonts w:ascii="Arial" w:cs="Arial" w:eastAsia="Arial" w:hAnsi="Arial"/>
          <w:b w:val="1"/>
          <w:bCs w:val="1"/>
          <w:color w:val="0d1f2d"/>
          <w:sz w:val="28"/>
          <w:szCs w:val="28"/>
          <w:rtl w:val="0"/>
        </w:rPr>
        <w:t xml:space="preserve">5.4 Punctuality &amp; Late Arrival</w:t>
      </w:r>
      <w:r>
        <w:rPr>
          <w:rtl w:val="0"/>
        </w:rPr>
      </w:r>
    </w:p>
    <w:p w:rsidR="00000000" w:rsidDel="00000000" w:rsidP="00000000" w:rsidRDefault="00000000" w:rsidRPr="00000000" w14:paraId="000000DF">
      <w:pPr>
        <w:spacing w:after="80" w:before="80" w:lineRule="auto"/>
        <w:jc w:val="both"/>
        <w:rPr/>
      </w:pPr>
      <w:r>
        <w:rPr>
          <w:rFonts w:ascii="Arial" w:cs="Arial" w:eastAsia="Arial" w:hAnsi="Arial"/>
          <w:sz w:val="22"/>
          <w:szCs w:val="22"/>
          <w:rtl w:val="0"/>
        </w:rPr>
        <w:t xml:space="preserve">Players must be checked in with the LOC representative at the venue by the mandatory arrival time (Saturday: 9:00 AM | Sunday: 12:00 PM). Being physically in the building but not checked in does not count.</w:t>
      </w:r>
      <w:r>
        <w:rPr>
          <w:rtl w:val="0"/>
        </w:rPr>
      </w:r>
    </w:p>
    <w:p w:rsidR="00000000" w:rsidDel="00000000" w:rsidP="00000000" w:rsidRDefault="00000000" w:rsidRPr="00000000" w14:paraId="000000E0">
      <w:pPr>
        <w:spacing w:after="0" w:before="80" w:lineRule="auto"/>
        <w:rPr/>
      </w:pPr>
      <w:r>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0d1f2d" w:val="clear"/>
            <w:tcMar>
              <w:top w:w="80.0" w:type="dxa"/>
              <w:left w:w="120.0" w:type="dxa"/>
              <w:bottom w:w="80.0" w:type="dxa"/>
              <w:right w:w="120.0" w:type="dxa"/>
            </w:tcMar>
          </w:tcPr>
          <w:p w:rsidR="00000000" w:rsidDel="00000000" w:rsidP="00000000" w:rsidRDefault="00000000" w:rsidRPr="00000000" w14:paraId="000000E1">
            <w:pPr>
              <w:rPr/>
            </w:pPr>
            <w:r>
              <w:rPr>
                <w:rFonts w:ascii="Arial" w:cs="Arial" w:eastAsia="Arial" w:hAnsi="Arial"/>
                <w:b w:val="1"/>
                <w:bCs w:val="1"/>
                <w:color w:val="ffffff"/>
                <w:sz w:val="22"/>
                <w:szCs w:val="22"/>
                <w:rtl w:val="0"/>
              </w:rPr>
              <w:t xml:space="preserve">Late Arrival Offence</w:t>
            </w:r>
            <w:r>
              <w:rPr>
                <w:rtl w:val="0"/>
              </w:rPr>
            </w:r>
          </w:p>
        </w:tc>
        <w:tc>
          <w:tcPr>
            <w:tcBorders>
              <w:top w:color="d0d0d0" w:space="0" w:sz="4" w:val="single"/>
              <w:left w:color="d0d0d0" w:space="0" w:sz="4" w:val="single"/>
              <w:bottom w:color="d0d0d0" w:space="0" w:sz="4" w:val="single"/>
              <w:right w:color="d0d0d0" w:space="0" w:sz="4" w:val="single"/>
            </w:tcBorders>
            <w:shd w:fill="0d1f2d" w:val="clear"/>
            <w:tcMar>
              <w:top w:w="80.0" w:type="dxa"/>
              <w:left w:w="120.0" w:type="dxa"/>
              <w:bottom w:w="80.0" w:type="dxa"/>
              <w:right w:w="120.0" w:type="dxa"/>
            </w:tcMar>
          </w:tcPr>
          <w:p w:rsidR="00000000" w:rsidDel="00000000" w:rsidP="00000000" w:rsidRDefault="00000000" w:rsidRPr="00000000" w14:paraId="000000E2">
            <w:pPr>
              <w:rPr/>
            </w:pPr>
            <w:r>
              <w:rPr>
                <w:rFonts w:ascii="Arial" w:cs="Arial" w:eastAsia="Arial" w:hAnsi="Arial"/>
                <w:b w:val="1"/>
                <w:bCs w:val="1"/>
                <w:color w:val="ffffff"/>
                <w:sz w:val="22"/>
                <w:szCs w:val="22"/>
                <w:rtl w:val="0"/>
              </w:rPr>
              <w:t xml:space="preserve">Sanction</w:t>
            </w:r>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Pr>
                <w:rFonts w:ascii="Arial" w:cs="Arial" w:eastAsia="Arial" w:hAnsi="Arial"/>
                <w:b w:val="1"/>
                <w:bCs w:val="1"/>
                <w:sz w:val="22"/>
                <w:szCs w:val="22"/>
                <w:rtl w:val="0"/>
              </w:rPr>
              <w:t xml:space="preserve">1st offence</w:t>
            </w:r>
            <w:r>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Pr>
                <w:rFonts w:ascii="Arial" w:cs="Arial" w:eastAsia="Arial" w:hAnsi="Arial"/>
                <w:sz w:val="22"/>
                <w:szCs w:val="22"/>
                <w:rtl w:val="0"/>
              </w:rPr>
              <w:t xml:space="preserve">Formal written warning</w:t>
            </w:r>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0E5">
            <w:pPr>
              <w:rPr/>
            </w:pPr>
            <w:r>
              <w:rPr>
                <w:rFonts w:ascii="Arial" w:cs="Arial" w:eastAsia="Arial" w:hAnsi="Arial"/>
                <w:b w:val="1"/>
                <w:bCs w:val="1"/>
                <w:sz w:val="22"/>
                <w:szCs w:val="22"/>
                <w:rtl w:val="0"/>
              </w:rPr>
              <w:t xml:space="preserve">2nd offence</w:t>
            </w:r>
            <w:r>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0E6">
            <w:pPr>
              <w:rPr/>
            </w:pPr>
            <w:sdt>
              <w:sdtPr>
                <w:id w:val="-1434472691"/>
                <w:tag w:val="goog_rdk_2"/>
              </w:sdtPr>
              <w:sdtContent>
                <w:r>
                  <w:rPr>
                    <w:rFonts w:ascii="Arial Unicode MS" w:cs="Arial Unicode MS" w:eastAsia="Arial Unicode MS" w:hAnsi="Arial Unicode MS"/>
                    <w:sz w:val="22"/>
                    <w:szCs w:val="22"/>
                    <w:rtl w:val="0"/>
                  </w:rPr>
                  <w:t xml:space="preserve">−3 Goal Difference applied to next scheduled match</w:t>
                </w:r>
              </w:sdtContent>
            </w:sdt>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Pr>
                <w:rFonts w:ascii="Arial" w:cs="Arial" w:eastAsia="Arial" w:hAnsi="Arial"/>
                <w:b w:val="1"/>
                <w:bCs w:val="1"/>
                <w:sz w:val="22"/>
                <w:szCs w:val="22"/>
                <w:rtl w:val="0"/>
              </w:rPr>
              <w:t xml:space="preserve">3rd offence</w:t>
            </w:r>
            <w:r>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sdt>
              <w:sdtPr>
                <w:id w:val="-216727229"/>
                <w:tag w:val="goog_rdk_3"/>
              </w:sdtPr>
              <w:sdtContent>
                <w:r>
                  <w:rPr>
                    <w:rFonts w:ascii="Arial Unicode MS" w:cs="Arial Unicode MS" w:eastAsia="Arial Unicode MS" w:hAnsi="Arial Unicode MS"/>
                    <w:sz w:val="22"/>
                    <w:szCs w:val="22"/>
                    <w:rtl w:val="0"/>
                  </w:rPr>
                  <w:t xml:space="preserve">−3 Goal Difference (accumulated GD now −6)</w:t>
                </w:r>
              </w:sdtContent>
            </w:sdt>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0E9">
            <w:pPr>
              <w:rPr/>
            </w:pPr>
            <w:r>
              <w:rPr>
                <w:rFonts w:ascii="Arial" w:cs="Arial" w:eastAsia="Arial" w:hAnsi="Arial"/>
                <w:b w:val="1"/>
                <w:bCs w:val="1"/>
                <w:sz w:val="22"/>
                <w:szCs w:val="22"/>
                <w:rtl w:val="0"/>
              </w:rPr>
              <w:t xml:space="preserve">4th offence</w:t>
            </w:r>
            <w:r>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0EA">
            <w:pPr>
              <w:rPr/>
            </w:pPr>
            <w:sdt>
              <w:sdtPr>
                <w:id w:val="-13683501"/>
                <w:tag w:val="goog_rdk_4"/>
              </w:sdtPr>
              <w:sdtContent>
                <w:r>
                  <w:rPr>
                    <w:rFonts w:ascii="Arial Unicode MS" w:cs="Arial Unicode MS" w:eastAsia="Arial Unicode MS" w:hAnsi="Arial Unicode MS"/>
                    <w:sz w:val="22"/>
                    <w:szCs w:val="22"/>
                    <w:rtl w:val="0"/>
                  </w:rPr>
                  <w:t xml:space="preserve">−1 League Point deducted</w:t>
                </w:r>
              </w:sdtContent>
            </w:sdt>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Pr>
                <w:rFonts w:ascii="Arial" w:cs="Arial" w:eastAsia="Arial" w:hAnsi="Arial"/>
                <w:b w:val="1"/>
                <w:bCs w:val="1"/>
                <w:sz w:val="22"/>
                <w:szCs w:val="22"/>
                <w:rtl w:val="0"/>
              </w:rPr>
              <w:t xml:space="preserve">5th offence</w:t>
            </w:r>
            <w:r>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rPr/>
            </w:pPr>
            <w:sdt>
              <w:sdtPr>
                <w:id w:val="-812747296"/>
                <w:tag w:val="goog_rdk_5"/>
              </w:sdtPr>
              <w:sdtContent>
                <w:r>
                  <w:rPr>
                    <w:rFonts w:ascii="Arial Unicode MS" w:cs="Arial Unicode MS" w:eastAsia="Arial Unicode MS" w:hAnsi="Arial Unicode MS"/>
                    <w:sz w:val="22"/>
                    <w:szCs w:val="22"/>
                    <w:rtl w:val="0"/>
                  </w:rPr>
                  <w:t xml:space="preserve">−3 League Points deducted</w:t>
                </w:r>
              </w:sdtContent>
            </w:sdt>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0ED">
            <w:pPr>
              <w:rPr/>
            </w:pPr>
            <w:r>
              <w:rPr>
                <w:rFonts w:ascii="Arial" w:cs="Arial" w:eastAsia="Arial" w:hAnsi="Arial"/>
                <w:b w:val="1"/>
                <w:bCs w:val="1"/>
                <w:sz w:val="22"/>
                <w:szCs w:val="22"/>
                <w:rtl w:val="0"/>
              </w:rPr>
              <w:t xml:space="preserve">6th offence</w:t>
            </w:r>
            <w:r>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0EE">
            <w:pPr>
              <w:rPr/>
            </w:pPr>
            <w:r>
              <w:rPr>
                <w:rFonts w:ascii="Arial" w:cs="Arial" w:eastAsia="Arial" w:hAnsi="Arial"/>
                <w:sz w:val="22"/>
                <w:szCs w:val="22"/>
                <w:rtl w:val="0"/>
              </w:rPr>
              <w:t xml:space="preserve">Season ban + IDC review</w:t>
            </w:r>
            <w:r>
              <w:rPr>
                <w:rtl w:val="0"/>
              </w:rPr>
            </w:r>
          </w:p>
        </w:tc>
      </w:tr>
    </w:tbl>
    <w:p w:rsidR="00000000" w:rsidDel="00000000" w:rsidP="00000000" w:rsidRDefault="00000000" w:rsidRPr="00000000" w14:paraId="000000EF">
      <w:pPr>
        <w:spacing w:after="0" w:before="120" w:lineRule="auto"/>
        <w:rPr/>
      </w:pPr>
      <w:r>
        <w:rPr>
          <w:rtl w:val="0"/>
        </w:rPr>
      </w:r>
    </w:p>
    <w:p w:rsidR="00000000" w:rsidDel="00000000" w:rsidP="00000000" w:rsidRDefault="00000000" w:rsidRPr="00000000" w14:paraId="00F30001">
      <w:pPr>
        <w:pStyle w:val="Heading2"/>
        <w:spacing w:after="120" w:before="280" w:lineRule="auto"/>
        <w:rPr/>
      </w:pPr>
      <w:r>
        <w:rPr>
          <w:rFonts w:ascii="Arial" w:cs="Arial" w:eastAsia="Arial" w:hAnsi="Arial"/>
          <w:b w:val="1"/>
          <w:bCs w:val="1"/>
          <w:color w:val="0d1f2d"/>
          <w:sz w:val="28"/>
          <w:szCs w:val="28"/>
          <w:rtl w:val="0"/>
        </w:rPr>
        <w:t xml:space="preserve">5.5 Match Day Content Obligations</w:t>
      </w:r>
    </w:p>
    <w:p w:rsidR="00000000" w:rsidDel="00000000" w:rsidP="00000000" w:rsidRDefault="00000000" w:rsidRPr="00000000" w14:paraId="00F30002">
      <w:pPr>
        <w:spacing w:after="80" w:before="80" w:lineRule="auto"/>
        <w:jc w:val="both"/>
        <w:rPr/>
      </w:pPr>
      <w:r>
        <w:rPr>
          <w:rFonts w:ascii="Arial" w:cs="Arial" w:eastAsia="Arial" w:hAnsi="Arial"/>
          <w:sz w:val="22"/>
          <w:szCs w:val="22"/>
          <w:rtl w:val="0"/>
        </w:rPr>
        <w:t xml:space="preserve">The production team will allocate content sessions (interviews, pieces to camera, on-brand shoots) to each player on league match days. Participation is a contractual obligation and forms part of the player’s registration.</w:t>
      </w:r>
    </w:p>
    <w:p w:rsidR="00000000" w:rsidDel="00000000" w:rsidP="00000000" w:rsidRDefault="00000000" w:rsidRPr="00000000" w14:paraId="00F30003">
      <w:pPr>
        <w:keepNext w:val="0"/>
        <w:keepLines w:val="0"/>
        <w:numPr>
          <w:ilvl w:val="0"/>
          <w:numId w:val="1"/>
        </w:numPr>
        <w:spacing w:after="60" w:before="60" w:line="240" w:lineRule="auto"/>
        <w:ind w:left="720" w:right="0" w:hanging="360"/>
        <w:rPr/>
      </w:pPr>
      <w:r>
        <w:rPr>
          <w:rFonts w:ascii="Arial" w:cs="Arial" w:eastAsia="Arial" w:hAnsi="Arial"/>
          <w:sz w:val="22"/>
          <w:szCs w:val="22"/>
          <w:rtl w:val="0"/>
        </w:rPr>
        <w:t xml:space="preserve">Every player will receive a designated content slot on the relevant match day, communicated in advance by the production team.</w:t>
      </w:r>
    </w:p>
    <w:p w:rsidR="00000000" w:rsidDel="00000000" w:rsidP="00000000" w:rsidRDefault="00000000" w:rsidRPr="00000000" w14:paraId="00F30004">
      <w:pPr>
        <w:keepNext w:val="0"/>
        <w:keepLines w:val="0"/>
        <w:numPr>
          <w:ilvl w:val="0"/>
          <w:numId w:val="1"/>
        </w:numPr>
        <w:spacing w:after="60" w:before="60" w:line="240" w:lineRule="auto"/>
        <w:ind w:left="720" w:right="0" w:hanging="360"/>
        <w:rPr/>
      </w:pPr>
      <w:r>
        <w:rPr>
          <w:rFonts w:ascii="Arial" w:cs="Arial" w:eastAsia="Arial" w:hAnsi="Arial"/>
          <w:sz w:val="22"/>
          <w:szCs w:val="22"/>
          <w:rtl w:val="0"/>
        </w:rPr>
        <w:t xml:space="preserve">A player who cannot attend their allocated match-day content slot must instead attend a makeup session on any day between Tuesday and Thursday of the following week, at the specific time set by the production team.</w:t>
      </w:r>
    </w:p>
    <w:p w:rsidR="00000000" w:rsidDel="00000000" w:rsidP="00000000" w:rsidRDefault="00000000" w:rsidRPr="00000000" w14:paraId="00F30005">
      <w:pPr>
        <w:keepNext w:val="0"/>
        <w:keepLines w:val="0"/>
        <w:numPr>
          <w:ilvl w:val="0"/>
          <w:numId w:val="1"/>
        </w:numPr>
        <w:spacing w:after="60" w:before="60" w:line="240" w:lineRule="auto"/>
        <w:ind w:left="720" w:right="0" w:hanging="360"/>
        <w:rPr/>
      </w:pPr>
      <w:r>
        <w:rPr>
          <w:rFonts w:ascii="Arial" w:cs="Arial" w:eastAsia="Arial" w:hAnsi="Arial"/>
          <w:sz w:val="22"/>
          <w:szCs w:val="22"/>
          <w:rtl w:val="0"/>
        </w:rPr>
        <w:t xml:space="preserve">Makeup session attendance is the player’s own responsibility. Transport, scheduling and venue arrival are all on the player.</w:t>
      </w:r>
    </w:p>
    <w:p w:rsidR="00000000" w:rsidDel="00000000" w:rsidP="00000000" w:rsidRDefault="00000000" w:rsidRPr="00000000" w14:paraId="00F30006">
      <w:pPr>
        <w:keepNext w:val="0"/>
        <w:keepLines w:val="0"/>
        <w:numPr>
          <w:ilvl w:val="0"/>
          <w:numId w:val="1"/>
        </w:numPr>
        <w:spacing w:after="60" w:before="60" w:line="240" w:lineRule="auto"/>
        <w:ind w:left="720" w:right="0" w:hanging="360"/>
        <w:rPr/>
      </w:pPr>
      <w:r>
        <w:rPr>
          <w:rFonts w:ascii="Arial" w:cs="Arial" w:eastAsia="Arial" w:hAnsi="Arial"/>
          <w:sz w:val="22"/>
          <w:szCs w:val="22"/>
          <w:rtl w:val="0"/>
        </w:rPr>
        <w:t xml:space="preserve">Missing both the match-day content slot AND the Tuesday to Thursday makeup session without documented reason will result in a deduction of ONE (1) league point for that week.</w:t>
      </w:r>
    </w:p>
    <w:p w:rsidR="00000000" w:rsidDel="00000000" w:rsidP="00000000" w:rsidRDefault="00000000" w:rsidRPr="00000000" w14:paraId="00F30007">
      <w:pPr>
        <w:spacing w:after="0" w:before="120" w:lineRule="auto"/>
        <w:rPr/>
      </w:pPr>
      <w:r>
        <w:rPr>
          <w:rtl w:val="0"/>
        </w:rPr>
      </w:r>
    </w:p>
    <w:p w:rsidR="00000000" w:rsidDel="00000000" w:rsidP="00000000" w:rsidRDefault="00000000" w:rsidRPr="00000000" w14:paraId="00F40300">
      <w:pPr>
        <w:pStyle w:val="Heading2"/>
        <w:spacing w:after="120" w:before="280" w:lineRule="auto"/>
        <w:rPr/>
      </w:pPr>
      <w:r>
        <w:rPr>
          <w:rFonts w:ascii="Arial" w:cs="Arial" w:eastAsia="Arial" w:hAnsi="Arial"/>
          <w:b w:val="1"/>
          <w:bCs w:val="1"/>
          <w:color w:val="0d1f2d"/>
          <w:sz w:val="28"/>
          <w:szCs w:val="28"/>
          <w:rtl w:val="0"/>
        </w:rPr>
        <w:t xml:space="preserve">5.6 Unauthorized Access to Restricted Areas</w:t>
      </w:r>
    </w:p>
    <w:p w:rsidR="00000000" w:rsidDel="00000000" w:rsidP="00000000" w:rsidRDefault="00000000" w:rsidRPr="00000000" w14:paraId="00F40301">
      <w:pPr>
        <w:keepNext w:val="0"/>
        <w:keepLines w:val="0"/>
        <w:numPr>
          <w:ilvl w:val="0"/>
          <w:numId w:val="1"/>
        </w:numPr>
        <w:spacing w:after="60" w:before="60" w:line="240" w:lineRule="auto"/>
        <w:ind w:left="720" w:right="0" w:hanging="360"/>
        <w:rPr/>
      </w:pPr>
      <w:r>
        <w:rPr>
          <w:rFonts w:ascii="Arial" w:cs="Arial" w:eastAsia="Arial" w:hAnsi="Arial"/>
          <w:sz w:val="22"/>
          <w:szCs w:val="22"/>
          <w:rtl w:val="0"/>
        </w:rPr>
        <w:t xml:space="preserve">The production set, backstage areas, control room, and any other production or technical area marked as restricted are off-limits to players unless they have been expressly invited by a member of the production team or an LOC official.</w:t>
      </w:r>
    </w:p>
    <w:p w:rsidR="00000000" w:rsidDel="00000000" w:rsidP="00000000" w:rsidRDefault="00000000" w:rsidRPr="00000000" w14:paraId="00F40302">
      <w:pPr>
        <w:keepNext w:val="0"/>
        <w:keepLines w:val="0"/>
        <w:numPr>
          <w:ilvl w:val="0"/>
          <w:numId w:val="1"/>
        </w:numPr>
        <w:spacing w:after="60" w:before="60" w:line="240" w:lineRule="auto"/>
        <w:ind w:left="720" w:right="0" w:hanging="360"/>
        <w:rPr/>
      </w:pPr>
      <w:r>
        <w:rPr>
          <w:rFonts w:ascii="Arial" w:cs="Arial" w:eastAsia="Arial" w:hAnsi="Arial"/>
          <w:sz w:val="22"/>
          <w:szCs w:val="22"/>
          <w:rtl w:val="0"/>
        </w:rPr>
        <w:t xml:space="preserve">Any player who forces their way onto the set or into any restricted production area when not authorised will be fined ₦25,000. The fine is deducted from the registered organisation’s caution fee. The organisation is required to top the caution fee back up to ₦50,000 within 7 days of the deduction or the player becomes ineligible to compete until payment is confirmed.</w:t>
      </w:r>
    </w:p>
    <w:p w:rsidR="00000000" w:rsidDel="00000000" w:rsidP="00000000" w:rsidRDefault="00000000" w:rsidRPr="00000000" w14:paraId="00F40303">
      <w:pPr>
        <w:keepNext w:val="0"/>
        <w:keepLines w:val="0"/>
        <w:numPr>
          <w:ilvl w:val="0"/>
          <w:numId w:val="1"/>
        </w:numPr>
        <w:spacing w:after="60" w:before="60" w:line="240" w:lineRule="auto"/>
        <w:ind w:left="720" w:right="0" w:hanging="360"/>
        <w:rPr/>
      </w:pPr>
      <w:r>
        <w:rPr>
          <w:rFonts w:ascii="Arial" w:cs="Arial" w:eastAsia="Arial" w:hAnsi="Arial"/>
          <w:sz w:val="22"/>
          <w:szCs w:val="22"/>
          <w:rtl w:val="0"/>
        </w:rPr>
        <w:t xml:space="preserve">Repeat offences may be referred to the IDC for further sanction on top of the fine.</w:t>
      </w:r>
    </w:p>
    <w:p w:rsidR="00000000" w:rsidDel="00000000" w:rsidP="00000000" w:rsidRDefault="00000000" w:rsidRPr="00000000" w14:paraId="00F40304">
      <w:pPr>
        <w:spacing w:after="0" w:before="120" w:lineRule="auto"/>
        <w:rPr/>
      </w:pPr>
      <w:r>
        <w:rPr>
          <w:rtl w:val="0"/>
        </w:rPr>
      </w:r>
    </w:p>
    <w:p w:rsidR="00000000" w:rsidDel="00000000" w:rsidP="00000000" w:rsidRDefault="00000000" w:rsidRPr="00000000" w14:paraId="000000F0">
      <w:pPr>
        <w:rPr/>
      </w:pPr>
      <w:r>
        <w:br w:type="page"/>
      </w:r>
      <w:r>
        <w:rPr>
          <w:rtl w:val="0"/>
        </w:rPr>
      </w:r>
    </w:p>
    <w:p w:rsidR="00000000" w:rsidDel="00000000" w:rsidP="00000000" w:rsidRDefault="00000000" w:rsidRPr="00000000" w14:paraId="000000F1">
      <w:pPr>
        <w:pStyle w:val="Heading1"/>
        <w:pBdr>
          <w:bottom w:color="1a7a3c" w:space="6" w:sz="4" w:val="single"/>
        </w:pBdr>
        <w:spacing w:after="180" w:before="360" w:lineRule="auto"/>
        <w:rPr/>
      </w:pPr>
      <w:r>
        <w:rPr>
          <w:rFonts w:ascii="Arial" w:cs="Arial" w:eastAsia="Arial" w:hAnsi="Arial"/>
          <w:b w:val="1"/>
          <w:bCs w:val="1"/>
          <w:color w:val="1a7a3c"/>
          <w:sz w:val="36"/>
          <w:szCs w:val="36"/>
          <w:rtl w:val="0"/>
        </w:rPr>
        <w:t xml:space="preserve">PART SIX: INTEGRITY &amp; CONDUCT</w:t>
      </w:r>
      <w:r>
        <w:rPr>
          <w:rtl w:val="0"/>
        </w:rPr>
      </w:r>
    </w:p>
    <w:p w:rsidR="00000000" w:rsidDel="00000000" w:rsidP="00000000" w:rsidRDefault="00000000" w:rsidRPr="00000000" w14:paraId="000000F2">
      <w:pPr>
        <w:spacing w:after="0" w:before="120" w:lineRule="auto"/>
        <w:rPr/>
      </w:pPr>
      <w:r>
        <w:rPr>
          <w:rtl w:val="0"/>
        </w:rPr>
      </w:r>
    </w:p>
    <w:p w:rsidR="00000000" w:rsidDel="00000000" w:rsidP="00000000" w:rsidRDefault="00000000" w:rsidRPr="00000000" w14:paraId="000000F3">
      <w:pPr>
        <w:spacing w:after="80" w:before="80" w:lineRule="auto"/>
        <w:jc w:val="both"/>
        <w:rPr/>
      </w:pPr>
      <w:r>
        <w:rPr>
          <w:rFonts w:ascii="Arial" w:cs="Arial" w:eastAsia="Arial" w:hAnsi="Arial"/>
          <w:sz w:val="22"/>
          <w:szCs w:val="22"/>
          <w:rtl w:val="0"/>
        </w:rPr>
        <w:t xml:space="preserve">All integrity and anti-match fixing matters are governed in full by the CADE Esports Integrity, Anti-Match Fixing &amp; Betting Policy (the “Integrity Policy”), which is a separate but legally binding document forming part of the overall regulatory framework. This section provides a summary only. Players are required to have read the full Integrity Policy before signing the Player Agreement.</w:t>
      </w:r>
      <w:r>
        <w:rPr>
          <w:rtl w:val="0"/>
        </w:rPr>
      </w:r>
    </w:p>
    <w:p w:rsidR="00000000" w:rsidDel="00000000" w:rsidP="00000000" w:rsidRDefault="00000000" w:rsidRPr="00000000" w14:paraId="000000F4">
      <w:pPr>
        <w:spacing w:after="0" w:before="120" w:lineRule="auto"/>
        <w:rPr/>
      </w:pPr>
      <w:r>
        <w:rPr>
          <w:rtl w:val="0"/>
        </w:rPr>
      </w:r>
    </w:p>
    <w:p w:rsidR="00000000" w:rsidDel="00000000" w:rsidP="00000000" w:rsidRDefault="00000000" w:rsidRPr="00000000" w14:paraId="000000F5">
      <w:pPr>
        <w:pStyle w:val="Heading2"/>
        <w:spacing w:after="120" w:before="280" w:lineRule="auto"/>
        <w:rPr/>
      </w:pPr>
      <w:r>
        <w:rPr>
          <w:rFonts w:ascii="Arial" w:cs="Arial" w:eastAsia="Arial" w:hAnsi="Arial"/>
          <w:b w:val="1"/>
          <w:bCs w:val="1"/>
          <w:color w:val="0d1f2d"/>
          <w:sz w:val="28"/>
          <w:szCs w:val="28"/>
          <w:rtl w:val="0"/>
        </w:rPr>
        <w:t xml:space="preserve">6.1 General Conduct Standards</w:t>
      </w:r>
      <w:r>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All participants must treat fellow players, coaches, officials, staff, and spectators with respect and dignity at all times.</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Public communications (social media, press statements, interviews) must not bring the League into disrepute.</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Players must not engage in or publicly promote discrimination of any kind.</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Players must not consume alcohol, cigarettes, smoke (including vaping), or any controlled or recreational substances (edible or otherwise) BEFORE or DURING any official CADE match event or at the venue on match days.</w:t>
      </w:r>
    </w:p>
    <w:p w:rsidR="00000000" w:rsidDel="00000000" w:rsidP="00000000" w:rsidRDefault="00000000" w:rsidRPr="00000000" w14:paraId="000000FA">
      <w:pPr>
        <w:spacing w:after="0" w:before="120" w:lineRule="auto"/>
        <w:rPr/>
      </w:pPr>
      <w:r>
        <w:rPr>
          <w:rtl w:val="0"/>
        </w:rPr>
      </w:r>
    </w:p>
    <w:p w:rsidR="00000000" w:rsidDel="00000000" w:rsidP="00000000" w:rsidRDefault="00000000" w:rsidRPr="00000000" w14:paraId="000000FB">
      <w:pPr>
        <w:pStyle w:val="Heading2"/>
        <w:spacing w:after="120" w:before="280" w:lineRule="auto"/>
        <w:rPr/>
      </w:pPr>
      <w:r>
        <w:rPr>
          <w:rFonts w:ascii="Arial" w:cs="Arial" w:eastAsia="Arial" w:hAnsi="Arial"/>
          <w:b w:val="1"/>
          <w:bCs w:val="1"/>
          <w:color w:val="0d1f2d"/>
          <w:sz w:val="28"/>
          <w:szCs w:val="28"/>
          <w:rtl w:val="0"/>
        </w:rPr>
        <w:t xml:space="preserve">6.2 Betting Prohibitions</w:t>
      </w:r>
      <w:r>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Players must not place any bet on any match in which they are a participant.</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Players must not use inside information to place bets on any CADE League match.</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Players must not facilitate, encourage, or assist any third party in placing bets connected to corrupt arrangements.</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Any corrupt approach received from a third party must be reported to the IDC within 24 hours.</w:t>
      </w:r>
    </w:p>
    <w:p w:rsidR="00000000" w:rsidDel="00000000" w:rsidP="00000000" w:rsidRDefault="00000000" w:rsidRPr="00000000" w14:paraId="00000100">
      <w:pPr>
        <w:spacing w:after="0" w:before="120" w:lineRule="auto"/>
        <w:rPr/>
      </w:pPr>
      <w:r>
        <w:rPr>
          <w:rtl w:val="0"/>
        </w:rPr>
      </w:r>
    </w:p>
    <w:p w:rsidR="00000000" w:rsidDel="00000000" w:rsidP="00000000" w:rsidRDefault="00000000" w:rsidRPr="00000000" w14:paraId="00000101">
      <w:pPr>
        <w:pStyle w:val="Heading2"/>
        <w:spacing w:after="120" w:before="280" w:lineRule="auto"/>
        <w:rPr/>
      </w:pPr>
      <w:r>
        <w:rPr>
          <w:rFonts w:ascii="Arial" w:cs="Arial" w:eastAsia="Arial" w:hAnsi="Arial"/>
          <w:b w:val="1"/>
          <w:bCs w:val="1"/>
          <w:color w:val="0d1f2d"/>
          <w:sz w:val="28"/>
          <w:szCs w:val="28"/>
          <w:rtl w:val="0"/>
        </w:rPr>
        <w:t xml:space="preserve">6.3 Sanctions Overview</w:t>
      </w:r>
      <w:r>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580"/>
        <w:gridCol w:w="2580"/>
        <w:tblGridChange w:id="0">
          <w:tblGrid>
            <w:gridCol w:w="4200"/>
            <w:gridCol w:w="2580"/>
            <w:gridCol w:w="258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0d1f2d" w:val="clear"/>
            <w:tcMar>
              <w:top w:w="80.0" w:type="dxa"/>
              <w:left w:w="120.0" w:type="dxa"/>
              <w:bottom w:w="80.0" w:type="dxa"/>
              <w:right w:w="120.0" w:type="dxa"/>
            </w:tcMar>
          </w:tcPr>
          <w:p w:rsidR="00000000" w:rsidDel="00000000" w:rsidP="00000000" w:rsidRDefault="00000000" w:rsidRPr="00000000" w14:paraId="00000102">
            <w:pPr>
              <w:rPr/>
            </w:pPr>
            <w:r>
              <w:rPr>
                <w:rFonts w:ascii="Arial" w:cs="Arial" w:eastAsia="Arial" w:hAnsi="Arial"/>
                <w:b w:val="1"/>
                <w:bCs w:val="1"/>
                <w:color w:val="ffffff"/>
                <w:sz w:val="22"/>
                <w:szCs w:val="22"/>
                <w:rtl w:val="0"/>
              </w:rPr>
              <w:t xml:space="preserve">Offence Category</w:t>
            </w:r>
            <w:r>
              <w:rPr>
                <w:rtl w:val="0"/>
              </w:rPr>
            </w:r>
          </w:p>
        </w:tc>
        <w:tc>
          <w:tcPr>
            <w:tcBorders>
              <w:top w:color="d0d0d0" w:space="0" w:sz="4" w:val="single"/>
              <w:left w:color="d0d0d0" w:space="0" w:sz="4" w:val="single"/>
              <w:bottom w:color="d0d0d0" w:space="0" w:sz="4" w:val="single"/>
              <w:right w:color="d0d0d0" w:space="0" w:sz="4" w:val="single"/>
            </w:tcBorders>
            <w:shd w:fill="0d1f2d" w:val="clear"/>
            <w:tcMar>
              <w:top w:w="80.0" w:type="dxa"/>
              <w:left w:w="120.0" w:type="dxa"/>
              <w:bottom w:w="80.0" w:type="dxa"/>
              <w:right w:w="120.0" w:type="dxa"/>
            </w:tcMar>
          </w:tcPr>
          <w:p w:rsidR="00000000" w:rsidDel="00000000" w:rsidP="00000000" w:rsidRDefault="00000000" w:rsidRPr="00000000" w14:paraId="00000103">
            <w:pPr>
              <w:rPr/>
            </w:pPr>
            <w:r>
              <w:rPr>
                <w:rFonts w:ascii="Arial" w:cs="Arial" w:eastAsia="Arial" w:hAnsi="Arial"/>
                <w:b w:val="1"/>
                <w:bCs w:val="1"/>
                <w:color w:val="ffffff"/>
                <w:sz w:val="22"/>
                <w:szCs w:val="22"/>
                <w:rtl w:val="0"/>
              </w:rPr>
              <w:t xml:space="preserve">Minimum Sanction</w:t>
            </w:r>
            <w:r>
              <w:rPr>
                <w:rtl w:val="0"/>
              </w:rPr>
            </w:r>
          </w:p>
        </w:tc>
        <w:tc>
          <w:tcPr>
            <w:tcBorders>
              <w:top w:color="d0d0d0" w:space="0" w:sz="4" w:val="single"/>
              <w:left w:color="d0d0d0" w:space="0" w:sz="4" w:val="single"/>
              <w:bottom w:color="d0d0d0" w:space="0" w:sz="4" w:val="single"/>
              <w:right w:color="d0d0d0" w:space="0" w:sz="4" w:val="single"/>
            </w:tcBorders>
            <w:shd w:fill="0d1f2d" w:val="clear"/>
            <w:tcMar>
              <w:top w:w="80.0" w:type="dxa"/>
              <w:left w:w="120.0" w:type="dxa"/>
              <w:bottom w:w="80.0" w:type="dxa"/>
              <w:right w:w="120.0" w:type="dxa"/>
            </w:tcMar>
          </w:tcPr>
          <w:p w:rsidR="00000000" w:rsidDel="00000000" w:rsidP="00000000" w:rsidRDefault="00000000" w:rsidRPr="00000000" w14:paraId="00000104">
            <w:pPr>
              <w:rPr/>
            </w:pPr>
            <w:r>
              <w:rPr>
                <w:rFonts w:ascii="Arial" w:cs="Arial" w:eastAsia="Arial" w:hAnsi="Arial"/>
                <w:b w:val="1"/>
                <w:bCs w:val="1"/>
                <w:color w:val="ffffff"/>
                <w:sz w:val="22"/>
                <w:szCs w:val="22"/>
                <w:rtl w:val="0"/>
              </w:rPr>
              <w:t xml:space="preserve">Maximum Sanction</w:t>
            </w:r>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Pr>
                <w:rFonts w:ascii="Arial" w:cs="Arial" w:eastAsia="Arial" w:hAnsi="Arial"/>
                <w:b w:val="1"/>
                <w:bCs w:val="1"/>
                <w:sz w:val="22"/>
                <w:szCs w:val="22"/>
                <w:rtl w:val="0"/>
              </w:rPr>
              <w:t xml:space="preserve">1st Unexcused Forfeit</w:t>
            </w:r>
            <w:r>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pPr>
            <w:r>
              <w:rPr>
                <w:rFonts w:ascii="Arial" w:cs="Arial" w:eastAsia="Arial" w:hAnsi="Arial"/>
                <w:sz w:val="22"/>
                <w:szCs w:val="22"/>
                <w:rtl w:val="0"/>
              </w:rPr>
              <w:t xml:space="preserve">Formal written warning</w:t>
            </w:r>
            <w:r>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Pr>
                <w:rFonts w:ascii="Arial" w:cs="Arial" w:eastAsia="Arial" w:hAnsi="Arial"/>
                <w:sz w:val="22"/>
                <w:szCs w:val="22"/>
                <w:rtl w:val="0"/>
              </w:rPr>
              <w:t xml:space="preserve">Formal written warning</w:t>
            </w:r>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108">
            <w:pPr>
              <w:rPr/>
            </w:pPr>
            <w:r>
              <w:rPr>
                <w:rFonts w:ascii="Arial" w:cs="Arial" w:eastAsia="Arial" w:hAnsi="Arial"/>
                <w:b w:val="1"/>
                <w:bCs w:val="1"/>
                <w:sz w:val="22"/>
                <w:szCs w:val="22"/>
                <w:rtl w:val="0"/>
              </w:rPr>
              <w:t xml:space="preserve">2nd Unexcused Forfeit</w:t>
            </w:r>
            <w:r>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109">
            <w:pPr>
              <w:rPr/>
            </w:pPr>
            <w:r>
              <w:rPr>
                <w:rFonts w:ascii="Arial" w:cs="Arial" w:eastAsia="Arial" w:hAnsi="Arial"/>
                <w:sz w:val="22"/>
                <w:szCs w:val="22"/>
                <w:rtl w:val="0"/>
              </w:rPr>
              <w:t xml:space="preserve">Season suspension + IDC review</w:t>
            </w:r>
            <w:r>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10A">
            <w:pPr>
              <w:rPr/>
            </w:pPr>
            <w:r>
              <w:rPr>
                <w:rFonts w:ascii="Arial" w:cs="Arial" w:eastAsia="Arial" w:hAnsi="Arial"/>
                <w:sz w:val="22"/>
                <w:szCs w:val="22"/>
                <w:rtl w:val="0"/>
              </w:rPr>
              <w:t xml:space="preserve">Season disqualification</w:t>
            </w:r>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Pr>
                <w:rFonts w:ascii="Arial" w:cs="Arial" w:eastAsia="Arial" w:hAnsi="Arial"/>
                <w:b w:val="1"/>
                <w:bCs w:val="1"/>
                <w:sz w:val="22"/>
                <w:szCs w:val="22"/>
                <w:rtl w:val="0"/>
              </w:rPr>
              <w:t xml:space="preserve">1st Equipment Violation</w:t>
            </w:r>
            <w:r>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rPr/>
            </w:pPr>
            <w:r>
              <w:rPr>
                <w:rFonts w:ascii="Arial" w:cs="Arial" w:eastAsia="Arial" w:hAnsi="Arial"/>
                <w:sz w:val="22"/>
                <w:szCs w:val="22"/>
                <w:rtl w:val="0"/>
              </w:rPr>
              <w:t xml:space="preserve">Formal written warning</w:t>
            </w:r>
            <w:r>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rPr/>
            </w:pPr>
            <w:r>
              <w:rPr>
                <w:rFonts w:ascii="Arial" w:cs="Arial" w:eastAsia="Arial" w:hAnsi="Arial"/>
                <w:sz w:val="22"/>
                <w:szCs w:val="22"/>
                <w:rtl w:val="0"/>
              </w:rPr>
              <w:t xml:space="preserve">Formal written warning</w:t>
            </w:r>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10E">
            <w:pPr>
              <w:rPr/>
            </w:pPr>
            <w:r>
              <w:rPr>
                <w:rFonts w:ascii="Arial" w:cs="Arial" w:eastAsia="Arial" w:hAnsi="Arial"/>
                <w:b w:val="1"/>
                <w:bCs w:val="1"/>
                <w:sz w:val="22"/>
                <w:szCs w:val="22"/>
                <w:rtl w:val="0"/>
              </w:rPr>
              <w:t xml:space="preserve">2nd Equipment Violation</w:t>
            </w:r>
            <w:r>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10F">
            <w:pPr>
              <w:rPr/>
            </w:pPr>
            <w:r>
              <w:rPr>
                <w:rFonts w:ascii="Arial" w:cs="Arial" w:eastAsia="Arial" w:hAnsi="Arial"/>
                <w:sz w:val="22"/>
                <w:szCs w:val="22"/>
                <w:rtl w:val="0"/>
              </w:rPr>
              <w:t xml:space="preserve">Match forfeit</w:t>
            </w:r>
            <w:r>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110">
            <w:pPr>
              <w:rPr/>
            </w:pPr>
            <w:r>
              <w:rPr>
                <w:rFonts w:ascii="Arial" w:cs="Arial" w:eastAsia="Arial" w:hAnsi="Arial"/>
                <w:sz w:val="22"/>
                <w:szCs w:val="22"/>
                <w:rtl w:val="0"/>
              </w:rPr>
              <w:t xml:space="preserve">Match forfeit</w:t>
            </w:r>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Pr>
                <w:rFonts w:ascii="Arial" w:cs="Arial" w:eastAsia="Arial" w:hAnsi="Arial"/>
                <w:b w:val="1"/>
                <w:bCs w:val="1"/>
                <w:sz w:val="22"/>
                <w:szCs w:val="22"/>
                <w:rtl w:val="0"/>
              </w:rPr>
              <w:t xml:space="preserve">3rd Equipment Violation</w:t>
            </w:r>
            <w:r>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Pr>
                <w:rFonts w:ascii="Arial" w:cs="Arial" w:eastAsia="Arial" w:hAnsi="Arial"/>
                <w:sz w:val="22"/>
                <w:szCs w:val="22"/>
                <w:rtl w:val="0"/>
              </w:rPr>
              <w:t xml:space="preserve">IDC review</w:t>
            </w:r>
            <w:r>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rPr/>
            </w:pPr>
            <w:r>
              <w:rPr>
                <w:rFonts w:ascii="Arial" w:cs="Arial" w:eastAsia="Arial" w:hAnsi="Arial"/>
                <w:sz w:val="22"/>
                <w:szCs w:val="22"/>
                <w:rtl w:val="0"/>
              </w:rPr>
              <w:t xml:space="preserve">Possible suspension/ban</w:t>
            </w:r>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114">
            <w:pPr>
              <w:rPr/>
            </w:pPr>
            <w:r>
              <w:rPr>
                <w:rFonts w:ascii="Arial" w:cs="Arial" w:eastAsia="Arial" w:hAnsi="Arial"/>
                <w:b w:val="1"/>
                <w:bCs w:val="1"/>
                <w:sz w:val="22"/>
                <w:szCs w:val="22"/>
                <w:rtl w:val="0"/>
              </w:rPr>
              <w:t xml:space="preserve">Social Media (1st week)</w:t>
            </w:r>
            <w:r>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115">
            <w:pPr>
              <w:rPr/>
            </w:pPr>
            <w:r>
              <w:rPr>
                <w:rFonts w:ascii="Arial" w:cs="Arial" w:eastAsia="Arial" w:hAnsi="Arial"/>
                <w:sz w:val="22"/>
                <w:szCs w:val="22"/>
                <w:rtl w:val="0"/>
              </w:rPr>
              <w:t xml:space="preserve">Formal warning</w:t>
            </w:r>
            <w:r>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116">
            <w:pPr>
              <w:rPr/>
            </w:pPr>
            <w:r>
              <w:rPr>
                <w:rFonts w:ascii="Arial" w:cs="Arial" w:eastAsia="Arial" w:hAnsi="Arial"/>
                <w:sz w:val="22"/>
                <w:szCs w:val="22"/>
                <w:rtl w:val="0"/>
              </w:rPr>
              <w:t xml:space="preserve">Formal warning</w:t>
            </w:r>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Pr>
                <w:rFonts w:ascii="Arial" w:cs="Arial" w:eastAsia="Arial" w:hAnsi="Arial"/>
                <w:b w:val="1"/>
                <w:bCs w:val="1"/>
                <w:sz w:val="22"/>
                <w:szCs w:val="22"/>
                <w:rtl w:val="0"/>
              </w:rPr>
              <w:t xml:space="preserve">Social Media (repeat)</w:t>
            </w:r>
            <w:r>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sdt>
              <w:sdtPr>
                <w:id w:val="-80957387"/>
                <w:tag w:val="goog_rdk_6"/>
              </w:sdtPr>
              <w:sdtContent>
                <w:r>
                  <w:rPr>
                    <w:rFonts w:ascii="Arial Unicode MS" w:cs="Arial Unicode MS" w:eastAsia="Arial Unicode MS" w:hAnsi="Arial Unicode MS"/>
                    <w:sz w:val="22"/>
                    <w:szCs w:val="22"/>
                    <w:rtl w:val="0"/>
                  </w:rPr>
                  <w:t xml:space="preserve">−1 league point</w:t>
                </w:r>
              </w:sdtContent>
            </w:sdt>
            <w:r>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sdt>
              <w:sdtPr>
                <w:id w:val="-751481098"/>
                <w:tag w:val="goog_rdk_7"/>
              </w:sdtPr>
              <w:sdtContent>
                <w:r>
                  <w:rPr>
                    <w:rFonts w:ascii="Arial Unicode MS" w:cs="Arial Unicode MS" w:eastAsia="Arial Unicode MS" w:hAnsi="Arial Unicode MS"/>
                    <w:sz w:val="22"/>
                    <w:szCs w:val="22"/>
                    <w:rtl w:val="0"/>
                  </w:rPr>
                  <w:t xml:space="preserve">−3 points + IDC review</w:t>
                </w:r>
              </w:sdtContent>
            </w:sdt>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11A">
            <w:pPr>
              <w:rPr/>
            </w:pPr>
            <w:r>
              <w:rPr>
                <w:rFonts w:ascii="Arial" w:cs="Arial" w:eastAsia="Arial" w:hAnsi="Arial"/>
                <w:b w:val="1"/>
                <w:bCs w:val="1"/>
                <w:sz w:val="22"/>
                <w:szCs w:val="22"/>
                <w:rtl w:val="0"/>
              </w:rPr>
              <w:t xml:space="preserve">Late Arrival</w:t>
            </w:r>
            <w:r>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11B">
            <w:pPr>
              <w:rPr/>
            </w:pPr>
            <w:r>
              <w:rPr>
                <w:rFonts w:ascii="Arial" w:cs="Arial" w:eastAsia="Arial" w:hAnsi="Arial"/>
                <w:sz w:val="22"/>
                <w:szCs w:val="22"/>
                <w:rtl w:val="0"/>
              </w:rPr>
              <w:t xml:space="preserve">See Section 5.4 scale</w:t>
            </w:r>
            <w:r>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11C">
            <w:pPr>
              <w:rPr/>
            </w:pPr>
            <w:r>
              <w:rPr>
                <w:rFonts w:ascii="Arial" w:cs="Arial" w:eastAsia="Arial" w:hAnsi="Arial"/>
                <w:sz w:val="22"/>
                <w:szCs w:val="22"/>
                <w:rtl w:val="0"/>
              </w:rPr>
              <w:t xml:space="preserve">Season ban (6th offence)</w:t>
            </w:r>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Pr>
                <w:rFonts w:ascii="Arial" w:cs="Arial" w:eastAsia="Arial" w:hAnsi="Arial"/>
                <w:b w:val="1"/>
                <w:bCs w:val="1"/>
                <w:sz w:val="22"/>
                <w:szCs w:val="22"/>
                <w:rtl w:val="0"/>
              </w:rPr>
              <w:t xml:space="preserve">Dress Code Violation</w:t>
            </w:r>
            <w:r>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Pr>
                <w:rFonts w:ascii="Arial" w:cs="Arial" w:eastAsia="Arial" w:hAnsi="Arial"/>
                <w:sz w:val="22"/>
                <w:szCs w:val="22"/>
                <w:rtl w:val="0"/>
              </w:rPr>
              <w:t xml:space="preserve">Formal warning</w:t>
            </w:r>
            <w:r>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Pr>
                <w:rFonts w:ascii="Arial" w:cs="Arial" w:eastAsia="Arial" w:hAnsi="Arial"/>
                <w:sz w:val="22"/>
                <w:szCs w:val="22"/>
                <w:rtl w:val="0"/>
              </w:rPr>
              <w:t xml:space="preserve">IDC review + deduction</w:t>
            </w:r>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120">
            <w:pPr>
              <w:rPr/>
            </w:pPr>
            <w:r>
              <w:rPr>
                <w:rFonts w:ascii="Arial" w:cs="Arial" w:eastAsia="Arial" w:hAnsi="Arial"/>
                <w:b w:val="1"/>
                <w:bCs w:val="1"/>
                <w:sz w:val="22"/>
                <w:szCs w:val="22"/>
                <w:rtl w:val="0"/>
              </w:rPr>
              <w:t xml:space="preserve">Betting Violation</w:t>
            </w:r>
            <w:r>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121">
            <w:pPr>
              <w:rPr/>
            </w:pPr>
            <w:r>
              <w:rPr>
                <w:rFonts w:ascii="Arial" w:cs="Arial" w:eastAsia="Arial" w:hAnsi="Arial"/>
                <w:sz w:val="22"/>
                <w:szCs w:val="22"/>
                <w:rtl w:val="0"/>
              </w:rPr>
              <w:t xml:space="preserve">Suspension pending investigation</w:t>
            </w:r>
            <w:r>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122">
            <w:pPr>
              <w:rPr/>
            </w:pPr>
            <w:r>
              <w:rPr>
                <w:rFonts w:ascii="Arial" w:cs="Arial" w:eastAsia="Arial" w:hAnsi="Arial"/>
                <w:sz w:val="22"/>
                <w:szCs w:val="22"/>
                <w:rtl w:val="0"/>
              </w:rPr>
              <w:t xml:space="preserve">Permanent ban + law enforcement</w:t>
            </w:r>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Pr>
                <w:rFonts w:ascii="Arial" w:cs="Arial" w:eastAsia="Arial" w:hAnsi="Arial"/>
                <w:b w:val="1"/>
                <w:bCs w:val="1"/>
                <w:sz w:val="22"/>
                <w:szCs w:val="22"/>
                <w:rtl w:val="0"/>
              </w:rPr>
              <w:t xml:space="preserve">Match Fixing</w:t>
            </w:r>
            <w:r>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Pr>
                <w:rFonts w:ascii="Arial" w:cs="Arial" w:eastAsia="Arial" w:hAnsi="Arial"/>
                <w:sz w:val="22"/>
                <w:szCs w:val="22"/>
                <w:rtl w:val="0"/>
              </w:rPr>
              <w:t xml:space="preserve">Permanent ban + prize forfeiture</w:t>
            </w:r>
            <w:r>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Pr>
                <w:rFonts w:ascii="Arial" w:cs="Arial" w:eastAsia="Arial" w:hAnsi="Arial"/>
                <w:sz w:val="22"/>
                <w:szCs w:val="22"/>
                <w:rtl w:val="0"/>
              </w:rPr>
              <w:t xml:space="preserve">Permanent ban + law enforcement</w:t>
            </w:r>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F40400">
            <w:pPr>
              <w:rPr/>
            </w:pPr>
            <w:r>
              <w:rPr>
                <w:rFonts w:ascii="Arial" w:cs="Arial" w:eastAsia="Arial" w:hAnsi="Arial"/>
                <w:b w:val="1"/>
                <w:bCs w:val="1"/>
                <w:sz w:val="22"/>
                <w:szCs w:val="22"/>
                <w:rtl w:val="0"/>
              </w:rPr>
              <w:t xml:space="preserve">Unauthorized Access</w:t>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F40401">
            <w:pPr>
              <w:rPr/>
            </w:pPr>
            <w:r>
              <w:rPr>
                <w:rFonts w:ascii="Arial" w:cs="Arial" w:eastAsia="Arial" w:hAnsi="Arial"/>
                <w:sz w:val="22"/>
                <w:szCs w:val="22"/>
                <w:rtl w:val="0"/>
              </w:rPr>
              <w:t xml:space="preserve">₦25,000 fine from caution fee</w:t>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F40402">
            <w:pPr>
              <w:rPr/>
            </w:pPr>
            <w:r>
              <w:rPr>
                <w:rFonts w:ascii="Arial" w:cs="Arial" w:eastAsia="Arial" w:hAnsi="Arial"/>
                <w:sz w:val="22"/>
                <w:szCs w:val="22"/>
                <w:rtl w:val="0"/>
              </w:rPr>
              <w:t xml:space="preserve">₦25,000 + IDC referral for repeat offences</w:t>
            </w:r>
          </w:p>
        </w:tc>
      </w:tr>
    </w:tbl>
    <w:p w:rsidR="00000000" w:rsidDel="00000000" w:rsidP="00000000" w:rsidRDefault="00000000" w:rsidRPr="00000000" w14:paraId="00000126">
      <w:pPr>
        <w:spacing w:after="0" w:before="120" w:lineRule="auto"/>
        <w:rPr/>
      </w:pPr>
      <w:r>
        <w:rPr>
          <w:rtl w:val="0"/>
        </w:rPr>
      </w:r>
    </w:p>
    <w:p w:rsidR="00000000" w:rsidDel="00000000" w:rsidP="00000000" w:rsidRDefault="00000000" w:rsidRPr="00000000" w14:paraId="00000127">
      <w:pPr>
        <w:pStyle w:val="Heading2"/>
        <w:spacing w:after="120" w:before="280" w:lineRule="auto"/>
        <w:rPr/>
      </w:pPr>
      <w:r>
        <w:rPr>
          <w:rFonts w:ascii="Arial" w:cs="Arial" w:eastAsia="Arial" w:hAnsi="Arial"/>
          <w:b w:val="1"/>
          <w:bCs w:val="1"/>
          <w:color w:val="0d1f2d"/>
          <w:sz w:val="28"/>
          <w:szCs w:val="28"/>
          <w:rtl w:val="0"/>
        </w:rPr>
        <w:t xml:space="preserve">6.4 Appeals</w:t>
      </w:r>
      <w:r>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Any sanctioned player may appeal within 5 business days of the written decision.</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Appeals must be submitted in writing to the CADE Esports Board of Directors.</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 Appeal Panel of 3 independent members will review the appeal.</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The Appeal Panel’s decision is final and binding.</w:t>
      </w:r>
    </w:p>
    <w:p w:rsidR="00000000" w:rsidDel="00000000" w:rsidP="00000000" w:rsidRDefault="00000000" w:rsidRPr="00000000" w14:paraId="0000012C">
      <w:pPr>
        <w:spacing w:after="0" w:before="120" w:lineRule="auto"/>
        <w:rPr/>
      </w:pPr>
      <w:r>
        <w:rPr>
          <w:rtl w:val="0"/>
        </w:rPr>
      </w:r>
    </w:p>
    <w:p w:rsidR="00000000" w:rsidDel="00000000" w:rsidP="00000000" w:rsidRDefault="00000000" w:rsidRPr="00000000" w14:paraId="0000012D">
      <w:pPr>
        <w:rPr/>
      </w:pPr>
      <w:r>
        <w:br w:type="page"/>
      </w:r>
      <w:r>
        <w:rPr>
          <w:rtl w:val="0"/>
        </w:rPr>
      </w:r>
    </w:p>
    <w:p w:rsidR="00000000" w:rsidDel="00000000" w:rsidP="00000000" w:rsidRDefault="00000000" w:rsidRPr="00000000" w14:paraId="0000012E">
      <w:pPr>
        <w:pStyle w:val="Heading1"/>
        <w:pBdr>
          <w:bottom w:color="1a7a3c" w:space="6" w:sz="4" w:val="single"/>
        </w:pBdr>
        <w:spacing w:after="180" w:before="360" w:lineRule="auto"/>
        <w:rPr/>
      </w:pPr>
      <w:r>
        <w:rPr>
          <w:rFonts w:ascii="Arial" w:cs="Arial" w:eastAsia="Arial" w:hAnsi="Arial"/>
          <w:b w:val="1"/>
          <w:bCs w:val="1"/>
          <w:color w:val="1a7a3c"/>
          <w:sz w:val="36"/>
          <w:szCs w:val="36"/>
          <w:rtl w:val="0"/>
        </w:rPr>
        <w:t xml:space="preserve">PART SEVEN: PRIZES &amp; ADMINISTRATIVE PROVISIONS</w:t>
      </w:r>
      <w:r>
        <w:rPr>
          <w:rtl w:val="0"/>
        </w:rPr>
      </w:r>
    </w:p>
    <w:p w:rsidR="00000000" w:rsidDel="00000000" w:rsidP="00000000" w:rsidRDefault="00000000" w:rsidRPr="00000000" w14:paraId="0000012F">
      <w:pPr>
        <w:spacing w:after="0" w:before="120" w:lineRule="auto"/>
        <w:rPr/>
      </w:pPr>
      <w:r>
        <w:rPr>
          <w:rtl w:val="0"/>
        </w:rPr>
      </w:r>
    </w:p>
    <w:p w:rsidR="00000000" w:rsidDel="00000000" w:rsidP="00000000" w:rsidRDefault="00000000" w:rsidRPr="00000000" w14:paraId="00000130">
      <w:pPr>
        <w:pStyle w:val="Heading2"/>
        <w:spacing w:after="120" w:before="280" w:lineRule="auto"/>
        <w:rPr/>
      </w:pPr>
      <w:r>
        <w:rPr>
          <w:rFonts w:ascii="Arial" w:cs="Arial" w:eastAsia="Arial" w:hAnsi="Arial"/>
          <w:b w:val="1"/>
          <w:bCs w:val="1"/>
          <w:color w:val="0d1f2d"/>
          <w:sz w:val="28"/>
          <w:szCs w:val="28"/>
          <w:rtl w:val="0"/>
        </w:rPr>
        <w:t xml:space="preserve">7.1 Prize Distribution</w:t>
      </w:r>
      <w:r>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Division 1 prize pool: ₦3,000,000 total for Season 2025/2026. Distribution across all 16 positions is shown in the table below.</w:t>
      </w:r>
    </w:p>
    <w:p w:rsidR="00000000" w:rsidDel="00000000" w:rsidP="00000000" w:rsidRDefault="00000000" w:rsidRPr="00000000" w14:paraId="00F6001">
      <w:pPr>
        <w:spacing w:after="80" w:before="160" w:lineRule="auto"/>
        <w:rPr/>
      </w:pPr>
      <w:r>
        <w:rPr>
          <w:rFonts w:ascii="Arial" w:cs="Arial" w:eastAsia="Arial" w:hAnsi="Arial"/>
          <w:b w:val="1"/>
          <w:bCs w:val="1"/>
          <w:color w:val="1a7a3c"/>
          <w:sz w:val="22"/>
          <w:szCs w:val="22"/>
        </w:rPr>
        <w:t xml:space="preserve">DIVISION 1 PRIZE DISTRIBUTION (TOTAL POOL: ₦3,000,000)</w:t>
      </w:r>
    </w:p>
    <w:tbl>
      <w:tblPr>
        <w:tblW w:w="9360.0" w:type="dxa"/>
        <w:jc w:val="left"/>
        <w:tblBorders>
          <w:top w:color="1a7a3c" w:space="0" w:sz="8" w:val="single"/>
          <w:left w:color="1a7a3c" w:space="0" w:sz="8" w:val="single"/>
          <w:bottom w:color="1a7a3c" w:space="0" w:sz="8" w:val="single"/>
          <w:right w:color="1a7a3c" w:space="0" w:sz="8" w:val="single"/>
          <w:insideH w:color="1a7a3c" w:space="0" w:sz="4" w:val="single"/>
          <w:insideV w:color="1a7a3c" w:space="0" w:sz="4" w:val="single"/>
        </w:tblBorders>
        <w:tblLayout w:type="fixed"/>
        <w:tblLook w:val="0000"/>
      </w:tblPr>
      <w:tblGrid>
        <w:gridCol w:w="5460"/>
        <w:gridCol w:w="3900"/>
      </w:tblGrid>
      <w:tr>
        <w:trPr>
          <w:cantSplit w:val="0"/>
        </w:trPr>
        <w:tc>
          <w:tcPr>
            <w:tcW w:w="5460" w:type="dxa"/>
            <w:shd w:fill="1a7a3c" w:val="clear"/>
            <w:tcMar>
              <w:top w:w="100.0" w:type="dxa"/>
              <w:left w:w="160.0" w:type="dxa"/>
              <w:bottom w:w="100.0" w:type="dxa"/>
              <w:right w:w="160.0" w:type="dxa"/>
            </w:tcMar>
          </w:tcPr>
          <w:p>
            <w:pPr>
              <w:rPr/>
            </w:pPr>
            <w:r>
              <w:rPr>
                <w:rFonts w:ascii="Arial" w:cs="Arial" w:eastAsia="Arial" w:hAnsi="Arial"/>
                <w:b w:val="1"/>
                <w:bCs w:val="1"/>
                <w:color w:val="ffffff"/>
                <w:sz w:val="22"/>
                <w:szCs w:val="22"/>
              </w:rPr>
              <w:t xml:space="preserve">Position</w:t>
            </w:r>
          </w:p>
        </w:tc>
        <w:tc>
          <w:tcPr>
            <w:tcW w:w="3900" w:type="dxa"/>
            <w:shd w:fill="1a7a3c" w:val="clear"/>
            <w:tcMar>
              <w:top w:w="100.0" w:type="dxa"/>
              <w:left w:w="160.0" w:type="dxa"/>
              <w:bottom w:w="100.0" w:type="dxa"/>
              <w:right w:w="160.0" w:type="dxa"/>
            </w:tcMar>
          </w:tcPr>
          <w:p>
            <w:pPr>
              <w:rPr/>
            </w:pPr>
            <w:r>
              <w:rPr>
                <w:rFonts w:ascii="Arial" w:cs="Arial" w:eastAsia="Arial" w:hAnsi="Arial"/>
                <w:b w:val="1"/>
                <w:bCs w:val="1"/>
                <w:color w:val="ffffff"/>
                <w:sz w:val="22"/>
                <w:szCs w:val="22"/>
              </w:rPr>
              <w:t xml:space="preserve">Prize</w:t>
            </w:r>
          </w:p>
        </w:tc>
      </w:tr>
      <w:tr>
        <w:trPr>
          <w:cantSplit w:val="0"/>
        </w:trPr>
        <w:tc>
          <w:tcPr>
            <w:tcW w:w="5460" w:type="dxa"/>
            <w:shd w:fill="e8f5ee" w:val="clear"/>
            <w:tcMar>
              <w:top w:w="90.0" w:type="dxa"/>
              <w:left w:w="160.0" w:type="dxa"/>
              <w:bottom w:w="90.0" w:type="dxa"/>
              <w:right w:w="160.0" w:type="dxa"/>
            </w:tcMar>
          </w:tcPr>
          <w:p>
            <w:pPr>
              <w:rPr/>
            </w:pPr>
            <w:r>
              <w:rPr>
                <w:rFonts w:ascii="Arial" w:cs="Arial" w:eastAsia="Arial" w:hAnsi="Arial"/>
                <w:b w:val="1"/>
                <w:bCs w:val="1"/>
                <w:sz w:val="22"/>
                <w:szCs w:val="22"/>
              </w:rPr>
              <w:t xml:space="preserve">🥇 1st Place</w:t>
            </w:r>
          </w:p>
        </w:tc>
        <w:tc>
          <w:tcPr>
            <w:tcW w:w="3900" w:type="dxa"/>
            <w:shd w:fill="e8f5ee" w:val="clear"/>
            <w:tcMar>
              <w:top w:w="90.0" w:type="dxa"/>
              <w:left w:w="160.0" w:type="dxa"/>
              <w:bottom w:w="90.0" w:type="dxa"/>
              <w:right w:w="160.0" w:type="dxa"/>
            </w:tcMar>
          </w:tcPr>
          <w:p>
            <w:pPr>
              <w:rPr/>
            </w:pPr>
            <w:r>
              <w:rPr>
                <w:rFonts w:ascii="Arial" w:cs="Arial" w:eastAsia="Arial" w:hAnsi="Arial"/>
                <w:sz w:val="22"/>
                <w:szCs w:val="22"/>
              </w:rPr>
              <w:t xml:space="preserve">₦1,000,000</w:t>
            </w:r>
          </w:p>
        </w:tc>
      </w:tr>
      <w:tr>
        <w:trPr>
          <w:cantSplit w:val="0"/>
        </w:trPr>
        <w:tc>
          <w:tcPr>
            <w:tcW w:w="5460" w:type="dxa"/>
            <w:shd w:fill="ffffff" w:val="clear"/>
            <w:tcMar>
              <w:top w:w="90.0" w:type="dxa"/>
              <w:left w:w="160.0" w:type="dxa"/>
              <w:bottom w:w="90.0" w:type="dxa"/>
              <w:right w:w="160.0" w:type="dxa"/>
            </w:tcMar>
          </w:tcPr>
          <w:p>
            <w:pPr>
              <w:rPr/>
            </w:pPr>
            <w:r>
              <w:rPr>
                <w:rFonts w:ascii="Arial" w:cs="Arial" w:eastAsia="Arial" w:hAnsi="Arial"/>
                <w:b w:val="1"/>
                <w:bCs w:val="1"/>
                <w:sz w:val="22"/>
                <w:szCs w:val="22"/>
              </w:rPr>
              <w:t xml:space="preserve">🥈 2nd Place</w:t>
            </w:r>
          </w:p>
        </w:tc>
        <w:tc>
          <w:tcPr>
            <w:tcW w:w="3900" w:type="dxa"/>
            <w:shd w:fill="ffffff" w:val="clear"/>
            <w:tcMar>
              <w:top w:w="90.0" w:type="dxa"/>
              <w:left w:w="160.0" w:type="dxa"/>
              <w:bottom w:w="90.0" w:type="dxa"/>
              <w:right w:w="160.0" w:type="dxa"/>
            </w:tcMar>
          </w:tcPr>
          <w:p>
            <w:pPr>
              <w:rPr/>
            </w:pPr>
            <w:r>
              <w:rPr>
                <w:rFonts w:ascii="Arial" w:cs="Arial" w:eastAsia="Arial" w:hAnsi="Arial"/>
                <w:sz w:val="22"/>
                <w:szCs w:val="22"/>
              </w:rPr>
              <w:t xml:space="preserve">₦600,000</w:t>
            </w:r>
          </w:p>
        </w:tc>
      </w:tr>
      <w:tr>
        <w:trPr>
          <w:cantSplit w:val="0"/>
        </w:trPr>
        <w:tc>
          <w:tcPr>
            <w:tcW w:w="5460" w:type="dxa"/>
            <w:shd w:fill="e8f5ee" w:val="clear"/>
            <w:tcMar>
              <w:top w:w="90.0" w:type="dxa"/>
              <w:left w:w="160.0" w:type="dxa"/>
              <w:bottom w:w="90.0" w:type="dxa"/>
              <w:right w:w="160.0" w:type="dxa"/>
            </w:tcMar>
          </w:tcPr>
          <w:p>
            <w:pPr>
              <w:rPr/>
            </w:pPr>
            <w:r>
              <w:rPr>
                <w:rFonts w:ascii="Arial" w:cs="Arial" w:eastAsia="Arial" w:hAnsi="Arial"/>
                <w:b w:val="1"/>
                <w:bCs w:val="1"/>
                <w:sz w:val="22"/>
                <w:szCs w:val="22"/>
              </w:rPr>
              <w:t xml:space="preserve">🥉 3rd Place</w:t>
            </w:r>
          </w:p>
        </w:tc>
        <w:tc>
          <w:tcPr>
            <w:tcW w:w="3900" w:type="dxa"/>
            <w:shd w:fill="e8f5ee" w:val="clear"/>
            <w:tcMar>
              <w:top w:w="90.0" w:type="dxa"/>
              <w:left w:w="160.0" w:type="dxa"/>
              <w:bottom w:w="90.0" w:type="dxa"/>
              <w:right w:w="160.0" w:type="dxa"/>
            </w:tcMar>
          </w:tcPr>
          <w:p>
            <w:pPr>
              <w:rPr/>
            </w:pPr>
            <w:r>
              <w:rPr>
                <w:rFonts w:ascii="Arial" w:cs="Arial" w:eastAsia="Arial" w:hAnsi="Arial"/>
                <w:sz w:val="22"/>
                <w:szCs w:val="22"/>
              </w:rPr>
              <w:t xml:space="preserve">₦400,000</w:t>
            </w:r>
          </w:p>
        </w:tc>
      </w:tr>
      <w:tr>
        <w:trPr>
          <w:cantSplit w:val="0"/>
        </w:trPr>
        <w:tc>
          <w:tcPr>
            <w:tcW w:w="5460" w:type="dxa"/>
            <w:shd w:fill="ffffff" w:val="clear"/>
            <w:tcMar>
              <w:top w:w="90.0" w:type="dxa"/>
              <w:left w:w="160.0" w:type="dxa"/>
              <w:bottom w:w="90.0" w:type="dxa"/>
              <w:right w:w="160.0" w:type="dxa"/>
            </w:tcMar>
          </w:tcPr>
          <w:p>
            <w:pPr>
              <w:rPr/>
            </w:pPr>
            <w:r>
              <w:rPr>
                <w:rFonts w:ascii="Arial" w:cs="Arial" w:eastAsia="Arial" w:hAnsi="Arial"/>
                <w:b w:val="1"/>
                <w:bCs w:val="1"/>
                <w:sz w:val="22"/>
                <w:szCs w:val="22"/>
              </w:rPr>
              <w:t xml:space="preserve">🏅 4th Place</w:t>
            </w:r>
          </w:p>
        </w:tc>
        <w:tc>
          <w:tcPr>
            <w:tcW w:w="3900" w:type="dxa"/>
            <w:shd w:fill="ffffff" w:val="clear"/>
            <w:tcMar>
              <w:top w:w="90.0" w:type="dxa"/>
              <w:left w:w="160.0" w:type="dxa"/>
              <w:bottom w:w="90.0" w:type="dxa"/>
              <w:right w:w="160.0" w:type="dxa"/>
            </w:tcMar>
          </w:tcPr>
          <w:p>
            <w:pPr>
              <w:rPr/>
            </w:pPr>
            <w:r>
              <w:rPr>
                <w:rFonts w:ascii="Arial" w:cs="Arial" w:eastAsia="Arial" w:hAnsi="Arial"/>
                <w:sz w:val="22"/>
                <w:szCs w:val="22"/>
              </w:rPr>
              <w:t xml:space="preserve">₦300,000</w:t>
            </w:r>
          </w:p>
        </w:tc>
      </w:tr>
      <w:tr>
        <w:trPr>
          <w:cantSplit w:val="0"/>
        </w:trPr>
        <w:tc>
          <w:tcPr>
            <w:tcW w:w="5460" w:type="dxa"/>
            <w:shd w:fill="e8f5ee" w:val="clear"/>
            <w:tcMar>
              <w:top w:w="90.0" w:type="dxa"/>
              <w:left w:w="160.0" w:type="dxa"/>
              <w:bottom w:w="90.0" w:type="dxa"/>
              <w:right w:w="160.0" w:type="dxa"/>
            </w:tcMar>
          </w:tcPr>
          <w:p>
            <w:pPr>
              <w:rPr/>
            </w:pPr>
            <w:r>
              <w:rPr>
                <w:rFonts w:ascii="Arial" w:cs="Arial" w:eastAsia="Arial" w:hAnsi="Arial"/>
                <w:b w:val="1"/>
                <w:bCs w:val="1"/>
                <w:sz w:val="22"/>
                <w:szCs w:val="22"/>
              </w:rPr>
              <w:t xml:space="preserve">🎖 5th Place</w:t>
            </w:r>
          </w:p>
        </w:tc>
        <w:tc>
          <w:tcPr>
            <w:tcW w:w="3900" w:type="dxa"/>
            <w:shd w:fill="e8f5ee" w:val="clear"/>
            <w:tcMar>
              <w:top w:w="90.0" w:type="dxa"/>
              <w:left w:w="160.0" w:type="dxa"/>
              <w:bottom w:w="90.0" w:type="dxa"/>
              <w:right w:w="160.0" w:type="dxa"/>
            </w:tcMar>
          </w:tcPr>
          <w:p>
            <w:pPr>
              <w:rPr/>
            </w:pPr>
            <w:r>
              <w:rPr>
                <w:rFonts w:ascii="Arial" w:cs="Arial" w:eastAsia="Arial" w:hAnsi="Arial"/>
                <w:sz w:val="22"/>
                <w:szCs w:val="22"/>
              </w:rPr>
              <w:t xml:space="preserve">₦200,000</w:t>
            </w:r>
          </w:p>
        </w:tc>
      </w:tr>
      <w:tr>
        <w:trPr>
          <w:cantSplit w:val="0"/>
        </w:trPr>
        <w:tc>
          <w:tcPr>
            <w:tcW w:w="5460" w:type="dxa"/>
            <w:shd w:fill="ffffff" w:val="clear"/>
            <w:tcMar>
              <w:top w:w="90.0" w:type="dxa"/>
              <w:left w:w="160.0" w:type="dxa"/>
              <w:bottom w:w="90.0" w:type="dxa"/>
              <w:right w:w="160.0" w:type="dxa"/>
            </w:tcMar>
          </w:tcPr>
          <w:p>
            <w:pPr>
              <w:rPr/>
            </w:pPr>
            <w:r>
              <w:rPr>
                <w:rFonts w:ascii="Arial" w:cs="Arial" w:eastAsia="Arial" w:hAnsi="Arial"/>
                <w:b w:val="1"/>
                <w:bCs w:val="1"/>
                <w:sz w:val="22"/>
                <w:szCs w:val="22"/>
              </w:rPr>
              <w:t xml:space="preserve">6th Place</w:t>
            </w:r>
          </w:p>
        </w:tc>
        <w:tc>
          <w:tcPr>
            <w:tcW w:w="3900" w:type="dxa"/>
            <w:shd w:fill="ffffff" w:val="clear"/>
            <w:tcMar>
              <w:top w:w="90.0" w:type="dxa"/>
              <w:left w:w="160.0" w:type="dxa"/>
              <w:bottom w:w="90.0" w:type="dxa"/>
              <w:right w:w="160.0" w:type="dxa"/>
            </w:tcMar>
          </w:tcPr>
          <w:p>
            <w:pPr>
              <w:rPr/>
            </w:pPr>
            <w:r>
              <w:rPr>
                <w:rFonts w:ascii="Arial" w:cs="Arial" w:eastAsia="Arial" w:hAnsi="Arial"/>
                <w:sz w:val="22"/>
                <w:szCs w:val="22"/>
              </w:rPr>
              <w:t xml:space="preserve">₦150,000</w:t>
            </w:r>
          </w:p>
        </w:tc>
      </w:tr>
      <w:tr>
        <w:trPr>
          <w:cantSplit w:val="0"/>
        </w:trPr>
        <w:tc>
          <w:tcPr>
            <w:tcW w:w="5460" w:type="dxa"/>
            <w:shd w:fill="e8f5ee" w:val="clear"/>
            <w:tcMar>
              <w:top w:w="90.0" w:type="dxa"/>
              <w:left w:w="160.0" w:type="dxa"/>
              <w:bottom w:w="90.0" w:type="dxa"/>
              <w:right w:w="160.0" w:type="dxa"/>
            </w:tcMar>
          </w:tcPr>
          <w:p>
            <w:pPr>
              <w:rPr/>
            </w:pPr>
            <w:r>
              <w:rPr>
                <w:rFonts w:ascii="Arial" w:cs="Arial" w:eastAsia="Arial" w:hAnsi="Arial"/>
                <w:b w:val="1"/>
                <w:bCs w:val="1"/>
                <w:sz w:val="22"/>
                <w:szCs w:val="22"/>
              </w:rPr>
              <w:t xml:space="preserve">7th Place</w:t>
            </w:r>
          </w:p>
        </w:tc>
        <w:tc>
          <w:tcPr>
            <w:tcW w:w="3900" w:type="dxa"/>
            <w:shd w:fill="e8f5ee" w:val="clear"/>
            <w:tcMar>
              <w:top w:w="90.0" w:type="dxa"/>
              <w:left w:w="160.0" w:type="dxa"/>
              <w:bottom w:w="90.0" w:type="dxa"/>
              <w:right w:w="160.0" w:type="dxa"/>
            </w:tcMar>
          </w:tcPr>
          <w:p>
            <w:pPr>
              <w:rPr/>
            </w:pPr>
            <w:r>
              <w:rPr>
                <w:rFonts w:ascii="Arial" w:cs="Arial" w:eastAsia="Arial" w:hAnsi="Arial"/>
                <w:sz w:val="22"/>
                <w:szCs w:val="22"/>
              </w:rPr>
              <w:t xml:space="preserve">₦100,000</w:t>
            </w:r>
          </w:p>
        </w:tc>
      </w:tr>
      <w:tr>
        <w:trPr>
          <w:cantSplit w:val="0"/>
        </w:trPr>
        <w:tc>
          <w:tcPr>
            <w:tcW w:w="5460" w:type="dxa"/>
            <w:shd w:fill="ffffff" w:val="clear"/>
            <w:tcMar>
              <w:top w:w="90.0" w:type="dxa"/>
              <w:left w:w="160.0" w:type="dxa"/>
              <w:bottom w:w="90.0" w:type="dxa"/>
              <w:right w:w="160.0" w:type="dxa"/>
            </w:tcMar>
          </w:tcPr>
          <w:p>
            <w:pPr>
              <w:rPr/>
            </w:pPr>
            <w:r>
              <w:rPr>
                <w:rFonts w:ascii="Arial" w:cs="Arial" w:eastAsia="Arial" w:hAnsi="Arial"/>
                <w:b w:val="1"/>
                <w:bCs w:val="1"/>
                <w:sz w:val="22"/>
                <w:szCs w:val="22"/>
              </w:rPr>
              <w:t xml:space="preserve">8th Place</w:t>
            </w:r>
          </w:p>
        </w:tc>
        <w:tc>
          <w:tcPr>
            <w:tcW w:w="3900" w:type="dxa"/>
            <w:shd w:fill="ffffff" w:val="clear"/>
            <w:tcMar>
              <w:top w:w="90.0" w:type="dxa"/>
              <w:left w:w="160.0" w:type="dxa"/>
              <w:bottom w:w="90.0" w:type="dxa"/>
              <w:right w:w="160.0" w:type="dxa"/>
            </w:tcMar>
          </w:tcPr>
          <w:p>
            <w:pPr>
              <w:rPr/>
            </w:pPr>
            <w:r>
              <w:rPr>
                <w:rFonts w:ascii="Arial" w:cs="Arial" w:eastAsia="Arial" w:hAnsi="Arial"/>
                <w:sz w:val="22"/>
                <w:szCs w:val="22"/>
              </w:rPr>
              <w:t xml:space="preserve">₦50,000</w:t>
            </w:r>
          </w:p>
        </w:tc>
      </w:tr>
      <w:tr>
        <w:trPr>
          <w:cantSplit w:val="0"/>
        </w:trPr>
        <w:tc>
          <w:tcPr>
            <w:tcW w:w="5460" w:type="dxa"/>
            <w:shd w:fill="e8f5ee" w:val="clear"/>
            <w:tcMar>
              <w:top w:w="90.0" w:type="dxa"/>
              <w:left w:w="160.0" w:type="dxa"/>
              <w:bottom w:w="90.0" w:type="dxa"/>
              <w:right w:w="160.0" w:type="dxa"/>
            </w:tcMar>
          </w:tcPr>
          <w:p>
            <w:pPr>
              <w:rPr/>
            </w:pPr>
            <w:r>
              <w:rPr>
                <w:rFonts w:ascii="Arial" w:cs="Arial" w:eastAsia="Arial" w:hAnsi="Arial"/>
                <w:b w:val="1"/>
                <w:bCs w:val="1"/>
                <w:sz w:val="22"/>
                <w:szCs w:val="22"/>
              </w:rPr>
              <w:t xml:space="preserve">9th to 16th (Relegation)</w:t>
            </w:r>
          </w:p>
        </w:tc>
        <w:tc>
          <w:tcPr>
            <w:tcW w:w="3900" w:type="dxa"/>
            <w:shd w:fill="e8f5ee" w:val="clear"/>
            <w:tcMar>
              <w:top w:w="90.0" w:type="dxa"/>
              <w:left w:w="160.0" w:type="dxa"/>
              <w:bottom w:w="90.0" w:type="dxa"/>
              <w:right w:w="160.0" w:type="dxa"/>
            </w:tcMar>
          </w:tcPr>
          <w:p>
            <w:pPr>
              <w:rPr/>
            </w:pPr>
            <w:r>
              <w:rPr>
                <w:rFonts w:ascii="Arial" w:cs="Arial" w:eastAsia="Arial" w:hAnsi="Arial"/>
                <w:sz w:val="22"/>
                <w:szCs w:val="22"/>
              </w:rPr>
              <w:t xml:space="preserve">₦25,000 each</w:t>
            </w:r>
          </w:p>
        </w:tc>
      </w:tr>
    </w:tbl>
    <w:p w:rsidR="00000000" w:rsidDel="00000000" w:rsidP="00000000" w:rsidRDefault="00000000" w:rsidRPr="00000000" w14:paraId="00F6002">
      <w:pPr>
        <w:spacing w:after="0" w:before="120"/>
        <w:rPr/>
      </w:pPr>
      <w:r>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Prizes are disbursed via electronic bank transfer to the player’s registered bank account (or their organisation, per their contract) within SIXTY (60) working days of the season’s conclusion.</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Prizes are subject to applicable Nigerian withholding tax. CADE Esports will provide tax documentation.</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 player under investigation or found guilty of an integrity violation will have their prize withheld or forfeited, pending or following resolution.</w:t>
      </w:r>
    </w:p>
    <w:p w:rsidR="00000000" w:rsidDel="00000000" w:rsidP="00000000" w:rsidRDefault="00000000" w:rsidRPr="00000000" w14:paraId="00000135">
      <w:pPr>
        <w:spacing w:after="0" w:before="120" w:lineRule="auto"/>
        <w:rPr/>
      </w:pPr>
      <w:r>
        <w:rPr>
          <w:rtl w:val="0"/>
        </w:rPr>
      </w:r>
    </w:p>
    <w:p w:rsidR="00000000" w:rsidDel="00000000" w:rsidP="00000000" w:rsidRDefault="00000000" w:rsidRPr="00000000" w14:paraId="00000136">
      <w:pPr>
        <w:pStyle w:val="Heading2"/>
        <w:spacing w:after="120" w:before="280" w:lineRule="auto"/>
        <w:rPr/>
      </w:pPr>
      <w:r>
        <w:rPr>
          <w:rFonts w:ascii="Arial" w:cs="Arial" w:eastAsia="Arial" w:hAnsi="Arial"/>
          <w:b w:val="1"/>
          <w:bCs w:val="1"/>
          <w:color w:val="0d1f2d"/>
          <w:sz w:val="28"/>
          <w:szCs w:val="28"/>
          <w:rtl w:val="0"/>
        </w:rPr>
        <w:t xml:space="preserve">7.2 Privacy &amp; Data</w:t>
      </w:r>
      <w:r>
        <w:rPr>
          <w:rtl w:val="0"/>
        </w:rPr>
      </w:r>
    </w:p>
    <w:p w:rsidR="00000000" w:rsidDel="00000000" w:rsidP="00000000" w:rsidRDefault="00000000" w:rsidRPr="00000000" w14:paraId="00000137">
      <w:pPr>
        <w:spacing w:after="80" w:before="80" w:lineRule="auto"/>
        <w:jc w:val="both"/>
        <w:rPr/>
      </w:pPr>
      <w:r>
        <w:rPr>
          <w:rFonts w:ascii="Arial" w:cs="Arial" w:eastAsia="Arial" w:hAnsi="Arial"/>
          <w:sz w:val="22"/>
          <w:szCs w:val="22"/>
          <w:rtl w:val="0"/>
        </w:rPr>
        <w:t xml:space="preserve">Player data is processed in accordance with the Nigerian Data Protection Act 2023 (NDPA). By registering, players consent to CADE Esports processing their data for competition administration, integrity monitoring, prize disbursement, and marketing communications.</w:t>
      </w:r>
      <w:r>
        <w:rPr>
          <w:rtl w:val="0"/>
        </w:rPr>
      </w:r>
    </w:p>
    <w:p w:rsidR="00000000" w:rsidDel="00000000" w:rsidP="00000000" w:rsidRDefault="00000000" w:rsidRPr="00000000" w14:paraId="00000138">
      <w:pPr>
        <w:spacing w:after="0" w:before="60" w:lineRule="auto"/>
        <w:rPr/>
      </w:pPr>
      <w:r>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71c1c" w:space="0" w:sz="8" w:val="single"/>
              <w:left w:color="b71c1c" w:space="0" w:sz="16" w:val="single"/>
              <w:bottom w:color="b71c1c" w:space="0" w:sz="4" w:val="single"/>
              <w:right w:color="000000" w:space="0" w:sz="0" w:val="nil"/>
            </w:tcBorders>
            <w:shd w:fill="fdeded" w:val="clear"/>
            <w:tcMar>
              <w:top w:w="120.0" w:type="dxa"/>
              <w:left w:w="200.0" w:type="dxa"/>
              <w:bottom w:w="120.0" w:type="dxa"/>
              <w:right w:w="120.0" w:type="dxa"/>
            </w:tcMar>
          </w:tcPr>
          <w:p w:rsidR="00000000" w:rsidDel="00000000" w:rsidP="00000000" w:rsidRDefault="00000000" w:rsidRPr="00000000" w14:paraId="00000139">
            <w:pPr>
              <w:spacing w:after="40" w:lineRule="auto"/>
              <w:rPr/>
            </w:pPr>
            <w:r>
              <w:rPr>
                <w:rFonts w:ascii="Arial" w:cs="Arial" w:eastAsia="Arial" w:hAnsi="Arial"/>
                <w:b w:val="1"/>
                <w:bCs w:val="1"/>
                <w:color w:val="b71c1c"/>
                <w:sz w:val="22"/>
                <w:szCs w:val="22"/>
                <w:rtl w:val="0"/>
              </w:rPr>
              <w:t xml:space="preserve">⚠  DATA WITHDRAWAL RESTRICTION</w:t>
            </w:r>
            <w:r>
              <w:rPr>
                <w:rtl w:val="0"/>
              </w:rPr>
            </w:r>
          </w:p>
          <w:p w:rsidR="00000000" w:rsidDel="00000000" w:rsidP="00000000" w:rsidRDefault="00000000" w:rsidRPr="00000000" w14:paraId="0000013A">
            <w:pPr>
              <w:jc w:val="both"/>
              <w:rPr/>
            </w:pPr>
            <w:r>
              <w:rPr>
                <w:rFonts w:ascii="Arial" w:cs="Arial" w:eastAsia="Arial" w:hAnsi="Arial"/>
                <w:sz w:val="22"/>
                <w:szCs w:val="22"/>
                <w:rtl w:val="0"/>
              </w:rPr>
              <w:t xml:space="preserve">Players who withdraw their marketing data consent while the league is active, before prize disbursement, or within 30 working days after prize disbursement, may face removal from the current season and/or a ban from future events. General data processing consent (for competition and integrity purposes) cannot be withdrawn while a player is active in the league.</w:t>
            </w:r>
            <w:r>
              <w:rPr>
                <w:rtl w:val="0"/>
              </w:rPr>
            </w:r>
          </w:p>
        </w:tc>
      </w:tr>
    </w:tbl>
    <w:p w:rsidR="00000000" w:rsidDel="00000000" w:rsidP="00000000" w:rsidRDefault="00000000" w:rsidRPr="00000000" w14:paraId="0000013B">
      <w:pPr>
        <w:spacing w:after="0" w:before="120" w:lineRule="auto"/>
        <w:rPr/>
      </w:pPr>
      <w:r>
        <w:rPr>
          <w:rtl w:val="0"/>
        </w:rPr>
      </w:r>
    </w:p>
    <w:p w:rsidR="00000000" w:rsidDel="00000000" w:rsidP="00000000" w:rsidRDefault="00000000" w:rsidRPr="00000000" w14:paraId="0000013C">
      <w:pPr>
        <w:pStyle w:val="Heading2"/>
        <w:spacing w:after="120" w:before="280" w:lineRule="auto"/>
        <w:rPr/>
      </w:pPr>
      <w:r>
        <w:rPr>
          <w:rFonts w:ascii="Arial" w:cs="Arial" w:eastAsia="Arial" w:hAnsi="Arial"/>
          <w:b w:val="1"/>
          <w:bCs w:val="1"/>
          <w:color w:val="0d1f2d"/>
          <w:sz w:val="28"/>
          <w:szCs w:val="28"/>
          <w:rtl w:val="0"/>
        </w:rPr>
        <w:t xml:space="preserve">7.3 Amendments</w:t>
      </w:r>
      <w:r>
        <w:rPr>
          <w:rtl w:val="0"/>
        </w:rPr>
      </w:r>
    </w:p>
    <w:p w:rsidR="00000000" w:rsidDel="00000000" w:rsidP="00000000" w:rsidRDefault="00000000" w:rsidRPr="00000000" w14:paraId="0000013D">
      <w:pPr>
        <w:spacing w:after="80" w:before="80" w:lineRule="auto"/>
        <w:jc w:val="both"/>
        <w:rPr/>
      </w:pPr>
      <w:r>
        <w:rPr>
          <w:rFonts w:ascii="Arial" w:cs="Arial" w:eastAsia="Arial" w:hAnsi="Arial"/>
          <w:sz w:val="22"/>
          <w:szCs w:val="22"/>
          <w:rtl w:val="0"/>
        </w:rPr>
        <w:t xml:space="preserve">CADE Esports may amend these rules at any time. Material amendments affecting ongoing competition will be communicated with a minimum of 7 days’ notice and require player acknowledgement.</w:t>
      </w:r>
      <w:r>
        <w:rPr>
          <w:rtl w:val="0"/>
        </w:rPr>
      </w:r>
    </w:p>
    <w:p w:rsidR="00000000" w:rsidDel="00000000" w:rsidP="00000000" w:rsidRDefault="00000000" w:rsidRPr="00000000" w14:paraId="0000013E">
      <w:pPr>
        <w:spacing w:after="0" w:before="120" w:lineRule="auto"/>
        <w:rPr/>
      </w:pPr>
      <w:r>
        <w:rPr>
          <w:rtl w:val="0"/>
        </w:rPr>
      </w:r>
    </w:p>
    <w:p w:rsidR="00000000" w:rsidDel="00000000" w:rsidP="00000000" w:rsidRDefault="00000000" w:rsidRPr="00000000" w14:paraId="0000013F">
      <w:pPr>
        <w:pStyle w:val="Heading2"/>
        <w:spacing w:after="120" w:before="280" w:lineRule="auto"/>
        <w:rPr/>
      </w:pPr>
      <w:r>
        <w:rPr>
          <w:rFonts w:ascii="Arial" w:cs="Arial" w:eastAsia="Arial" w:hAnsi="Arial"/>
          <w:b w:val="1"/>
          <w:bCs w:val="1"/>
          <w:color w:val="0d1f2d"/>
          <w:sz w:val="28"/>
          <w:szCs w:val="28"/>
          <w:rtl w:val="0"/>
        </w:rPr>
        <w:t xml:space="preserve">7.4 Governing Law</w:t>
      </w:r>
      <w:r>
        <w:rPr>
          <w:rtl w:val="0"/>
        </w:rPr>
      </w:r>
    </w:p>
    <w:p w:rsidR="00000000" w:rsidDel="00000000" w:rsidP="00000000" w:rsidRDefault="00000000" w:rsidRPr="00000000" w14:paraId="00000140">
      <w:pPr>
        <w:spacing w:after="80" w:before="80" w:lineRule="auto"/>
        <w:jc w:val="both"/>
        <w:rPr/>
      </w:pPr>
      <w:r>
        <w:rPr>
          <w:rFonts w:ascii="Arial" w:cs="Arial" w:eastAsia="Arial" w:hAnsi="Arial"/>
          <w:sz w:val="22"/>
          <w:szCs w:val="22"/>
          <w:rtl w:val="0"/>
        </w:rPr>
        <w:t xml:space="preserve">These rules are governed by and construed in accordance with the laws of the Federal Republic of Nigeria. Disputes not resolved through the internal appeals process may be referred to arbitration under the Lagos Court of Arbitration rules.</w:t>
      </w:r>
      <w:r>
        <w:rPr>
          <w:rtl w:val="0"/>
        </w:rPr>
      </w:r>
    </w:p>
    <w:p w:rsidR="00000000" w:rsidDel="00000000" w:rsidP="00000000" w:rsidRDefault="00000000" w:rsidRPr="00000000" w14:paraId="00000141">
      <w:pPr>
        <w:spacing w:after="80" w:before="80" w:lineRule="auto"/>
        <w:jc w:val="both"/>
        <w:rPr/>
      </w:pPr>
      <w:r>
        <w:rPr>
          <w:rtl w:val="0"/>
        </w:rPr>
      </w:r>
    </w:p>
    <w:p w:rsidR="00000000" w:rsidDel="00000000" w:rsidP="00000000" w:rsidRDefault="00000000" w:rsidRPr="00000000" w14:paraId="00000142">
      <w:pPr>
        <w:spacing w:after="80" w:before="80" w:lineRule="auto"/>
        <w:jc w:val="both"/>
        <w:rPr/>
      </w:pPr>
      <w:r>
        <w:rPr>
          <w:rtl w:val="0"/>
        </w:rPr>
      </w:r>
    </w:p>
    <w:p w:rsidR="00000000" w:rsidDel="00000000" w:rsidP="00000000" w:rsidRDefault="00000000" w:rsidRPr="00000000" w14:paraId="00000143">
      <w:pPr>
        <w:spacing w:after="80" w:before="80" w:lineRule="auto"/>
        <w:jc w:val="both"/>
        <w:rPr/>
      </w:pPr>
      <w:r>
        <w:rPr>
          <w:rtl w:val="0"/>
        </w:rPr>
      </w:r>
    </w:p>
    <w:p w:rsidR="00000000" w:rsidDel="00000000" w:rsidP="00000000" w:rsidRDefault="00000000" w:rsidRPr="00000000" w14:paraId="00000144">
      <w:pPr>
        <w:spacing w:after="0" w:before="200" w:lineRule="auto"/>
        <w:rPr/>
      </w:pPr>
      <w:r>
        <w:rPr>
          <w:rtl w:val="0"/>
        </w:rPr>
      </w:r>
    </w:p>
    <w:p w:rsidR="00000000" w:rsidDel="00000000" w:rsidP="00000000" w:rsidRDefault="00000000" w:rsidRPr="00000000" w14:paraId="00000145">
      <w:pPr>
        <w:jc w:val="center"/>
        <w:rPr/>
      </w:pPr>
      <w:r>
        <w:rPr>
          <w:rFonts w:ascii="Arial" w:cs="Arial" w:eastAsia="Arial" w:hAnsi="Arial"/>
          <w:b w:val="1"/>
          <w:bCs w:val="1"/>
          <w:color w:val="1a7a3c"/>
          <w:sz w:val="22"/>
          <w:szCs w:val="22"/>
          <w:rtl w:val="0"/>
        </w:rPr>
        <w:t xml:space="preserve">END OF SEASON FIXTURE SCHEDULE</w:t>
      </w:r>
      <w:r>
        <w:rPr>
          <w:rtl w:val="0"/>
        </w:rPr>
      </w:r>
    </w:p>
    <w:p w:rsidR="00000000" w:rsidDel="00000000" w:rsidP="00000000" w:rsidRDefault="00000000" w:rsidRPr="00000000" w14:paraId="00000146">
      <w:pPr>
        <w:jc w:val="center"/>
        <w:rPr/>
      </w:pPr>
      <w:r>
        <w:rPr>
          <w:rFonts w:ascii="Arial" w:cs="Arial" w:eastAsia="Arial" w:hAnsi="Arial"/>
          <w:color w:val="888888"/>
          <w:sz w:val="20"/>
          <w:szCs w:val="20"/>
          <w:rtl w:val="0"/>
        </w:rPr>
        <w:t xml:space="preserve">Additional match days will be published as the season progresses.</w:t>
      </w:r>
      <w:r>
        <w:rPr>
          <w:rtl w:val="0"/>
        </w:rPr>
      </w:r>
    </w:p>
    <w:p w:rsidR="00000000" w:rsidDel="00000000" w:rsidP="00000000" w:rsidRDefault="00000000" w:rsidRPr="00000000" w14:paraId="00000147">
      <w:pPr>
        <w:spacing w:after="0" w:before="200" w:lineRule="auto"/>
        <w:rPr/>
      </w:pPr>
      <w:r>
        <w:rPr>
          <w:rtl w:val="0"/>
        </w:rPr>
      </w:r>
    </w:p>
    <w:p w:rsidR="00000000" w:rsidDel="00000000" w:rsidP="00000000" w:rsidRDefault="00000000" w:rsidRPr="00000000" w14:paraId="00000148">
      <w:pPr>
        <w:jc w:val="center"/>
        <w:rPr/>
      </w:pPr>
      <w:r>
        <w:rPr>
          <w:rFonts w:ascii="Arial" w:cs="Arial" w:eastAsia="Arial" w:hAnsi="Arial"/>
          <w:color w:val="666666"/>
          <w:sz w:val="20"/>
          <w:szCs w:val="20"/>
          <w:rtl w:val="0"/>
        </w:rPr>
        <w:t xml:space="preserve">Document issued by: CADE Esports, League Operations Committee</w:t>
      </w:r>
      <w:r>
        <w:rPr>
          <w:rtl w:val="0"/>
        </w:rPr>
      </w:r>
    </w:p>
    <w:p w:rsidR="00000000" w:rsidDel="00000000" w:rsidP="00000000" w:rsidRDefault="00000000" w:rsidRPr="00000000" w14:paraId="00000149">
      <w:pPr>
        <w:jc w:val="center"/>
        <w:rPr/>
      </w:pPr>
      <w:r>
        <w:rPr>
          <w:rFonts w:ascii="Arial" w:cs="Arial" w:eastAsia="Arial" w:hAnsi="Arial"/>
          <w:color w:val="666666"/>
          <w:sz w:val="20"/>
          <w:szCs w:val="20"/>
          <w:rtl w:val="0"/>
        </w:rPr>
        <w:t xml:space="preserve">Version 1.7 | Division 1 Elite League | Season 2025-2026</w:t>
      </w:r>
      <w:r>
        <w:rPr>
          <w:rtl w:val="0"/>
        </w:rPr>
      </w:r>
    </w:p>
    <w:sectPr>
      <w:headerReference r:id="rId7" w:type="default"/>
      <w:footerReference r:id="rId8"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pBdr>
        <w:top w:color="d0d0d0" w:space="6" w:sz="4" w:val="single"/>
      </w:pBdr>
      <w:tabs>
        <w:tab w:val="right" w:leader="none" w:pos="9360"/>
      </w:tabs>
      <w:rPr/>
    </w:pPr>
    <w:r w:rsidDel="00000000" w:rsidR="00000000" w:rsidRPr="00000000">
      <w:rPr>
        <w:rFonts w:ascii="Arial" w:cs="Arial" w:eastAsia="Arial" w:hAnsi="Arial"/>
        <w:color w:val="888888"/>
        <w:sz w:val="16"/>
        <w:szCs w:val="16"/>
        <w:rtl w:val="0"/>
      </w:rPr>
      <w:t xml:space="preserve">Confidential &amp; Official | Season 2025-2026 Page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888888"/>
        <w:sz w:val="16"/>
        <w:szCs w:val="16"/>
        <w:rtl w:val="0"/>
      </w:rPr>
      <w:t xml:space="preserve"> of </w:t>
    </w:r>
    <w:r w:rsidDel="00000000" w:rsidR="00000000" w:rsidRPr="00000000">
      <w:rPr>
        <w:rFonts w:ascii="Arial" w:cs="Arial" w:eastAsia="Arial" w:hAnsi="Arial"/>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pBdr>
        <w:bottom w:color="d0d0d0" w:space="6" w:sz="4" w:val="single"/>
      </w:pBdr>
      <w:tabs>
        <w:tab w:val="right" w:leader="none" w:pos="9360"/>
      </w:tabs>
      <w:rPr/>
    </w:pPr>
    <w:r w:rsidDel="00000000" w:rsidR="00000000" w:rsidRPr="00000000">
      <w:rPr>
        <w:rFonts w:ascii="Arial" w:cs="Arial" w:eastAsia="Arial" w:hAnsi="Arial"/>
        <w:b w:val="1"/>
        <w:bCs w:val="1"/>
        <w:color w:val="1a7a3c"/>
        <w:sz w:val="18"/>
        <w:szCs w:val="18"/>
        <w:rtl w:val="0"/>
      </w:rPr>
      <w:t xml:space="preserve">CADE ESPORTS ESOCCER LEAGUE </w:t>
    </w:r>
    <w:r w:rsidDel="00000000" w:rsidR="00000000" w:rsidRPr="00000000">
      <w:rPr>
        <w:rFonts w:ascii="Arial" w:cs="Arial" w:eastAsia="Arial" w:hAnsi="Arial"/>
        <w:color w:val="888888"/>
        <w:sz w:val="18"/>
        <w:szCs w:val="18"/>
        <w:rtl w:val="0"/>
      </w:rPr>
      <w:t xml:space="preserve">DIVISION 1  ELITE LEAGUE RULEBOOK  v1.7</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rFonts w:ascii="Arial" w:cs="Arial" w:eastAsia="Arial" w:hAnsi="Arial"/>
      </w:rPr>
    </w:lvl>
    <w:lvl w:ilvl="1">
      <w:start w:val="1"/>
      <w:numFmt w:val="lowerLetter"/>
      <w:lvlText w:val="(%2)"/>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a7a3c"/>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0d1f2d"/>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a7a3c"/>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ade_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J4kGuQwkIpLVDMvJzzBszLIzy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OAByITFnTDloRlFHaXdkdFY3czdMV2RrRkl2QnNlLXQ0cnZK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2026-03-20T21:03:01.617Z</dcterms:created>
  <dc:creator>Un-named</dc:creator>
</cp:coreProperties>
</file>

<file path=docProps/custom.xml><?xml version="1.0" encoding="utf-8"?>
<Properties xmlns="http://schemas.openxmlformats.org/officeDocument/2006/custom-properties" xmlns:vt="http://schemas.openxmlformats.org/officeDocument/2006/docPropsVTypes"/>
</file>