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7EEF" w14:textId="4CBD6DE0" w:rsidR="00105121" w:rsidRDefault="00105121"/>
    <w:p w14:paraId="1A2CFC6D" w14:textId="4ADC911A" w:rsidR="00E2211A" w:rsidRDefault="00E2211A"/>
    <w:p w14:paraId="0AB7726F" w14:textId="3AADB396" w:rsidR="00E2211A" w:rsidRDefault="00E2211A"/>
    <w:p w14:paraId="231128CF" w14:textId="72ECE0A1" w:rsidR="00E2211A" w:rsidRDefault="00E2211A" w:rsidP="00E2211A">
      <w:pPr>
        <w:jc w:val="center"/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NutriCore</w:t>
      </w:r>
      <w:proofErr w:type="spellEnd"/>
    </w:p>
    <w:p w14:paraId="64575FD8" w14:textId="04728723" w:rsidR="00E2211A" w:rsidRDefault="00E2211A" w:rsidP="00E2211A">
      <w:pPr>
        <w:pStyle w:val="Ttulo2"/>
        <w:jc w:val="center"/>
        <w:rPr>
          <w:sz w:val="44"/>
          <w:szCs w:val="44"/>
        </w:rPr>
      </w:pPr>
      <w:r>
        <w:rPr>
          <w:sz w:val="44"/>
          <w:szCs w:val="44"/>
        </w:rPr>
        <w:t>Projeto Integrador Primeiro Termo – DS18 -TB</w:t>
      </w:r>
    </w:p>
    <w:p w14:paraId="38B70CED" w14:textId="6177B750" w:rsidR="00E2211A" w:rsidRDefault="00E2211A" w:rsidP="00E2211A"/>
    <w:p w14:paraId="48C06263" w14:textId="178B4024" w:rsidR="00E2211A" w:rsidRDefault="00E2211A" w:rsidP="00E2211A"/>
    <w:p w14:paraId="674048C7" w14:textId="77777777" w:rsidR="00E2211A" w:rsidRDefault="00E2211A" w:rsidP="00E2211A">
      <w:pPr>
        <w:jc w:val="center"/>
      </w:pPr>
    </w:p>
    <w:p w14:paraId="0B9A1D3B" w14:textId="2834F687" w:rsidR="00E2211A" w:rsidRDefault="00E2211A" w:rsidP="00E2211A">
      <w:pPr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Documentação do Projeto Integrador</w:t>
      </w:r>
    </w:p>
    <w:p w14:paraId="12E252AA" w14:textId="2E545DD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Layslla Eduarda Oreti dos Santos</w:t>
      </w:r>
    </w:p>
    <w:p w14:paraId="759FE148" w14:textId="1192768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3AD8E358" w14:textId="2D966E74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F18168D" w14:textId="5A262B30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0553B5F8" w14:textId="7778A349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6A1D3090" w14:textId="7CDCE6B1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18B0119" w14:textId="0CB5EC09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3A2CC17A" w14:textId="6207459A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C060E72" w14:textId="1F64FBAA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001770D8" w14:textId="1E50B7E8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19AC03EB" w14:textId="771F1E2B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FD5429D" w14:textId="33698FED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73C3398E" w14:textId="23840136" w:rsidR="00E2211A" w:rsidRDefault="00E2211A" w:rsidP="00E2211A">
      <w:pPr>
        <w:jc w:val="center"/>
        <w:rPr>
          <w:rFonts w:ascii="Arial" w:hAnsi="Arial" w:cs="Arial"/>
          <w:sz w:val="36"/>
          <w:szCs w:val="36"/>
        </w:rPr>
      </w:pPr>
    </w:p>
    <w:p w14:paraId="46389EF4" w14:textId="0536DF82" w:rsidR="00E2211A" w:rsidRDefault="00E2211A" w:rsidP="00E2211A">
      <w:pPr>
        <w:jc w:val="center"/>
        <w:rPr>
          <w:b/>
          <w:bCs/>
          <w:sz w:val="28"/>
          <w:szCs w:val="28"/>
        </w:rPr>
      </w:pPr>
    </w:p>
    <w:p w14:paraId="5CC83564" w14:textId="77777777" w:rsidR="00E2211A" w:rsidRDefault="00E2211A" w:rsidP="00E221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Professora: </w:t>
      </w:r>
      <w:proofErr w:type="spellStart"/>
      <w:r>
        <w:rPr>
          <w:rFonts w:ascii="Arial" w:hAnsi="Arial" w:cs="Arial"/>
          <w:sz w:val="24"/>
          <w:szCs w:val="24"/>
        </w:rPr>
        <w:t>Mariany</w:t>
      </w:r>
      <w:proofErr w:type="spellEnd"/>
      <w:r>
        <w:rPr>
          <w:rFonts w:ascii="Arial" w:hAnsi="Arial" w:cs="Arial"/>
          <w:sz w:val="24"/>
          <w:szCs w:val="24"/>
        </w:rPr>
        <w:t xml:space="preserve"> Morais Silva Lima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3260"/>
        <w:gridCol w:w="986"/>
      </w:tblGrid>
      <w:tr w:rsidR="00E2211A" w14:paraId="4420AC39" w14:textId="77777777" w:rsidTr="00E2211A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F35F" w14:textId="0E47634C" w:rsidR="00E2211A" w:rsidRDefault="00E2211A">
            <w:pPr>
              <w:pStyle w:val="Cabealho"/>
            </w:pPr>
            <w:r>
              <w:rPr>
                <w:noProof/>
              </w:rPr>
              <w:lastRenderedPageBreak/>
              <w:t xml:space="preserve">                              Document</w:t>
            </w:r>
            <w:r>
              <w:rPr>
                <w:noProof/>
              </w:rPr>
              <w:t>ação</w:t>
            </w:r>
            <w:r>
              <w:rPr>
                <w:noProof/>
              </w:rPr>
              <w:t xml:space="preserve"> LIMA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6272" w14:textId="77777777" w:rsidR="00E2211A" w:rsidRDefault="00E2211A">
            <w:pPr>
              <w:pStyle w:val="Cabealh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PROJETO</w:t>
            </w:r>
          </w:p>
          <w:p w14:paraId="70DD8E92" w14:textId="0D607D91" w:rsidR="00E2211A" w:rsidRDefault="00E2211A">
            <w:pPr>
              <w:pStyle w:val="Cabealh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NutriCore</w:t>
            </w:r>
            <w:proofErr w:type="spellEnd"/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6B19" w14:textId="77777777" w:rsidR="00E2211A" w:rsidRDefault="00E2211A">
            <w:pPr>
              <w:pStyle w:val="Cabealh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Versão 1.0</w:t>
            </w:r>
          </w:p>
        </w:tc>
      </w:tr>
    </w:tbl>
    <w:p w14:paraId="25292664" w14:textId="77777777" w:rsidR="00E2211A" w:rsidRDefault="00E2211A" w:rsidP="00E2211A">
      <w:pPr>
        <w:jc w:val="center"/>
        <w:rPr>
          <w:b/>
          <w:bCs/>
          <w:sz w:val="28"/>
          <w:szCs w:val="28"/>
        </w:rPr>
      </w:pPr>
    </w:p>
    <w:p w14:paraId="54286631" w14:textId="32600DC4" w:rsidR="00E2211A" w:rsidRPr="00E2211A" w:rsidRDefault="00E2211A" w:rsidP="00E2211A"/>
    <w:p w14:paraId="47B7BD07" w14:textId="77777777" w:rsidR="00E2211A" w:rsidRDefault="00E2211A" w:rsidP="00E221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Documentação Projeto Integrador – LIMA I</w:t>
      </w:r>
    </w:p>
    <w:p w14:paraId="51626DCB" w14:textId="77777777" w:rsidR="00E2211A" w:rsidRPr="001C1CF4" w:rsidRDefault="00E2211A" w:rsidP="00E2211A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1C1CF4">
        <w:rPr>
          <w:rFonts w:asciiTheme="minorHAnsi" w:hAnsiTheme="minorHAnsi" w:cstheme="minorHAnsi"/>
          <w:b/>
          <w:bCs/>
          <w:sz w:val="28"/>
          <w:szCs w:val="28"/>
        </w:rPr>
        <w:t>Introdução</w:t>
      </w:r>
    </w:p>
    <w:p w14:paraId="481AE46E" w14:textId="5DB8A323" w:rsidR="00E2211A" w:rsidRDefault="00E2211A" w:rsidP="00E2211A">
      <w:pPr>
        <w:pStyle w:val="NormalWeb"/>
        <w:rPr>
          <w:rFonts w:asciiTheme="minorHAnsi" w:hAnsiTheme="minorHAnsi" w:cstheme="minorHAnsi"/>
        </w:rPr>
      </w:pPr>
      <w:r w:rsidRPr="001C1CF4">
        <w:rPr>
          <w:rFonts w:asciiTheme="minorHAnsi" w:hAnsiTheme="minorHAnsi" w:cstheme="minorHAnsi"/>
        </w:rPr>
        <w:t xml:space="preserve">Este relatório descreve o desenvolvimento do </w:t>
      </w:r>
      <w:r w:rsidRPr="001C1CF4">
        <w:rPr>
          <w:rStyle w:val="Forte"/>
          <w:rFonts w:asciiTheme="minorHAnsi" w:hAnsiTheme="minorHAnsi" w:cstheme="minorHAnsi"/>
        </w:rPr>
        <w:t xml:space="preserve">Projeto </w:t>
      </w:r>
      <w:proofErr w:type="spellStart"/>
      <w:r w:rsidRPr="001C1CF4">
        <w:rPr>
          <w:rStyle w:val="Forte"/>
          <w:rFonts w:asciiTheme="minorHAnsi" w:hAnsiTheme="minorHAnsi" w:cstheme="minorHAnsi"/>
        </w:rPr>
        <w:t>NutriCore</w:t>
      </w:r>
      <w:proofErr w:type="spellEnd"/>
      <w:r w:rsidRPr="001C1CF4">
        <w:rPr>
          <w:rFonts w:asciiTheme="minorHAnsi" w:hAnsiTheme="minorHAnsi" w:cstheme="minorHAnsi"/>
        </w:rPr>
        <w:t xml:space="preserve">, um </w:t>
      </w:r>
      <w:r w:rsidRPr="00F442C4">
        <w:rPr>
          <w:rFonts w:asciiTheme="minorHAnsi" w:hAnsiTheme="minorHAnsi" w:cstheme="minorHAnsi"/>
          <w:i/>
          <w:iCs/>
        </w:rPr>
        <w:t>e-commerce</w:t>
      </w:r>
      <w:r w:rsidRPr="001C1CF4">
        <w:rPr>
          <w:rFonts w:asciiTheme="minorHAnsi" w:hAnsiTheme="minorHAnsi" w:cstheme="minorHAnsi"/>
        </w:rPr>
        <w:t xml:space="preserve"> criado com o objetivo de otimizar o cotidiano de pessoas engajadas em atividades físicas. A plataforma foi desenvolvida para oferecer, de forma prática e acessível, uma ampla variedade de produtos essenciais para o público-alvo, como </w:t>
      </w:r>
      <w:r w:rsidRPr="00F442C4">
        <w:rPr>
          <w:rFonts w:asciiTheme="minorHAnsi" w:hAnsiTheme="minorHAnsi" w:cstheme="minorHAnsi"/>
          <w:i/>
          <w:iCs/>
        </w:rPr>
        <w:t xml:space="preserve">Whey </w:t>
      </w:r>
      <w:proofErr w:type="spellStart"/>
      <w:r w:rsidRPr="00F442C4">
        <w:rPr>
          <w:rFonts w:asciiTheme="minorHAnsi" w:hAnsiTheme="minorHAnsi" w:cstheme="minorHAnsi"/>
          <w:i/>
          <w:iCs/>
        </w:rPr>
        <w:t>Protein</w:t>
      </w:r>
      <w:proofErr w:type="spellEnd"/>
      <w:r w:rsidRPr="001C1CF4">
        <w:rPr>
          <w:rFonts w:asciiTheme="minorHAnsi" w:hAnsiTheme="minorHAnsi" w:cstheme="minorHAnsi"/>
        </w:rPr>
        <w:t xml:space="preserve">, Creatina, Pré-Treino e </w:t>
      </w:r>
      <w:r w:rsidRPr="00F442C4">
        <w:rPr>
          <w:rFonts w:asciiTheme="minorHAnsi" w:hAnsiTheme="minorHAnsi" w:cstheme="minorHAnsi"/>
          <w:i/>
          <w:iCs/>
        </w:rPr>
        <w:t>Snacks</w:t>
      </w:r>
      <w:r w:rsidRPr="001C1CF4">
        <w:rPr>
          <w:rFonts w:asciiTheme="minorHAnsi" w:hAnsiTheme="minorHAnsi" w:cstheme="minorHAnsi"/>
        </w:rPr>
        <w:t>. O principal propósito do sistema é promover, por meio da tecnologia, uma relação mais próxima e atenciosa com o cliente, contribuindo para sua saúde e bem-estar.</w:t>
      </w:r>
    </w:p>
    <w:p w14:paraId="0F574B70" w14:textId="77777777" w:rsidR="0037043F" w:rsidRDefault="0037043F" w:rsidP="00E2211A">
      <w:pPr>
        <w:pStyle w:val="NormalWeb"/>
        <w:rPr>
          <w:rFonts w:asciiTheme="minorHAnsi" w:hAnsiTheme="minorHAnsi" w:cstheme="minorHAnsi"/>
        </w:rPr>
      </w:pPr>
    </w:p>
    <w:p w14:paraId="5322AECC" w14:textId="77777777" w:rsidR="00E2211A" w:rsidRPr="0037043F" w:rsidRDefault="00E2211A" w:rsidP="00E2211A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37043F">
        <w:rPr>
          <w:rFonts w:asciiTheme="minorHAnsi" w:hAnsiTheme="minorHAnsi" w:cstheme="minorHAnsi"/>
          <w:b/>
          <w:bCs/>
          <w:sz w:val="28"/>
          <w:szCs w:val="28"/>
        </w:rPr>
        <w:t>Descrição do projeto</w:t>
      </w:r>
    </w:p>
    <w:p w14:paraId="070FEE53" w14:textId="3668FDB4" w:rsidR="00E2211A" w:rsidRPr="00A36661" w:rsidRDefault="00E2211A" w:rsidP="00E2211A">
      <w:pPr>
        <w:rPr>
          <w:sz w:val="24"/>
          <w:szCs w:val="24"/>
        </w:rPr>
      </w:pPr>
      <w:r w:rsidRPr="00A36661">
        <w:rPr>
          <w:sz w:val="24"/>
          <w:szCs w:val="24"/>
        </w:rPr>
        <w:t xml:space="preserve">A </w:t>
      </w:r>
      <w:proofErr w:type="spellStart"/>
      <w:r w:rsidRPr="00A36661">
        <w:rPr>
          <w:b/>
          <w:bCs/>
          <w:i/>
          <w:iCs/>
          <w:sz w:val="24"/>
          <w:szCs w:val="24"/>
        </w:rPr>
        <w:t>NutriCore</w:t>
      </w:r>
      <w:proofErr w:type="spellEnd"/>
      <w:r w:rsidRPr="00A36661">
        <w:rPr>
          <w:sz w:val="24"/>
          <w:szCs w:val="24"/>
        </w:rPr>
        <w:t xml:space="preserve"> é uma plataforma dedicada ao bem-estar, saúde e </w:t>
      </w:r>
      <w:r w:rsidR="00104911">
        <w:rPr>
          <w:sz w:val="24"/>
          <w:szCs w:val="24"/>
        </w:rPr>
        <w:t>desenvolvimento físico</w:t>
      </w:r>
      <w:r w:rsidRPr="00A36661">
        <w:rPr>
          <w:sz w:val="24"/>
          <w:szCs w:val="24"/>
        </w:rPr>
        <w:t xml:space="preserve"> dos usuários, oferecendo uma ampla variedade de produtos nas categorias de </w:t>
      </w:r>
      <w:r w:rsidRPr="00A36661">
        <w:rPr>
          <w:i/>
          <w:iCs/>
          <w:sz w:val="24"/>
          <w:szCs w:val="24"/>
        </w:rPr>
        <w:t>Whey-</w:t>
      </w:r>
      <w:proofErr w:type="spellStart"/>
      <w:r w:rsidRPr="00A36661">
        <w:rPr>
          <w:i/>
          <w:iCs/>
          <w:sz w:val="24"/>
          <w:szCs w:val="24"/>
        </w:rPr>
        <w:t>Protein</w:t>
      </w:r>
      <w:proofErr w:type="spellEnd"/>
      <w:r w:rsidRPr="00A36661">
        <w:rPr>
          <w:sz w:val="24"/>
          <w:szCs w:val="24"/>
        </w:rPr>
        <w:t xml:space="preserve">, Creatina, Pré-Treino e </w:t>
      </w:r>
      <w:r w:rsidRPr="00A36661">
        <w:rPr>
          <w:i/>
          <w:iCs/>
          <w:sz w:val="24"/>
          <w:szCs w:val="24"/>
        </w:rPr>
        <w:t>Snacks</w:t>
      </w:r>
      <w:r w:rsidRPr="00A36661">
        <w:rPr>
          <w:sz w:val="24"/>
          <w:szCs w:val="24"/>
        </w:rPr>
        <w:t>.</w:t>
      </w:r>
    </w:p>
    <w:p w14:paraId="07DB257F" w14:textId="24DFA9B5" w:rsidR="00A36661" w:rsidRDefault="00A36661" w:rsidP="00A36661">
      <w:pPr>
        <w:jc w:val="both"/>
        <w:rPr>
          <w:sz w:val="24"/>
          <w:szCs w:val="24"/>
        </w:rPr>
      </w:pPr>
      <w:r w:rsidRPr="00A36661">
        <w:rPr>
          <w:sz w:val="24"/>
          <w:szCs w:val="24"/>
        </w:rPr>
        <w:t xml:space="preserve">O </w:t>
      </w:r>
      <w:r w:rsidRPr="00A36661">
        <w:rPr>
          <w:sz w:val="24"/>
          <w:szCs w:val="24"/>
        </w:rPr>
        <w:t xml:space="preserve">principal objetivo </w:t>
      </w:r>
      <w:r w:rsidRPr="00A36661">
        <w:rPr>
          <w:sz w:val="24"/>
          <w:szCs w:val="24"/>
        </w:rPr>
        <w:t xml:space="preserve">da </w:t>
      </w:r>
      <w:proofErr w:type="spellStart"/>
      <w:r w:rsidRPr="00A36661">
        <w:rPr>
          <w:i/>
          <w:iCs/>
          <w:sz w:val="24"/>
          <w:szCs w:val="24"/>
        </w:rPr>
        <w:t>NutriCore</w:t>
      </w:r>
      <w:proofErr w:type="spellEnd"/>
      <w:r w:rsidRPr="00A36661">
        <w:rPr>
          <w:sz w:val="24"/>
          <w:szCs w:val="24"/>
        </w:rPr>
        <w:t xml:space="preserve"> </w:t>
      </w:r>
      <w:r w:rsidRPr="00A36661">
        <w:rPr>
          <w:sz w:val="24"/>
          <w:szCs w:val="24"/>
        </w:rPr>
        <w:t>é proporcionar uma experiência de compra fácil, rápida</w:t>
      </w:r>
      <w:r w:rsidRPr="00A36661">
        <w:rPr>
          <w:sz w:val="24"/>
          <w:szCs w:val="24"/>
        </w:rPr>
        <w:t xml:space="preserve">, segura e </w:t>
      </w:r>
      <w:r w:rsidRPr="00A36661">
        <w:rPr>
          <w:sz w:val="24"/>
          <w:szCs w:val="24"/>
        </w:rPr>
        <w:t>eficiente, permitindo a visualização clara dos produtos e de suas especificações, sempre prezando pela qualidade e praticidade.</w:t>
      </w:r>
    </w:p>
    <w:p w14:paraId="34CF623A" w14:textId="5E058BDA" w:rsidR="00E2211A" w:rsidRDefault="00A36661" w:rsidP="00A3666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site conta com uma navegação otimizada, com quatro categorias distintas – </w:t>
      </w:r>
      <w:r w:rsidRPr="00A36661">
        <w:rPr>
          <w:i/>
          <w:iCs/>
          <w:sz w:val="24"/>
          <w:szCs w:val="24"/>
        </w:rPr>
        <w:t>Whey-</w:t>
      </w:r>
      <w:proofErr w:type="spellStart"/>
      <w:r w:rsidRPr="00A36661">
        <w:rPr>
          <w:i/>
          <w:iCs/>
          <w:sz w:val="24"/>
          <w:szCs w:val="24"/>
        </w:rPr>
        <w:t>Protein</w:t>
      </w:r>
      <w:proofErr w:type="spellEnd"/>
      <w:r>
        <w:rPr>
          <w:sz w:val="24"/>
          <w:szCs w:val="24"/>
        </w:rPr>
        <w:t xml:space="preserve">, Creatina, Pré-Treino e </w:t>
      </w:r>
      <w:r w:rsidRPr="00A36661">
        <w:rPr>
          <w:i/>
          <w:iCs/>
          <w:sz w:val="24"/>
          <w:szCs w:val="24"/>
        </w:rPr>
        <w:t>Snacks</w:t>
      </w:r>
      <w:r>
        <w:rPr>
          <w:sz w:val="24"/>
          <w:szCs w:val="24"/>
        </w:rPr>
        <w:t xml:space="preserve">. A </w:t>
      </w:r>
      <w:proofErr w:type="spellStart"/>
      <w:r w:rsidRPr="00A36661">
        <w:rPr>
          <w:i/>
          <w:iCs/>
          <w:sz w:val="24"/>
          <w:szCs w:val="24"/>
        </w:rPr>
        <w:t>NutriCore</w:t>
      </w:r>
      <w:proofErr w:type="spellEnd"/>
      <w:r>
        <w:rPr>
          <w:sz w:val="24"/>
          <w:szCs w:val="24"/>
        </w:rPr>
        <w:t xml:space="preserve"> busca ser uma solução completa e eficiente para aqueles que desejam cuidar da sua alimentação e saúde, proporcionando confiança, praticidade e variedades de produtos em um só lugar.</w:t>
      </w:r>
    </w:p>
    <w:p w14:paraId="15D31426" w14:textId="77777777" w:rsidR="0037043F" w:rsidRDefault="0037043F" w:rsidP="00A36661">
      <w:pPr>
        <w:jc w:val="both"/>
        <w:rPr>
          <w:sz w:val="24"/>
          <w:szCs w:val="24"/>
        </w:rPr>
      </w:pPr>
    </w:p>
    <w:p w14:paraId="59FA8B21" w14:textId="635462DE" w:rsidR="00A36661" w:rsidRPr="0037043F" w:rsidRDefault="00A36661" w:rsidP="00A36661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37043F">
        <w:rPr>
          <w:rFonts w:asciiTheme="minorHAnsi" w:hAnsiTheme="minorHAnsi" w:cstheme="minorHAnsi"/>
          <w:b/>
          <w:bCs/>
          <w:sz w:val="28"/>
          <w:szCs w:val="28"/>
        </w:rPr>
        <w:t>Descrição do público-alvo</w:t>
      </w:r>
    </w:p>
    <w:p w14:paraId="3761D9FB" w14:textId="057D710E" w:rsidR="0037043F" w:rsidRDefault="0037043F" w:rsidP="0037043F">
      <w:pPr>
        <w:rPr>
          <w:sz w:val="24"/>
          <w:szCs w:val="24"/>
        </w:rPr>
      </w:pPr>
      <w:r w:rsidRPr="0037043F">
        <w:rPr>
          <w:sz w:val="24"/>
          <w:szCs w:val="24"/>
        </w:rPr>
        <w:t xml:space="preserve">A </w:t>
      </w:r>
      <w:proofErr w:type="spellStart"/>
      <w:r w:rsidRPr="0037043F">
        <w:rPr>
          <w:i/>
          <w:iCs/>
          <w:sz w:val="24"/>
          <w:szCs w:val="24"/>
        </w:rPr>
        <w:t>Nutricore</w:t>
      </w:r>
      <w:proofErr w:type="spellEnd"/>
      <w:r w:rsidRPr="0037043F">
        <w:rPr>
          <w:sz w:val="24"/>
          <w:szCs w:val="24"/>
        </w:rPr>
        <w:t xml:space="preserve"> foi desenvolvida para todos aqueles que desejam ter uma vida mais saúde, com mais qualidade e praticidade no dia a dia. Entretanto, seu público-alvo se limita a todos aqueles que praticam algum tipo de atividade física, que buscam alcançar seus objetivos e priorizam o seu bem-estar, facilitando a busca por produtos de qualidade e confiança.</w:t>
      </w:r>
    </w:p>
    <w:p w14:paraId="3866E254" w14:textId="77777777" w:rsidR="0037043F" w:rsidRDefault="0037043F" w:rsidP="0037043F">
      <w:pPr>
        <w:rPr>
          <w:sz w:val="24"/>
          <w:szCs w:val="24"/>
        </w:rPr>
      </w:pPr>
    </w:p>
    <w:p w14:paraId="0F5E583B" w14:textId="77777777" w:rsidR="0037043F" w:rsidRPr="0037043F" w:rsidRDefault="0037043F" w:rsidP="0037043F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37043F">
        <w:rPr>
          <w:rFonts w:asciiTheme="minorHAnsi" w:hAnsiTheme="minorHAnsi" w:cstheme="minorHAnsi"/>
          <w:b/>
          <w:bCs/>
          <w:sz w:val="32"/>
          <w:szCs w:val="32"/>
        </w:rPr>
        <w:t>Funcionalidades básicas</w:t>
      </w:r>
    </w:p>
    <w:p w14:paraId="316B76D9" w14:textId="066590FE" w:rsidR="0037043F" w:rsidRDefault="0037043F" w:rsidP="0037043F">
      <w:pPr>
        <w:jc w:val="both"/>
        <w:rPr>
          <w:rFonts w:cstheme="minorHAnsi"/>
          <w:sz w:val="24"/>
          <w:szCs w:val="24"/>
        </w:rPr>
      </w:pPr>
      <w:r w:rsidRPr="0037043F">
        <w:rPr>
          <w:rFonts w:cstheme="minorHAnsi"/>
          <w:sz w:val="24"/>
          <w:szCs w:val="24"/>
        </w:rPr>
        <w:t>O sistema d</w:t>
      </w:r>
      <w:r>
        <w:rPr>
          <w:rFonts w:cstheme="minorHAnsi"/>
          <w:sz w:val="24"/>
          <w:szCs w:val="24"/>
        </w:rPr>
        <w:t xml:space="preserve">a </w:t>
      </w:r>
      <w:proofErr w:type="spellStart"/>
      <w:r w:rsidRPr="0037043F">
        <w:rPr>
          <w:rFonts w:cstheme="minorHAnsi"/>
          <w:i/>
          <w:iCs/>
          <w:sz w:val="24"/>
          <w:szCs w:val="24"/>
        </w:rPr>
        <w:t>NutriCore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37043F">
        <w:rPr>
          <w:rFonts w:cstheme="minorHAnsi"/>
          <w:sz w:val="24"/>
          <w:szCs w:val="24"/>
        </w:rPr>
        <w:t xml:space="preserve">possui diversas funcionalidades, </w:t>
      </w:r>
      <w:r>
        <w:rPr>
          <w:rFonts w:cstheme="minorHAnsi"/>
          <w:sz w:val="24"/>
          <w:szCs w:val="24"/>
        </w:rPr>
        <w:t>n</w:t>
      </w:r>
      <w:r w:rsidRPr="0037043F">
        <w:rPr>
          <w:rFonts w:cstheme="minorHAnsi"/>
          <w:sz w:val="24"/>
          <w:szCs w:val="24"/>
        </w:rPr>
        <w:t>o</w:t>
      </w:r>
      <w:r>
        <w:rPr>
          <w:rFonts w:cstheme="minorHAnsi"/>
          <w:sz w:val="24"/>
          <w:szCs w:val="24"/>
        </w:rPr>
        <w:t xml:space="preserve"> qual</w:t>
      </w:r>
      <w:r w:rsidRPr="0037043F">
        <w:rPr>
          <w:rFonts w:cstheme="minorHAnsi"/>
          <w:sz w:val="24"/>
          <w:szCs w:val="24"/>
        </w:rPr>
        <w:t xml:space="preserve"> sistema é divido entre a visão do usuário e do administrador, sendo e</w:t>
      </w:r>
      <w:r>
        <w:rPr>
          <w:rFonts w:cstheme="minorHAnsi"/>
          <w:sz w:val="24"/>
          <w:szCs w:val="24"/>
        </w:rPr>
        <w:t>ssas listadas abaixo</w:t>
      </w:r>
      <w:r w:rsidRPr="0037043F">
        <w:rPr>
          <w:rFonts w:cstheme="minorHAnsi"/>
          <w:sz w:val="24"/>
          <w:szCs w:val="24"/>
        </w:rPr>
        <w:t>:</w:t>
      </w:r>
    </w:p>
    <w:p w14:paraId="786C2978" w14:textId="77777777" w:rsidR="0037043F" w:rsidRPr="00F442C4" w:rsidRDefault="0037043F" w:rsidP="0037043F">
      <w:pPr>
        <w:pStyle w:val="Ttulo3"/>
        <w:rPr>
          <w:b/>
          <w:bCs/>
        </w:rPr>
      </w:pPr>
      <w:r w:rsidRPr="00F442C4">
        <w:rPr>
          <w:b/>
          <w:bCs/>
        </w:rPr>
        <w:lastRenderedPageBreak/>
        <w:t>USUÁRIO</w:t>
      </w:r>
    </w:p>
    <w:p w14:paraId="687FD0E9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Navegar entre as páginas/seções</w:t>
      </w:r>
      <w:r w:rsidRPr="00F442C4">
        <w:rPr>
          <w:sz w:val="24"/>
          <w:szCs w:val="24"/>
        </w:rPr>
        <w:t xml:space="preserve">: O produto contém seções distintas, como: </w:t>
      </w:r>
      <w:r w:rsidRPr="00F442C4">
        <w:rPr>
          <w:i/>
          <w:iCs/>
          <w:sz w:val="24"/>
          <w:szCs w:val="24"/>
        </w:rPr>
        <w:t xml:space="preserve">Whey </w:t>
      </w:r>
      <w:proofErr w:type="spellStart"/>
      <w:r w:rsidRPr="00F442C4">
        <w:rPr>
          <w:i/>
          <w:iCs/>
          <w:sz w:val="24"/>
          <w:szCs w:val="24"/>
        </w:rPr>
        <w:t>Protein</w:t>
      </w:r>
      <w:proofErr w:type="spellEnd"/>
      <w:r w:rsidRPr="00F442C4">
        <w:rPr>
          <w:sz w:val="24"/>
          <w:szCs w:val="24"/>
        </w:rPr>
        <w:t>, Creatina, Pré-Treino e Snacks, permitindo que o usuário navegue dentro de cada uma.</w:t>
      </w:r>
    </w:p>
    <w:p w14:paraId="0A7E6AD1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produtos do catálogo</w:t>
      </w:r>
      <w:r w:rsidRPr="00F442C4">
        <w:rPr>
          <w:sz w:val="24"/>
          <w:szCs w:val="24"/>
        </w:rPr>
        <w:t>: Permite que os clientes visualizem os produtos para seu bem-estar e saúde.</w:t>
      </w:r>
    </w:p>
    <w:p w14:paraId="2ED4842E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especificações/detalhes do produto</w:t>
      </w:r>
      <w:r w:rsidRPr="00F442C4">
        <w:rPr>
          <w:sz w:val="24"/>
          <w:szCs w:val="24"/>
        </w:rPr>
        <w:t>: Permite que o usuário veja as especificações do produto, como nome, preço por unidade, descrição e ingredientes.</w:t>
      </w:r>
    </w:p>
    <w:p w14:paraId="29DFB1A7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a quantidade de produtos</w:t>
      </w:r>
      <w:r w:rsidRPr="00F442C4">
        <w:rPr>
          <w:sz w:val="24"/>
          <w:szCs w:val="24"/>
        </w:rPr>
        <w:t>: Possibilita o usuário selecionar a quantidade de produtos que deseja adicionar ao carrinho, que são visualizados no resumo da compra.</w:t>
      </w:r>
    </w:p>
    <w:p w14:paraId="05AF1E73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Possibilitar a edição do perfil</w:t>
      </w:r>
      <w:r w:rsidRPr="00F442C4">
        <w:rPr>
          <w:sz w:val="24"/>
          <w:szCs w:val="24"/>
        </w:rPr>
        <w:t>: Quando logado no sistema, o cliente pode alterar informações de seu perfil.</w:t>
      </w:r>
    </w:p>
    <w:p w14:paraId="2A2FDFE5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Entrar em contato</w:t>
      </w:r>
      <w:r w:rsidRPr="00F442C4">
        <w:rPr>
          <w:sz w:val="24"/>
          <w:szCs w:val="24"/>
        </w:rPr>
        <w:t xml:space="preserve">: O </w:t>
      </w:r>
      <w:r w:rsidRPr="00F442C4">
        <w:rPr>
          <w:i/>
          <w:iCs/>
          <w:sz w:val="24"/>
          <w:szCs w:val="24"/>
        </w:rPr>
        <w:t>e-commerce</w:t>
      </w:r>
      <w:r w:rsidRPr="00F442C4">
        <w:rPr>
          <w:sz w:val="24"/>
          <w:szCs w:val="24"/>
        </w:rPr>
        <w:t xml:space="preserve"> permite que o usuário acesse a Página 'Contato' e escreva uma mensagem que, ao clicar em "Enviar", é remetida ao sistema da </w:t>
      </w:r>
      <w:proofErr w:type="spellStart"/>
      <w:r w:rsidRPr="00F442C4">
        <w:rPr>
          <w:sz w:val="24"/>
          <w:szCs w:val="24"/>
        </w:rPr>
        <w:t>NutriCore</w:t>
      </w:r>
      <w:proofErr w:type="spellEnd"/>
      <w:r w:rsidRPr="00F442C4">
        <w:rPr>
          <w:sz w:val="24"/>
          <w:szCs w:val="24"/>
        </w:rPr>
        <w:t>.</w:t>
      </w:r>
    </w:p>
    <w:p w14:paraId="09AD1DED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Adicionar ao carrinho</w:t>
      </w:r>
      <w:r w:rsidRPr="00F442C4">
        <w:rPr>
          <w:sz w:val="24"/>
          <w:szCs w:val="24"/>
        </w:rPr>
        <w:t>: Todos os produtos da plataforma podem ser adicionados ao carrinho.</w:t>
      </w:r>
    </w:p>
    <w:p w14:paraId="5161B662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Visualizar histórico de compras</w:t>
      </w:r>
      <w:r w:rsidRPr="00F442C4">
        <w:rPr>
          <w:sz w:val="24"/>
          <w:szCs w:val="24"/>
        </w:rPr>
        <w:t>: O cliente pode visualizar suas últimas compras dentro da plataforma.</w:t>
      </w:r>
    </w:p>
    <w:p w14:paraId="2C9EAAAA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Acompanhar pedido</w:t>
      </w:r>
      <w:r w:rsidRPr="00F442C4">
        <w:rPr>
          <w:sz w:val="24"/>
          <w:szCs w:val="24"/>
        </w:rPr>
        <w:t>: Dentro do perfil do usuário, é possível acompanhar o progresso da entrega, por meio de ícones e uma porcentagem, indicando o quanto falta para o pedido ser entregue.</w:t>
      </w:r>
    </w:p>
    <w:p w14:paraId="5E060629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F442C4">
        <w:rPr>
          <w:rStyle w:val="Forte"/>
          <w:sz w:val="24"/>
          <w:szCs w:val="24"/>
        </w:rPr>
        <w:t>Favoritar</w:t>
      </w:r>
      <w:proofErr w:type="spellEnd"/>
      <w:r w:rsidRPr="00F442C4">
        <w:rPr>
          <w:rStyle w:val="Forte"/>
          <w:sz w:val="24"/>
          <w:szCs w:val="24"/>
        </w:rPr>
        <w:t xml:space="preserve"> produtos</w:t>
      </w:r>
      <w:r w:rsidRPr="00F442C4">
        <w:rPr>
          <w:sz w:val="24"/>
          <w:szCs w:val="24"/>
        </w:rPr>
        <w:t xml:space="preserve">: Todos os produtos da plataforma podem ser </w:t>
      </w:r>
      <w:proofErr w:type="spellStart"/>
      <w:r w:rsidRPr="00F442C4">
        <w:rPr>
          <w:sz w:val="24"/>
          <w:szCs w:val="24"/>
        </w:rPr>
        <w:t>favoritados</w:t>
      </w:r>
      <w:proofErr w:type="spellEnd"/>
      <w:r w:rsidRPr="00F442C4">
        <w:rPr>
          <w:sz w:val="24"/>
          <w:szCs w:val="24"/>
        </w:rPr>
        <w:t>, sendo salvos na seção de favoritos, localizada dentro do perfil do cliente.</w:t>
      </w:r>
    </w:p>
    <w:p w14:paraId="28273AE6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 xml:space="preserve">Realizar </w:t>
      </w:r>
      <w:r w:rsidRPr="00EA1B8D">
        <w:rPr>
          <w:rStyle w:val="Forte"/>
          <w:i/>
          <w:iCs/>
          <w:sz w:val="24"/>
          <w:szCs w:val="24"/>
        </w:rPr>
        <w:t>Login</w:t>
      </w:r>
      <w:r w:rsidRPr="00F442C4">
        <w:rPr>
          <w:sz w:val="24"/>
          <w:szCs w:val="24"/>
        </w:rPr>
        <w:t>: Se o cliente já estiver cadastrado no e-commerce, ele pode acessá-lo por meio do Login.</w:t>
      </w:r>
    </w:p>
    <w:p w14:paraId="040B4188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Realizar Cadastro</w:t>
      </w:r>
      <w:r w:rsidRPr="00F442C4">
        <w:rPr>
          <w:sz w:val="24"/>
          <w:szCs w:val="24"/>
        </w:rPr>
        <w:t>: Se o usuário não possuir uma conta cadastrada na plataforma, ele pode realizar o cadastro, preenchendo o formulário de Cadastro com informações como nome, e-mail, entre outros.</w:t>
      </w:r>
    </w:p>
    <w:p w14:paraId="3EDDA5D2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Recuperar senha</w:t>
      </w:r>
      <w:r w:rsidRPr="00F442C4">
        <w:rPr>
          <w:sz w:val="24"/>
          <w:szCs w:val="24"/>
        </w:rPr>
        <w:t xml:space="preserve">: Caso o usuário se esqueça de sua senha, a </w:t>
      </w:r>
      <w:proofErr w:type="spellStart"/>
      <w:r w:rsidRPr="00EA1B8D">
        <w:rPr>
          <w:i/>
          <w:iCs/>
          <w:sz w:val="24"/>
          <w:szCs w:val="24"/>
        </w:rPr>
        <w:t>NutriCore</w:t>
      </w:r>
      <w:proofErr w:type="spellEnd"/>
      <w:r w:rsidRPr="00F442C4">
        <w:rPr>
          <w:sz w:val="24"/>
          <w:szCs w:val="24"/>
        </w:rPr>
        <w:t xml:space="preserve"> permite a recuperação através de um e-mail enviado para a redefinição da senha.</w:t>
      </w:r>
    </w:p>
    <w:p w14:paraId="582F3198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Sair da conta</w:t>
      </w:r>
      <w:r w:rsidRPr="00F442C4">
        <w:rPr>
          <w:sz w:val="24"/>
          <w:szCs w:val="24"/>
        </w:rPr>
        <w:t>: Permite que o cliente saia de sua conta da plataforma.</w:t>
      </w:r>
    </w:p>
    <w:p w14:paraId="258E78ED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Inserir endereço</w:t>
      </w:r>
      <w:r w:rsidRPr="00F442C4">
        <w:rPr>
          <w:sz w:val="24"/>
          <w:szCs w:val="24"/>
        </w:rPr>
        <w:t>: O cliente pode inserir seu endereço para a entrega de sua compra.</w:t>
      </w:r>
    </w:p>
    <w:p w14:paraId="65C1D45E" w14:textId="77777777" w:rsidR="0037043F" w:rsidRPr="00F442C4" w:rsidRDefault="0037043F" w:rsidP="0037043F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442C4">
        <w:rPr>
          <w:rStyle w:val="Forte"/>
          <w:sz w:val="24"/>
          <w:szCs w:val="24"/>
        </w:rPr>
        <w:t>Selecionar pagamento</w:t>
      </w:r>
      <w:r w:rsidRPr="00F442C4">
        <w:rPr>
          <w:sz w:val="24"/>
          <w:szCs w:val="24"/>
        </w:rPr>
        <w:t>: O cliente pode escolher o método de pagamento para efetuar o pedido dentro da plataforma.</w:t>
      </w:r>
    </w:p>
    <w:p w14:paraId="57FD03CC" w14:textId="77777777" w:rsidR="0037043F" w:rsidRPr="00EA1B8D" w:rsidRDefault="0037043F" w:rsidP="0037043F">
      <w:pPr>
        <w:pStyle w:val="Ttulo3"/>
        <w:rPr>
          <w:rFonts w:asciiTheme="minorHAnsi" w:hAnsiTheme="minorHAnsi" w:cstheme="minorHAnsi"/>
          <w:b/>
          <w:bCs/>
        </w:rPr>
      </w:pPr>
      <w:r w:rsidRPr="00EA1B8D">
        <w:rPr>
          <w:rFonts w:asciiTheme="minorHAnsi" w:hAnsiTheme="minorHAnsi" w:cstheme="minorHAnsi"/>
          <w:b/>
          <w:bCs/>
        </w:rPr>
        <w:t>ADMINISTRADOR</w:t>
      </w:r>
    </w:p>
    <w:p w14:paraId="2087874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Realizar </w:t>
      </w:r>
      <w:r w:rsidRPr="00EA1B8D">
        <w:rPr>
          <w:rStyle w:val="Forte"/>
          <w:rFonts w:cstheme="minorHAnsi"/>
          <w:i/>
          <w:iCs/>
          <w:sz w:val="24"/>
          <w:szCs w:val="24"/>
        </w:rPr>
        <w:t>Login</w:t>
      </w:r>
      <w:r w:rsidRPr="00EA1B8D">
        <w:rPr>
          <w:rFonts w:cstheme="minorHAnsi"/>
          <w:sz w:val="24"/>
          <w:szCs w:val="24"/>
        </w:rPr>
        <w:t xml:space="preserve">: O administrador da plataforma pode realizar o login no sistema, de forma estática, para ter acesso às informações do </w:t>
      </w:r>
      <w:r w:rsidRPr="00EA1B8D">
        <w:rPr>
          <w:rFonts w:cstheme="minorHAnsi"/>
          <w:i/>
          <w:iCs/>
          <w:sz w:val="24"/>
          <w:szCs w:val="24"/>
        </w:rPr>
        <w:t>e-commerce</w:t>
      </w:r>
      <w:r w:rsidRPr="00EA1B8D">
        <w:rPr>
          <w:rFonts w:cstheme="minorHAnsi"/>
          <w:sz w:val="24"/>
          <w:szCs w:val="24"/>
        </w:rPr>
        <w:t>.</w:t>
      </w:r>
    </w:p>
    <w:p w14:paraId="0A5E2E74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Recuperar senha</w:t>
      </w:r>
      <w:r w:rsidRPr="00EA1B8D">
        <w:rPr>
          <w:rFonts w:cstheme="minorHAnsi"/>
          <w:sz w:val="24"/>
          <w:szCs w:val="24"/>
        </w:rPr>
        <w:t>: Permite que o administrador recupere sua senha, caso a esqueça, por meio de um envio de e-mail para recuperação/redefinição de senha.</w:t>
      </w:r>
    </w:p>
    <w:p w14:paraId="5A28C253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lastRenderedPageBreak/>
        <w:t>Visualizar resumo/</w:t>
      </w:r>
      <w:r w:rsidRPr="00EA1B8D">
        <w:rPr>
          <w:rStyle w:val="Forte"/>
          <w:rFonts w:cstheme="minorHAnsi"/>
          <w:i/>
          <w:iCs/>
          <w:sz w:val="24"/>
          <w:szCs w:val="24"/>
        </w:rPr>
        <w:t>dashboard</w:t>
      </w:r>
      <w:r w:rsidRPr="00EA1B8D">
        <w:rPr>
          <w:rFonts w:cstheme="minorHAnsi"/>
          <w:sz w:val="24"/>
          <w:szCs w:val="24"/>
        </w:rPr>
        <w:t>: De maneira estática, o administrador pode visualizar os campos "Usuários ativos", "Pedidos da Semana", "Produtos em estoque" e "Feedbacks enviados".</w:t>
      </w:r>
    </w:p>
    <w:p w14:paraId="68B3CE1B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Gráficos</w:t>
      </w:r>
      <w:r w:rsidRPr="00EA1B8D">
        <w:rPr>
          <w:rFonts w:cstheme="minorHAnsi"/>
          <w:sz w:val="24"/>
          <w:szCs w:val="24"/>
        </w:rPr>
        <w:t>: Permite que o administrador visualize os produtos vendidos por categoria e as vendas mensais por meio de gráficos (em imagens).</w:t>
      </w:r>
    </w:p>
    <w:p w14:paraId="54F6C77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 xml:space="preserve">Interagir com o </w:t>
      </w:r>
      <w:proofErr w:type="spellStart"/>
      <w:r w:rsidRPr="00EA1B8D">
        <w:rPr>
          <w:rStyle w:val="nfase"/>
          <w:rFonts w:cstheme="minorHAnsi"/>
          <w:b/>
          <w:bCs/>
          <w:sz w:val="24"/>
          <w:szCs w:val="24"/>
        </w:rPr>
        <w:t>dropdown</w:t>
      </w:r>
      <w:proofErr w:type="spellEnd"/>
      <w:r w:rsidRPr="00EA1B8D">
        <w:rPr>
          <w:rStyle w:val="Forte"/>
          <w:rFonts w:cstheme="minorHAnsi"/>
          <w:sz w:val="24"/>
          <w:szCs w:val="24"/>
        </w:rPr>
        <w:t xml:space="preserve"> (estático)</w:t>
      </w:r>
      <w:r w:rsidRPr="00EA1B8D">
        <w:rPr>
          <w:rFonts w:cstheme="minorHAnsi"/>
          <w:sz w:val="24"/>
          <w:szCs w:val="24"/>
        </w:rPr>
        <w:t>: Pode selecionar a categoria dos produtos.</w:t>
      </w:r>
    </w:p>
    <w:p w14:paraId="1A4FCC8C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Adicionar produto</w:t>
      </w:r>
      <w:r w:rsidRPr="00EA1B8D">
        <w:rPr>
          <w:rFonts w:cstheme="minorHAnsi"/>
          <w:sz w:val="24"/>
          <w:szCs w:val="24"/>
        </w:rPr>
        <w:t>: Permite a adição de um novo produto ao catálogo.</w:t>
      </w:r>
    </w:p>
    <w:p w14:paraId="0266CAF0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produto</w:t>
      </w:r>
      <w:r w:rsidRPr="00EA1B8D">
        <w:rPr>
          <w:rFonts w:cstheme="minorHAnsi"/>
          <w:sz w:val="24"/>
          <w:szCs w:val="24"/>
        </w:rPr>
        <w:t>: Permite a visualização dos produtos em catálogo.</w:t>
      </w:r>
    </w:p>
    <w:p w14:paraId="3C8415E1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Editar Produto</w:t>
      </w:r>
      <w:r w:rsidRPr="00EA1B8D">
        <w:rPr>
          <w:rFonts w:cstheme="minorHAnsi"/>
          <w:sz w:val="24"/>
          <w:szCs w:val="24"/>
        </w:rPr>
        <w:t>: Permite a edição das informações do produto do catálogo.</w:t>
      </w:r>
    </w:p>
    <w:p w14:paraId="32483787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Excluir produto</w:t>
      </w:r>
      <w:r w:rsidRPr="00EA1B8D">
        <w:rPr>
          <w:rFonts w:cstheme="minorHAnsi"/>
          <w:sz w:val="24"/>
          <w:szCs w:val="24"/>
        </w:rPr>
        <w:t>: Permite que o administrador exclua os produtos do catálogo.</w:t>
      </w:r>
    </w:p>
    <w:p w14:paraId="1786F7E8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Ativar usuário</w:t>
      </w:r>
      <w:r w:rsidRPr="00EA1B8D">
        <w:rPr>
          <w:rFonts w:cstheme="minorHAnsi"/>
          <w:sz w:val="24"/>
          <w:szCs w:val="24"/>
        </w:rPr>
        <w:t>: Permite que os usuários desativados sejam ativados novamente pelo administrador.</w:t>
      </w:r>
    </w:p>
    <w:p w14:paraId="2FE14C29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Desativar usuários</w:t>
      </w:r>
      <w:r w:rsidRPr="00EA1B8D">
        <w:rPr>
          <w:rFonts w:cstheme="minorHAnsi"/>
          <w:sz w:val="24"/>
          <w:szCs w:val="24"/>
        </w:rPr>
        <w:t>: Permite que os usuários ativados sejam desativados pelo administrador.</w:t>
      </w:r>
    </w:p>
    <w:p w14:paraId="7133824E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painel de clientes</w:t>
      </w:r>
      <w:r w:rsidRPr="00EA1B8D">
        <w:rPr>
          <w:rFonts w:cstheme="minorHAnsi"/>
          <w:sz w:val="24"/>
          <w:szCs w:val="24"/>
        </w:rPr>
        <w:t>: Permite que o administrador visualize os clientes da plataforma, de forma estática.</w:t>
      </w:r>
    </w:p>
    <w:p w14:paraId="601ADA21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pedidos</w:t>
      </w:r>
      <w:r w:rsidRPr="00EA1B8D">
        <w:rPr>
          <w:rFonts w:cstheme="minorHAnsi"/>
          <w:sz w:val="24"/>
          <w:szCs w:val="24"/>
        </w:rPr>
        <w:t>: Permite que o administrador visualize os pedidos da plataforma, de forma estática.</w:t>
      </w:r>
    </w:p>
    <w:p w14:paraId="012EFE22" w14:textId="77777777" w:rsidR="0037043F" w:rsidRPr="00EA1B8D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Visualizar tabela de produtos</w:t>
      </w:r>
      <w:r w:rsidRPr="00EA1B8D">
        <w:rPr>
          <w:rFonts w:cstheme="minorHAnsi"/>
          <w:sz w:val="24"/>
          <w:szCs w:val="24"/>
        </w:rPr>
        <w:t>: Permite que o administrador visualize os produtos da plataforma, podendo também visualizar a imagem, descrição do produto, categoria e outras informações do produto.</w:t>
      </w:r>
    </w:p>
    <w:p w14:paraId="02D7FF2D" w14:textId="4A85A2E5" w:rsidR="0037043F" w:rsidRDefault="0037043F" w:rsidP="00370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EA1B8D">
        <w:rPr>
          <w:rStyle w:val="Forte"/>
          <w:rFonts w:cstheme="minorHAnsi"/>
          <w:sz w:val="24"/>
          <w:szCs w:val="24"/>
        </w:rPr>
        <w:t>Sair da conta</w:t>
      </w:r>
      <w:r w:rsidRPr="00EA1B8D">
        <w:rPr>
          <w:rFonts w:cstheme="minorHAnsi"/>
          <w:sz w:val="24"/>
          <w:szCs w:val="24"/>
        </w:rPr>
        <w:t>: Permite que o administrador faça sua saída da plataforma.</w:t>
      </w:r>
    </w:p>
    <w:p w14:paraId="03C707A8" w14:textId="77777777" w:rsidR="0037043F" w:rsidRPr="00EA1B8D" w:rsidRDefault="0037043F" w:rsidP="0037043F">
      <w:pPr>
        <w:spacing w:before="100" w:beforeAutospacing="1" w:after="100" w:afterAutospacing="1" w:line="240" w:lineRule="auto"/>
        <w:ind w:left="720"/>
        <w:rPr>
          <w:rFonts w:cstheme="minorHAnsi"/>
          <w:sz w:val="24"/>
          <w:szCs w:val="24"/>
        </w:rPr>
      </w:pPr>
    </w:p>
    <w:p w14:paraId="4B27DF6F" w14:textId="77777777" w:rsidR="0037043F" w:rsidRPr="00AC63CF" w:rsidRDefault="0037043F" w:rsidP="0037043F">
      <w:pPr>
        <w:pStyle w:val="Ttulo2"/>
        <w:rPr>
          <w:rFonts w:asciiTheme="minorHAnsi" w:hAnsiTheme="minorHAnsi" w:cstheme="minorHAnsi"/>
          <w:b/>
          <w:bCs/>
          <w:sz w:val="28"/>
          <w:szCs w:val="28"/>
        </w:rPr>
      </w:pPr>
      <w:r w:rsidRPr="00AC63CF">
        <w:rPr>
          <w:rFonts w:asciiTheme="minorHAnsi" w:hAnsiTheme="minorHAnsi" w:cstheme="minorHAnsi"/>
          <w:b/>
          <w:bCs/>
          <w:sz w:val="28"/>
          <w:szCs w:val="28"/>
        </w:rPr>
        <w:t>Descrição da identidade visual do projeto – Cores e Logo</w:t>
      </w:r>
    </w:p>
    <w:p w14:paraId="03E65F43" w14:textId="7C0E829A" w:rsidR="00AC63CF" w:rsidRDefault="00AC63CF" w:rsidP="00AC63CF">
      <w:pPr>
        <w:jc w:val="both"/>
        <w:rPr>
          <w:sz w:val="24"/>
          <w:szCs w:val="24"/>
        </w:rPr>
      </w:pPr>
      <w:r w:rsidRPr="00AC63CF">
        <w:rPr>
          <w:sz w:val="24"/>
          <w:szCs w:val="24"/>
        </w:rPr>
        <w:t xml:space="preserve">A paleta de cores das </w:t>
      </w:r>
      <w:r w:rsidRPr="00AC63CF">
        <w:rPr>
          <w:sz w:val="24"/>
          <w:szCs w:val="24"/>
        </w:rPr>
        <w:t>plataformas</w:t>
      </w:r>
      <w:r w:rsidRPr="00AC63CF">
        <w:rPr>
          <w:sz w:val="24"/>
          <w:szCs w:val="24"/>
        </w:rPr>
        <w:t xml:space="preserve"> do usuário e do administrador foi baseada em dois tons de </w:t>
      </w:r>
      <w:r w:rsidRPr="00AC63CF">
        <w:rPr>
          <w:sz w:val="24"/>
          <w:szCs w:val="24"/>
        </w:rPr>
        <w:t>roxo</w:t>
      </w:r>
      <w:r w:rsidRPr="00AC63CF">
        <w:rPr>
          <w:sz w:val="24"/>
          <w:szCs w:val="24"/>
        </w:rPr>
        <w:t xml:space="preserve">, além da cor branca. O branco foi utilizado nas fontes para </w:t>
      </w:r>
      <w:r w:rsidRPr="00AC63CF">
        <w:rPr>
          <w:sz w:val="24"/>
          <w:szCs w:val="24"/>
        </w:rPr>
        <w:t>facilitar a leitura e garantir a legibilidade</w:t>
      </w:r>
      <w:r w:rsidRPr="00AC63CF">
        <w:rPr>
          <w:sz w:val="24"/>
          <w:szCs w:val="24"/>
        </w:rPr>
        <w:t xml:space="preserve">. O tom mais </w:t>
      </w:r>
      <w:r w:rsidRPr="00AC63CF">
        <w:rPr>
          <w:sz w:val="24"/>
          <w:szCs w:val="24"/>
        </w:rPr>
        <w:t>escuro</w:t>
      </w:r>
      <w:r w:rsidRPr="00AC63CF">
        <w:rPr>
          <w:sz w:val="24"/>
          <w:szCs w:val="24"/>
        </w:rPr>
        <w:t xml:space="preserve"> d</w:t>
      </w:r>
      <w:r w:rsidRPr="00AC63CF">
        <w:rPr>
          <w:sz w:val="24"/>
          <w:szCs w:val="24"/>
        </w:rPr>
        <w:t xml:space="preserve">o roxo </w:t>
      </w:r>
      <w:r w:rsidRPr="00AC63CF">
        <w:rPr>
          <w:sz w:val="24"/>
          <w:szCs w:val="24"/>
        </w:rPr>
        <w:t xml:space="preserve">foi aplicado em alguns ícones, enquanto o tom mais </w:t>
      </w:r>
      <w:r w:rsidRPr="00AC63CF">
        <w:rPr>
          <w:sz w:val="24"/>
          <w:szCs w:val="24"/>
        </w:rPr>
        <w:t>claro</w:t>
      </w:r>
      <w:r w:rsidRPr="00AC63CF">
        <w:rPr>
          <w:sz w:val="24"/>
          <w:szCs w:val="24"/>
        </w:rPr>
        <w:t xml:space="preserve"> foi utilizado como cor principal nas barras de navegação </w:t>
      </w:r>
      <w:r w:rsidRPr="00AC63CF">
        <w:rPr>
          <w:sz w:val="24"/>
          <w:szCs w:val="24"/>
        </w:rPr>
        <w:t>da interface do usuário, enquanto a cor principal da aplicação do administrador foi o tom de roxo mais escuro, sendo o roxo claro aplicado para ícones e detalhes</w:t>
      </w:r>
      <w:r w:rsidRPr="00AC63CF">
        <w:rPr>
          <w:sz w:val="24"/>
          <w:szCs w:val="24"/>
        </w:rPr>
        <w:t>.</w:t>
      </w:r>
    </w:p>
    <w:p w14:paraId="6045CAB5" w14:textId="77777777" w:rsidR="00D64784" w:rsidRPr="00D64784" w:rsidRDefault="00D64784" w:rsidP="00D64784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t>Paleta de cores - Usuário</w:t>
      </w:r>
    </w:p>
    <w:p w14:paraId="707E6B8D" w14:textId="6D63E48B" w:rsidR="00D64784" w:rsidRPr="00D64784" w:rsidRDefault="00D64784" w:rsidP="00D64784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primária: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Roxo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claro</w:t>
      </w:r>
      <w:r w:rsidRPr="00D64784">
        <w:rPr>
          <w:sz w:val="24"/>
          <w:szCs w:val="24"/>
        </w:rPr>
        <w:t xml:space="preserve"> (</w:t>
      </w:r>
      <w:r w:rsidR="00D64036">
        <w:rPr>
          <w:sz w:val="24"/>
          <w:szCs w:val="24"/>
        </w:rPr>
        <w:t>#92488f</w:t>
      </w:r>
      <w:r w:rsidRPr="00D64784">
        <w:rPr>
          <w:sz w:val="24"/>
          <w:szCs w:val="24"/>
        </w:rPr>
        <w:t>) — usado em barras de navegação, fundo de menus, elementos principais da interface.</w:t>
      </w:r>
    </w:p>
    <w:p w14:paraId="3CF0EC58" w14:textId="6CCBEF01" w:rsidR="00D64784" w:rsidRPr="00D64784" w:rsidRDefault="00D64784" w:rsidP="00D64784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secundária: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Roxo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escuro</w:t>
      </w:r>
      <w:r w:rsidRPr="00D64784">
        <w:rPr>
          <w:sz w:val="24"/>
          <w:szCs w:val="24"/>
        </w:rPr>
        <w:t xml:space="preserve"> </w:t>
      </w:r>
      <w:r w:rsidR="00D64036">
        <w:rPr>
          <w:sz w:val="24"/>
          <w:szCs w:val="24"/>
        </w:rPr>
        <w:t>(</w:t>
      </w:r>
      <w:r w:rsidR="00CA5AAD">
        <w:rPr>
          <w:sz w:val="24"/>
          <w:szCs w:val="24"/>
        </w:rPr>
        <w:t>#</w:t>
      </w:r>
      <w:r w:rsidR="00D64036">
        <w:rPr>
          <w:sz w:val="24"/>
          <w:szCs w:val="24"/>
        </w:rPr>
        <w:t>30072f)</w:t>
      </w:r>
      <w:r w:rsidR="00426442">
        <w:rPr>
          <w:sz w:val="24"/>
          <w:szCs w:val="24"/>
        </w:rPr>
        <w:t xml:space="preserve"> </w:t>
      </w:r>
      <w:r w:rsidRPr="00D64784">
        <w:rPr>
          <w:sz w:val="24"/>
          <w:szCs w:val="24"/>
        </w:rPr>
        <w:t>/ laranja (#</w:t>
      </w:r>
      <w:r w:rsidR="00D64036">
        <w:rPr>
          <w:sz w:val="24"/>
          <w:szCs w:val="24"/>
        </w:rPr>
        <w:t>e87d0b</w:t>
      </w:r>
      <w:r w:rsidRPr="00D64784">
        <w:rPr>
          <w:sz w:val="24"/>
          <w:szCs w:val="24"/>
        </w:rPr>
        <w:t>) — usado em botões, ícones</w:t>
      </w:r>
      <w:r w:rsidR="00D64036">
        <w:rPr>
          <w:sz w:val="24"/>
          <w:szCs w:val="24"/>
        </w:rPr>
        <w:t xml:space="preserve">, </w:t>
      </w:r>
      <w:r w:rsidRPr="00D64784">
        <w:rPr>
          <w:sz w:val="24"/>
          <w:szCs w:val="24"/>
        </w:rPr>
        <w:t>elementos de destaque</w:t>
      </w:r>
      <w:r w:rsidR="00D64036">
        <w:rPr>
          <w:sz w:val="24"/>
          <w:szCs w:val="24"/>
        </w:rPr>
        <w:t xml:space="preserve"> e cards</w:t>
      </w:r>
      <w:r w:rsidRPr="00D64784">
        <w:rPr>
          <w:sz w:val="24"/>
          <w:szCs w:val="24"/>
        </w:rPr>
        <w:t>, mas de maneira complementar à cor principal.</w:t>
      </w:r>
    </w:p>
    <w:p w14:paraId="01A7CA02" w14:textId="59290A22" w:rsidR="00D64784" w:rsidRDefault="00D64784" w:rsidP="00D64784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de destaque:</w:t>
      </w:r>
      <w:r w:rsidRPr="00D64784">
        <w:rPr>
          <w:sz w:val="24"/>
          <w:szCs w:val="24"/>
        </w:rPr>
        <w:t xml:space="preserve"> Branco </w:t>
      </w:r>
      <w:r w:rsidR="00D64036">
        <w:rPr>
          <w:sz w:val="24"/>
          <w:szCs w:val="24"/>
        </w:rPr>
        <w:t>(#</w:t>
      </w:r>
      <w:r w:rsidR="00426442">
        <w:rPr>
          <w:sz w:val="24"/>
          <w:szCs w:val="24"/>
        </w:rPr>
        <w:t>ffffff</w:t>
      </w:r>
      <w:r w:rsidR="00D64036">
        <w:rPr>
          <w:sz w:val="24"/>
          <w:szCs w:val="24"/>
        </w:rPr>
        <w:t>)</w:t>
      </w:r>
      <w:r w:rsidR="00426442">
        <w:rPr>
          <w:sz w:val="24"/>
          <w:szCs w:val="24"/>
        </w:rPr>
        <w:t xml:space="preserve"> </w:t>
      </w:r>
      <w:r w:rsidRPr="00D64784">
        <w:rPr>
          <w:sz w:val="24"/>
          <w:szCs w:val="24"/>
        </w:rPr>
        <w:t xml:space="preserve">/ </w:t>
      </w:r>
      <w:r w:rsidRPr="00426442">
        <w:rPr>
          <w:i/>
          <w:iCs/>
          <w:sz w:val="24"/>
          <w:szCs w:val="24"/>
        </w:rPr>
        <w:t>off-</w:t>
      </w:r>
      <w:proofErr w:type="spellStart"/>
      <w:r w:rsidRPr="00426442">
        <w:rPr>
          <w:i/>
          <w:iCs/>
          <w:sz w:val="24"/>
          <w:szCs w:val="24"/>
        </w:rPr>
        <w:t>white</w:t>
      </w:r>
      <w:proofErr w:type="spellEnd"/>
      <w:r w:rsidRPr="00D64784">
        <w:rPr>
          <w:sz w:val="24"/>
          <w:szCs w:val="24"/>
        </w:rPr>
        <w:t xml:space="preserve"> (#</w:t>
      </w:r>
      <w:r w:rsidR="00426442">
        <w:rPr>
          <w:sz w:val="24"/>
          <w:szCs w:val="24"/>
        </w:rPr>
        <w:t>f2f0ef</w:t>
      </w:r>
      <w:r w:rsidRPr="00D64784">
        <w:rPr>
          <w:sz w:val="24"/>
          <w:szCs w:val="24"/>
        </w:rPr>
        <w:t>) — usado em textos</w:t>
      </w:r>
      <w:r w:rsidR="00426442">
        <w:rPr>
          <w:sz w:val="24"/>
          <w:szCs w:val="24"/>
        </w:rPr>
        <w:t xml:space="preserve"> e fundos de áreas, para melhor visualização de textos, por exemplo. </w:t>
      </w:r>
    </w:p>
    <w:p w14:paraId="167693BE" w14:textId="5E0EAE3F" w:rsidR="00CA5AAD" w:rsidRDefault="00CA5AAD" w:rsidP="00D64784">
      <w:pPr>
        <w:jc w:val="both"/>
        <w:rPr>
          <w:sz w:val="24"/>
          <w:szCs w:val="24"/>
        </w:rPr>
      </w:pPr>
    </w:p>
    <w:p w14:paraId="743F9900" w14:textId="46DD8757" w:rsidR="00CA5AAD" w:rsidRDefault="00CA5AAD" w:rsidP="00D64784">
      <w:pPr>
        <w:jc w:val="both"/>
        <w:rPr>
          <w:sz w:val="24"/>
          <w:szCs w:val="24"/>
        </w:rPr>
      </w:pPr>
    </w:p>
    <w:p w14:paraId="3B9DF5A3" w14:textId="77777777" w:rsidR="00CA5AAD" w:rsidRDefault="00CA5AAD" w:rsidP="00D64784">
      <w:pPr>
        <w:jc w:val="both"/>
        <w:rPr>
          <w:sz w:val="24"/>
          <w:szCs w:val="24"/>
        </w:rPr>
      </w:pPr>
    </w:p>
    <w:p w14:paraId="58CF3CDA" w14:textId="77777777" w:rsidR="00CA5AAD" w:rsidRPr="00D64784" w:rsidRDefault="00CA5AAD" w:rsidP="00CA5AAD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lastRenderedPageBreak/>
        <w:t>Paleta de cores - Usuário</w:t>
      </w:r>
    </w:p>
    <w:p w14:paraId="0B49AD94" w14:textId="1813807C" w:rsidR="00426442" w:rsidRDefault="00CA5AAD" w:rsidP="00D64784">
      <w:pPr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396F0072" wp14:editId="07EE8096">
            <wp:extent cx="2552700" cy="2444936"/>
            <wp:effectExtent l="0" t="0" r="0" b="0"/>
            <wp:docPr id="1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barras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517" cy="246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5CA2" w14:textId="38CBF969" w:rsidR="0091649E" w:rsidRDefault="0091649E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t>Teste de Contraste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–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Usuário</w:t>
      </w:r>
    </w:p>
    <w:p w14:paraId="4B870B4A" w14:textId="34316CDF" w:rsidR="0091649E" w:rsidRDefault="0091649E" w:rsidP="0091649E">
      <w:pPr>
        <w:jc w:val="both"/>
        <w:rPr>
          <w:sz w:val="24"/>
          <w:szCs w:val="24"/>
        </w:rPr>
      </w:pPr>
    </w:p>
    <w:p w14:paraId="672A6AE5" w14:textId="6153C2C2" w:rsidR="0091649E" w:rsidRDefault="0091649E" w:rsidP="0091649E">
      <w:pPr>
        <w:jc w:val="both"/>
        <w:rPr>
          <w:sz w:val="24"/>
          <w:szCs w:val="24"/>
        </w:rPr>
      </w:pPr>
    </w:p>
    <w:p w14:paraId="34024473" w14:textId="35B7D52F" w:rsidR="0091649E" w:rsidRPr="00D64784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t xml:space="preserve">Paleta de cores - </w:t>
      </w:r>
      <w:r>
        <w:rPr>
          <w:b/>
          <w:bCs/>
          <w:color w:val="1F4E79" w:themeColor="accent5" w:themeShade="80"/>
          <w:sz w:val="24"/>
          <w:szCs w:val="24"/>
        </w:rPr>
        <w:t>Administrador</w:t>
      </w:r>
    </w:p>
    <w:p w14:paraId="5608B78F" w14:textId="3235E853" w:rsidR="0091649E" w:rsidRPr="00D64784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primária: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Roxo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escuro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(#30072f) </w:t>
      </w:r>
      <w:r w:rsidRPr="00D64784">
        <w:rPr>
          <w:sz w:val="24"/>
          <w:szCs w:val="24"/>
        </w:rPr>
        <w:t>— usado em barras de navegação, fundo de menus</w:t>
      </w:r>
      <w:r>
        <w:rPr>
          <w:sz w:val="24"/>
          <w:szCs w:val="24"/>
        </w:rPr>
        <w:t xml:space="preserve"> e nos principais elementos da aplicação</w:t>
      </w:r>
      <w:r w:rsidRPr="00D64784">
        <w:rPr>
          <w:sz w:val="24"/>
          <w:szCs w:val="24"/>
        </w:rPr>
        <w:t>.</w:t>
      </w:r>
    </w:p>
    <w:p w14:paraId="2776C33D" w14:textId="3CCF77FB" w:rsidR="0091649E" w:rsidRPr="00D64784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secundária: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Roxo</w:t>
      </w:r>
      <w:r w:rsidRPr="00D64784">
        <w:rPr>
          <w:sz w:val="24"/>
          <w:szCs w:val="24"/>
        </w:rPr>
        <w:t xml:space="preserve"> </w:t>
      </w:r>
      <w:r>
        <w:rPr>
          <w:sz w:val="24"/>
          <w:szCs w:val="24"/>
        </w:rPr>
        <w:t>claro</w:t>
      </w:r>
      <w:r w:rsidRPr="00D64784">
        <w:rPr>
          <w:sz w:val="24"/>
          <w:szCs w:val="24"/>
        </w:rPr>
        <w:t xml:space="preserve"> (</w:t>
      </w:r>
      <w:r>
        <w:rPr>
          <w:sz w:val="24"/>
          <w:szCs w:val="24"/>
        </w:rPr>
        <w:t>#92488f</w:t>
      </w:r>
      <w:r w:rsidRPr="00D64784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64784">
        <w:rPr>
          <w:sz w:val="24"/>
          <w:szCs w:val="24"/>
        </w:rPr>
        <w:t>/ laranja (#</w:t>
      </w:r>
      <w:r>
        <w:rPr>
          <w:sz w:val="24"/>
          <w:szCs w:val="24"/>
        </w:rPr>
        <w:t>e87d0b</w:t>
      </w:r>
      <w:r w:rsidRPr="00D64784">
        <w:rPr>
          <w:sz w:val="24"/>
          <w:szCs w:val="24"/>
        </w:rPr>
        <w:t>) — usado em botões, ícones</w:t>
      </w:r>
      <w:r>
        <w:rPr>
          <w:sz w:val="24"/>
          <w:szCs w:val="24"/>
        </w:rPr>
        <w:t xml:space="preserve">, </w:t>
      </w:r>
      <w:r w:rsidRPr="00D64784">
        <w:rPr>
          <w:sz w:val="24"/>
          <w:szCs w:val="24"/>
        </w:rPr>
        <w:t>elementos de destaque</w:t>
      </w:r>
      <w:r>
        <w:rPr>
          <w:sz w:val="24"/>
          <w:szCs w:val="24"/>
        </w:rPr>
        <w:t xml:space="preserve"> e cards</w:t>
      </w:r>
      <w:r w:rsidRPr="00D64784">
        <w:rPr>
          <w:sz w:val="24"/>
          <w:szCs w:val="24"/>
        </w:rPr>
        <w:t>, mas de maneira complementar à cor principal.</w:t>
      </w:r>
    </w:p>
    <w:p w14:paraId="122CD048" w14:textId="361F9568" w:rsidR="0091649E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sz w:val="24"/>
          <w:szCs w:val="24"/>
        </w:rPr>
        <w:t>Cor de destaque:</w:t>
      </w:r>
      <w:r w:rsidRPr="00D64784">
        <w:rPr>
          <w:sz w:val="24"/>
          <w:szCs w:val="24"/>
        </w:rPr>
        <w:t xml:space="preserve"> Branco </w:t>
      </w:r>
      <w:r>
        <w:rPr>
          <w:sz w:val="24"/>
          <w:szCs w:val="24"/>
        </w:rPr>
        <w:t xml:space="preserve">(#ffffff) </w:t>
      </w:r>
      <w:r w:rsidRPr="00D64784">
        <w:rPr>
          <w:sz w:val="24"/>
          <w:szCs w:val="24"/>
        </w:rPr>
        <w:t xml:space="preserve">/ </w:t>
      </w:r>
      <w:r w:rsidRPr="00426442">
        <w:rPr>
          <w:i/>
          <w:iCs/>
          <w:sz w:val="24"/>
          <w:szCs w:val="24"/>
        </w:rPr>
        <w:t>off-</w:t>
      </w:r>
      <w:proofErr w:type="spellStart"/>
      <w:r w:rsidRPr="00426442">
        <w:rPr>
          <w:i/>
          <w:iCs/>
          <w:sz w:val="24"/>
          <w:szCs w:val="24"/>
        </w:rPr>
        <w:t>white</w:t>
      </w:r>
      <w:proofErr w:type="spellEnd"/>
      <w:r w:rsidRPr="00D64784">
        <w:rPr>
          <w:sz w:val="24"/>
          <w:szCs w:val="24"/>
        </w:rPr>
        <w:t xml:space="preserve"> (#</w:t>
      </w:r>
      <w:r>
        <w:rPr>
          <w:sz w:val="24"/>
          <w:szCs w:val="24"/>
        </w:rPr>
        <w:t>f2f0ef</w:t>
      </w:r>
      <w:r w:rsidRPr="00D64784">
        <w:rPr>
          <w:sz w:val="24"/>
          <w:szCs w:val="24"/>
        </w:rPr>
        <w:t>) — usado em textos</w:t>
      </w:r>
      <w:r>
        <w:rPr>
          <w:sz w:val="24"/>
          <w:szCs w:val="24"/>
        </w:rPr>
        <w:t xml:space="preserve"> e fundos de áreas, para melhor visualização de textos, por exemplo. </w:t>
      </w:r>
    </w:p>
    <w:p w14:paraId="74B37951" w14:textId="2441FDA8" w:rsidR="0091649E" w:rsidRDefault="0091649E" w:rsidP="0091649E">
      <w:pPr>
        <w:jc w:val="both"/>
        <w:rPr>
          <w:sz w:val="24"/>
          <w:szCs w:val="24"/>
        </w:rPr>
      </w:pPr>
    </w:p>
    <w:p w14:paraId="0C05B785" w14:textId="77777777" w:rsidR="0091649E" w:rsidRPr="00D64784" w:rsidRDefault="0091649E" w:rsidP="0091649E">
      <w:pPr>
        <w:jc w:val="both"/>
        <w:rPr>
          <w:sz w:val="24"/>
          <w:szCs w:val="24"/>
        </w:rPr>
      </w:pPr>
      <w:r w:rsidRPr="00D64784">
        <w:rPr>
          <w:b/>
          <w:bCs/>
          <w:color w:val="1F4E79" w:themeColor="accent5" w:themeShade="80"/>
          <w:sz w:val="24"/>
          <w:szCs w:val="24"/>
        </w:rPr>
        <w:t xml:space="preserve">Paleta de cores - </w:t>
      </w:r>
      <w:r>
        <w:rPr>
          <w:b/>
          <w:bCs/>
          <w:color w:val="1F4E79" w:themeColor="accent5" w:themeShade="80"/>
          <w:sz w:val="24"/>
          <w:szCs w:val="24"/>
        </w:rPr>
        <w:t>Administrador</w:t>
      </w:r>
    </w:p>
    <w:p w14:paraId="12ACD8CC" w14:textId="0E189AE3" w:rsidR="0091649E" w:rsidRDefault="0091649E" w:rsidP="0091649E">
      <w:pPr>
        <w:jc w:val="both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4DE3BF1B" wp14:editId="230AAA93">
            <wp:extent cx="2781300" cy="2653749"/>
            <wp:effectExtent l="0" t="0" r="0" b="0"/>
            <wp:docPr id="2" name="Imagem 2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Gráfico de barras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6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5535" w14:textId="0E6F71CC" w:rsidR="0091649E" w:rsidRDefault="0091649E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lastRenderedPageBreak/>
        <w:t>Teste de Contraste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–</w:t>
      </w:r>
      <w:r w:rsidRPr="00D64784">
        <w:rPr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b/>
          <w:bCs/>
          <w:color w:val="1F4E79" w:themeColor="accent5" w:themeShade="80"/>
          <w:sz w:val="24"/>
          <w:szCs w:val="24"/>
        </w:rPr>
        <w:t>Administrador</w:t>
      </w:r>
    </w:p>
    <w:p w14:paraId="646D5EA6" w14:textId="52D4E157" w:rsidR="0091649E" w:rsidRDefault="0091649E" w:rsidP="0091649E">
      <w:pPr>
        <w:jc w:val="both"/>
        <w:rPr>
          <w:b/>
          <w:bCs/>
          <w:color w:val="1F4E79" w:themeColor="accent5" w:themeShade="80"/>
          <w:sz w:val="24"/>
          <w:szCs w:val="24"/>
        </w:rPr>
      </w:pPr>
    </w:p>
    <w:p w14:paraId="75533419" w14:textId="77777777" w:rsidR="0091649E" w:rsidRPr="0091649E" w:rsidRDefault="0091649E" w:rsidP="0091649E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91649E">
        <w:rPr>
          <w:rFonts w:asciiTheme="minorHAnsi" w:hAnsiTheme="minorHAnsi" w:cstheme="minorHAnsi"/>
          <w:b/>
          <w:bCs/>
          <w:sz w:val="28"/>
          <w:szCs w:val="28"/>
        </w:rPr>
        <w:t>Descrição da identidade visual do projeto - Fonte</w:t>
      </w:r>
    </w:p>
    <w:p w14:paraId="4BD5BB0B" w14:textId="00E6B88A" w:rsidR="0091649E" w:rsidRDefault="002C35C0" w:rsidP="0091649E">
      <w:pPr>
        <w:jc w:val="both"/>
        <w:rPr>
          <w:b/>
          <w:bCs/>
          <w:sz w:val="24"/>
          <w:szCs w:val="24"/>
        </w:rPr>
      </w:pPr>
      <w:r w:rsidRPr="002C35C0">
        <w:rPr>
          <w:sz w:val="24"/>
          <w:szCs w:val="24"/>
        </w:rPr>
        <w:t>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fonte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Arial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foi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selecionada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para ser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empregada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 xml:space="preserve">no </w:t>
      </w:r>
      <w:r w:rsidRPr="002C35C0">
        <w:rPr>
          <w:rStyle w:val="Forte"/>
          <w:b w:val="0"/>
          <w:bCs w:val="0"/>
          <w:sz w:val="24"/>
          <w:szCs w:val="24"/>
        </w:rPr>
        <w:t>sistema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de e-commerce por ser uma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tipografia</w:t>
      </w:r>
      <w:r w:rsidRPr="002C35C0">
        <w:rPr>
          <w:b/>
          <w:bCs/>
          <w:sz w:val="24"/>
          <w:szCs w:val="24"/>
        </w:rPr>
        <w:t xml:space="preserve"> </w:t>
      </w:r>
      <w:proofErr w:type="spellStart"/>
      <w:r w:rsidRPr="002C35C0">
        <w:rPr>
          <w:rStyle w:val="nfase"/>
          <w:sz w:val="24"/>
          <w:szCs w:val="24"/>
        </w:rPr>
        <w:t>sans-serif</w:t>
      </w:r>
      <w:proofErr w:type="spellEnd"/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amplamente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reconhecida</w:t>
      </w:r>
      <w:r w:rsidRPr="002C35C0">
        <w:rPr>
          <w:sz w:val="24"/>
          <w:szCs w:val="24"/>
        </w:rPr>
        <w:t>, 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aparência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clara</w:t>
      </w:r>
      <w:r w:rsidRPr="002C35C0">
        <w:rPr>
          <w:b/>
          <w:bCs/>
          <w:sz w:val="24"/>
          <w:szCs w:val="24"/>
        </w:rPr>
        <w:t xml:space="preserve">, </w:t>
      </w:r>
      <w:r w:rsidRPr="002C35C0">
        <w:rPr>
          <w:rStyle w:val="Forte"/>
          <w:b w:val="0"/>
          <w:bCs w:val="0"/>
          <w:sz w:val="24"/>
          <w:szCs w:val="24"/>
        </w:rPr>
        <w:t>moderna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e 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fácil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leitura</w:t>
      </w:r>
      <w:r w:rsidRPr="002C35C0">
        <w:rPr>
          <w:sz w:val="24"/>
          <w:szCs w:val="24"/>
        </w:rPr>
        <w:t>. Sua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simplicidade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neutralidade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contribuem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diretamente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para uma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melhor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experiência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 xml:space="preserve">do </w:t>
      </w:r>
      <w:r w:rsidRPr="002C35C0">
        <w:rPr>
          <w:rStyle w:val="Forte"/>
          <w:b w:val="0"/>
          <w:bCs w:val="0"/>
          <w:sz w:val="24"/>
          <w:szCs w:val="24"/>
        </w:rPr>
        <w:t>usuário</w:t>
      </w:r>
      <w:r w:rsidRPr="002C35C0">
        <w:rPr>
          <w:sz w:val="24"/>
          <w:szCs w:val="24"/>
        </w:rPr>
        <w:t>, especialmente em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plataformas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digitais</w:t>
      </w:r>
      <w:r w:rsidRPr="002C35C0">
        <w:rPr>
          <w:sz w:val="24"/>
          <w:szCs w:val="24"/>
        </w:rPr>
        <w:t>, onde a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compreensão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ágil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sz w:val="24"/>
          <w:szCs w:val="24"/>
        </w:rPr>
        <w:t>é</w:t>
      </w:r>
      <w:r w:rsidRPr="002C35C0">
        <w:rPr>
          <w:b/>
          <w:bCs/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fundamental</w:t>
      </w:r>
      <w:r w:rsidRPr="002C35C0">
        <w:rPr>
          <w:b/>
          <w:bCs/>
          <w:sz w:val="24"/>
          <w:szCs w:val="24"/>
        </w:rPr>
        <w:t>.</w:t>
      </w:r>
    </w:p>
    <w:p w14:paraId="2E42405A" w14:textId="3A68B367" w:rsidR="002C35C0" w:rsidRPr="002C35C0" w:rsidRDefault="002C35C0" w:rsidP="0091649E">
      <w:pPr>
        <w:jc w:val="both"/>
        <w:rPr>
          <w:color w:val="1F4E79" w:themeColor="accent5" w:themeShade="80"/>
          <w:sz w:val="32"/>
          <w:szCs w:val="32"/>
        </w:rPr>
      </w:pPr>
      <w:r>
        <w:rPr>
          <w:rStyle w:val="Forte"/>
          <w:b w:val="0"/>
          <w:bCs w:val="0"/>
          <w:sz w:val="24"/>
          <w:szCs w:val="24"/>
        </w:rPr>
        <w:t>Além disso</w:t>
      </w:r>
      <w:r w:rsidRPr="002C35C0">
        <w:rPr>
          <w:sz w:val="24"/>
          <w:szCs w:val="24"/>
        </w:rPr>
        <w:t xml:space="preserve">, a </w:t>
      </w:r>
      <w:r>
        <w:rPr>
          <w:sz w:val="24"/>
          <w:szCs w:val="24"/>
        </w:rPr>
        <w:t xml:space="preserve">fonte </w:t>
      </w:r>
      <w:r w:rsidRPr="002C35C0">
        <w:rPr>
          <w:sz w:val="24"/>
          <w:szCs w:val="24"/>
        </w:rPr>
        <w:t xml:space="preserve">Arial é </w:t>
      </w:r>
      <w:r w:rsidRPr="002C35C0">
        <w:rPr>
          <w:rStyle w:val="Forte"/>
          <w:b w:val="0"/>
          <w:bCs w:val="0"/>
          <w:sz w:val="24"/>
          <w:szCs w:val="24"/>
        </w:rPr>
        <w:t>padronizada</w:t>
      </w:r>
      <w:r w:rsidRPr="002C35C0">
        <w:rPr>
          <w:sz w:val="24"/>
          <w:szCs w:val="24"/>
        </w:rPr>
        <w:t xml:space="preserve"> em </w:t>
      </w:r>
      <w:r w:rsidRPr="002C35C0">
        <w:rPr>
          <w:rStyle w:val="Forte"/>
          <w:b w:val="0"/>
          <w:bCs w:val="0"/>
          <w:sz w:val="24"/>
          <w:szCs w:val="24"/>
        </w:rPr>
        <w:t>praticamente</w:t>
      </w:r>
      <w:r w:rsidRPr="002C35C0">
        <w:rPr>
          <w:sz w:val="24"/>
          <w:szCs w:val="24"/>
        </w:rPr>
        <w:t xml:space="preserve"> todos os </w:t>
      </w:r>
      <w:r w:rsidRPr="002C35C0">
        <w:rPr>
          <w:rStyle w:val="Forte"/>
          <w:b w:val="0"/>
          <w:bCs w:val="0"/>
          <w:sz w:val="24"/>
          <w:szCs w:val="24"/>
        </w:rPr>
        <w:t>sistemas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operacionais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navegadores</w:t>
      </w:r>
      <w:r w:rsidRPr="002C35C0">
        <w:rPr>
          <w:sz w:val="24"/>
          <w:szCs w:val="24"/>
        </w:rPr>
        <w:t xml:space="preserve">, o que </w:t>
      </w:r>
      <w:r w:rsidRPr="002C35C0">
        <w:rPr>
          <w:rStyle w:val="Forte"/>
          <w:b w:val="0"/>
          <w:bCs w:val="0"/>
          <w:sz w:val="24"/>
          <w:szCs w:val="24"/>
        </w:rPr>
        <w:t>garante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uniformidade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visual</w:t>
      </w:r>
      <w:r w:rsidRPr="002C35C0">
        <w:rPr>
          <w:sz w:val="24"/>
          <w:szCs w:val="24"/>
        </w:rPr>
        <w:t xml:space="preserve"> em </w:t>
      </w:r>
      <w:r w:rsidRPr="002C35C0">
        <w:rPr>
          <w:rStyle w:val="Forte"/>
          <w:b w:val="0"/>
          <w:bCs w:val="0"/>
          <w:sz w:val="24"/>
          <w:szCs w:val="24"/>
        </w:rPr>
        <w:t>diferentes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dispositivos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resoluções</w:t>
      </w:r>
      <w:r w:rsidRPr="002C35C0">
        <w:rPr>
          <w:sz w:val="24"/>
          <w:szCs w:val="24"/>
        </w:rPr>
        <w:t xml:space="preserve"> de </w:t>
      </w:r>
      <w:r w:rsidRPr="002C35C0">
        <w:rPr>
          <w:rStyle w:val="Forte"/>
          <w:b w:val="0"/>
          <w:bCs w:val="0"/>
          <w:sz w:val="24"/>
          <w:szCs w:val="24"/>
        </w:rPr>
        <w:t>tela</w:t>
      </w:r>
      <w:r w:rsidRPr="002C35C0">
        <w:rPr>
          <w:sz w:val="24"/>
          <w:szCs w:val="24"/>
        </w:rPr>
        <w:t xml:space="preserve">. Isso </w:t>
      </w:r>
      <w:r w:rsidRPr="002C35C0">
        <w:rPr>
          <w:rStyle w:val="Forte"/>
          <w:b w:val="0"/>
          <w:bCs w:val="0"/>
          <w:sz w:val="24"/>
          <w:szCs w:val="24"/>
        </w:rPr>
        <w:t>previne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problemas</w:t>
      </w:r>
      <w:r w:rsidRPr="002C35C0">
        <w:rPr>
          <w:sz w:val="24"/>
          <w:szCs w:val="24"/>
        </w:rPr>
        <w:t xml:space="preserve"> de </w:t>
      </w:r>
      <w:r w:rsidRPr="002C35C0">
        <w:rPr>
          <w:rStyle w:val="Forte"/>
          <w:b w:val="0"/>
          <w:bCs w:val="0"/>
          <w:sz w:val="24"/>
          <w:szCs w:val="24"/>
        </w:rPr>
        <w:t>incompatibilidade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tipográfica</w:t>
      </w:r>
      <w:r w:rsidRPr="002C35C0">
        <w:rPr>
          <w:sz w:val="24"/>
          <w:szCs w:val="24"/>
        </w:rPr>
        <w:t xml:space="preserve">, algo </w:t>
      </w:r>
      <w:r w:rsidRPr="002C35C0">
        <w:rPr>
          <w:rStyle w:val="Forte"/>
          <w:b w:val="0"/>
          <w:bCs w:val="0"/>
          <w:sz w:val="24"/>
          <w:szCs w:val="24"/>
        </w:rPr>
        <w:t>crucial</w:t>
      </w:r>
      <w:r w:rsidRPr="002C35C0">
        <w:rPr>
          <w:sz w:val="24"/>
          <w:szCs w:val="24"/>
        </w:rPr>
        <w:t xml:space="preserve"> para </w:t>
      </w:r>
      <w:r w:rsidRPr="002C35C0">
        <w:rPr>
          <w:rStyle w:val="Forte"/>
          <w:b w:val="0"/>
          <w:bCs w:val="0"/>
          <w:sz w:val="24"/>
          <w:szCs w:val="24"/>
        </w:rPr>
        <w:t>manter</w:t>
      </w:r>
      <w:r w:rsidRPr="002C35C0">
        <w:rPr>
          <w:sz w:val="24"/>
          <w:szCs w:val="24"/>
        </w:rPr>
        <w:t xml:space="preserve"> o </w:t>
      </w:r>
      <w:r w:rsidRPr="002C35C0">
        <w:rPr>
          <w:rStyle w:val="Forte"/>
          <w:b w:val="0"/>
          <w:bCs w:val="0"/>
          <w:sz w:val="24"/>
          <w:szCs w:val="24"/>
        </w:rPr>
        <w:t>design</w:t>
      </w:r>
      <w:r w:rsidRPr="002C35C0">
        <w:rPr>
          <w:sz w:val="24"/>
          <w:szCs w:val="24"/>
        </w:rPr>
        <w:t xml:space="preserve"> da </w:t>
      </w:r>
      <w:r w:rsidRPr="002C35C0">
        <w:rPr>
          <w:rStyle w:val="Forte"/>
          <w:b w:val="0"/>
          <w:bCs w:val="0"/>
          <w:sz w:val="24"/>
          <w:szCs w:val="24"/>
        </w:rPr>
        <w:t>interface</w:t>
      </w:r>
      <w:r w:rsidRPr="002C35C0">
        <w:rPr>
          <w:sz w:val="24"/>
          <w:szCs w:val="24"/>
        </w:rPr>
        <w:t xml:space="preserve"> </w:t>
      </w:r>
      <w:r w:rsidRPr="002C35C0">
        <w:rPr>
          <w:rStyle w:val="Forte"/>
          <w:b w:val="0"/>
          <w:bCs w:val="0"/>
          <w:sz w:val="24"/>
          <w:szCs w:val="24"/>
        </w:rPr>
        <w:t>coerente</w:t>
      </w:r>
      <w:r w:rsidRPr="002C35C0">
        <w:rPr>
          <w:sz w:val="24"/>
          <w:szCs w:val="24"/>
        </w:rPr>
        <w:t xml:space="preserve"> e </w:t>
      </w:r>
      <w:r w:rsidRPr="002C35C0">
        <w:rPr>
          <w:rStyle w:val="Forte"/>
          <w:b w:val="0"/>
          <w:bCs w:val="0"/>
          <w:sz w:val="24"/>
          <w:szCs w:val="24"/>
        </w:rPr>
        <w:t>profissional</w:t>
      </w:r>
      <w:r w:rsidRPr="002C35C0">
        <w:rPr>
          <w:sz w:val="24"/>
          <w:szCs w:val="24"/>
        </w:rPr>
        <w:t>.</w:t>
      </w:r>
    </w:p>
    <w:p w14:paraId="60FAB33B" w14:textId="77777777" w:rsidR="0091649E" w:rsidRPr="002C35C0" w:rsidRDefault="0091649E" w:rsidP="0091649E">
      <w:pPr>
        <w:jc w:val="both"/>
        <w:rPr>
          <w:sz w:val="28"/>
          <w:szCs w:val="28"/>
        </w:rPr>
      </w:pPr>
    </w:p>
    <w:p w14:paraId="65637812" w14:textId="01E42C3F" w:rsidR="0091649E" w:rsidRDefault="002C35C0" w:rsidP="0091649E">
      <w:pPr>
        <w:jc w:val="both"/>
        <w:rPr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52F4C2E3" wp14:editId="12E54DBE">
            <wp:extent cx="2073910" cy="1045845"/>
            <wp:effectExtent l="0" t="0" r="2540" b="1905"/>
            <wp:docPr id="1769427845" name="Imagem 6" descr="Fontes científicas: Como selecionar a correta para seu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7845" name="Imagem 6" descr="Fontes científicas: Como selecionar a correta para seu trabalho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2589" w14:textId="5DB744DE" w:rsidR="002C35C0" w:rsidRDefault="002C35C0" w:rsidP="0091649E">
      <w:pPr>
        <w:jc w:val="both"/>
        <w:rPr>
          <w:sz w:val="24"/>
          <w:szCs w:val="24"/>
        </w:rPr>
      </w:pPr>
    </w:p>
    <w:p w14:paraId="2745AA68" w14:textId="651BC7E0" w:rsidR="002C35C0" w:rsidRDefault="002C35C0" w:rsidP="002C35C0">
      <w:pPr>
        <w:pStyle w:val="Ttulo2"/>
        <w:rPr>
          <w:rFonts w:asciiTheme="minorHAnsi" w:hAnsiTheme="minorHAnsi" w:cstheme="minorHAnsi"/>
          <w:b/>
          <w:bCs/>
          <w:sz w:val="32"/>
          <w:szCs w:val="32"/>
        </w:rPr>
      </w:pPr>
      <w:r w:rsidRPr="002C35C0">
        <w:rPr>
          <w:rFonts w:asciiTheme="minorHAnsi" w:hAnsiTheme="minorHAnsi" w:cstheme="minorHAnsi"/>
          <w:b/>
          <w:bCs/>
          <w:sz w:val="32"/>
          <w:szCs w:val="32"/>
        </w:rPr>
        <w:t>Diagrama de navegação</w:t>
      </w:r>
    </w:p>
    <w:p w14:paraId="75CFD468" w14:textId="77777777" w:rsidR="002C35C0" w:rsidRPr="002C35C0" w:rsidRDefault="002C35C0" w:rsidP="002C35C0"/>
    <w:p w14:paraId="36A73212" w14:textId="77777777" w:rsidR="002C35C0" w:rsidRPr="002C35C0" w:rsidRDefault="002C35C0" w:rsidP="002C35C0">
      <w:pPr>
        <w:rPr>
          <w:rFonts w:cstheme="minorHAnsi"/>
          <w:b/>
          <w:bCs/>
          <w:color w:val="1F4E79" w:themeColor="accent5" w:themeShade="80"/>
          <w:sz w:val="24"/>
          <w:szCs w:val="24"/>
        </w:rPr>
      </w:pPr>
      <w:r w:rsidRPr="002C35C0">
        <w:rPr>
          <w:rFonts w:cstheme="minorHAnsi"/>
          <w:b/>
          <w:bCs/>
          <w:color w:val="1F4E79" w:themeColor="accent5" w:themeShade="80"/>
          <w:sz w:val="24"/>
          <w:szCs w:val="24"/>
        </w:rPr>
        <w:t>Usuário</w:t>
      </w:r>
    </w:p>
    <w:p w14:paraId="5AD9D94E" w14:textId="2A8BBE12" w:rsidR="002C35C0" w:rsidRPr="002C35C0" w:rsidRDefault="002C35C0" w:rsidP="0091649E">
      <w:pPr>
        <w:jc w:val="both"/>
        <w:rPr>
          <w:rFonts w:cstheme="minorHAnsi"/>
          <w:sz w:val="24"/>
          <w:szCs w:val="24"/>
        </w:rPr>
      </w:pPr>
    </w:p>
    <w:p w14:paraId="3F34D2CA" w14:textId="77777777" w:rsidR="0091649E" w:rsidRPr="00D64784" w:rsidRDefault="0091649E" w:rsidP="00D64784">
      <w:pPr>
        <w:jc w:val="both"/>
        <w:rPr>
          <w:sz w:val="24"/>
          <w:szCs w:val="24"/>
        </w:rPr>
      </w:pPr>
    </w:p>
    <w:p w14:paraId="53B54262" w14:textId="77777777" w:rsidR="00AC63CF" w:rsidRPr="00AC63CF" w:rsidRDefault="00AC63CF" w:rsidP="00AC63CF">
      <w:pPr>
        <w:jc w:val="both"/>
        <w:rPr>
          <w:sz w:val="24"/>
          <w:szCs w:val="24"/>
        </w:rPr>
      </w:pPr>
    </w:p>
    <w:p w14:paraId="1355F565" w14:textId="77777777" w:rsidR="00A36661" w:rsidRPr="00A36661" w:rsidRDefault="00A36661" w:rsidP="00A36661"/>
    <w:p w14:paraId="367389BB" w14:textId="77777777" w:rsidR="00A36661" w:rsidRPr="00A36661" w:rsidRDefault="00A36661" w:rsidP="00A36661">
      <w:pPr>
        <w:jc w:val="both"/>
        <w:rPr>
          <w:sz w:val="24"/>
          <w:szCs w:val="24"/>
        </w:rPr>
      </w:pPr>
    </w:p>
    <w:sectPr w:rsidR="00A36661" w:rsidRPr="00A3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2448"/>
    <w:multiLevelType w:val="multilevel"/>
    <w:tmpl w:val="0858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02BF"/>
    <w:multiLevelType w:val="multilevel"/>
    <w:tmpl w:val="1D70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1A"/>
    <w:rsid w:val="00104911"/>
    <w:rsid w:val="00105121"/>
    <w:rsid w:val="002C35C0"/>
    <w:rsid w:val="0037043F"/>
    <w:rsid w:val="00426442"/>
    <w:rsid w:val="0091649E"/>
    <w:rsid w:val="00A36661"/>
    <w:rsid w:val="00AC63CF"/>
    <w:rsid w:val="00CA5AAD"/>
    <w:rsid w:val="00D64036"/>
    <w:rsid w:val="00D64784"/>
    <w:rsid w:val="00DF6CCC"/>
    <w:rsid w:val="00E2211A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4C04A"/>
  <w15:chartTrackingRefBased/>
  <w15:docId w15:val="{A5FCC0AB-FDE8-458B-8A66-A71B356E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2" w:lineRule="auto"/>
        <w:ind w:right="130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1A"/>
    <w:pPr>
      <w:spacing w:after="160" w:line="256" w:lineRule="auto"/>
      <w:ind w:right="0" w:firstLine="0"/>
      <w:jc w:val="left"/>
    </w:pPr>
    <w:rPr>
      <w:kern w:val="2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2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7043F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E2211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Cabealho">
    <w:name w:val="header"/>
    <w:basedOn w:val="Normal"/>
    <w:link w:val="CabealhoChar"/>
    <w:uiPriority w:val="99"/>
    <w:semiHidden/>
    <w:unhideWhenUsed/>
    <w:rsid w:val="00E22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2211A"/>
    <w:rPr>
      <w:kern w:val="2"/>
      <w14:ligatures w14:val="standardContextual"/>
    </w:rPr>
  </w:style>
  <w:style w:type="table" w:styleId="Tabelacomgrade">
    <w:name w:val="Table Grid"/>
    <w:basedOn w:val="Tabelanormal"/>
    <w:uiPriority w:val="39"/>
    <w:rsid w:val="00E2211A"/>
    <w:pPr>
      <w:spacing w:line="240" w:lineRule="auto"/>
      <w:ind w:right="0" w:firstLine="0"/>
      <w:jc w:val="left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2211A"/>
    <w:rPr>
      <w:b/>
      <w:bCs/>
    </w:rPr>
  </w:style>
  <w:style w:type="paragraph" w:styleId="NormalWeb">
    <w:name w:val="Normal (Web)"/>
    <w:basedOn w:val="Normal"/>
    <w:uiPriority w:val="99"/>
    <w:unhideWhenUsed/>
    <w:rsid w:val="00E22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7043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nfase">
    <w:name w:val="Emphasis"/>
    <w:basedOn w:val="Fontepargpadro"/>
    <w:uiPriority w:val="20"/>
    <w:qFormat/>
    <w:rsid w:val="003704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923D-1AB9-4A00-BBF9-4099E2436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1304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LAYSLLA EDUARDA ORETI DOS SANTOS</dc:creator>
  <cp:keywords/>
  <dc:description/>
  <cp:lastModifiedBy>LAYSLLA EDUARDA ORETI DOS SANTOS</cp:lastModifiedBy>
  <cp:revision>1</cp:revision>
  <dcterms:created xsi:type="dcterms:W3CDTF">2025-06-20T01:04:00Z</dcterms:created>
  <dcterms:modified xsi:type="dcterms:W3CDTF">2025-06-20T04:41:00Z</dcterms:modified>
</cp:coreProperties>
</file>