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2F825" w14:textId="77777777" w:rsidR="008E7E48" w:rsidRDefault="009F2D17" w:rsidP="00172DF3">
      <w:pPr>
        <w:pStyle w:val="1"/>
        <w:jc w:val="center"/>
      </w:pPr>
      <w:r>
        <w:rPr>
          <w:rFonts w:hint="eastAsia"/>
        </w:rPr>
        <w:t>阅读</w:t>
      </w:r>
      <w:r w:rsidR="00172DF3">
        <w:rPr>
          <w:rFonts w:hint="eastAsia"/>
        </w:rPr>
        <w:t>技术规范心得</w:t>
      </w:r>
    </w:p>
    <w:p w14:paraId="1516878C" w14:textId="77777777" w:rsidR="00172DF3" w:rsidRDefault="00427650" w:rsidP="00427650">
      <w:pPr>
        <w:ind w:firstLineChars="200" w:firstLine="560"/>
        <w:rPr>
          <w:sz w:val="28"/>
          <w:szCs w:val="28"/>
        </w:rPr>
      </w:pPr>
      <w:r>
        <w:rPr>
          <w:rFonts w:hint="eastAsia"/>
          <w:sz w:val="28"/>
          <w:szCs w:val="28"/>
        </w:rPr>
        <w:t>经过一</w:t>
      </w:r>
      <w:r w:rsidR="009F2D17">
        <w:rPr>
          <w:rFonts w:hint="eastAsia"/>
          <w:sz w:val="28"/>
          <w:szCs w:val="28"/>
        </w:rPr>
        <w:t>个</w:t>
      </w:r>
      <w:r>
        <w:rPr>
          <w:rFonts w:hint="eastAsia"/>
          <w:sz w:val="28"/>
          <w:szCs w:val="28"/>
        </w:rPr>
        <w:t>星期对</w:t>
      </w:r>
      <w:r w:rsidRPr="00427650">
        <w:rPr>
          <w:rFonts w:hint="eastAsia"/>
          <w:sz w:val="28"/>
          <w:szCs w:val="28"/>
        </w:rPr>
        <w:t>中国</w:t>
      </w:r>
      <w:proofErr w:type="gramStart"/>
      <w:r w:rsidRPr="00427650">
        <w:rPr>
          <w:rFonts w:hint="eastAsia"/>
          <w:sz w:val="28"/>
          <w:szCs w:val="28"/>
        </w:rPr>
        <w:t>电信天</w:t>
      </w:r>
      <w:proofErr w:type="gramEnd"/>
      <w:r w:rsidRPr="00427650">
        <w:rPr>
          <w:rFonts w:hint="eastAsia"/>
          <w:sz w:val="28"/>
          <w:szCs w:val="28"/>
        </w:rPr>
        <w:t>翼</w:t>
      </w:r>
      <w:r w:rsidRPr="00427650">
        <w:rPr>
          <w:rFonts w:hint="eastAsia"/>
          <w:sz w:val="28"/>
          <w:szCs w:val="28"/>
        </w:rPr>
        <w:t>Live</w:t>
      </w:r>
      <w:r w:rsidRPr="00427650">
        <w:rPr>
          <w:rFonts w:hint="eastAsia"/>
          <w:sz w:val="28"/>
          <w:szCs w:val="28"/>
        </w:rPr>
        <w:t>平台技术规范</w:t>
      </w:r>
      <w:r>
        <w:rPr>
          <w:rFonts w:hint="eastAsia"/>
          <w:sz w:val="28"/>
          <w:szCs w:val="28"/>
        </w:rPr>
        <w:t>的学习和研究，使我对</w:t>
      </w:r>
      <w:r w:rsidRPr="00427650">
        <w:rPr>
          <w:rFonts w:hint="eastAsia"/>
          <w:sz w:val="28"/>
          <w:szCs w:val="28"/>
        </w:rPr>
        <w:t>天翼</w:t>
      </w:r>
      <w:r w:rsidRPr="00427650">
        <w:rPr>
          <w:rFonts w:hint="eastAsia"/>
          <w:sz w:val="28"/>
          <w:szCs w:val="28"/>
        </w:rPr>
        <w:t>Live</w:t>
      </w:r>
      <w:r w:rsidRPr="00427650">
        <w:rPr>
          <w:rFonts w:hint="eastAsia"/>
          <w:sz w:val="28"/>
          <w:szCs w:val="28"/>
        </w:rPr>
        <w:t>平台</w:t>
      </w:r>
      <w:r>
        <w:rPr>
          <w:rFonts w:hint="eastAsia"/>
          <w:sz w:val="28"/>
          <w:szCs w:val="28"/>
        </w:rPr>
        <w:t>有了进一步的了解，</w:t>
      </w:r>
      <w:r w:rsidR="00AB6EA9">
        <w:rPr>
          <w:rFonts w:hint="eastAsia"/>
          <w:sz w:val="28"/>
          <w:szCs w:val="28"/>
        </w:rPr>
        <w:t>也同时对后台管理和短信分册的技术规范文档产生了一些</w:t>
      </w:r>
      <w:r w:rsidR="00545B0B">
        <w:rPr>
          <w:rFonts w:hint="eastAsia"/>
          <w:sz w:val="28"/>
          <w:szCs w:val="28"/>
        </w:rPr>
        <w:t>自己的</w:t>
      </w:r>
      <w:r w:rsidR="00C93214">
        <w:rPr>
          <w:rFonts w:hint="eastAsia"/>
          <w:sz w:val="28"/>
          <w:szCs w:val="28"/>
        </w:rPr>
        <w:t>心得和看法</w:t>
      </w:r>
      <w:r w:rsidR="00545B0B">
        <w:rPr>
          <w:rFonts w:hint="eastAsia"/>
          <w:sz w:val="28"/>
          <w:szCs w:val="28"/>
        </w:rPr>
        <w:t>，本文</w:t>
      </w:r>
      <w:r w:rsidR="00115A3E">
        <w:rPr>
          <w:rFonts w:hint="eastAsia"/>
          <w:sz w:val="28"/>
          <w:szCs w:val="28"/>
        </w:rPr>
        <w:t>将针对这两篇技术规范文档中自己的一些改进意见和对一些地方的见解进行阐述。</w:t>
      </w:r>
    </w:p>
    <w:p w14:paraId="1C5AD31D" w14:textId="77777777" w:rsidR="00AB6EA9" w:rsidRDefault="00AB6EA9" w:rsidP="00427650">
      <w:pPr>
        <w:ind w:firstLineChars="200" w:firstLine="560"/>
        <w:rPr>
          <w:sz w:val="28"/>
          <w:szCs w:val="28"/>
        </w:rPr>
      </w:pPr>
      <w:r>
        <w:rPr>
          <w:rFonts w:hint="eastAsia"/>
          <w:sz w:val="28"/>
          <w:szCs w:val="28"/>
        </w:rPr>
        <w:t>首先，</w:t>
      </w:r>
      <w:r w:rsidR="00545B0B">
        <w:rPr>
          <w:rFonts w:hint="eastAsia"/>
          <w:sz w:val="28"/>
          <w:szCs w:val="28"/>
        </w:rPr>
        <w:t>技术规范应该是对设备选择，功能组成，服务质量，监督管理等要求的准则和标准。因此</w:t>
      </w:r>
      <w:r w:rsidR="00545B0B">
        <w:rPr>
          <w:rFonts w:hint="eastAsia"/>
          <w:sz w:val="28"/>
          <w:szCs w:val="28"/>
        </w:rPr>
        <w:t>,</w:t>
      </w:r>
      <w:r w:rsidR="00A0717B">
        <w:rPr>
          <w:rFonts w:hint="eastAsia"/>
          <w:sz w:val="28"/>
          <w:szCs w:val="28"/>
        </w:rPr>
        <w:t>我的理解是它是在软件工程学中，位于需求分析和概要设计中间过度的必然产物。因为需求分析仅仅是用户的功能要求，它并不涉及本身技术标准应达到何种程度，而软件在概要设计时必须对此了解，否则根本无法选择适合用户的设备和对软件进行良好的架构。由此可知，技术规范起着承上启下的作用，</w:t>
      </w:r>
      <w:r w:rsidR="006D2B2A">
        <w:rPr>
          <w:rFonts w:hint="eastAsia"/>
          <w:sz w:val="28"/>
          <w:szCs w:val="28"/>
        </w:rPr>
        <w:t>将用户领域的需求变为了技术领域的准则，让开</w:t>
      </w:r>
      <w:proofErr w:type="gramStart"/>
      <w:r w:rsidR="006D2B2A">
        <w:rPr>
          <w:rFonts w:hint="eastAsia"/>
          <w:sz w:val="28"/>
          <w:szCs w:val="28"/>
        </w:rPr>
        <w:t>发人员</w:t>
      </w:r>
      <w:proofErr w:type="gramEnd"/>
      <w:r w:rsidR="006D2B2A">
        <w:rPr>
          <w:rFonts w:hint="eastAsia"/>
          <w:sz w:val="28"/>
          <w:szCs w:val="28"/>
        </w:rPr>
        <w:t>一看到技术规范，就能无歧义的对其进行架构和开发。</w:t>
      </w:r>
    </w:p>
    <w:p w14:paraId="6361BD6D" w14:textId="77777777" w:rsidR="006D2B2A" w:rsidRDefault="006D2B2A" w:rsidP="00427650">
      <w:pPr>
        <w:ind w:firstLineChars="200" w:firstLine="560"/>
        <w:rPr>
          <w:sz w:val="28"/>
          <w:szCs w:val="28"/>
        </w:rPr>
      </w:pPr>
      <w:r>
        <w:rPr>
          <w:rFonts w:hint="eastAsia"/>
          <w:sz w:val="28"/>
          <w:szCs w:val="28"/>
        </w:rPr>
        <w:t>但我在阅读管理后天和短信分册技术规范时，发现很多点达不到能够称为技术准则和标准的现象，如管理后台的</w:t>
      </w:r>
      <w:r>
        <w:rPr>
          <w:rFonts w:hint="eastAsia"/>
          <w:sz w:val="28"/>
          <w:szCs w:val="28"/>
        </w:rPr>
        <w:t>6.1.1</w:t>
      </w:r>
      <w:r w:rsidR="00996699">
        <w:rPr>
          <w:rFonts w:hint="eastAsia"/>
          <w:sz w:val="28"/>
          <w:szCs w:val="28"/>
        </w:rPr>
        <w:t>号段管理，里面定义</w:t>
      </w:r>
      <w:proofErr w:type="gramStart"/>
      <w:r w:rsidR="00996699">
        <w:rPr>
          <w:rFonts w:hint="eastAsia"/>
          <w:sz w:val="28"/>
          <w:szCs w:val="28"/>
        </w:rPr>
        <w:t>很多种号段的</w:t>
      </w:r>
      <w:proofErr w:type="gramEnd"/>
      <w:r w:rsidR="00996699">
        <w:rPr>
          <w:rFonts w:hint="eastAsia"/>
          <w:sz w:val="28"/>
          <w:szCs w:val="28"/>
        </w:rPr>
        <w:t>管理，但没有提出管理的要求和策略，短信分册中</w:t>
      </w:r>
      <w:r w:rsidR="00996699">
        <w:rPr>
          <w:rFonts w:hint="eastAsia"/>
          <w:sz w:val="28"/>
          <w:szCs w:val="28"/>
        </w:rPr>
        <w:t>12.3.10</w:t>
      </w:r>
      <w:r w:rsidR="00996699">
        <w:rPr>
          <w:rFonts w:hint="eastAsia"/>
          <w:sz w:val="28"/>
          <w:szCs w:val="28"/>
        </w:rPr>
        <w:t>日志管理等也是同样的，缺少真正落实到点的要求。</w:t>
      </w:r>
      <w:r w:rsidR="00800ECF">
        <w:rPr>
          <w:rFonts w:hint="eastAsia"/>
          <w:sz w:val="28"/>
          <w:szCs w:val="28"/>
        </w:rPr>
        <w:t>如何管理，如何分配，如何纪录</w:t>
      </w:r>
      <w:r w:rsidR="00671AEA">
        <w:rPr>
          <w:rFonts w:hint="eastAsia"/>
          <w:sz w:val="28"/>
          <w:szCs w:val="28"/>
        </w:rPr>
        <w:t>日志</w:t>
      </w:r>
      <w:r w:rsidR="00800ECF">
        <w:rPr>
          <w:rFonts w:hint="eastAsia"/>
          <w:sz w:val="28"/>
          <w:szCs w:val="28"/>
        </w:rPr>
        <w:t>等这些也应该是</w:t>
      </w:r>
      <w:r w:rsidR="00671AEA">
        <w:rPr>
          <w:rFonts w:hint="eastAsia"/>
          <w:sz w:val="28"/>
          <w:szCs w:val="28"/>
        </w:rPr>
        <w:t>规范的一部分之一，</w:t>
      </w:r>
      <w:r w:rsidR="00C93214">
        <w:rPr>
          <w:rFonts w:hint="eastAsia"/>
          <w:sz w:val="28"/>
          <w:szCs w:val="28"/>
        </w:rPr>
        <w:t>因为只有详尽的要求才能产生详尽的准则</w:t>
      </w:r>
      <w:r w:rsidR="00671AEA">
        <w:rPr>
          <w:rFonts w:hint="eastAsia"/>
          <w:sz w:val="28"/>
          <w:szCs w:val="28"/>
        </w:rPr>
        <w:t>，</w:t>
      </w:r>
      <w:r w:rsidR="00C93214">
        <w:rPr>
          <w:rFonts w:hint="eastAsia"/>
          <w:sz w:val="28"/>
          <w:szCs w:val="28"/>
        </w:rPr>
        <w:t>而详尽的准则才能产生优秀的规范。随便提一下的是，</w:t>
      </w:r>
      <w:r w:rsidR="00800ECF">
        <w:rPr>
          <w:rFonts w:hint="eastAsia"/>
          <w:sz w:val="28"/>
          <w:szCs w:val="28"/>
        </w:rPr>
        <w:t>如果前一期分册就有详细的说明或者它本身就有一种国际标准，可以直接能拿来引来，可以我在文中没有看</w:t>
      </w:r>
      <w:r w:rsidR="00800ECF">
        <w:rPr>
          <w:rFonts w:hint="eastAsia"/>
          <w:sz w:val="28"/>
          <w:szCs w:val="28"/>
        </w:rPr>
        <w:lastRenderedPageBreak/>
        <w:t>见</w:t>
      </w:r>
      <w:r w:rsidR="00C93214">
        <w:rPr>
          <w:rFonts w:hint="eastAsia"/>
          <w:sz w:val="28"/>
          <w:szCs w:val="28"/>
        </w:rPr>
        <w:t>，其实就本质而如果规范中的要求没有一种国际标准，那么我们在规范中就应该把它</w:t>
      </w:r>
      <w:proofErr w:type="gramStart"/>
      <w:r w:rsidR="00C93214">
        <w:rPr>
          <w:rFonts w:hint="eastAsia"/>
          <w:sz w:val="28"/>
          <w:szCs w:val="28"/>
        </w:rPr>
        <w:t>当做</w:t>
      </w:r>
      <w:proofErr w:type="gramEnd"/>
      <w:r w:rsidR="00C93214">
        <w:rPr>
          <w:rFonts w:hint="eastAsia"/>
          <w:sz w:val="28"/>
          <w:szCs w:val="28"/>
        </w:rPr>
        <w:t>递给开发人员的标准来写。</w:t>
      </w:r>
    </w:p>
    <w:p w14:paraId="37ACD9C9" w14:textId="77777777" w:rsidR="00C93214" w:rsidRDefault="00C93214" w:rsidP="00427650">
      <w:pPr>
        <w:ind w:firstLineChars="200" w:firstLine="560"/>
        <w:rPr>
          <w:sz w:val="28"/>
          <w:szCs w:val="28"/>
        </w:rPr>
      </w:pPr>
      <w:r>
        <w:rPr>
          <w:rFonts w:hint="eastAsia"/>
          <w:sz w:val="28"/>
          <w:szCs w:val="28"/>
        </w:rPr>
        <w:t>然后，整个几册的天翼</w:t>
      </w:r>
      <w:r>
        <w:rPr>
          <w:rFonts w:hint="eastAsia"/>
          <w:sz w:val="28"/>
          <w:szCs w:val="28"/>
        </w:rPr>
        <w:t>live</w:t>
      </w:r>
      <w:r>
        <w:rPr>
          <w:rFonts w:hint="eastAsia"/>
          <w:sz w:val="28"/>
          <w:szCs w:val="28"/>
        </w:rPr>
        <w:t>技术规范中，我觉得在结构架构图的表达时，很不规范，甚至有些凌乱。我对</w:t>
      </w:r>
      <w:r w:rsidR="00334A45">
        <w:rPr>
          <w:rFonts w:hint="eastAsia"/>
          <w:sz w:val="28"/>
          <w:szCs w:val="28"/>
        </w:rPr>
        <w:t>结构</w:t>
      </w:r>
      <w:r>
        <w:rPr>
          <w:rFonts w:hint="eastAsia"/>
          <w:sz w:val="28"/>
          <w:szCs w:val="28"/>
        </w:rPr>
        <w:t>图的看法如下：</w:t>
      </w:r>
    </w:p>
    <w:p w14:paraId="7D2BD007" w14:textId="77777777" w:rsidR="00C93214" w:rsidRDefault="00C93214" w:rsidP="00C93214">
      <w:pPr>
        <w:pStyle w:val="a5"/>
        <w:numPr>
          <w:ilvl w:val="0"/>
          <w:numId w:val="1"/>
        </w:numPr>
        <w:ind w:firstLineChars="0"/>
        <w:rPr>
          <w:sz w:val="28"/>
          <w:szCs w:val="28"/>
        </w:rPr>
      </w:pPr>
      <w:r>
        <w:rPr>
          <w:rFonts w:hint="eastAsia"/>
          <w:sz w:val="28"/>
          <w:szCs w:val="28"/>
        </w:rPr>
        <w:t>在总册中有一张天翼</w:t>
      </w:r>
      <w:r>
        <w:rPr>
          <w:rFonts w:hint="eastAsia"/>
          <w:sz w:val="28"/>
          <w:szCs w:val="28"/>
        </w:rPr>
        <w:t>live</w:t>
      </w:r>
      <w:r>
        <w:rPr>
          <w:rFonts w:hint="eastAsia"/>
          <w:sz w:val="28"/>
          <w:szCs w:val="28"/>
        </w:rPr>
        <w:t>与周边的关系图，后台管理</w:t>
      </w:r>
      <w:r w:rsidR="00334A45">
        <w:rPr>
          <w:rFonts w:hint="eastAsia"/>
          <w:sz w:val="28"/>
          <w:szCs w:val="28"/>
        </w:rPr>
        <w:t>和短信分册的</w:t>
      </w:r>
      <w:r>
        <w:rPr>
          <w:rFonts w:hint="eastAsia"/>
          <w:sz w:val="28"/>
          <w:szCs w:val="28"/>
        </w:rPr>
        <w:t>天翼</w:t>
      </w:r>
      <w:r>
        <w:rPr>
          <w:rFonts w:hint="eastAsia"/>
          <w:sz w:val="28"/>
          <w:szCs w:val="28"/>
        </w:rPr>
        <w:t>live</w:t>
      </w:r>
      <w:r>
        <w:rPr>
          <w:rFonts w:hint="eastAsia"/>
          <w:sz w:val="28"/>
          <w:szCs w:val="28"/>
        </w:rPr>
        <w:t>系统架构</w:t>
      </w:r>
      <w:r w:rsidR="00334A45">
        <w:rPr>
          <w:rFonts w:hint="eastAsia"/>
          <w:sz w:val="28"/>
          <w:szCs w:val="28"/>
        </w:rPr>
        <w:t>图有不一样，这时整个文档结构看起来就很乱，同一种类的</w:t>
      </w:r>
      <w:proofErr w:type="gramStart"/>
      <w:r w:rsidR="00334A45">
        <w:rPr>
          <w:rFonts w:hint="eastAsia"/>
          <w:sz w:val="28"/>
          <w:szCs w:val="28"/>
        </w:rPr>
        <w:t>图最好</w:t>
      </w:r>
      <w:proofErr w:type="gramEnd"/>
      <w:r w:rsidR="00334A45">
        <w:rPr>
          <w:rFonts w:hint="eastAsia"/>
          <w:sz w:val="28"/>
          <w:szCs w:val="28"/>
        </w:rPr>
        <w:t>在整个文档体系中保持一致。</w:t>
      </w:r>
    </w:p>
    <w:p w14:paraId="14D89ED9" w14:textId="77777777" w:rsidR="00334A45" w:rsidRDefault="00334A45" w:rsidP="00C93214">
      <w:pPr>
        <w:pStyle w:val="a5"/>
        <w:numPr>
          <w:ilvl w:val="0"/>
          <w:numId w:val="1"/>
        </w:numPr>
        <w:ind w:firstLineChars="0"/>
        <w:rPr>
          <w:sz w:val="28"/>
          <w:szCs w:val="28"/>
        </w:rPr>
      </w:pPr>
      <w:r>
        <w:rPr>
          <w:rFonts w:hint="eastAsia"/>
          <w:sz w:val="28"/>
          <w:szCs w:val="28"/>
        </w:rPr>
        <w:t>天翼</w:t>
      </w:r>
      <w:r>
        <w:rPr>
          <w:rFonts w:hint="eastAsia"/>
          <w:sz w:val="28"/>
          <w:szCs w:val="28"/>
        </w:rPr>
        <w:t>live</w:t>
      </w:r>
      <w:r>
        <w:rPr>
          <w:rFonts w:hint="eastAsia"/>
          <w:sz w:val="28"/>
          <w:szCs w:val="28"/>
        </w:rPr>
        <w:t>与周边的关系</w:t>
      </w:r>
      <w:proofErr w:type="gramStart"/>
      <w:r>
        <w:rPr>
          <w:rFonts w:hint="eastAsia"/>
          <w:sz w:val="28"/>
          <w:szCs w:val="28"/>
        </w:rPr>
        <w:t>图是否</w:t>
      </w:r>
      <w:proofErr w:type="gramEnd"/>
      <w:r>
        <w:rPr>
          <w:rFonts w:hint="eastAsia"/>
          <w:sz w:val="28"/>
          <w:szCs w:val="28"/>
        </w:rPr>
        <w:t>该和天翼</w:t>
      </w:r>
      <w:r>
        <w:rPr>
          <w:rFonts w:hint="eastAsia"/>
          <w:sz w:val="28"/>
          <w:szCs w:val="28"/>
        </w:rPr>
        <w:t>live</w:t>
      </w:r>
      <w:r>
        <w:rPr>
          <w:rFonts w:hint="eastAsia"/>
          <w:sz w:val="28"/>
          <w:szCs w:val="28"/>
        </w:rPr>
        <w:t>系统架构图合并，我的个人看法是应该合并，但是否真的应不应该合并其实不是重要，关键在于绘图者的对整个系统架构图的颗粒度的掌握，即系统架构图的细分到何种程度。这两幅图中的本身细化程度的颗粒并不细，完全可以</w:t>
      </w:r>
      <w:r w:rsidR="00FC22AC">
        <w:rPr>
          <w:rFonts w:hint="eastAsia"/>
          <w:sz w:val="28"/>
          <w:szCs w:val="28"/>
        </w:rPr>
        <w:t>合并在一起提高架构图的整体感。</w:t>
      </w:r>
    </w:p>
    <w:p w14:paraId="55529983" w14:textId="7B7347E2" w:rsidR="00671B1B" w:rsidRDefault="00671B1B" w:rsidP="00671B1B">
      <w:pPr>
        <w:pStyle w:val="a5"/>
        <w:numPr>
          <w:ilvl w:val="0"/>
          <w:numId w:val="1"/>
        </w:numPr>
        <w:ind w:firstLineChars="0"/>
        <w:rPr>
          <w:rFonts w:hint="eastAsia"/>
          <w:sz w:val="28"/>
          <w:szCs w:val="28"/>
        </w:rPr>
      </w:pPr>
      <w:r>
        <w:rPr>
          <w:rFonts w:hint="eastAsia"/>
          <w:sz w:val="28"/>
          <w:szCs w:val="28"/>
        </w:rPr>
        <w:t>通常在一张整体结构图下面，在系统架构图中的每天模块会具有自己的一张图，这时应该注意模块</w:t>
      </w:r>
      <w:proofErr w:type="gramStart"/>
      <w:r>
        <w:rPr>
          <w:rFonts w:hint="eastAsia"/>
          <w:sz w:val="28"/>
          <w:szCs w:val="28"/>
        </w:rPr>
        <w:t>图应该</w:t>
      </w:r>
      <w:proofErr w:type="gramEnd"/>
      <w:r>
        <w:rPr>
          <w:rFonts w:hint="eastAsia"/>
          <w:sz w:val="28"/>
          <w:szCs w:val="28"/>
        </w:rPr>
        <w:t>和系统架构图保持平衡，即外部不应该多出在系统架构图没有的东西，如天翼</w:t>
      </w:r>
      <w:r>
        <w:rPr>
          <w:rFonts w:hint="eastAsia"/>
          <w:sz w:val="28"/>
          <w:szCs w:val="28"/>
        </w:rPr>
        <w:t>live</w:t>
      </w:r>
      <w:r>
        <w:rPr>
          <w:rFonts w:hint="eastAsia"/>
          <w:sz w:val="28"/>
          <w:szCs w:val="28"/>
        </w:rPr>
        <w:t>短信平台架构图中，外部多了短信网关。这种外部多出来的东西通常会很让人奇妙，要加的话通常是加载模块</w:t>
      </w:r>
      <w:proofErr w:type="gramStart"/>
      <w:r>
        <w:rPr>
          <w:rFonts w:hint="eastAsia"/>
          <w:sz w:val="28"/>
          <w:szCs w:val="28"/>
        </w:rPr>
        <w:t>图内部</w:t>
      </w:r>
      <w:proofErr w:type="gramEnd"/>
      <w:r w:rsidR="00BA7993">
        <w:rPr>
          <w:rFonts w:hint="eastAsia"/>
          <w:sz w:val="28"/>
          <w:szCs w:val="28"/>
        </w:rPr>
        <w:t>或在系统结构图也应该标出。</w:t>
      </w:r>
    </w:p>
    <w:p w14:paraId="44D53E86" w14:textId="75D82FE6" w:rsidR="00BA7993" w:rsidRPr="00671B1B" w:rsidRDefault="00BA7993" w:rsidP="00671B1B">
      <w:pPr>
        <w:pStyle w:val="a5"/>
        <w:numPr>
          <w:ilvl w:val="0"/>
          <w:numId w:val="1"/>
        </w:numPr>
        <w:ind w:firstLineChars="0"/>
        <w:rPr>
          <w:sz w:val="28"/>
          <w:szCs w:val="28"/>
        </w:rPr>
      </w:pPr>
      <w:r>
        <w:rPr>
          <w:rFonts w:hint="eastAsia"/>
          <w:sz w:val="28"/>
          <w:szCs w:val="28"/>
        </w:rPr>
        <w:t>每张图的层次的划分，每张图的层次应该有</w:t>
      </w:r>
      <w:proofErr w:type="gramStart"/>
      <w:r>
        <w:rPr>
          <w:rFonts w:hint="eastAsia"/>
          <w:sz w:val="28"/>
          <w:szCs w:val="28"/>
        </w:rPr>
        <w:t>种规定</w:t>
      </w:r>
      <w:proofErr w:type="gramEnd"/>
      <w:r>
        <w:rPr>
          <w:rFonts w:hint="eastAsia"/>
          <w:sz w:val="28"/>
          <w:szCs w:val="28"/>
        </w:rPr>
        <w:t>的格式为前提，如下面是面向客户的，</w:t>
      </w:r>
      <w:proofErr w:type="gramStart"/>
      <w:r>
        <w:rPr>
          <w:rFonts w:hint="eastAsia"/>
          <w:sz w:val="28"/>
          <w:szCs w:val="28"/>
        </w:rPr>
        <w:t>上面为</w:t>
      </w:r>
      <w:proofErr w:type="gramEnd"/>
      <w:r>
        <w:rPr>
          <w:rFonts w:hint="eastAsia"/>
          <w:sz w:val="28"/>
          <w:szCs w:val="28"/>
        </w:rPr>
        <w:t>第三方接口，两侧为支撑系统，统一的格式会方便阅读者的思维保持一致。然后，</w:t>
      </w:r>
      <w:r>
        <w:rPr>
          <w:rFonts w:hint="eastAsia"/>
          <w:sz w:val="28"/>
          <w:szCs w:val="28"/>
        </w:rPr>
        <w:lastRenderedPageBreak/>
        <w:t>在层次的细化上，应保持合理的模块数，不要过分细化，尽量只写出需要介绍和讲解的模块</w:t>
      </w:r>
      <w:r w:rsidR="00480FDB">
        <w:rPr>
          <w:rFonts w:hint="eastAsia"/>
          <w:sz w:val="28"/>
          <w:szCs w:val="28"/>
        </w:rPr>
        <w:t>便可。</w:t>
      </w:r>
      <w:bookmarkStart w:id="0" w:name="_GoBack"/>
      <w:bookmarkEnd w:id="0"/>
    </w:p>
    <w:sectPr w:rsidR="00BA7993" w:rsidRPr="00671B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9F865" w14:textId="77777777" w:rsidR="001D6EE2" w:rsidRDefault="001D6EE2" w:rsidP="00172DF3">
      <w:r>
        <w:separator/>
      </w:r>
    </w:p>
  </w:endnote>
  <w:endnote w:type="continuationSeparator" w:id="0">
    <w:p w14:paraId="6A692627" w14:textId="77777777" w:rsidR="001D6EE2" w:rsidRDefault="001D6EE2" w:rsidP="00172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22430" w14:textId="77777777" w:rsidR="001D6EE2" w:rsidRDefault="001D6EE2" w:rsidP="00172DF3">
      <w:r>
        <w:separator/>
      </w:r>
    </w:p>
  </w:footnote>
  <w:footnote w:type="continuationSeparator" w:id="0">
    <w:p w14:paraId="2879F056" w14:textId="77777777" w:rsidR="001D6EE2" w:rsidRDefault="001D6EE2" w:rsidP="00172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B4CEA"/>
    <w:multiLevelType w:val="hybridMultilevel"/>
    <w:tmpl w:val="D94CE89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E46"/>
    <w:rsid w:val="00115A3E"/>
    <w:rsid w:val="00172DF3"/>
    <w:rsid w:val="001D6EE2"/>
    <w:rsid w:val="00334A45"/>
    <w:rsid w:val="00427650"/>
    <w:rsid w:val="00480FDB"/>
    <w:rsid w:val="005005B2"/>
    <w:rsid w:val="00545B0B"/>
    <w:rsid w:val="005C3691"/>
    <w:rsid w:val="00671AEA"/>
    <w:rsid w:val="00671B1B"/>
    <w:rsid w:val="006C0427"/>
    <w:rsid w:val="006D2B2A"/>
    <w:rsid w:val="00800ECF"/>
    <w:rsid w:val="008E7E48"/>
    <w:rsid w:val="00986C66"/>
    <w:rsid w:val="00996699"/>
    <w:rsid w:val="009F2D17"/>
    <w:rsid w:val="00A0717B"/>
    <w:rsid w:val="00AB6EA9"/>
    <w:rsid w:val="00BA7993"/>
    <w:rsid w:val="00C93214"/>
    <w:rsid w:val="00CE3E46"/>
    <w:rsid w:val="00FC2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0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72D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2D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2D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2DF3"/>
    <w:rPr>
      <w:sz w:val="18"/>
      <w:szCs w:val="18"/>
    </w:rPr>
  </w:style>
  <w:style w:type="paragraph" w:styleId="a4">
    <w:name w:val="footer"/>
    <w:basedOn w:val="a"/>
    <w:link w:val="Char0"/>
    <w:uiPriority w:val="99"/>
    <w:unhideWhenUsed/>
    <w:rsid w:val="00172DF3"/>
    <w:pPr>
      <w:tabs>
        <w:tab w:val="center" w:pos="4153"/>
        <w:tab w:val="right" w:pos="8306"/>
      </w:tabs>
      <w:snapToGrid w:val="0"/>
      <w:jc w:val="left"/>
    </w:pPr>
    <w:rPr>
      <w:sz w:val="18"/>
      <w:szCs w:val="18"/>
    </w:rPr>
  </w:style>
  <w:style w:type="character" w:customStyle="1" w:styleId="Char0">
    <w:name w:val="页脚 Char"/>
    <w:basedOn w:val="a0"/>
    <w:link w:val="a4"/>
    <w:uiPriority w:val="99"/>
    <w:rsid w:val="00172DF3"/>
    <w:rPr>
      <w:sz w:val="18"/>
      <w:szCs w:val="18"/>
    </w:rPr>
  </w:style>
  <w:style w:type="character" w:customStyle="1" w:styleId="2Char">
    <w:name w:val="标题 2 Char"/>
    <w:basedOn w:val="a0"/>
    <w:link w:val="2"/>
    <w:uiPriority w:val="9"/>
    <w:rsid w:val="00172DF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72DF3"/>
    <w:rPr>
      <w:b/>
      <w:bCs/>
      <w:kern w:val="44"/>
      <w:sz w:val="44"/>
      <w:szCs w:val="44"/>
    </w:rPr>
  </w:style>
  <w:style w:type="paragraph" w:styleId="a5">
    <w:name w:val="List Paragraph"/>
    <w:basedOn w:val="a"/>
    <w:uiPriority w:val="34"/>
    <w:qFormat/>
    <w:rsid w:val="00C9321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72D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2D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2D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2DF3"/>
    <w:rPr>
      <w:sz w:val="18"/>
      <w:szCs w:val="18"/>
    </w:rPr>
  </w:style>
  <w:style w:type="paragraph" w:styleId="a4">
    <w:name w:val="footer"/>
    <w:basedOn w:val="a"/>
    <w:link w:val="Char0"/>
    <w:uiPriority w:val="99"/>
    <w:unhideWhenUsed/>
    <w:rsid w:val="00172DF3"/>
    <w:pPr>
      <w:tabs>
        <w:tab w:val="center" w:pos="4153"/>
        <w:tab w:val="right" w:pos="8306"/>
      </w:tabs>
      <w:snapToGrid w:val="0"/>
      <w:jc w:val="left"/>
    </w:pPr>
    <w:rPr>
      <w:sz w:val="18"/>
      <w:szCs w:val="18"/>
    </w:rPr>
  </w:style>
  <w:style w:type="character" w:customStyle="1" w:styleId="Char0">
    <w:name w:val="页脚 Char"/>
    <w:basedOn w:val="a0"/>
    <w:link w:val="a4"/>
    <w:uiPriority w:val="99"/>
    <w:rsid w:val="00172DF3"/>
    <w:rPr>
      <w:sz w:val="18"/>
      <w:szCs w:val="18"/>
    </w:rPr>
  </w:style>
  <w:style w:type="character" w:customStyle="1" w:styleId="2Char">
    <w:name w:val="标题 2 Char"/>
    <w:basedOn w:val="a0"/>
    <w:link w:val="2"/>
    <w:uiPriority w:val="9"/>
    <w:rsid w:val="00172DF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72DF3"/>
    <w:rPr>
      <w:b/>
      <w:bCs/>
      <w:kern w:val="44"/>
      <w:sz w:val="44"/>
      <w:szCs w:val="44"/>
    </w:rPr>
  </w:style>
  <w:style w:type="paragraph" w:styleId="a5">
    <w:name w:val="List Paragraph"/>
    <w:basedOn w:val="a"/>
    <w:uiPriority w:val="34"/>
    <w:qFormat/>
    <w:rsid w:val="00C932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B7E8BD"/>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180</Words>
  <Characters>1026</Characters>
  <Application>Microsoft Office Word</Application>
  <DocSecurity>0</DocSecurity>
  <Lines>8</Lines>
  <Paragraphs>2</Paragraphs>
  <ScaleCrop>false</ScaleCrop>
  <Company>微软中国</Company>
  <LinksUpToDate>false</LinksUpToDate>
  <CharactersWithSpaces>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island</dc:creator>
  <cp:keywords/>
  <dc:description/>
  <cp:lastModifiedBy>island</cp:lastModifiedBy>
  <cp:revision>4</cp:revision>
  <dcterms:created xsi:type="dcterms:W3CDTF">2010-06-21T06:13:00Z</dcterms:created>
  <dcterms:modified xsi:type="dcterms:W3CDTF">2010-06-22T03:15:00Z</dcterms:modified>
</cp:coreProperties>
</file>