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</w:t>
      </w:r>
      <w:r w:rsidR="006B4654">
        <w:rPr>
          <w:rFonts w:hint="eastAsia"/>
          <w:color w:val="000000" w:themeColor="text1"/>
        </w:rPr>
        <w:t>3</w:t>
      </w:r>
      <w:r w:rsidR="00D702EA" w:rsidRPr="001A3F46">
        <w:rPr>
          <w:rFonts w:hint="eastAsia"/>
          <w:color w:val="000000" w:themeColor="text1"/>
        </w:rPr>
        <w:t>-</w:t>
      </w:r>
      <w:r w:rsidR="006B4654">
        <w:rPr>
          <w:rFonts w:hint="eastAsia"/>
          <w:color w:val="000000" w:themeColor="text1"/>
        </w:rPr>
        <w:t>WD1200G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 xml:space="preserve">(wireless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CF1B75" w:rsidRPr="00201EEC" w:rsidRDefault="00CF1B75" w:rsidP="00CF1B75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1.4.7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10</w:t>
      </w:r>
      <w:r w:rsidRPr="00201EEC">
        <w:rPr>
          <w:rFonts w:hint="eastAsia"/>
          <w:sz w:val="28"/>
          <w:szCs w:val="28"/>
        </w:rPr>
        <w:t>25</w:t>
      </w:r>
      <w:r w:rsidRPr="00201EEC">
        <w:rPr>
          <w:rFonts w:ascii="宋体" w:eastAsia="宋体" w:hAnsi="宋体" w:hint="eastAsia"/>
        </w:rPr>
        <w:t>测试要点：</w:t>
      </w:r>
    </w:p>
    <w:p w:rsidR="00CF1B75" w:rsidRPr="00201EEC" w:rsidRDefault="00CF1B75" w:rsidP="00CF1B75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状态页面新增一键接入按钮，需要关注</w:t>
      </w:r>
    </w:p>
    <w:p w:rsidR="00CF1B75" w:rsidRDefault="00CF1B75" w:rsidP="00CF1B75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向导流程中增加双频合一选择功能，需要关注</w:t>
      </w:r>
    </w:p>
    <w:p w:rsidR="00CF1B75" w:rsidRPr="00201EEC" w:rsidRDefault="00CF1B75" w:rsidP="00CF1B75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双频合一关闭后</w:t>
      </w:r>
      <w:r>
        <w:rPr>
          <w:rFonts w:hint="eastAsia"/>
          <w:szCs w:val="21"/>
        </w:rPr>
        <w:t>5g ssid</w:t>
      </w:r>
      <w:r>
        <w:rPr>
          <w:rFonts w:hint="eastAsia"/>
          <w:szCs w:val="21"/>
        </w:rPr>
        <w:t>规则修改（</w:t>
      </w:r>
      <w:r>
        <w:rPr>
          <w:rFonts w:hint="eastAsia"/>
          <w:szCs w:val="21"/>
        </w:rPr>
        <w:t>2.4g ssid</w:t>
      </w:r>
      <w:r>
        <w:rPr>
          <w:rFonts w:hint="eastAsia"/>
          <w:szCs w:val="21"/>
        </w:rPr>
        <w:t>加“</w:t>
      </w:r>
      <w:r>
        <w:rPr>
          <w:rFonts w:hint="eastAsia"/>
          <w:szCs w:val="21"/>
        </w:rPr>
        <w:t>_5G</w:t>
      </w:r>
      <w:r>
        <w:rPr>
          <w:rFonts w:hint="eastAsia"/>
          <w:szCs w:val="21"/>
        </w:rPr>
        <w:t>”后缀）需要关注一下</w:t>
      </w:r>
    </w:p>
    <w:p w:rsidR="00CF1B75" w:rsidRPr="00201EEC" w:rsidRDefault="00CF1B75" w:rsidP="00CF1B75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性能测试和拉距测试都可以开始测</w:t>
      </w:r>
    </w:p>
    <w:p w:rsidR="00CF1B75" w:rsidRDefault="00CF1B75" w:rsidP="00336E5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>
        <w:rPr>
          <w:rFonts w:hint="eastAsia"/>
          <w:szCs w:val="21"/>
        </w:rPr>
        <w:t>及录像机等搭建稳定性环境</w:t>
      </w:r>
    </w:p>
    <w:p w:rsidR="00E262CC" w:rsidRDefault="00E262CC" w:rsidP="00336E56">
      <w:pPr>
        <w:pStyle w:val="a5"/>
        <w:numPr>
          <w:ilvl w:val="0"/>
          <w:numId w:val="2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无线模式</w:t>
      </w:r>
    </w:p>
    <w:p w:rsidR="00E262CC" w:rsidRPr="00CF1B75" w:rsidRDefault="00E262CC" w:rsidP="00336E56">
      <w:pPr>
        <w:pStyle w:val="a5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所有功能回归</w:t>
      </w:r>
      <w:bookmarkStart w:id="0" w:name="_GoBack"/>
      <w:bookmarkEnd w:id="0"/>
    </w:p>
    <w:p w:rsidR="00336E56" w:rsidRPr="00201EEC" w:rsidRDefault="00336E56" w:rsidP="00336E5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A41EFF">
        <w:rPr>
          <w:rFonts w:hint="eastAsia"/>
          <w:sz w:val="28"/>
          <w:szCs w:val="28"/>
        </w:rPr>
        <w:t>1.3.7</w:t>
      </w:r>
      <w:r w:rsidRPr="00201EEC">
        <w:rPr>
          <w:sz w:val="28"/>
          <w:szCs w:val="28"/>
        </w:rPr>
        <w:t xml:space="preserve"> build 201</w:t>
      </w:r>
      <w:r w:rsidR="00A41EFF">
        <w:rPr>
          <w:rFonts w:hint="eastAsia"/>
          <w:sz w:val="28"/>
          <w:szCs w:val="28"/>
        </w:rPr>
        <w:t>709</w:t>
      </w:r>
      <w:r w:rsidR="0075318B">
        <w:rPr>
          <w:rFonts w:hint="eastAsia"/>
          <w:sz w:val="28"/>
          <w:szCs w:val="28"/>
        </w:rPr>
        <w:t>2</w:t>
      </w:r>
      <w:r w:rsidR="00AE2A98">
        <w:rPr>
          <w:rFonts w:hint="eastAsia"/>
          <w:sz w:val="28"/>
          <w:szCs w:val="28"/>
        </w:rPr>
        <w:t>8</w:t>
      </w:r>
      <w:r w:rsidRPr="00201EEC">
        <w:rPr>
          <w:rFonts w:ascii="宋体" w:eastAsia="宋体" w:hAnsi="宋体" w:hint="eastAsia"/>
        </w:rPr>
        <w:t>测试要点：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mtu</w:t>
      </w:r>
      <w:r>
        <w:rPr>
          <w:rFonts w:hint="eastAsia"/>
          <w:szCs w:val="21"/>
        </w:rPr>
        <w:t>导致的问题已修复，需要重点关注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防蹭网改动比较多，需要重点关注</w:t>
      </w:r>
    </w:p>
    <w:p w:rsidR="00765A71" w:rsidRDefault="00A41EFF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需要多关注在线升级，包括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上网和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拨号上网时在线升级</w:t>
      </w:r>
    </w:p>
    <w:p w:rsidR="0075318B" w:rsidRDefault="0075318B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需要关注一下</w:t>
      </w:r>
      <w:r>
        <w:rPr>
          <w:rFonts w:hint="eastAsia"/>
          <w:szCs w:val="21"/>
        </w:rPr>
        <w:t>W3</w:t>
      </w:r>
      <w:r>
        <w:rPr>
          <w:rFonts w:hint="eastAsia"/>
          <w:szCs w:val="21"/>
        </w:rPr>
        <w:t>带字母的序列号</w:t>
      </w:r>
    </w:p>
    <w:p w:rsidR="002A4814" w:rsidRPr="002A4814" w:rsidRDefault="002A4814" w:rsidP="002A4814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性能、稳定性、回归都需要测试，性能的拉距可以先不测试</w:t>
      </w:r>
    </w:p>
    <w:p w:rsidR="00AD7D48" w:rsidRDefault="00AD7D48" w:rsidP="00AD7D48">
      <w:pPr>
        <w:rPr>
          <w:szCs w:val="21"/>
        </w:rPr>
      </w:pPr>
    </w:p>
    <w:p w:rsidR="00AD7D48" w:rsidRPr="00201EEC" w:rsidRDefault="00AD7D48" w:rsidP="00AD7D48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Pr="00201EEC">
        <w:rPr>
          <w:rFonts w:hint="eastAsia"/>
          <w:sz w:val="28"/>
          <w:szCs w:val="28"/>
        </w:rPr>
        <w:t>1.3.2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70825</w:t>
      </w:r>
      <w:r w:rsidRPr="00201EEC">
        <w:rPr>
          <w:rFonts w:ascii="宋体" w:eastAsia="宋体" w:hAnsi="宋体" w:hint="eastAsia"/>
        </w:rPr>
        <w:t>测试要点：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首次提测，需要完整的功能验证；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部分未支持的功能请暂时忽略，详见更新说明；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性能测试包括拉距和抗干扰测试暂不验证；</w:t>
      </w:r>
    </w:p>
    <w:p w:rsidR="00AD7D48" w:rsidRPr="006B4654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 w:rsidRPr="006B4654">
        <w:rPr>
          <w:rFonts w:hint="eastAsia"/>
          <w:szCs w:val="21"/>
        </w:rPr>
        <w:t>及录像机等搭建稳定性环境；</w:t>
      </w:r>
    </w:p>
    <w:p w:rsidR="00AD7D48" w:rsidRDefault="00AD7D48" w:rsidP="00AD7D48">
      <w:pPr>
        <w:rPr>
          <w:szCs w:val="21"/>
        </w:rPr>
      </w:pPr>
    </w:p>
    <w:p w:rsidR="00CF1B75" w:rsidRPr="00CF1B75" w:rsidRDefault="00CF1B75" w:rsidP="00AD7D48">
      <w:pPr>
        <w:rPr>
          <w:szCs w:val="21"/>
        </w:rPr>
      </w:pPr>
    </w:p>
    <w:sectPr w:rsidR="00CF1B75" w:rsidRPr="00CF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800" w:rsidRDefault="00DF2800" w:rsidP="00355E6F">
      <w:r>
        <w:separator/>
      </w:r>
    </w:p>
  </w:endnote>
  <w:endnote w:type="continuationSeparator" w:id="0">
    <w:p w:rsidR="00DF2800" w:rsidRDefault="00DF2800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800" w:rsidRDefault="00DF2800" w:rsidP="00355E6F">
      <w:r>
        <w:separator/>
      </w:r>
    </w:p>
  </w:footnote>
  <w:footnote w:type="continuationSeparator" w:id="0">
    <w:p w:rsidR="00DF2800" w:rsidRDefault="00DF2800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0B261B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09425E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14"/>
  </w:num>
  <w:num w:numId="5">
    <w:abstractNumId w:val="25"/>
  </w:num>
  <w:num w:numId="6">
    <w:abstractNumId w:val="15"/>
  </w:num>
  <w:num w:numId="7">
    <w:abstractNumId w:val="17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6"/>
  </w:num>
  <w:num w:numId="13">
    <w:abstractNumId w:val="23"/>
  </w:num>
  <w:num w:numId="14">
    <w:abstractNumId w:val="24"/>
  </w:num>
  <w:num w:numId="15">
    <w:abstractNumId w:val="2"/>
  </w:num>
  <w:num w:numId="16">
    <w:abstractNumId w:val="26"/>
  </w:num>
  <w:num w:numId="17">
    <w:abstractNumId w:val="16"/>
  </w:num>
  <w:num w:numId="18">
    <w:abstractNumId w:val="5"/>
  </w:num>
  <w:num w:numId="19">
    <w:abstractNumId w:val="11"/>
  </w:num>
  <w:num w:numId="20">
    <w:abstractNumId w:val="4"/>
  </w:num>
  <w:num w:numId="21">
    <w:abstractNumId w:val="7"/>
  </w:num>
  <w:num w:numId="22">
    <w:abstractNumId w:val="1"/>
  </w:num>
  <w:num w:numId="23">
    <w:abstractNumId w:val="10"/>
  </w:num>
  <w:num w:numId="24">
    <w:abstractNumId w:val="12"/>
  </w:num>
  <w:num w:numId="25">
    <w:abstractNumId w:val="22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54C7"/>
    <w:rsid w:val="0005676F"/>
    <w:rsid w:val="000875C9"/>
    <w:rsid w:val="000D5D01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32664"/>
    <w:rsid w:val="00251037"/>
    <w:rsid w:val="00267E0A"/>
    <w:rsid w:val="00290DEE"/>
    <w:rsid w:val="00293051"/>
    <w:rsid w:val="002A4814"/>
    <w:rsid w:val="002B3EAD"/>
    <w:rsid w:val="00327C3B"/>
    <w:rsid w:val="00336E56"/>
    <w:rsid w:val="00347173"/>
    <w:rsid w:val="00350315"/>
    <w:rsid w:val="00355E6F"/>
    <w:rsid w:val="003A2846"/>
    <w:rsid w:val="003C217E"/>
    <w:rsid w:val="003D75D1"/>
    <w:rsid w:val="00415A2E"/>
    <w:rsid w:val="0049030C"/>
    <w:rsid w:val="004D6DB1"/>
    <w:rsid w:val="0052048B"/>
    <w:rsid w:val="00531354"/>
    <w:rsid w:val="00533D98"/>
    <w:rsid w:val="005473AB"/>
    <w:rsid w:val="005D7757"/>
    <w:rsid w:val="005E570E"/>
    <w:rsid w:val="0062776D"/>
    <w:rsid w:val="00643E06"/>
    <w:rsid w:val="00643F2D"/>
    <w:rsid w:val="0067292F"/>
    <w:rsid w:val="006B4654"/>
    <w:rsid w:val="006C1186"/>
    <w:rsid w:val="006D7066"/>
    <w:rsid w:val="006D7BDD"/>
    <w:rsid w:val="006F6F72"/>
    <w:rsid w:val="00727DA9"/>
    <w:rsid w:val="0075099A"/>
    <w:rsid w:val="007519CE"/>
    <w:rsid w:val="0075318B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5C7D"/>
    <w:rsid w:val="008B15B4"/>
    <w:rsid w:val="008B7F13"/>
    <w:rsid w:val="008E79A5"/>
    <w:rsid w:val="00932547"/>
    <w:rsid w:val="00934F8D"/>
    <w:rsid w:val="009C7F1F"/>
    <w:rsid w:val="00A274A8"/>
    <w:rsid w:val="00A41EFF"/>
    <w:rsid w:val="00A63536"/>
    <w:rsid w:val="00AB2117"/>
    <w:rsid w:val="00AB2828"/>
    <w:rsid w:val="00AD6A1B"/>
    <w:rsid w:val="00AD7D48"/>
    <w:rsid w:val="00AE2A98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0936"/>
    <w:rsid w:val="00CB4D85"/>
    <w:rsid w:val="00CC4353"/>
    <w:rsid w:val="00CD1DC0"/>
    <w:rsid w:val="00CE47B4"/>
    <w:rsid w:val="00CF1B75"/>
    <w:rsid w:val="00D019D5"/>
    <w:rsid w:val="00D039C3"/>
    <w:rsid w:val="00D14C01"/>
    <w:rsid w:val="00D17E62"/>
    <w:rsid w:val="00D42D0C"/>
    <w:rsid w:val="00D57CA8"/>
    <w:rsid w:val="00D702EA"/>
    <w:rsid w:val="00D964BC"/>
    <w:rsid w:val="00DA2122"/>
    <w:rsid w:val="00DA5FE9"/>
    <w:rsid w:val="00DF2800"/>
    <w:rsid w:val="00E01665"/>
    <w:rsid w:val="00E13EFF"/>
    <w:rsid w:val="00E262CC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D567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69</Words>
  <Characters>396</Characters>
  <Application>Microsoft Office Word</Application>
  <DocSecurity>0</DocSecurity>
  <Lines>3</Lines>
  <Paragraphs>1</Paragraphs>
  <ScaleCrop>false</ScaleCrop>
  <Company>hik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CN=单志胜/O=HIKVISION</cp:lastModifiedBy>
  <cp:revision>62</cp:revision>
  <dcterms:created xsi:type="dcterms:W3CDTF">2015-06-24T04:25:00Z</dcterms:created>
  <dcterms:modified xsi:type="dcterms:W3CDTF">2017-10-26T02:12:00Z</dcterms:modified>
</cp:coreProperties>
</file>