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E1" w:rsidRPr="00B82B6D" w:rsidRDefault="005F1BE1" w:rsidP="005F1BE1">
      <w:pPr>
        <w:pStyle w:val="af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</w:rPr>
      </w:pPr>
    </w:p>
    <w:p w:rsidR="00324BF1" w:rsidRPr="00B82B6D" w:rsidRDefault="00324BF1" w:rsidP="005F1BE1">
      <w:pPr>
        <w:pStyle w:val="af"/>
        <w:rPr>
          <w:rFonts w:asciiTheme="minorEastAsia" w:eastAsiaTheme="minorEastAsia" w:hAnsiTheme="minorEastAsia"/>
          <w:b/>
        </w:rPr>
      </w:pPr>
    </w:p>
    <w:p w:rsidR="001D0D49" w:rsidRPr="00B82B6D" w:rsidRDefault="003E7115" w:rsidP="005F1BE1">
      <w:pPr>
        <w:pStyle w:val="af"/>
        <w:rPr>
          <w:rFonts w:asciiTheme="minorEastAsia" w:eastAsiaTheme="minorEastAsia" w:hAnsiTheme="minorEastAsia"/>
          <w:b/>
        </w:rPr>
      </w:pPr>
      <w:r w:rsidRPr="00B82B6D">
        <w:rPr>
          <w:rFonts w:asciiTheme="minorEastAsia" w:eastAsiaTheme="minorEastAsia" w:hAnsiTheme="minorEastAsia" w:hint="eastAsia"/>
          <w:b/>
        </w:rPr>
        <w:t>CS-W系列</w:t>
      </w:r>
      <w:r w:rsidR="005564C3" w:rsidRPr="00B82B6D">
        <w:rPr>
          <w:rFonts w:asciiTheme="minorEastAsia" w:eastAsiaTheme="minorEastAsia" w:hAnsiTheme="minorEastAsia"/>
          <w:b/>
        </w:rPr>
        <w:t xml:space="preserve">CS-W3-WD1200G </w:t>
      </w:r>
    </w:p>
    <w:p w:rsidR="005F1BE1" w:rsidRPr="00B82B6D" w:rsidRDefault="00237BC2" w:rsidP="005F1BE1">
      <w:pPr>
        <w:pStyle w:val="af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萤石</w:t>
      </w:r>
      <w:r>
        <w:rPr>
          <w:rFonts w:asciiTheme="minorEastAsia" w:eastAsiaTheme="minorEastAsia" w:hAnsiTheme="minorEastAsia"/>
          <w:b/>
        </w:rPr>
        <w:t>千兆双频无线路由器</w:t>
      </w:r>
      <w:r w:rsidR="003E7115" w:rsidRPr="00B82B6D">
        <w:rPr>
          <w:rFonts w:asciiTheme="minorEastAsia" w:eastAsiaTheme="minorEastAsia" w:hAnsiTheme="minorEastAsia" w:hint="eastAsia"/>
          <w:b/>
        </w:rPr>
        <w:t>(V1.0</w:t>
      </w:r>
      <w:r w:rsidR="001D0D49" w:rsidRPr="00B82B6D">
        <w:rPr>
          <w:rFonts w:asciiTheme="minorEastAsia" w:eastAsiaTheme="minorEastAsia" w:hAnsiTheme="minorEastAsia"/>
          <w:b/>
        </w:rPr>
        <w:t>.</w:t>
      </w:r>
      <w:r w:rsidR="00643CF7">
        <w:rPr>
          <w:rFonts w:asciiTheme="minorEastAsia" w:eastAsiaTheme="minorEastAsia" w:hAnsiTheme="minorEastAsia"/>
          <w:b/>
        </w:rPr>
        <w:t>1</w:t>
      </w:r>
      <w:r w:rsidR="003E7115" w:rsidRPr="00B82B6D">
        <w:rPr>
          <w:rFonts w:asciiTheme="minorEastAsia" w:eastAsiaTheme="minorEastAsia" w:hAnsiTheme="minorEastAsia" w:hint="eastAsia"/>
          <w:b/>
        </w:rPr>
        <w:t>)系统测试方案</w:t>
      </w:r>
    </w:p>
    <w:p w:rsidR="005F1BE1" w:rsidRPr="00B82B6D" w:rsidRDefault="005F1BE1" w:rsidP="005F1BE1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324BF1" w:rsidRPr="00B82B6D" w:rsidRDefault="00324BF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012F66" w:rsidRPr="00B82B6D" w:rsidTr="00043843">
        <w:trPr>
          <w:trHeight w:val="300"/>
          <w:jc w:val="center"/>
        </w:trPr>
        <w:tc>
          <w:tcPr>
            <w:tcW w:w="1427" w:type="dxa"/>
          </w:tcPr>
          <w:p w:rsidR="00012F66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</w:p>
        </w:tc>
        <w:tc>
          <w:tcPr>
            <w:tcW w:w="2700" w:type="dxa"/>
          </w:tcPr>
          <w:p w:rsidR="00012F66" w:rsidRPr="00B82B6D" w:rsidRDefault="00324BF1" w:rsidP="00F730BB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kern w:val="0"/>
                <w:sz w:val="24"/>
              </w:rPr>
              <w:t>姜舒</w:t>
            </w: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012F66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修改</w:t>
            </w:r>
          </w:p>
        </w:tc>
        <w:tc>
          <w:tcPr>
            <w:tcW w:w="2700" w:type="dxa"/>
          </w:tcPr>
          <w:p w:rsidR="005F1BE1" w:rsidRPr="00B82B6D" w:rsidRDefault="00E959E5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kern w:val="0"/>
                <w:sz w:val="24"/>
              </w:rPr>
              <w:t>姜舒</w:t>
            </w:r>
          </w:p>
        </w:tc>
      </w:tr>
      <w:tr w:rsidR="005F1BE1" w:rsidRPr="00B82B6D" w:rsidTr="00043843">
        <w:trPr>
          <w:trHeight w:val="300"/>
          <w:jc w:val="center"/>
        </w:trPr>
        <w:tc>
          <w:tcPr>
            <w:tcW w:w="1427" w:type="dxa"/>
          </w:tcPr>
          <w:p w:rsidR="005F1BE1" w:rsidRPr="00B82B6D" w:rsidRDefault="005F1BE1" w:rsidP="00043843">
            <w:pPr>
              <w:spacing w:line="360" w:lineRule="auto"/>
              <w:jc w:val="distribute"/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审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5F1BE1" w:rsidRPr="00B82B6D" w:rsidRDefault="00643CF7" w:rsidP="00043843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鞠荣荣</w:t>
            </w:r>
          </w:p>
        </w:tc>
      </w:tr>
    </w:tbl>
    <w:p w:rsidR="005F1BE1" w:rsidRPr="00B82B6D" w:rsidRDefault="005F1BE1" w:rsidP="005F1BE1">
      <w:pPr>
        <w:rPr>
          <w:rFonts w:asciiTheme="minorEastAsia" w:eastAsiaTheme="minorEastAsia" w:hAnsiTheme="minorEastAsia"/>
          <w:sz w:val="24"/>
          <w:szCs w:val="24"/>
        </w:rPr>
      </w:pPr>
    </w:p>
    <w:p w:rsidR="00BC1CA4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82B6D">
        <w:rPr>
          <w:rFonts w:asciiTheme="minorEastAsia" w:eastAsiaTheme="minorEastAsia" w:hAnsiTheme="minorEastAsia"/>
          <w:sz w:val="24"/>
          <w:szCs w:val="24"/>
        </w:rPr>
        <w:br w:type="page"/>
      </w:r>
      <w:r w:rsidRPr="00B82B6D">
        <w:rPr>
          <w:rFonts w:asciiTheme="minorEastAsia" w:eastAsiaTheme="minorEastAsia" w:hAnsiTheme="minorEastAsia"/>
          <w:b/>
          <w:sz w:val="36"/>
          <w:szCs w:val="36"/>
        </w:rPr>
        <w:lastRenderedPageBreak/>
        <w:t>目录</w:t>
      </w:r>
    </w:p>
    <w:p w:rsidR="00D41271" w:rsidRPr="00B82B6D" w:rsidRDefault="00E74B39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begin"/>
      </w:r>
      <w:r w:rsidR="00CF69FD" w:rsidRPr="00B82B6D">
        <w:rPr>
          <w:rFonts w:asciiTheme="minorEastAsia" w:eastAsiaTheme="minorEastAsia" w:hAnsiTheme="minorEastAsia"/>
          <w:color w:val="FF0000"/>
          <w:sz w:val="24"/>
          <w:szCs w:val="24"/>
        </w:rPr>
        <w:instrText xml:space="preserve"> TOC \o "1-3" \h \z \u </w:instrText>
      </w: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separate"/>
      </w:r>
      <w:hyperlink w:anchor="_Toc41445988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简介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目的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1.2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参考文档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范围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3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测试特性划分及需求跟踪矩阵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6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测试特性测试策略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_Toc414459886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4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87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2.4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阶段测试策略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_Toc414459887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8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8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3.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测试工具分析与规划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_Toc414459888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8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89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_Toc414459889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0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4.1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软件环境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_Toc414459890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9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1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4.2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硬件环境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_Toc414459891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20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14459892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4.3</w:t>
        </w:r>
        <w:r w:rsidR="00D41271" w:rsidRPr="00B82B6D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测试环境拓扑图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_Toc414459892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10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3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5.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测试用例规划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_Toc414459893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11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4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6.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风险分析及应对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_Toc414459894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12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D41271" w:rsidRPr="00B82B6D" w:rsidRDefault="00A145CC">
      <w:pPr>
        <w:pStyle w:val="1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14459895" w:history="1">
        <w:r w:rsidR="00D41271" w:rsidRPr="00B82B6D">
          <w:rPr>
            <w:rStyle w:val="a7"/>
            <w:rFonts w:asciiTheme="minorEastAsia" w:eastAsiaTheme="minorEastAsia" w:hAnsiTheme="minorEastAsia"/>
            <w:noProof/>
          </w:rPr>
          <w:t>7.</w:t>
        </w:r>
        <w:r w:rsidR="00D41271" w:rsidRPr="00B82B6D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41271" w:rsidRPr="00B82B6D">
          <w:rPr>
            <w:rStyle w:val="a7"/>
            <w:rFonts w:asciiTheme="minorEastAsia" w:eastAsiaTheme="minorEastAsia" w:hAnsiTheme="minorEastAsia" w:hint="eastAsia"/>
            <w:noProof/>
          </w:rPr>
          <w:t>修订记录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tab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instrText xml:space="preserve"> PAGEREF _Toc414459895 \h </w:instrTex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E959E5">
          <w:rPr>
            <w:rFonts w:asciiTheme="minorEastAsia" w:eastAsiaTheme="minorEastAsia" w:hAnsiTheme="minorEastAsia"/>
            <w:noProof/>
            <w:webHidden/>
          </w:rPr>
          <w:t>12</w:t>
        </w:r>
        <w:r w:rsidR="00D41271" w:rsidRPr="00B82B6D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F1BE1" w:rsidRPr="00B82B6D" w:rsidRDefault="00E74B39" w:rsidP="00AA57C7">
      <w:pPr>
        <w:spacing w:beforeLines="50" w:before="156" w:afterLines="50" w:after="156"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B82B6D">
        <w:rPr>
          <w:rFonts w:asciiTheme="minorEastAsia" w:eastAsiaTheme="minorEastAsia" w:hAnsiTheme="minorEastAsia"/>
          <w:color w:val="FF0000"/>
          <w:sz w:val="24"/>
          <w:szCs w:val="24"/>
        </w:rPr>
        <w:fldChar w:fldCharType="end"/>
      </w:r>
    </w:p>
    <w:p w:rsidR="006B191C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0" w:name="_GoBack"/>
      <w:bookmarkEnd w:id="0"/>
      <w:r w:rsidRPr="00B82B6D">
        <w:rPr>
          <w:rFonts w:asciiTheme="minorEastAsia" w:eastAsiaTheme="minorEastAsia" w:hAnsiTheme="minorEastAsia"/>
        </w:rPr>
        <w:br w:type="page"/>
      </w:r>
      <w:bookmarkStart w:id="1" w:name="_Toc414459880"/>
      <w:bookmarkStart w:id="2" w:name="_Toc260815467"/>
      <w:bookmarkStart w:id="3" w:name="_Toc237941213"/>
      <w:bookmarkStart w:id="4" w:name="_Toc238280502"/>
      <w:bookmarkStart w:id="5" w:name="_Toc238280820"/>
      <w:bookmarkStart w:id="6" w:name="_Toc238616876"/>
      <w:bookmarkStart w:id="7" w:name="_Toc240528584"/>
      <w:bookmarkStart w:id="8" w:name="_Toc241382697"/>
      <w:bookmarkStart w:id="9" w:name="_Toc241383037"/>
      <w:r w:rsidR="006B191C" w:rsidRPr="00B82B6D">
        <w:rPr>
          <w:rFonts w:asciiTheme="minorEastAsia" w:eastAsiaTheme="minorEastAsia" w:hAnsiTheme="minorEastAsia" w:hint="eastAsia"/>
        </w:rPr>
        <w:lastRenderedPageBreak/>
        <w:t>简介</w:t>
      </w:r>
      <w:bookmarkEnd w:id="1"/>
      <w:r w:rsidR="00B2665E" w:rsidRPr="00B82B6D">
        <w:rPr>
          <w:rFonts w:asciiTheme="minorEastAsia" w:eastAsiaTheme="minorEastAsia" w:hAnsiTheme="minorEastAsia" w:hint="eastAsia"/>
          <w:color w:val="FF0000"/>
        </w:rPr>
        <w:t xml:space="preserve"> </w:t>
      </w:r>
    </w:p>
    <w:p w:rsidR="003E7115" w:rsidRPr="00B82B6D" w:rsidRDefault="00324BF1" w:rsidP="00324BF1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3E7115" w:rsidRPr="00B82B6D">
        <w:rPr>
          <w:rFonts w:asciiTheme="minorEastAsia" w:eastAsiaTheme="minorEastAsia" w:hAnsiTheme="minorEastAsia" w:hint="eastAsia"/>
          <w:sz w:val="24"/>
        </w:rPr>
        <w:t>是一款</w:t>
      </w:r>
      <w:r w:rsidRPr="00B82B6D">
        <w:rPr>
          <w:rFonts w:asciiTheme="minorEastAsia" w:eastAsiaTheme="minorEastAsia" w:hAnsiTheme="minorEastAsia" w:hint="eastAsia"/>
          <w:sz w:val="24"/>
        </w:rPr>
        <w:t>高端</w:t>
      </w:r>
      <w:r w:rsidR="009C2AC4" w:rsidRPr="00B82B6D">
        <w:rPr>
          <w:rFonts w:asciiTheme="minorEastAsia" w:eastAsiaTheme="minorEastAsia" w:hAnsiTheme="minorEastAsia" w:hint="eastAsia"/>
          <w:sz w:val="24"/>
        </w:rPr>
        <w:t>定位的</w:t>
      </w:r>
      <w:r w:rsidRPr="00B82B6D">
        <w:rPr>
          <w:rFonts w:asciiTheme="minorEastAsia" w:eastAsiaTheme="minorEastAsia" w:hAnsiTheme="minorEastAsia" w:hint="eastAsia"/>
          <w:sz w:val="24"/>
        </w:rPr>
        <w:t>路由器</w:t>
      </w:r>
      <w:r w:rsidR="00277E75" w:rsidRPr="00B82B6D">
        <w:rPr>
          <w:rFonts w:asciiTheme="minorEastAsia" w:eastAsiaTheme="minorEastAsia" w:hAnsiTheme="minorEastAsia" w:hint="eastAsia"/>
          <w:sz w:val="24"/>
        </w:rPr>
        <w:t>产品</w:t>
      </w:r>
      <w:r w:rsidR="003E7115" w:rsidRPr="00B82B6D">
        <w:rPr>
          <w:rFonts w:asciiTheme="minorEastAsia" w:eastAsiaTheme="minorEastAsia" w:hAnsiTheme="minorEastAsia" w:hint="eastAsia"/>
          <w:sz w:val="24"/>
        </w:rPr>
        <w:t>，为家庭用户提供有线和无线上网服务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  <w:r w:rsidR="00277E75" w:rsidRPr="00B82B6D">
        <w:rPr>
          <w:rFonts w:asciiTheme="minorEastAsia" w:eastAsiaTheme="minorEastAsia" w:hAnsiTheme="minorEastAsia" w:hint="eastAsia"/>
          <w:sz w:val="24"/>
        </w:rPr>
        <w:t>W</w:t>
      </w:r>
      <w:r w:rsidR="00277E75" w:rsidRPr="00B82B6D">
        <w:rPr>
          <w:rFonts w:asciiTheme="minorEastAsia" w:eastAsiaTheme="minorEastAsia" w:hAnsiTheme="minorEastAsia"/>
          <w:sz w:val="24"/>
        </w:rPr>
        <w:t>3</w:t>
      </w:r>
      <w:r w:rsidR="00277E75" w:rsidRPr="00B82B6D">
        <w:rPr>
          <w:rFonts w:asciiTheme="minorEastAsia" w:eastAsiaTheme="minorEastAsia" w:hAnsiTheme="minorEastAsia" w:hint="eastAsia"/>
          <w:sz w:val="24"/>
        </w:rPr>
        <w:t>支持</w:t>
      </w:r>
      <w:r w:rsidR="00277E75" w:rsidRPr="00B82B6D">
        <w:rPr>
          <w:rFonts w:asciiTheme="minorEastAsia" w:eastAsiaTheme="minorEastAsia" w:hAnsiTheme="minorEastAsia"/>
          <w:sz w:val="24"/>
        </w:rPr>
        <w:t>双频合一、</w:t>
      </w:r>
      <w:proofErr w:type="gramStart"/>
      <w:r w:rsidR="00277E75"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="00277E75" w:rsidRPr="00B82B6D">
        <w:rPr>
          <w:rFonts w:asciiTheme="minorEastAsia" w:eastAsiaTheme="minorEastAsia" w:hAnsiTheme="minorEastAsia" w:hint="eastAsia"/>
          <w:sz w:val="24"/>
        </w:rPr>
        <w:t>等</w:t>
      </w:r>
      <w:r w:rsidR="00277E75" w:rsidRPr="00B82B6D">
        <w:rPr>
          <w:rFonts w:asciiTheme="minorEastAsia" w:eastAsiaTheme="minorEastAsia" w:hAnsiTheme="minorEastAsia"/>
          <w:sz w:val="24"/>
        </w:rPr>
        <w:t>特色功能</w:t>
      </w:r>
      <w:r w:rsidR="00277E75" w:rsidRPr="00B82B6D">
        <w:rPr>
          <w:rFonts w:asciiTheme="minorEastAsia" w:eastAsiaTheme="minorEastAsia" w:hAnsiTheme="minorEastAsia" w:hint="eastAsia"/>
          <w:sz w:val="24"/>
        </w:rPr>
        <w:t>，本地提供便捷的快速配置</w:t>
      </w:r>
      <w:r w:rsidR="00683CF3" w:rsidRPr="00B82B6D">
        <w:rPr>
          <w:rFonts w:asciiTheme="minorEastAsia" w:eastAsiaTheme="minorEastAsia" w:hAnsiTheme="minorEastAsia" w:hint="eastAsia"/>
          <w:sz w:val="24"/>
        </w:rPr>
        <w:t>，</w:t>
      </w:r>
      <w:r w:rsidR="00277E75" w:rsidRPr="00B82B6D">
        <w:rPr>
          <w:rFonts w:asciiTheme="minorEastAsia" w:eastAsiaTheme="minorEastAsia" w:hAnsiTheme="minorEastAsia"/>
          <w:sz w:val="24"/>
        </w:rPr>
        <w:t>同时</w:t>
      </w:r>
      <w:r w:rsidR="00277E75" w:rsidRPr="00B82B6D">
        <w:rPr>
          <w:rFonts w:asciiTheme="minorEastAsia" w:eastAsiaTheme="minorEastAsia" w:hAnsiTheme="minorEastAsia" w:hint="eastAsia"/>
          <w:sz w:val="24"/>
        </w:rPr>
        <w:t>可接入萤石云平台实现远程管理、</w:t>
      </w:r>
      <w:r w:rsidR="00277E75" w:rsidRPr="00B82B6D">
        <w:rPr>
          <w:rFonts w:asciiTheme="minorEastAsia" w:eastAsiaTheme="minorEastAsia" w:hAnsiTheme="minorEastAsia"/>
          <w:sz w:val="24"/>
        </w:rPr>
        <w:t>配置、升级</w:t>
      </w:r>
      <w:r w:rsidR="00683CF3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907C7C" w:rsidRPr="00B82B6D" w:rsidRDefault="00277E75" w:rsidP="000D79AE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/>
          <w:sz w:val="24"/>
        </w:rPr>
        <w:t>CS-W3-WD1200G</w:t>
      </w:r>
      <w:r w:rsidR="00683CF3" w:rsidRPr="00B82B6D">
        <w:rPr>
          <w:rFonts w:asciiTheme="minorEastAsia" w:eastAsiaTheme="minorEastAsia" w:hAnsiTheme="minorEastAsia" w:hint="eastAsia"/>
          <w:sz w:val="24"/>
        </w:rPr>
        <w:t>无线路由器</w:t>
      </w:r>
      <w:r w:rsidR="008C7655" w:rsidRPr="00B82B6D">
        <w:rPr>
          <w:rFonts w:asciiTheme="minorEastAsia" w:eastAsiaTheme="minorEastAsia" w:hAnsiTheme="minorEastAsia" w:hint="eastAsia"/>
          <w:sz w:val="24"/>
        </w:rPr>
        <w:t>支持</w:t>
      </w:r>
      <w:r w:rsidR="008D0981" w:rsidRPr="00B82B6D">
        <w:rPr>
          <w:rFonts w:asciiTheme="minorEastAsia" w:eastAsiaTheme="minorEastAsia" w:hAnsiTheme="minorEastAsia" w:hint="eastAsia"/>
          <w:sz w:val="24"/>
        </w:rPr>
        <w:t>宽带入网、DHCP服务、NAT防火墙、MAC地址过滤等路由基本功能；也支持无线信号</w:t>
      </w:r>
      <w:r w:rsidRPr="00B82B6D">
        <w:rPr>
          <w:rFonts w:asciiTheme="minorEastAsia" w:eastAsiaTheme="minorEastAsia" w:hAnsiTheme="minorEastAsia" w:hint="eastAsia"/>
          <w:sz w:val="24"/>
        </w:rPr>
        <w:t>模式切换</w:t>
      </w:r>
      <w:r w:rsidR="008D0981" w:rsidRPr="00B82B6D">
        <w:rPr>
          <w:rFonts w:asciiTheme="minorEastAsia" w:eastAsiaTheme="minorEastAsia" w:hAnsiTheme="minorEastAsia" w:hint="eastAsia"/>
          <w:sz w:val="24"/>
        </w:rPr>
        <w:t>，可提高无线网络覆盖范围；支持萤石设备快速连接入网</w:t>
      </w:r>
      <w:r w:rsidR="000D79AE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10" w:name="_Toc355944352"/>
      <w:bookmarkStart w:id="11" w:name="_Toc355944639"/>
      <w:bookmarkStart w:id="12" w:name="_Toc355945839"/>
      <w:bookmarkStart w:id="13" w:name="_Toc355945921"/>
      <w:bookmarkStart w:id="14" w:name="_Toc355944353"/>
      <w:bookmarkStart w:id="15" w:name="_Toc355944640"/>
      <w:bookmarkStart w:id="16" w:name="_Toc355945840"/>
      <w:bookmarkStart w:id="17" w:name="_Toc355945922"/>
      <w:bookmarkStart w:id="18" w:name="_Toc414459881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B82B6D">
        <w:rPr>
          <w:rFonts w:asciiTheme="minorEastAsia" w:eastAsiaTheme="minorEastAsia" w:hAnsiTheme="minorEastAsia"/>
        </w:rPr>
        <w:t>目的</w:t>
      </w:r>
      <w:bookmarkEnd w:id="2"/>
      <w:bookmarkEnd w:id="18"/>
      <w:r w:rsidR="00E244A7"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0E7001" w:rsidP="00AA57C7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i/>
          <w:color w:val="2E74B5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4"/>
        </w:rPr>
        <w:t>本方案用于指导系统测试用例设计和系统测试执行；确保产品实现的功能与需求规格说明书保持一致，并使产品性能趋于稳定。</w:t>
      </w:r>
    </w:p>
    <w:p w:rsidR="000E7001" w:rsidRPr="00B82B6D" w:rsidRDefault="00F814FF" w:rsidP="000E7001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19" w:name="_Toc414459882"/>
      <w:r w:rsidRPr="00B82B6D">
        <w:rPr>
          <w:rFonts w:asciiTheme="minorEastAsia" w:eastAsiaTheme="minorEastAsia" w:hAnsiTheme="minorEastAsia" w:hint="eastAsia"/>
        </w:rPr>
        <w:t>参考</w:t>
      </w:r>
      <w:r w:rsidRPr="00B82B6D">
        <w:rPr>
          <w:rFonts w:asciiTheme="minorEastAsia" w:eastAsiaTheme="minorEastAsia" w:hAnsiTheme="minorEastAsia"/>
        </w:rPr>
        <w:t>文档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1"/>
        <w:gridCol w:w="2749"/>
        <w:gridCol w:w="1895"/>
        <w:gridCol w:w="2322"/>
      </w:tblGrid>
      <w:tr w:rsidR="00F814FF" w:rsidRPr="00B82B6D" w:rsidTr="00DA39B1">
        <w:tc>
          <w:tcPr>
            <w:tcW w:w="2321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2749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895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814FF" w:rsidRPr="00B82B6D" w:rsidTr="00DA39B1">
        <w:tc>
          <w:tcPr>
            <w:tcW w:w="2321" w:type="dxa"/>
          </w:tcPr>
          <w:p w:rsidR="00F814FF" w:rsidRPr="00B82B6D" w:rsidRDefault="00F814FF" w:rsidP="00D56867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《</w:t>
            </w:r>
            <w:r w:rsidR="00277E75" w:rsidRPr="00B82B6D">
              <w:rPr>
                <w:rFonts w:asciiTheme="minorEastAsia" w:eastAsiaTheme="minorEastAsia" w:hAnsiTheme="minorEastAsia" w:hint="eastAsia"/>
              </w:rPr>
              <w:t>W3产品需求规格说明书</w:t>
            </w:r>
            <w:r w:rsidRPr="00B82B6D">
              <w:rPr>
                <w:rFonts w:asciiTheme="minorEastAsia" w:eastAsiaTheme="minorEastAsia" w:hAnsiTheme="minorEastAsia"/>
              </w:rPr>
              <w:t>》</w:t>
            </w:r>
          </w:p>
        </w:tc>
        <w:tc>
          <w:tcPr>
            <w:tcW w:w="2749" w:type="dxa"/>
          </w:tcPr>
          <w:p w:rsidR="00F814FF" w:rsidRPr="00B82B6D" w:rsidRDefault="00277E75" w:rsidP="000D79AE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t>V1.0.7</w:t>
            </w:r>
          </w:p>
        </w:tc>
        <w:tc>
          <w:tcPr>
            <w:tcW w:w="1895" w:type="dxa"/>
          </w:tcPr>
          <w:p w:rsidR="00F814FF" w:rsidRPr="00B82B6D" w:rsidRDefault="000D79AE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金巍</w:t>
            </w:r>
          </w:p>
        </w:tc>
        <w:tc>
          <w:tcPr>
            <w:tcW w:w="2322" w:type="dxa"/>
          </w:tcPr>
          <w:p w:rsidR="00F814FF" w:rsidRPr="00B82B6D" w:rsidRDefault="00F814FF" w:rsidP="00BB1649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F814FF" w:rsidRPr="00B82B6D" w:rsidRDefault="00F814FF" w:rsidP="00DA39B1">
      <w:pPr>
        <w:pStyle w:val="a0"/>
        <w:rPr>
          <w:rFonts w:asciiTheme="minorEastAsia" w:eastAsiaTheme="minorEastAsia" w:hAnsiTheme="minorEastAsia"/>
        </w:rPr>
      </w:pPr>
    </w:p>
    <w:p w:rsidR="00CD3743" w:rsidRPr="00B82B6D" w:rsidRDefault="00C923E4" w:rsidP="00F166B4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20" w:name="_Toc414459883"/>
      <w:bookmarkStart w:id="21" w:name="_Toc260815468"/>
      <w:r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/>
        </w:rPr>
        <w:t>策略</w:t>
      </w:r>
      <w:bookmarkEnd w:id="20"/>
    </w:p>
    <w:p w:rsidR="005F1BE1" w:rsidRPr="00B82B6D" w:rsidRDefault="005F1BE1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2" w:name="_Toc414459884"/>
      <w:r w:rsidRPr="00B82B6D">
        <w:rPr>
          <w:rFonts w:asciiTheme="minorEastAsia" w:eastAsiaTheme="minorEastAsia" w:hAnsiTheme="minorEastAsia" w:hint="eastAsia"/>
        </w:rPr>
        <w:t>范围</w:t>
      </w:r>
      <w:bookmarkEnd w:id="21"/>
      <w:bookmarkEnd w:id="22"/>
    </w:p>
    <w:p w:rsidR="000D79AE" w:rsidRPr="00B82B6D" w:rsidRDefault="000D79AE" w:rsidP="009E69DC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bookmarkStart w:id="23" w:name="_Toc241382691"/>
      <w:bookmarkStart w:id="24" w:name="_Toc241383024"/>
      <w:r w:rsidRPr="00B82B6D">
        <w:rPr>
          <w:rFonts w:asciiTheme="minorEastAsia" w:eastAsiaTheme="minorEastAsia" w:hAnsiTheme="minorEastAsia" w:hint="eastAsia"/>
          <w:sz w:val="24"/>
        </w:rPr>
        <w:t>重点测试</w:t>
      </w:r>
      <w:r w:rsidR="00E0625C" w:rsidRPr="00B82B6D">
        <w:rPr>
          <w:rFonts w:asciiTheme="minorEastAsia" w:eastAsiaTheme="minorEastAsia" w:hAnsiTheme="minorEastAsia" w:hint="eastAsia"/>
          <w:sz w:val="24"/>
        </w:rPr>
        <w:t>路由转发</w:t>
      </w:r>
      <w:r w:rsidR="00DC54F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上行入网方式</w:t>
      </w:r>
      <w:r w:rsidR="00A4429B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终端</w:t>
      </w:r>
      <w:r w:rsidR="003A7875" w:rsidRPr="00B82B6D">
        <w:rPr>
          <w:rFonts w:asciiTheme="minorEastAsia" w:eastAsiaTheme="minorEastAsia" w:hAnsiTheme="minorEastAsia" w:hint="eastAsia"/>
          <w:sz w:val="24"/>
        </w:rPr>
        <w:t>2.4G/5G</w:t>
      </w:r>
      <w:r w:rsidR="00A4429B" w:rsidRPr="00B82B6D">
        <w:rPr>
          <w:rFonts w:asciiTheme="minorEastAsia" w:eastAsiaTheme="minorEastAsia" w:hAnsiTheme="minorEastAsia" w:hint="eastAsia"/>
          <w:sz w:val="24"/>
        </w:rPr>
        <w:t>无线接</w:t>
      </w:r>
      <w:r w:rsidR="00E0625C" w:rsidRPr="00B82B6D">
        <w:rPr>
          <w:rFonts w:asciiTheme="minorEastAsia" w:eastAsiaTheme="minorEastAsia" w:hAnsiTheme="minorEastAsia" w:hint="eastAsia"/>
          <w:sz w:val="24"/>
        </w:rPr>
        <w:t>入、</w:t>
      </w:r>
      <w:r w:rsidR="00835777" w:rsidRPr="00B82B6D">
        <w:rPr>
          <w:rFonts w:asciiTheme="minorEastAsia" w:eastAsiaTheme="minorEastAsia" w:hAnsiTheme="minorEastAsia" w:hint="eastAsia"/>
          <w:sz w:val="24"/>
        </w:rPr>
        <w:t>萤石设备快速接入、</w:t>
      </w:r>
      <w:r w:rsidR="003A7875" w:rsidRPr="00B82B6D">
        <w:rPr>
          <w:rFonts w:asciiTheme="minorEastAsia" w:eastAsiaTheme="minorEastAsia" w:hAnsiTheme="minorEastAsia" w:hint="eastAsia"/>
          <w:sz w:val="24"/>
        </w:rPr>
        <w:t>无线覆盖</w:t>
      </w:r>
      <w:r w:rsidR="002A40E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本地升级</w:t>
      </w:r>
      <w:r w:rsidR="002A40E8" w:rsidRPr="00B82B6D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 w:hint="eastAsia"/>
          <w:sz w:val="24"/>
        </w:rPr>
        <w:t>远程</w:t>
      </w:r>
      <w:r w:rsidR="002A40E8">
        <w:rPr>
          <w:rFonts w:asciiTheme="minorEastAsia" w:eastAsiaTheme="minorEastAsia" w:hAnsiTheme="minorEastAsia"/>
          <w:sz w:val="24"/>
        </w:rPr>
        <w:t>升级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</w:t>
      </w:r>
      <w:r w:rsidR="00E0625C" w:rsidRPr="00B82B6D">
        <w:rPr>
          <w:rFonts w:asciiTheme="minorEastAsia" w:eastAsiaTheme="minorEastAsia" w:hAnsiTheme="minorEastAsia" w:hint="eastAsia"/>
          <w:sz w:val="24"/>
        </w:rPr>
        <w:t>包括长时间运行、吞吐量、满</w:t>
      </w:r>
      <w:r w:rsidR="00A4429B" w:rsidRPr="00B82B6D">
        <w:rPr>
          <w:rFonts w:asciiTheme="minorEastAsia" w:eastAsiaTheme="minorEastAsia" w:hAnsiTheme="minorEastAsia" w:hint="eastAsia"/>
          <w:sz w:val="24"/>
        </w:rPr>
        <w:t>载等条件下的性能稳定性测试；对接口外观、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本地</w:t>
      </w:r>
      <w:r w:rsidR="00A4429B" w:rsidRPr="00B82B6D">
        <w:rPr>
          <w:rFonts w:asciiTheme="minorEastAsia" w:eastAsiaTheme="minorEastAsia" w:hAnsiTheme="minorEastAsia" w:hint="eastAsia"/>
          <w:sz w:val="24"/>
        </w:rPr>
        <w:t>web、</w:t>
      </w:r>
      <w:r w:rsidR="00E0625C" w:rsidRPr="00B82B6D">
        <w:rPr>
          <w:rFonts w:asciiTheme="minorEastAsia" w:eastAsiaTheme="minorEastAsia" w:hAnsiTheme="minorEastAsia" w:hint="eastAsia"/>
          <w:sz w:val="24"/>
        </w:rPr>
        <w:t>H5</w:t>
      </w:r>
      <w:r w:rsidR="00025691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平台交互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移动客户端</w:t>
      </w:r>
      <w:r w:rsidR="002A40E8">
        <w:rPr>
          <w:rFonts w:asciiTheme="minorEastAsia" w:eastAsiaTheme="minorEastAsia" w:hAnsiTheme="minorEastAsia" w:hint="eastAsia"/>
          <w:sz w:val="24"/>
        </w:rPr>
        <w:t>、</w:t>
      </w:r>
      <w:r w:rsidR="002A40E8">
        <w:rPr>
          <w:rFonts w:asciiTheme="minorEastAsia" w:eastAsiaTheme="minorEastAsia" w:hAnsiTheme="minorEastAsia"/>
          <w:sz w:val="24"/>
        </w:rPr>
        <w:t>网关安全、兼容性</w:t>
      </w:r>
      <w:r w:rsidR="00A4429B" w:rsidRPr="00B82B6D">
        <w:rPr>
          <w:rFonts w:asciiTheme="minorEastAsia" w:eastAsiaTheme="minorEastAsia" w:hAnsiTheme="minorEastAsia" w:hint="eastAsia"/>
          <w:sz w:val="24"/>
        </w:rPr>
        <w:t>进行功能遍历测试。</w:t>
      </w:r>
    </w:p>
    <w:p w:rsidR="009E69DC" w:rsidRPr="00B82B6D" w:rsidRDefault="009231FF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性能指标只对需求进行验证，不包括同行业设备对比测试。</w:t>
      </w:r>
    </w:p>
    <w:p w:rsidR="003A7875" w:rsidRPr="00B82B6D" w:rsidRDefault="006C4501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不测试的内容：</w:t>
      </w:r>
    </w:p>
    <w:p w:rsidR="003A7875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E0625C" w:rsidRPr="00B82B6D">
        <w:rPr>
          <w:rFonts w:asciiTheme="minorEastAsia" w:eastAsiaTheme="minorEastAsia" w:hAnsiTheme="minorEastAsia" w:hint="eastAsia"/>
          <w:sz w:val="24"/>
        </w:rPr>
        <w:t>需求</w:t>
      </w:r>
      <w:r w:rsidR="00E0625C" w:rsidRPr="00B82B6D">
        <w:rPr>
          <w:rFonts w:asciiTheme="minorEastAsia" w:eastAsiaTheme="minorEastAsia" w:hAnsiTheme="minorEastAsia"/>
          <w:sz w:val="24"/>
        </w:rPr>
        <w:t>中未实现的内容</w:t>
      </w:r>
      <w:r w:rsidR="003A7875" w:rsidRPr="00B82B6D">
        <w:rPr>
          <w:rFonts w:asciiTheme="minorEastAsia" w:eastAsiaTheme="minorEastAsia" w:hAnsiTheme="minorEastAsia" w:hint="eastAsia"/>
          <w:sz w:val="24"/>
        </w:rPr>
        <w:t>；</w:t>
      </w:r>
    </w:p>
    <w:p w:rsidR="00D94821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D94821" w:rsidRPr="00B82B6D">
        <w:rPr>
          <w:rFonts w:asciiTheme="minorEastAsia" w:eastAsiaTheme="minorEastAsia" w:hAnsiTheme="minorEastAsia"/>
          <w:sz w:val="24"/>
        </w:rPr>
        <w:t>W</w:t>
      </w:r>
      <w:r w:rsidR="00D94821" w:rsidRPr="00B82B6D">
        <w:rPr>
          <w:rFonts w:asciiTheme="minorEastAsia" w:eastAsiaTheme="minorEastAsia" w:hAnsiTheme="minorEastAsia" w:hint="eastAsia"/>
          <w:sz w:val="24"/>
        </w:rPr>
        <w:t>eb</w:t>
      </w:r>
      <w:r w:rsidR="00D94821" w:rsidRPr="00B82B6D">
        <w:rPr>
          <w:rFonts w:asciiTheme="minorEastAsia" w:eastAsiaTheme="minorEastAsia" w:hAnsiTheme="minorEastAsia"/>
          <w:sz w:val="24"/>
        </w:rPr>
        <w:t>&amp;H5</w:t>
      </w:r>
      <w:r w:rsidR="00D94821" w:rsidRPr="00B82B6D">
        <w:rPr>
          <w:rFonts w:asciiTheme="minorEastAsia" w:eastAsiaTheme="minorEastAsia" w:hAnsiTheme="minorEastAsia" w:hint="eastAsia"/>
          <w:sz w:val="24"/>
        </w:rPr>
        <w:t>的浏览器、</w:t>
      </w:r>
      <w:r w:rsidR="00D94821" w:rsidRPr="00B82B6D">
        <w:rPr>
          <w:rFonts w:asciiTheme="minorEastAsia" w:eastAsiaTheme="minorEastAsia" w:hAnsiTheme="minorEastAsia"/>
          <w:sz w:val="24"/>
        </w:rPr>
        <w:t>系统</w:t>
      </w:r>
      <w:r w:rsidR="00D94821" w:rsidRPr="00B82B6D">
        <w:rPr>
          <w:rFonts w:asciiTheme="minorEastAsia" w:eastAsiaTheme="minorEastAsia" w:hAnsiTheme="minorEastAsia" w:hint="eastAsia"/>
          <w:sz w:val="24"/>
        </w:rPr>
        <w:t>、</w:t>
      </w:r>
      <w:r w:rsidR="00D94821" w:rsidRPr="00B82B6D">
        <w:rPr>
          <w:rFonts w:asciiTheme="minorEastAsia" w:eastAsiaTheme="minorEastAsia" w:hAnsiTheme="minorEastAsia"/>
          <w:sz w:val="24"/>
        </w:rPr>
        <w:t>手机分辨率</w:t>
      </w:r>
      <w:r w:rsidR="00D80776">
        <w:rPr>
          <w:rFonts w:asciiTheme="minorEastAsia" w:eastAsiaTheme="minorEastAsia" w:hAnsiTheme="minorEastAsia" w:hint="eastAsia"/>
          <w:sz w:val="24"/>
        </w:rPr>
        <w:t>等</w:t>
      </w:r>
      <w:r w:rsidR="00D94821" w:rsidRPr="00B82B6D">
        <w:rPr>
          <w:rFonts w:asciiTheme="minorEastAsia" w:eastAsiaTheme="minorEastAsia" w:hAnsiTheme="minorEastAsia" w:hint="eastAsia"/>
          <w:sz w:val="24"/>
        </w:rPr>
        <w:t>兼容性不测试；</w:t>
      </w:r>
    </w:p>
    <w:p w:rsidR="006C4501" w:rsidRPr="00B82B6D" w:rsidRDefault="00E32DB8" w:rsidP="009231FF">
      <w:pPr>
        <w:spacing w:beforeLines="50" w:before="156" w:afterLines="50" w:after="156" w:line="360" w:lineRule="auto"/>
        <w:ind w:left="84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</w:t>
      </w:r>
      <w:r w:rsidR="003A7875" w:rsidRPr="00B82B6D">
        <w:rPr>
          <w:rFonts w:asciiTheme="minorEastAsia" w:eastAsiaTheme="minorEastAsia" w:hAnsiTheme="minorEastAsia"/>
          <w:sz w:val="24"/>
        </w:rPr>
        <w:t>接口外观和性能</w:t>
      </w:r>
      <w:r w:rsidR="003A7875" w:rsidRPr="00B82B6D">
        <w:rPr>
          <w:rFonts w:asciiTheme="minorEastAsia" w:eastAsiaTheme="minorEastAsia" w:hAnsiTheme="minorEastAsia" w:hint="eastAsia"/>
          <w:sz w:val="24"/>
        </w:rPr>
        <w:t>在</w:t>
      </w:r>
      <w:r w:rsidR="003A7875" w:rsidRPr="00B82B6D">
        <w:rPr>
          <w:rFonts w:asciiTheme="minorEastAsia" w:eastAsiaTheme="minorEastAsia" w:hAnsiTheme="minorEastAsia"/>
          <w:sz w:val="24"/>
        </w:rPr>
        <w:t>提供试制设备后进行测试</w:t>
      </w:r>
      <w:r w:rsidR="003A7875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C54AF6" w:rsidRPr="00B82B6D" w:rsidRDefault="00CD374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5" w:name="_Toc414459885"/>
      <w:bookmarkEnd w:id="23"/>
      <w:bookmarkEnd w:id="24"/>
      <w:r w:rsidRPr="00B82B6D">
        <w:rPr>
          <w:rFonts w:asciiTheme="minorEastAsia" w:eastAsiaTheme="minorEastAsia" w:hAnsiTheme="minorEastAsia" w:hint="eastAsia"/>
        </w:rPr>
        <w:t>测试特性划分及需求跟踪矩阵</w:t>
      </w:r>
      <w:bookmarkEnd w:id="25"/>
    </w:p>
    <w:bookmarkStart w:id="26" w:name="_MON_1565454243"/>
    <w:bookmarkEnd w:id="26"/>
    <w:p w:rsidR="00F8479D" w:rsidRPr="00B82B6D" w:rsidRDefault="00C75DD1" w:rsidP="000D0D52">
      <w:pPr>
        <w:pStyle w:val="a0"/>
        <w:rPr>
          <w:rFonts w:asciiTheme="minorEastAsia" w:eastAsiaTheme="minorEastAsia" w:hAnsiTheme="minorEastAsia" w:cs="Times New Roman"/>
          <w:i/>
          <w:color w:val="0070C0"/>
          <w:szCs w:val="21"/>
        </w:rPr>
      </w:pPr>
      <w:r w:rsidRPr="00B82B6D">
        <w:rPr>
          <w:rFonts w:asciiTheme="minorEastAsia" w:eastAsiaTheme="minorEastAsia" w:hAnsiTheme="minorEastAsia" w:cs="Times New Roman"/>
          <w:i/>
          <w:color w:val="0070C0"/>
          <w:szCs w:val="21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Excel.Sheet.12" ShapeID="_x0000_i1025" DrawAspect="Icon" ObjectID="_1565508940" r:id="rId9"/>
        </w:object>
      </w:r>
    </w:p>
    <w:p w:rsidR="00C54AF6" w:rsidRPr="00B82B6D" w:rsidRDefault="000D2A28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7" w:name="_Toc414459886"/>
      <w:r w:rsidRPr="00B82B6D">
        <w:rPr>
          <w:rFonts w:asciiTheme="minorEastAsia" w:eastAsiaTheme="minorEastAsia" w:hAnsiTheme="minorEastAsia" w:hint="eastAsia"/>
        </w:rPr>
        <w:t>测试特性测试</w:t>
      </w:r>
      <w:r w:rsidR="00C54AF6" w:rsidRPr="00B82B6D">
        <w:rPr>
          <w:rFonts w:asciiTheme="minorEastAsia" w:eastAsiaTheme="minorEastAsia" w:hAnsiTheme="minorEastAsia" w:hint="eastAsia"/>
        </w:rPr>
        <w:t>策略</w:t>
      </w:r>
      <w:bookmarkEnd w:id="27"/>
    </w:p>
    <w:p w:rsidR="00E35ECA" w:rsidRPr="00B82B6D" w:rsidRDefault="00B451ED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测试策略如下：</w:t>
      </w:r>
    </w:p>
    <w:p w:rsidR="00B451ED" w:rsidRPr="00B82B6D" w:rsidRDefault="00376CD0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接口外观</w:t>
      </w:r>
    </w:p>
    <w:p w:rsidR="00821D66" w:rsidRDefault="00B451ED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验证各</w:t>
      </w:r>
      <w:r w:rsidR="00C26FE7" w:rsidRPr="00B82B6D">
        <w:rPr>
          <w:rFonts w:asciiTheme="minorEastAsia" w:eastAsiaTheme="minorEastAsia" w:hAnsiTheme="minorEastAsia" w:hint="eastAsia"/>
          <w:sz w:val="24"/>
        </w:rPr>
        <w:t>硬件</w:t>
      </w:r>
      <w:r w:rsidRPr="00B82B6D">
        <w:rPr>
          <w:rFonts w:asciiTheme="minorEastAsia" w:eastAsiaTheme="minorEastAsia" w:hAnsiTheme="minorEastAsia" w:hint="eastAsia"/>
          <w:sz w:val="24"/>
        </w:rPr>
        <w:t>接口是否可用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</w:t>
      </w:r>
      <w:r w:rsidR="003613AC" w:rsidRPr="00B82B6D">
        <w:rPr>
          <w:rFonts w:asciiTheme="minorEastAsia" w:eastAsiaTheme="minorEastAsia" w:hAnsiTheme="minorEastAsia" w:hint="eastAsia"/>
          <w:sz w:val="24"/>
        </w:rPr>
        <w:t>指示灯是否</w:t>
      </w:r>
      <w:r w:rsidR="009231FF" w:rsidRPr="00B82B6D">
        <w:rPr>
          <w:rFonts w:asciiTheme="minorEastAsia" w:eastAsiaTheme="minorEastAsia" w:hAnsiTheme="minorEastAsia" w:hint="eastAsia"/>
          <w:sz w:val="24"/>
        </w:rPr>
        <w:t>能</w:t>
      </w:r>
      <w:r w:rsidR="003613AC" w:rsidRPr="00B82B6D">
        <w:rPr>
          <w:rFonts w:asciiTheme="minorEastAsia" w:eastAsiaTheme="minorEastAsia" w:hAnsiTheme="minorEastAsia" w:hint="eastAsia"/>
          <w:sz w:val="24"/>
        </w:rPr>
        <w:t>正常显示，</w:t>
      </w:r>
      <w:r w:rsidR="00376CD0" w:rsidRPr="00B82B6D">
        <w:rPr>
          <w:rFonts w:asciiTheme="minorEastAsia" w:eastAsiaTheme="minorEastAsia" w:hAnsiTheme="minorEastAsia" w:hint="eastAsia"/>
          <w:sz w:val="24"/>
        </w:rPr>
        <w:t>丝印是否正确，结构是否达到要求，</w:t>
      </w:r>
      <w:proofErr w:type="gramStart"/>
      <w:r w:rsidR="00821D66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="00821D66">
        <w:rPr>
          <w:rFonts w:asciiTheme="minorEastAsia" w:eastAsiaTheme="minorEastAsia" w:hAnsiTheme="minorEastAsia" w:hint="eastAsia"/>
          <w:sz w:val="24"/>
        </w:rPr>
        <w:t>键接入/</w:t>
      </w:r>
      <w:r w:rsidR="00376CD0" w:rsidRPr="00B82B6D">
        <w:rPr>
          <w:rFonts w:asciiTheme="minorEastAsia" w:eastAsiaTheme="minorEastAsia" w:hAnsiTheme="minorEastAsia" w:hint="eastAsia"/>
          <w:sz w:val="24"/>
        </w:rPr>
        <w:t>硬件复位功能是否准确。</w:t>
      </w:r>
      <w:r w:rsidR="003A7875" w:rsidRPr="00B82B6D">
        <w:rPr>
          <w:rFonts w:asciiTheme="minorEastAsia" w:eastAsiaTheme="minorEastAsia" w:hAnsiTheme="minorEastAsia" w:hint="eastAsia"/>
          <w:sz w:val="24"/>
        </w:rPr>
        <w:t>确保</w:t>
      </w:r>
      <w:r w:rsidR="003A7875" w:rsidRPr="00B82B6D">
        <w:rPr>
          <w:rFonts w:asciiTheme="minorEastAsia" w:eastAsiaTheme="minorEastAsia" w:hAnsiTheme="minorEastAsia"/>
          <w:sz w:val="24"/>
        </w:rPr>
        <w:t>丝印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接口</w:t>
      </w:r>
      <w:r w:rsidR="003A7875" w:rsidRPr="00B82B6D">
        <w:rPr>
          <w:rFonts w:asciiTheme="minorEastAsia" w:eastAsiaTheme="minorEastAsia" w:hAnsiTheme="minorEastAsia" w:hint="eastAsia"/>
          <w:sz w:val="24"/>
        </w:rPr>
        <w:t>、</w:t>
      </w:r>
      <w:r w:rsidR="003A7875" w:rsidRPr="00B82B6D">
        <w:rPr>
          <w:rFonts w:asciiTheme="minorEastAsia" w:eastAsiaTheme="minorEastAsia" w:hAnsiTheme="minorEastAsia"/>
          <w:sz w:val="24"/>
        </w:rPr>
        <w:t>指示灯一一对应。</w:t>
      </w:r>
    </w:p>
    <w:p w:rsidR="00821D66" w:rsidRPr="00821D66" w:rsidRDefault="00821D66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</w:rPr>
        <w:t>键接入</w:t>
      </w:r>
      <w:r>
        <w:rPr>
          <w:rFonts w:asciiTheme="minorEastAsia" w:eastAsiaTheme="minorEastAsia" w:hAnsiTheme="minorEastAsia"/>
          <w:sz w:val="24"/>
        </w:rPr>
        <w:t>和复位按钮为同一个按钮，用</w:t>
      </w:r>
      <w:proofErr w:type="gramStart"/>
      <w:r>
        <w:rPr>
          <w:rFonts w:asciiTheme="minorEastAsia" w:eastAsiaTheme="minorEastAsia" w:hAnsiTheme="minorEastAsia"/>
          <w:sz w:val="24"/>
        </w:rPr>
        <w:t>短按和长按</w:t>
      </w:r>
      <w:proofErr w:type="gramEnd"/>
      <w:r>
        <w:rPr>
          <w:rFonts w:asciiTheme="minorEastAsia" w:eastAsiaTheme="minorEastAsia" w:hAnsiTheme="minorEastAsia"/>
          <w:sz w:val="24"/>
        </w:rPr>
        <w:t>区分功能，需要多次进行验证，长按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短按、多次连按等操作，确保</w:t>
      </w:r>
      <w:r>
        <w:rPr>
          <w:rFonts w:asciiTheme="minorEastAsia" w:eastAsiaTheme="minorEastAsia" w:hAnsiTheme="minorEastAsia" w:hint="eastAsia"/>
          <w:sz w:val="24"/>
        </w:rPr>
        <w:t>按键</w:t>
      </w:r>
      <w:r>
        <w:rPr>
          <w:rFonts w:asciiTheme="minorEastAsia" w:eastAsiaTheme="minorEastAsia" w:hAnsiTheme="minorEastAsia"/>
          <w:sz w:val="24"/>
        </w:rPr>
        <w:t>有效性。</w:t>
      </w:r>
    </w:p>
    <w:p w:rsidR="00376CD0" w:rsidRPr="00B82B6D" w:rsidRDefault="00C240BA" w:rsidP="00376CD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WAN</w:t>
      </w:r>
    </w:p>
    <w:p w:rsidR="00376CD0" w:rsidRPr="00B82B6D" w:rsidRDefault="00C240BA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重点测试外网接入功能，验证PPPOE拨号、静态IP、动态获取接入方式功能兼容性，DNS获取、MAC地址克隆</w:t>
      </w:r>
      <w:r w:rsidR="000B7A8F">
        <w:rPr>
          <w:rFonts w:asciiTheme="minorEastAsia" w:eastAsiaTheme="minorEastAsia" w:hAnsiTheme="minorEastAsia" w:hint="eastAsia"/>
          <w:sz w:val="24"/>
        </w:rPr>
        <w:t>、MTU</w:t>
      </w:r>
      <w:r w:rsidRPr="00B82B6D">
        <w:rPr>
          <w:rFonts w:asciiTheme="minorEastAsia" w:eastAsiaTheme="minorEastAsia" w:hAnsiTheme="minorEastAsia" w:hint="eastAsia"/>
          <w:sz w:val="24"/>
        </w:rPr>
        <w:t>功能有效性；</w:t>
      </w:r>
      <w:r w:rsidR="000B7A8F">
        <w:rPr>
          <w:rFonts w:asciiTheme="minorEastAsia" w:eastAsiaTheme="minorEastAsia" w:hAnsiTheme="minorEastAsia" w:hint="eastAsia"/>
          <w:sz w:val="24"/>
        </w:rPr>
        <w:t>关注MTU</w:t>
      </w:r>
      <w:r w:rsidR="000B7A8F" w:rsidRPr="000B7A8F">
        <w:rPr>
          <w:rFonts w:asciiTheme="minorEastAsia" w:eastAsiaTheme="minorEastAsia" w:hAnsiTheme="minorEastAsia"/>
          <w:sz w:val="24"/>
        </w:rPr>
        <w:t>修改对性能的影响</w:t>
      </w:r>
      <w:r w:rsidR="000B7A8F" w:rsidRPr="000B7A8F">
        <w:rPr>
          <w:rFonts w:asciiTheme="minorEastAsia" w:eastAsiaTheme="minorEastAsia" w:hAnsiTheme="minorEastAsia" w:hint="eastAsia"/>
          <w:sz w:val="24"/>
        </w:rPr>
        <w:t>；</w:t>
      </w:r>
      <w:r w:rsidRPr="00B82B6D">
        <w:rPr>
          <w:rFonts w:asciiTheme="minorEastAsia" w:eastAsiaTheme="minorEastAsia" w:hAnsiTheme="minorEastAsia" w:hint="eastAsia"/>
          <w:sz w:val="24"/>
        </w:rPr>
        <w:t>同时关注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断网重连</w:t>
      </w:r>
      <w:proofErr w:type="gramEnd"/>
      <w:r w:rsidRPr="00B82B6D">
        <w:rPr>
          <w:rFonts w:asciiTheme="minorEastAsia" w:eastAsiaTheme="minorEastAsia" w:hAnsiTheme="minorEastAsia" w:hint="eastAsia"/>
          <w:sz w:val="24"/>
        </w:rPr>
        <w:t>、端口速率</w:t>
      </w:r>
      <w:r w:rsidR="007D06EE" w:rsidRPr="00B82B6D">
        <w:rPr>
          <w:rFonts w:asciiTheme="minorEastAsia" w:eastAsiaTheme="minorEastAsia" w:hAnsiTheme="minorEastAsia" w:hint="eastAsia"/>
          <w:sz w:val="24"/>
        </w:rPr>
        <w:t>、端口指示灯</w:t>
      </w:r>
      <w:r w:rsidRPr="00B82B6D">
        <w:rPr>
          <w:rFonts w:asciiTheme="minorEastAsia" w:eastAsiaTheme="minorEastAsia" w:hAnsiTheme="minorEastAsia" w:hint="eastAsia"/>
          <w:sz w:val="24"/>
        </w:rPr>
        <w:t>的验证测试。</w:t>
      </w:r>
    </w:p>
    <w:p w:rsidR="009A64DC" w:rsidRPr="00B82B6D" w:rsidRDefault="007D06EE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LAN</w:t>
      </w:r>
    </w:p>
    <w:p w:rsidR="003A7875" w:rsidRPr="00B82B6D" w:rsidRDefault="007D06E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此模块包含有线网络和无线网络的内网功能属性，主要内容包括物理端口特性、DHCP服务器、LAN限速。</w:t>
      </w:r>
    </w:p>
    <w:p w:rsidR="00F36D25" w:rsidRDefault="00F36D25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根据路由可能的用途，需要测试路由级联功能，考虑家用环境的要求，搭建使</w:t>
      </w:r>
      <w:r w:rsidRPr="00B82B6D">
        <w:rPr>
          <w:rFonts w:asciiTheme="minorEastAsia" w:eastAsiaTheme="minorEastAsia" w:hAnsiTheme="minorEastAsia" w:hint="eastAsia"/>
          <w:sz w:val="24"/>
        </w:rPr>
        <w:lastRenderedPageBreak/>
        <w:t>用二级级联的网络环境进行验证测试。</w:t>
      </w:r>
    </w:p>
    <w:p w:rsidR="009A64DC" w:rsidRPr="00B82B6D" w:rsidRDefault="00D56F4B" w:rsidP="009A64DC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WI-FI</w:t>
      </w:r>
    </w:p>
    <w:p w:rsidR="004F1129" w:rsidRPr="00B82B6D" w:rsidRDefault="0058464E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重点测试无线终端的接入功能，</w:t>
      </w:r>
      <w:r w:rsidR="003A7875" w:rsidRPr="00B82B6D">
        <w:rPr>
          <w:rFonts w:asciiTheme="minorEastAsia" w:eastAsiaTheme="minorEastAsia" w:hAnsiTheme="minorEastAsia" w:hint="eastAsia"/>
          <w:sz w:val="24"/>
        </w:rPr>
        <w:t>包括2.4G、</w:t>
      </w:r>
      <w:r w:rsidR="003A7875" w:rsidRPr="00B82B6D">
        <w:rPr>
          <w:rFonts w:asciiTheme="minorEastAsia" w:eastAsiaTheme="minorEastAsia" w:hAnsiTheme="minorEastAsia"/>
          <w:sz w:val="24"/>
        </w:rPr>
        <w:t>5G</w:t>
      </w:r>
      <w:r w:rsidR="003A7875" w:rsidRPr="00B82B6D">
        <w:rPr>
          <w:rFonts w:asciiTheme="minorEastAsia" w:eastAsiaTheme="minorEastAsia" w:hAnsiTheme="minorEastAsia" w:hint="eastAsia"/>
          <w:sz w:val="24"/>
        </w:rPr>
        <w:t>的</w:t>
      </w:r>
      <w:r w:rsidR="003A7875" w:rsidRPr="00B82B6D">
        <w:rPr>
          <w:rFonts w:asciiTheme="minorEastAsia" w:eastAsiaTheme="minorEastAsia" w:hAnsiTheme="minorEastAsia"/>
          <w:sz w:val="24"/>
        </w:rPr>
        <w:t>接入，</w:t>
      </w:r>
      <w:r w:rsidR="004F1129" w:rsidRPr="00B82B6D">
        <w:rPr>
          <w:rFonts w:asciiTheme="minorEastAsia" w:eastAsiaTheme="minorEastAsia" w:hAnsiTheme="minorEastAsia" w:hint="eastAsia"/>
          <w:sz w:val="24"/>
        </w:rPr>
        <w:t>b、g、n</w:t>
      </w:r>
      <w:r w:rsidR="003A7875" w:rsidRPr="00B82B6D">
        <w:rPr>
          <w:rFonts w:asciiTheme="minorEastAsia" w:eastAsiaTheme="minorEastAsia" w:hAnsiTheme="minorEastAsia" w:hint="eastAsia"/>
          <w:sz w:val="24"/>
        </w:rPr>
        <w:t>模式接入与切换</w:t>
      </w:r>
      <w:r w:rsidR="00E32DB8">
        <w:rPr>
          <w:rFonts w:asciiTheme="minorEastAsia" w:eastAsiaTheme="minorEastAsia" w:hAnsiTheme="minorEastAsia" w:hint="eastAsia"/>
          <w:sz w:val="24"/>
        </w:rPr>
        <w:t>（根据</w:t>
      </w:r>
      <w:r w:rsidR="00E32DB8">
        <w:rPr>
          <w:rFonts w:asciiTheme="minorEastAsia" w:eastAsiaTheme="minorEastAsia" w:hAnsiTheme="minorEastAsia"/>
          <w:sz w:val="24"/>
        </w:rPr>
        <w:t>实际情况，</w:t>
      </w:r>
      <w:r w:rsidR="00E32DB8">
        <w:rPr>
          <w:rFonts w:asciiTheme="minorEastAsia" w:eastAsiaTheme="minorEastAsia" w:hAnsiTheme="minorEastAsia" w:hint="eastAsia"/>
          <w:sz w:val="24"/>
        </w:rPr>
        <w:t>b模式</w:t>
      </w:r>
      <w:r w:rsidR="00E32DB8">
        <w:rPr>
          <w:rFonts w:asciiTheme="minorEastAsia" w:eastAsiaTheme="minorEastAsia" w:hAnsiTheme="minorEastAsia"/>
          <w:sz w:val="24"/>
        </w:rPr>
        <w:t>可以不验证</w:t>
      </w:r>
      <w:r w:rsidR="00E32DB8">
        <w:rPr>
          <w:rFonts w:asciiTheme="minorEastAsia" w:eastAsiaTheme="minorEastAsia" w:hAnsiTheme="minorEastAsia" w:hint="eastAsia"/>
          <w:sz w:val="24"/>
        </w:rPr>
        <w:t>）</w:t>
      </w:r>
      <w:r w:rsidR="003A7875" w:rsidRPr="00B82B6D">
        <w:rPr>
          <w:rFonts w:asciiTheme="minorEastAsia" w:eastAsiaTheme="minorEastAsia" w:hAnsiTheme="minorEastAsia" w:hint="eastAsia"/>
          <w:sz w:val="24"/>
        </w:rPr>
        <w:t>，各频段</w:t>
      </w:r>
      <w:r w:rsidR="004F1129" w:rsidRPr="00B82B6D">
        <w:rPr>
          <w:rFonts w:asciiTheme="minorEastAsia" w:eastAsiaTheme="minorEastAsia" w:hAnsiTheme="minorEastAsia" w:hint="eastAsia"/>
          <w:sz w:val="24"/>
        </w:rPr>
        <w:t>带宽接入与切换，无线信道1~13的接入与切换，需要制造特定环境分别进行验证，此部分是无线接入的基础</w:t>
      </w:r>
      <w:r w:rsidR="00B10F87" w:rsidRPr="00B82B6D">
        <w:rPr>
          <w:rFonts w:asciiTheme="minorEastAsia" w:eastAsiaTheme="minorEastAsia" w:hAnsiTheme="minorEastAsia" w:hint="eastAsia"/>
          <w:sz w:val="24"/>
        </w:rPr>
        <w:t>，要确保功能的准确性和稳定可靠性</w:t>
      </w:r>
      <w:r w:rsidR="004F1129" w:rsidRPr="00B82B6D">
        <w:rPr>
          <w:rFonts w:asciiTheme="minorEastAsia" w:eastAsiaTheme="minorEastAsia" w:hAnsiTheme="minorEastAsia" w:hint="eastAsia"/>
          <w:sz w:val="24"/>
        </w:rPr>
        <w:t>。另外需要关注</w:t>
      </w:r>
      <w:r w:rsidR="00E32DB8">
        <w:rPr>
          <w:rFonts w:asciiTheme="minorEastAsia" w:eastAsiaTheme="minorEastAsia" w:hAnsiTheme="minorEastAsia" w:hint="eastAsia"/>
          <w:sz w:val="24"/>
        </w:rPr>
        <w:t>加密方式（</w:t>
      </w:r>
      <w:r w:rsidR="00E32DB8" w:rsidRPr="00E32DB8">
        <w:rPr>
          <w:rFonts w:asciiTheme="minorEastAsia" w:eastAsiaTheme="minorEastAsia" w:hAnsiTheme="minorEastAsia" w:hint="eastAsia"/>
          <w:sz w:val="24"/>
        </w:rPr>
        <w:t>仅对</w:t>
      </w:r>
      <w:r w:rsidR="00E32DB8" w:rsidRPr="00E32DB8">
        <w:rPr>
          <w:rFonts w:asciiTheme="minorEastAsia" w:eastAsiaTheme="minorEastAsia" w:hAnsiTheme="minorEastAsia"/>
          <w:sz w:val="24"/>
        </w:rPr>
        <w:t>页面提供的</w:t>
      </w:r>
      <w:r w:rsidR="00E32DB8" w:rsidRPr="00E32DB8">
        <w:rPr>
          <w:rFonts w:asciiTheme="minorEastAsia" w:eastAsiaTheme="minorEastAsia" w:hAnsiTheme="minorEastAsia" w:hint="eastAsia"/>
          <w:sz w:val="24"/>
        </w:rPr>
        <w:t>几种</w:t>
      </w:r>
      <w:r w:rsidR="00E32DB8" w:rsidRPr="00E32DB8">
        <w:rPr>
          <w:rFonts w:asciiTheme="minorEastAsia" w:eastAsiaTheme="minorEastAsia" w:hAnsiTheme="minorEastAsia"/>
          <w:sz w:val="24"/>
        </w:rPr>
        <w:t>类型进行</w:t>
      </w:r>
      <w:r w:rsidR="00E32DB8" w:rsidRPr="00E32DB8">
        <w:rPr>
          <w:rFonts w:asciiTheme="minorEastAsia" w:eastAsiaTheme="minorEastAsia" w:hAnsiTheme="minorEastAsia" w:hint="eastAsia"/>
          <w:sz w:val="24"/>
        </w:rPr>
        <w:t>验证</w:t>
      </w:r>
      <w:r w:rsidR="00E32DB8" w:rsidRPr="00E32DB8">
        <w:rPr>
          <w:rFonts w:asciiTheme="minorEastAsia" w:eastAsiaTheme="minorEastAsia" w:hAnsiTheme="minorEastAsia"/>
          <w:sz w:val="24"/>
        </w:rPr>
        <w:t>，不需要对无线加密认证的全面覆盖测试</w:t>
      </w:r>
      <w:r w:rsidR="00E32DB8">
        <w:rPr>
          <w:rFonts w:asciiTheme="minorEastAsia" w:eastAsiaTheme="minorEastAsia" w:hAnsiTheme="minorEastAsia" w:hint="eastAsia"/>
          <w:sz w:val="24"/>
        </w:rPr>
        <w:t>）、</w:t>
      </w:r>
      <w:r w:rsidR="004F1129" w:rsidRPr="00B82B6D">
        <w:rPr>
          <w:rFonts w:asciiTheme="minorEastAsia" w:eastAsiaTheme="minorEastAsia" w:hAnsiTheme="minorEastAsia" w:hint="eastAsia"/>
          <w:sz w:val="24"/>
        </w:rPr>
        <w:t>无线功率、WPS、</w:t>
      </w:r>
      <w:r w:rsidR="00C75DD1">
        <w:rPr>
          <w:rFonts w:asciiTheme="minorEastAsia" w:eastAsiaTheme="minorEastAsia" w:hAnsiTheme="minorEastAsia"/>
          <w:sz w:val="24"/>
        </w:rPr>
        <w:t>smartcfg</w:t>
      </w:r>
      <w:r w:rsidR="004F1129" w:rsidRPr="00B82B6D">
        <w:rPr>
          <w:rFonts w:asciiTheme="minorEastAsia" w:eastAsiaTheme="minorEastAsia" w:hAnsiTheme="minorEastAsia" w:hint="eastAsia"/>
          <w:sz w:val="24"/>
        </w:rPr>
        <w:t>（萤石快速接入）功能有效性。</w:t>
      </w:r>
    </w:p>
    <w:p w:rsidR="00330404" w:rsidRPr="00B82B6D" w:rsidRDefault="00330404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新增的特色</w:t>
      </w:r>
      <w:proofErr w:type="gramStart"/>
      <w:r w:rsidRPr="00B82B6D">
        <w:rPr>
          <w:rFonts w:asciiTheme="minorEastAsia" w:eastAsiaTheme="minorEastAsia" w:hAnsiTheme="minorEastAsia" w:hint="eastAsia"/>
          <w:sz w:val="24"/>
        </w:rPr>
        <w:t>防蹭网</w:t>
      </w:r>
      <w:proofErr w:type="gramEnd"/>
      <w:r w:rsidRPr="00B82B6D">
        <w:rPr>
          <w:rFonts w:asciiTheme="minorEastAsia" w:eastAsiaTheme="minorEastAsia" w:hAnsiTheme="minorEastAsia"/>
          <w:sz w:val="24"/>
        </w:rPr>
        <w:t>、双频合一</w:t>
      </w:r>
      <w:r w:rsidRPr="00B82B6D">
        <w:rPr>
          <w:rFonts w:asciiTheme="minorEastAsia" w:eastAsiaTheme="minorEastAsia" w:hAnsiTheme="minorEastAsia" w:hint="eastAsia"/>
          <w:sz w:val="24"/>
        </w:rPr>
        <w:t>5G优先</w:t>
      </w:r>
      <w:r w:rsidRPr="00B82B6D">
        <w:rPr>
          <w:rFonts w:asciiTheme="minorEastAsia" w:eastAsiaTheme="minorEastAsia" w:hAnsiTheme="minorEastAsia"/>
          <w:sz w:val="24"/>
        </w:rPr>
        <w:t>功能</w:t>
      </w:r>
      <w:r w:rsidRPr="00B82B6D">
        <w:rPr>
          <w:rFonts w:asciiTheme="minorEastAsia" w:eastAsiaTheme="minorEastAsia" w:hAnsiTheme="minorEastAsia" w:hint="eastAsia"/>
          <w:sz w:val="24"/>
        </w:rPr>
        <w:t>需</w:t>
      </w:r>
      <w:r w:rsidRPr="00B82B6D">
        <w:rPr>
          <w:rFonts w:asciiTheme="minorEastAsia" w:eastAsiaTheme="minorEastAsia" w:hAnsiTheme="minorEastAsia"/>
          <w:sz w:val="24"/>
        </w:rPr>
        <w:t>重点测试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  <w:r w:rsidR="00821D66">
        <w:rPr>
          <w:rFonts w:asciiTheme="minorEastAsia" w:eastAsiaTheme="minorEastAsia" w:hAnsiTheme="minorEastAsia" w:hint="eastAsia"/>
          <w:sz w:val="24"/>
        </w:rPr>
        <w:t>关注</w:t>
      </w:r>
      <w:proofErr w:type="gramStart"/>
      <w:r w:rsidR="00821D66">
        <w:rPr>
          <w:rFonts w:asciiTheme="minorEastAsia" w:eastAsiaTheme="minorEastAsia" w:hAnsiTheme="minorEastAsia"/>
          <w:sz w:val="24"/>
        </w:rPr>
        <w:t>防蹭网</w:t>
      </w:r>
      <w:r w:rsidR="00821D66">
        <w:rPr>
          <w:rFonts w:asciiTheme="minorEastAsia" w:eastAsiaTheme="minorEastAsia" w:hAnsiTheme="minorEastAsia" w:hint="eastAsia"/>
          <w:sz w:val="24"/>
        </w:rPr>
        <w:t>白</w:t>
      </w:r>
      <w:proofErr w:type="gramEnd"/>
      <w:r w:rsidR="00821D66">
        <w:rPr>
          <w:rFonts w:asciiTheme="minorEastAsia" w:eastAsiaTheme="minorEastAsia" w:hAnsiTheme="minorEastAsia" w:hint="eastAsia"/>
          <w:sz w:val="24"/>
        </w:rPr>
        <w:t>名单</w:t>
      </w:r>
      <w:r w:rsidR="00821D66">
        <w:rPr>
          <w:rFonts w:asciiTheme="minorEastAsia" w:eastAsiaTheme="minorEastAsia" w:hAnsiTheme="minorEastAsia"/>
          <w:sz w:val="24"/>
        </w:rPr>
        <w:t>功能和禁用黑名单功能的互斥性，切换两种</w:t>
      </w:r>
      <w:r w:rsidR="00821D66">
        <w:rPr>
          <w:rFonts w:asciiTheme="minorEastAsia" w:eastAsiaTheme="minorEastAsia" w:hAnsiTheme="minorEastAsia" w:hint="eastAsia"/>
          <w:sz w:val="24"/>
        </w:rPr>
        <w:t>模式</w:t>
      </w:r>
      <w:r w:rsidR="00821D66">
        <w:rPr>
          <w:rFonts w:asciiTheme="minorEastAsia" w:eastAsiaTheme="minorEastAsia" w:hAnsiTheme="minorEastAsia"/>
          <w:sz w:val="24"/>
        </w:rPr>
        <w:t>进行测试。</w:t>
      </w:r>
    </w:p>
    <w:p w:rsidR="005A1DC4" w:rsidRPr="00B82B6D" w:rsidRDefault="00B10F87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路由转发</w:t>
      </w:r>
    </w:p>
    <w:p w:rsidR="005A1DC4" w:rsidRPr="00B82B6D" w:rsidRDefault="00B10F87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主要内容包括NAT转换、数据转发、端口映射</w:t>
      </w:r>
      <w:r w:rsidR="000B7A8F">
        <w:rPr>
          <w:rFonts w:asciiTheme="minorEastAsia" w:eastAsiaTheme="minorEastAsia" w:hAnsiTheme="minorEastAsia" w:hint="eastAsia"/>
          <w:sz w:val="24"/>
        </w:rPr>
        <w:t>（包括</w:t>
      </w:r>
      <w:r w:rsidR="000B7A8F">
        <w:rPr>
          <w:rFonts w:asciiTheme="minorEastAsia" w:eastAsiaTheme="minorEastAsia" w:hAnsiTheme="minorEastAsia"/>
          <w:sz w:val="24"/>
        </w:rPr>
        <w:t>单端口和多端口</w:t>
      </w:r>
      <w:r w:rsidR="000B7A8F">
        <w:rPr>
          <w:rFonts w:asciiTheme="minorEastAsia" w:eastAsiaTheme="minorEastAsia" w:hAnsiTheme="minorEastAsia" w:hint="eastAsia"/>
          <w:sz w:val="24"/>
        </w:rPr>
        <w:t>）</w:t>
      </w:r>
      <w:r w:rsidR="00330404" w:rsidRPr="00B82B6D">
        <w:rPr>
          <w:rFonts w:asciiTheme="minorEastAsia" w:eastAsiaTheme="minorEastAsia" w:hAnsiTheme="minorEastAsia" w:hint="eastAsia"/>
          <w:sz w:val="24"/>
        </w:rPr>
        <w:t>、UPNP、DMZ</w:t>
      </w:r>
      <w:r w:rsidRPr="00B82B6D">
        <w:rPr>
          <w:rFonts w:asciiTheme="minorEastAsia" w:eastAsiaTheme="minorEastAsia" w:hAnsiTheme="minorEastAsia" w:hint="eastAsia"/>
          <w:sz w:val="24"/>
        </w:rPr>
        <w:t>等功能，此模块为路由器工作的核心内容</w:t>
      </w:r>
      <w:r w:rsidR="004D2B52" w:rsidRPr="00B82B6D">
        <w:rPr>
          <w:rFonts w:asciiTheme="minorEastAsia" w:eastAsiaTheme="minorEastAsia" w:hAnsiTheme="minorEastAsia" w:hint="eastAsia"/>
          <w:sz w:val="24"/>
        </w:rPr>
        <w:t>，需要重点测试。</w:t>
      </w:r>
      <w:r w:rsidR="000B7A8F">
        <w:rPr>
          <w:rFonts w:asciiTheme="minorEastAsia" w:eastAsiaTheme="minorEastAsia" w:hAnsiTheme="minorEastAsia" w:hint="eastAsia"/>
          <w:sz w:val="24"/>
        </w:rPr>
        <w:t>其中</w:t>
      </w:r>
      <w:r w:rsidR="000B7A8F">
        <w:rPr>
          <w:rFonts w:asciiTheme="minorEastAsia" w:eastAsiaTheme="minorEastAsia" w:hAnsiTheme="minorEastAsia"/>
          <w:sz w:val="24"/>
        </w:rPr>
        <w:t>多端口</w:t>
      </w:r>
      <w:r w:rsidR="000B7A8F">
        <w:rPr>
          <w:rFonts w:asciiTheme="minorEastAsia" w:eastAsiaTheme="minorEastAsia" w:hAnsiTheme="minorEastAsia" w:hint="eastAsia"/>
          <w:sz w:val="24"/>
        </w:rPr>
        <w:t>映射</w:t>
      </w:r>
      <w:r w:rsidR="000B7A8F">
        <w:rPr>
          <w:rFonts w:asciiTheme="minorEastAsia" w:eastAsiaTheme="minorEastAsia" w:hAnsiTheme="minorEastAsia"/>
          <w:sz w:val="24"/>
        </w:rPr>
        <w:t>为新增功能，保证端口一一对应</w:t>
      </w:r>
      <w:r w:rsidR="000B7A8F">
        <w:rPr>
          <w:rFonts w:asciiTheme="minorEastAsia" w:eastAsiaTheme="minorEastAsia" w:hAnsiTheme="minorEastAsia" w:hint="eastAsia"/>
          <w:sz w:val="24"/>
        </w:rPr>
        <w:t>。</w:t>
      </w:r>
      <w:r w:rsidR="004D2B52" w:rsidRPr="00B82B6D">
        <w:rPr>
          <w:rFonts w:asciiTheme="minorEastAsia" w:eastAsiaTheme="minorEastAsia" w:hAnsiTheme="minorEastAsia" w:hint="eastAsia"/>
          <w:sz w:val="24"/>
        </w:rPr>
        <w:t>除以上功能的准确性，路由吞吐量、延时、抖动，路由负载、性能、压力也需要重点测试。该模块内容为其他上层应用的基础，要确保其稳定可靠。</w:t>
      </w:r>
    </w:p>
    <w:p w:rsidR="004D2B52" w:rsidRPr="00B82B6D" w:rsidRDefault="004D2B52" w:rsidP="00D94821">
      <w:pPr>
        <w:spacing w:beforeLines="50" w:before="156" w:afterLines="50" w:after="156" w:line="360" w:lineRule="auto"/>
        <w:ind w:left="84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测试过程中需要接入多种类型的终端、多种类型常用软件，验证路由转发对常用设备及应用支持的兼容性</w:t>
      </w:r>
      <w:r w:rsidR="003910B4" w:rsidRPr="00B82B6D">
        <w:rPr>
          <w:rFonts w:asciiTheme="minorEastAsia" w:eastAsiaTheme="minorEastAsia" w:hAnsiTheme="minorEastAsia" w:hint="eastAsia"/>
          <w:sz w:val="24"/>
        </w:rPr>
        <w:t>，需要验证萤石设备接入情况下长时间运行的稳定性</w:t>
      </w:r>
      <w:r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B80B70" w:rsidRPr="00B82B6D" w:rsidRDefault="00974828" w:rsidP="00B80B70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管理维护</w:t>
      </w:r>
    </w:p>
    <w:p w:rsidR="00B80B70" w:rsidRDefault="00974828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此模块主要包括</w:t>
      </w:r>
      <w:r w:rsidR="000B7A8F">
        <w:rPr>
          <w:rFonts w:asciiTheme="minorEastAsia" w:eastAsiaTheme="minorEastAsia" w:hAnsiTheme="minorEastAsia" w:hint="eastAsia"/>
          <w:sz w:val="24"/>
        </w:rPr>
        <w:t>默认</w:t>
      </w:r>
      <w:r w:rsidR="000B7A8F">
        <w:rPr>
          <w:rFonts w:asciiTheme="minorEastAsia" w:eastAsiaTheme="minorEastAsia" w:hAnsiTheme="minorEastAsia"/>
          <w:sz w:val="24"/>
        </w:rPr>
        <w:t>参数、</w:t>
      </w:r>
      <w:r w:rsidR="000B7A8F">
        <w:rPr>
          <w:rFonts w:asciiTheme="minorEastAsia" w:eastAsiaTheme="minorEastAsia" w:hAnsiTheme="minorEastAsia" w:hint="eastAsia"/>
          <w:sz w:val="24"/>
        </w:rPr>
        <w:t>本地</w:t>
      </w:r>
      <w:r w:rsidRPr="00B82B6D">
        <w:rPr>
          <w:rFonts w:asciiTheme="minorEastAsia" w:eastAsiaTheme="minorEastAsia" w:hAnsiTheme="minorEastAsia" w:hint="eastAsia"/>
          <w:sz w:val="24"/>
        </w:rPr>
        <w:t>升级</w:t>
      </w:r>
      <w:r w:rsidR="00D94821" w:rsidRPr="00B82B6D">
        <w:rPr>
          <w:rFonts w:asciiTheme="minorEastAsia" w:eastAsiaTheme="minorEastAsia" w:hAnsiTheme="minorEastAsia" w:hint="eastAsia"/>
          <w:sz w:val="24"/>
        </w:rPr>
        <w:t>、</w:t>
      </w:r>
      <w:r w:rsidR="000B7A8F">
        <w:rPr>
          <w:rFonts w:asciiTheme="minorEastAsia" w:eastAsiaTheme="minorEastAsia" w:hAnsiTheme="minorEastAsia" w:hint="eastAsia"/>
          <w:sz w:val="24"/>
        </w:rPr>
        <w:t>远程</w:t>
      </w:r>
      <w:r w:rsidR="000B7A8F">
        <w:rPr>
          <w:rFonts w:asciiTheme="minorEastAsia" w:eastAsiaTheme="minorEastAsia" w:hAnsiTheme="minorEastAsia"/>
          <w:sz w:val="24"/>
        </w:rPr>
        <w:t>升级</w:t>
      </w:r>
      <w:r w:rsidR="000B7A8F">
        <w:rPr>
          <w:rFonts w:asciiTheme="minorEastAsia" w:eastAsiaTheme="minorEastAsia" w:hAnsiTheme="minorEastAsia" w:hint="eastAsia"/>
          <w:sz w:val="24"/>
        </w:rPr>
        <w:t>、日志</w:t>
      </w:r>
      <w:r w:rsidR="000B7A8F">
        <w:rPr>
          <w:rFonts w:asciiTheme="minorEastAsia" w:eastAsiaTheme="minorEastAsia" w:hAnsiTheme="minorEastAsia"/>
          <w:sz w:val="24"/>
        </w:rPr>
        <w:t>、</w:t>
      </w:r>
      <w:r w:rsidR="00D94821" w:rsidRPr="00B82B6D">
        <w:rPr>
          <w:rFonts w:asciiTheme="minorEastAsia" w:eastAsiaTheme="minorEastAsia" w:hAnsiTheme="minorEastAsia"/>
          <w:sz w:val="24"/>
        </w:rPr>
        <w:t>看门狗、指示灯逻辑</w:t>
      </w:r>
      <w:r w:rsidR="00C75DD1">
        <w:rPr>
          <w:rFonts w:asciiTheme="minorEastAsia" w:eastAsiaTheme="minorEastAsia" w:hAnsiTheme="minorEastAsia" w:hint="eastAsia"/>
          <w:sz w:val="24"/>
        </w:rPr>
        <w:t>、用户管理</w:t>
      </w:r>
      <w:r w:rsidRPr="00B82B6D">
        <w:rPr>
          <w:rFonts w:asciiTheme="minorEastAsia" w:eastAsiaTheme="minorEastAsia" w:hAnsiTheme="minorEastAsia" w:hint="eastAsia"/>
          <w:sz w:val="24"/>
        </w:rPr>
        <w:t>等功能，重点验证各功能的有效性和准确性。</w:t>
      </w:r>
      <w:r w:rsidR="00407FCA" w:rsidRPr="00B82B6D">
        <w:rPr>
          <w:rFonts w:asciiTheme="minorEastAsia" w:eastAsiaTheme="minorEastAsia" w:hAnsiTheme="minorEastAsia" w:hint="eastAsia"/>
          <w:sz w:val="24"/>
        </w:rPr>
        <w:t>测试时多从用户体验角度进行易用性和易恢复性测试。</w:t>
      </w:r>
    </w:p>
    <w:p w:rsidR="000B7A8F" w:rsidRPr="00B82B6D" w:rsidRDefault="000B7A8F" w:rsidP="000B7A8F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 w:hint="eastAsia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其中</w:t>
      </w:r>
      <w:r w:rsidRPr="00B82B6D">
        <w:rPr>
          <w:rFonts w:asciiTheme="minorEastAsia" w:eastAsiaTheme="minorEastAsia" w:hAnsiTheme="minorEastAsia" w:cs="Times New Roman"/>
          <w:szCs w:val="21"/>
        </w:rPr>
        <w:t>设备升级功能包括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远程升级</w:t>
      </w:r>
      <w:r w:rsidRPr="00B82B6D">
        <w:rPr>
          <w:rFonts w:asciiTheme="minorEastAsia" w:eastAsiaTheme="minorEastAsia" w:hAnsiTheme="minorEastAsia" w:cs="Times New Roman"/>
          <w:szCs w:val="21"/>
        </w:rPr>
        <w:t>和本地升级。需要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分别</w:t>
      </w:r>
      <w:r w:rsidRPr="00B82B6D">
        <w:rPr>
          <w:rFonts w:asciiTheme="minorEastAsia" w:eastAsiaTheme="minorEastAsia" w:hAnsiTheme="minorEastAsia" w:cs="Times New Roman"/>
          <w:szCs w:val="21"/>
        </w:rPr>
        <w:t>测试。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远程</w:t>
      </w:r>
      <w:r w:rsidRPr="00B82B6D">
        <w:rPr>
          <w:rFonts w:asciiTheme="minorEastAsia" w:eastAsiaTheme="minorEastAsia" w:hAnsiTheme="minorEastAsia" w:cs="Times New Roman"/>
          <w:szCs w:val="21"/>
        </w:rPr>
        <w:t>升级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功能</w:t>
      </w:r>
      <w:r w:rsidRPr="00B82B6D">
        <w:rPr>
          <w:rFonts w:asciiTheme="minorEastAsia" w:eastAsiaTheme="minorEastAsia" w:hAnsiTheme="minorEastAsia" w:cs="Times New Roman"/>
          <w:szCs w:val="21"/>
        </w:rPr>
        <w:t>需要重点关注异常情况。</w:t>
      </w:r>
      <w:r w:rsidR="00E32DB8">
        <w:rPr>
          <w:rFonts w:asciiTheme="minorEastAsia" w:eastAsiaTheme="minorEastAsia" w:hAnsiTheme="minorEastAsia" w:cs="Times New Roman" w:hint="eastAsia"/>
          <w:szCs w:val="21"/>
        </w:rPr>
        <w:t>重点关注高</w:t>
      </w:r>
      <w:r w:rsidR="00E32DB8">
        <w:rPr>
          <w:rFonts w:asciiTheme="minorEastAsia" w:eastAsiaTheme="minorEastAsia" w:hAnsiTheme="minorEastAsia" w:cs="Times New Roman"/>
          <w:szCs w:val="21"/>
        </w:rPr>
        <w:t>负载压力情况下的升级。</w:t>
      </w:r>
    </w:p>
    <w:p w:rsidR="00056B98" w:rsidRPr="00B82B6D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本地</w:t>
      </w:r>
      <w:r w:rsidR="00974828" w:rsidRPr="00B82B6D">
        <w:rPr>
          <w:rFonts w:asciiTheme="minorEastAsia" w:eastAsiaTheme="minorEastAsia" w:hAnsiTheme="minorEastAsia"/>
          <w:sz w:val="24"/>
        </w:rPr>
        <w:t>W</w:t>
      </w:r>
      <w:r w:rsidR="00974828" w:rsidRPr="00B82B6D">
        <w:rPr>
          <w:rFonts w:asciiTheme="minorEastAsia" w:eastAsiaTheme="minorEastAsia" w:hAnsiTheme="minorEastAsia" w:hint="eastAsia"/>
          <w:sz w:val="24"/>
        </w:rPr>
        <w:t>eb</w:t>
      </w:r>
      <w:r w:rsidRPr="00B82B6D">
        <w:rPr>
          <w:rFonts w:asciiTheme="minorEastAsia" w:eastAsiaTheme="minorEastAsia" w:hAnsiTheme="minorEastAsia"/>
          <w:sz w:val="24"/>
        </w:rPr>
        <w:t>&amp;H5</w:t>
      </w:r>
    </w:p>
    <w:p w:rsidR="00D94821" w:rsidRPr="00B82B6D" w:rsidRDefault="002B3312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lastRenderedPageBreak/>
        <w:t>验证界面与交互的一致性，保证</w:t>
      </w:r>
      <w:r w:rsidR="00D94821" w:rsidRPr="00B82B6D">
        <w:rPr>
          <w:rFonts w:asciiTheme="minorEastAsia" w:eastAsiaTheme="minorEastAsia" w:hAnsiTheme="minorEastAsia" w:hint="eastAsia"/>
          <w:sz w:val="24"/>
        </w:rPr>
        <w:t>界面</w:t>
      </w:r>
      <w:r w:rsidRPr="00B82B6D">
        <w:rPr>
          <w:rFonts w:asciiTheme="minorEastAsia" w:eastAsiaTheme="minorEastAsia" w:hAnsiTheme="minorEastAsia" w:hint="eastAsia"/>
          <w:sz w:val="24"/>
        </w:rPr>
        <w:t>操作配置的有效性，关注界面响应</w:t>
      </w:r>
      <w:r w:rsidR="00BA4A65" w:rsidRPr="00B82B6D">
        <w:rPr>
          <w:rFonts w:asciiTheme="minorEastAsia" w:eastAsiaTheme="minorEastAsia" w:hAnsiTheme="minorEastAsia" w:hint="eastAsia"/>
          <w:sz w:val="24"/>
        </w:rPr>
        <w:t>时间、界面交互友好性、错误提示的准确易理解性，确保操作易用性，为用户提供良好的用户体验。</w:t>
      </w:r>
    </w:p>
    <w:p w:rsidR="00DC1F6A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PC上的浏览器兼容性、不同系统手机上的浏览器兼容性不</w:t>
      </w:r>
      <w:r w:rsidR="00DC1F6A" w:rsidRPr="00B82B6D">
        <w:rPr>
          <w:rFonts w:asciiTheme="minorEastAsia" w:eastAsiaTheme="minorEastAsia" w:hAnsiTheme="minorEastAsia" w:hint="eastAsia"/>
          <w:sz w:val="24"/>
        </w:rPr>
        <w:t>测试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仅覆盖</w:t>
      </w:r>
      <w:r w:rsidRPr="00B82B6D">
        <w:rPr>
          <w:rFonts w:asciiTheme="minorEastAsia" w:eastAsiaTheme="minorEastAsia" w:hAnsiTheme="minorEastAsia" w:hint="eastAsia"/>
          <w:sz w:val="24"/>
        </w:rPr>
        <w:t>IE和</w:t>
      </w:r>
      <w:r w:rsidRPr="00B82B6D">
        <w:rPr>
          <w:rFonts w:asciiTheme="minorEastAsia" w:eastAsiaTheme="minorEastAsia" w:hAnsiTheme="minorEastAsia"/>
          <w:sz w:val="24"/>
        </w:rPr>
        <w:t>chrome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Pr="00B82B6D">
        <w:rPr>
          <w:rFonts w:asciiTheme="minorEastAsia" w:eastAsiaTheme="minorEastAsia" w:hAnsiTheme="minorEastAsia"/>
          <w:sz w:val="24"/>
        </w:rPr>
        <w:t>安卓和</w:t>
      </w:r>
      <w:proofErr w:type="spellStart"/>
      <w:proofErr w:type="gramEnd"/>
      <w:r w:rsidRPr="00B82B6D">
        <w:rPr>
          <w:rFonts w:asciiTheme="minorEastAsia" w:eastAsiaTheme="minorEastAsia" w:hAnsiTheme="minorEastAsia"/>
          <w:sz w:val="24"/>
        </w:rPr>
        <w:t>ios</w:t>
      </w:r>
      <w:proofErr w:type="spellEnd"/>
      <w:r w:rsidRPr="00B82B6D">
        <w:rPr>
          <w:rFonts w:asciiTheme="minorEastAsia" w:eastAsiaTheme="minorEastAsia" w:hAnsiTheme="minorEastAsia"/>
          <w:sz w:val="24"/>
        </w:rPr>
        <w:t>系统</w:t>
      </w:r>
      <w:r w:rsidR="00DC1F6A" w:rsidRPr="00B82B6D">
        <w:rPr>
          <w:rFonts w:asciiTheme="minorEastAsia" w:eastAsiaTheme="minorEastAsia" w:hAnsiTheme="minorEastAsia" w:hint="eastAsia"/>
          <w:sz w:val="24"/>
        </w:rPr>
        <w:t>。</w:t>
      </w:r>
    </w:p>
    <w:p w:rsidR="002F61F9" w:rsidRPr="00B82B6D" w:rsidRDefault="00D94821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平台交互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/>
          <w:szCs w:val="21"/>
        </w:rPr>
        <w:t>W3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与</w:t>
      </w:r>
      <w:r w:rsidRPr="00B82B6D">
        <w:rPr>
          <w:rFonts w:asciiTheme="minorEastAsia" w:eastAsiaTheme="minorEastAsia" w:hAnsiTheme="minorEastAsia" w:cs="Times New Roman"/>
          <w:szCs w:val="21"/>
        </w:rPr>
        <w:t>服务器的交互，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注册</w:t>
      </w:r>
      <w:r w:rsidRPr="00B82B6D">
        <w:rPr>
          <w:rFonts w:asciiTheme="minorEastAsia" w:eastAsiaTheme="minorEastAsia" w:hAnsiTheme="minorEastAsia" w:cs="Times New Roman"/>
          <w:szCs w:val="21"/>
        </w:rPr>
        <w:t>、心跳保持、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设备信息</w:t>
      </w:r>
      <w:r w:rsidRPr="00B82B6D">
        <w:rPr>
          <w:rFonts w:asciiTheme="minorEastAsia" w:eastAsiaTheme="minorEastAsia" w:hAnsiTheme="minorEastAsia" w:cs="Times New Roman"/>
          <w:szCs w:val="21"/>
        </w:rPr>
        <w:t>和状态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的</w:t>
      </w:r>
      <w:r w:rsidRPr="00B82B6D">
        <w:rPr>
          <w:rFonts w:asciiTheme="minorEastAsia" w:eastAsiaTheme="minorEastAsia" w:hAnsiTheme="minorEastAsia" w:cs="Times New Roman"/>
          <w:szCs w:val="21"/>
        </w:rPr>
        <w:t>上报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、</w:t>
      </w:r>
      <w:r w:rsidRPr="00B82B6D">
        <w:rPr>
          <w:rFonts w:asciiTheme="minorEastAsia" w:eastAsiaTheme="minorEastAsia" w:hAnsiTheme="minorEastAsia" w:cs="Times New Roman"/>
          <w:szCs w:val="21"/>
        </w:rPr>
        <w:t>平台信令下发等。</w:t>
      </w:r>
    </w:p>
    <w:p w:rsidR="00D94821" w:rsidRPr="00B82B6D" w:rsidRDefault="00D94821" w:rsidP="00D94821">
      <w:pPr>
        <w:pStyle w:val="a0"/>
        <w:spacing w:before="0" w:after="0"/>
        <w:ind w:left="840" w:firstLineChars="0" w:firstLine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平台</w:t>
      </w:r>
      <w:r w:rsidRPr="00B82B6D">
        <w:rPr>
          <w:rFonts w:asciiTheme="minorEastAsia" w:eastAsiaTheme="minorEastAsia" w:hAnsiTheme="minorEastAsia" w:cs="Times New Roman"/>
          <w:szCs w:val="21"/>
        </w:rPr>
        <w:t>交互部分的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</w:t>
      </w:r>
      <w:r w:rsidRPr="00B82B6D">
        <w:rPr>
          <w:rFonts w:asciiTheme="minorEastAsia" w:eastAsiaTheme="minorEastAsia" w:hAnsiTheme="minorEastAsia" w:cs="Times New Roman"/>
          <w:szCs w:val="21"/>
        </w:rPr>
        <w:t>脱离客户端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展示</w:t>
      </w:r>
      <w:r w:rsidRPr="00B82B6D">
        <w:rPr>
          <w:rFonts w:asciiTheme="minorEastAsia" w:eastAsiaTheme="minorEastAsia" w:hAnsiTheme="minorEastAsia" w:cs="Times New Roman"/>
          <w:szCs w:val="21"/>
        </w:rPr>
        <w:t>，仅验证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客户端和指令交互、</w:t>
      </w:r>
      <w:r w:rsidRPr="00B82B6D">
        <w:rPr>
          <w:rFonts w:asciiTheme="minorEastAsia" w:eastAsiaTheme="minorEastAsia" w:hAnsiTheme="minorEastAsia" w:cs="Times New Roman"/>
          <w:szCs w:val="21"/>
        </w:rPr>
        <w:t>设备和平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台</w:t>
      </w:r>
      <w:r w:rsidRPr="00B82B6D">
        <w:rPr>
          <w:rFonts w:asciiTheme="minorEastAsia" w:eastAsiaTheme="minorEastAsia" w:hAnsiTheme="minorEastAsia" w:cs="Times New Roman"/>
          <w:szCs w:val="21"/>
        </w:rPr>
        <w:t>服务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器数据库</w:t>
      </w:r>
      <w:r w:rsidRPr="00B82B6D">
        <w:rPr>
          <w:rFonts w:asciiTheme="minorEastAsia" w:eastAsiaTheme="minorEastAsia" w:hAnsiTheme="minorEastAsia" w:cs="Times New Roman"/>
          <w:szCs w:val="21"/>
        </w:rPr>
        <w:t>的交互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（部分</w:t>
      </w:r>
      <w:r w:rsidRPr="00B82B6D">
        <w:rPr>
          <w:rFonts w:asciiTheme="minorEastAsia" w:eastAsiaTheme="minorEastAsia" w:hAnsiTheme="minorEastAsia" w:cs="Times New Roman"/>
          <w:szCs w:val="21"/>
        </w:rPr>
        <w:t>功能可借助客户端展示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进行</w:t>
      </w:r>
      <w:r w:rsidRPr="00B82B6D">
        <w:rPr>
          <w:rFonts w:asciiTheme="minorEastAsia" w:eastAsiaTheme="minorEastAsia" w:hAnsiTheme="minorEastAsia" w:cs="Times New Roman"/>
          <w:szCs w:val="21"/>
        </w:rPr>
        <w:t>确认）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。</w:t>
      </w:r>
    </w:p>
    <w:p w:rsidR="002F61F9" w:rsidRPr="00B82B6D" w:rsidRDefault="002F61F9" w:rsidP="002F61F9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移动客户端</w:t>
      </w:r>
    </w:p>
    <w:p w:rsidR="00D94821" w:rsidRPr="00B82B6D" w:rsidRDefault="00D94821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验证主机通过萤石云平台与移动客户端的交互。确保使用移动客户端操作配置主机的功能性和稳定性，同时关注移动客户端的易性用，保证使用移动客户端的简单易懂。新产品</w:t>
      </w:r>
      <w:r w:rsidRPr="00B82B6D">
        <w:rPr>
          <w:rFonts w:asciiTheme="minorEastAsia" w:eastAsiaTheme="minorEastAsia" w:hAnsiTheme="minorEastAsia"/>
          <w:sz w:val="24"/>
        </w:rPr>
        <w:t>提测，</w:t>
      </w:r>
      <w:r w:rsidRPr="00B82B6D">
        <w:rPr>
          <w:rFonts w:asciiTheme="minorEastAsia" w:eastAsiaTheme="minorEastAsia" w:hAnsiTheme="minorEastAsia" w:hint="eastAsia"/>
          <w:sz w:val="24"/>
        </w:rPr>
        <w:t>Android和IOS操作系统需要分别测试。</w:t>
      </w:r>
    </w:p>
    <w:p w:rsidR="002F02DA" w:rsidRPr="000B7A8F" w:rsidRDefault="00056B98" w:rsidP="000B7A8F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性能</w:t>
      </w:r>
    </w:p>
    <w:p w:rsidR="002F02DA" w:rsidRPr="00B82B6D" w:rsidRDefault="002F02DA" w:rsidP="002F02DA">
      <w:pPr>
        <w:pStyle w:val="a0"/>
        <w:numPr>
          <w:ilvl w:val="0"/>
          <w:numId w:val="39"/>
        </w:numPr>
        <w:tabs>
          <w:tab w:val="left" w:pos="5760"/>
        </w:tabs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Pr="00B82B6D">
        <w:rPr>
          <w:rFonts w:asciiTheme="minorEastAsia" w:eastAsiaTheme="minorEastAsia" w:hAnsiTheme="minorEastAsia"/>
          <w:szCs w:val="24"/>
        </w:rPr>
        <w:t>网口的性能测试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电口自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适应与连通性测试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组网测试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电口稳定性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测试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100米网线驱动性测试</w:t>
      </w:r>
      <w:r w:rsidRPr="00B82B6D">
        <w:rPr>
          <w:rFonts w:asciiTheme="minorEastAsia" w:eastAsiaTheme="minorEastAsia" w:hAnsiTheme="minorEastAsia"/>
          <w:szCs w:val="24"/>
        </w:rPr>
        <w:t xml:space="preserve"> 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（4接头连接（3段）最高连接速率运行时，支持100米）</w:t>
      </w:r>
    </w:p>
    <w:p w:rsidR="002F02DA" w:rsidRPr="00B82B6D" w:rsidRDefault="002F02DA" w:rsidP="00C305A0">
      <w:pPr>
        <w:pStyle w:val="a0"/>
        <w:numPr>
          <w:ilvl w:val="0"/>
          <w:numId w:val="37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有线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传输</w:t>
      </w:r>
      <w:r w:rsidR="00C305A0" w:rsidRPr="00B82B6D">
        <w:rPr>
          <w:rFonts w:asciiTheme="minorEastAsia" w:eastAsiaTheme="minorEastAsia" w:hAnsiTheme="minorEastAsia"/>
          <w:szCs w:val="24"/>
        </w:rPr>
        <w:t>速率（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千兆端口型号速率不少于800Mbps，百兆端口型号速率不小于90Mbps</w:t>
      </w:r>
      <w:r w:rsidR="00C305A0" w:rsidRPr="00B82B6D">
        <w:rPr>
          <w:rFonts w:asciiTheme="minorEastAsia" w:eastAsiaTheme="minorEastAsia" w:hAnsiTheme="minorEastAsia"/>
          <w:szCs w:val="24"/>
        </w:rPr>
        <w:t>）</w:t>
      </w:r>
    </w:p>
    <w:p w:rsidR="002F02DA" w:rsidRPr="00B82B6D" w:rsidRDefault="002F02DA" w:rsidP="002F02DA">
      <w:pPr>
        <w:pStyle w:val="a0"/>
        <w:numPr>
          <w:ilvl w:val="0"/>
          <w:numId w:val="37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混合业务流功能测试</w:t>
      </w:r>
    </w:p>
    <w:p w:rsidR="00C305A0" w:rsidRPr="00B82B6D" w:rsidRDefault="002F02DA" w:rsidP="00C305A0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无线</w:t>
      </w:r>
      <w:r w:rsidR="00D56F4B" w:rsidRPr="00B82B6D">
        <w:rPr>
          <w:rFonts w:asciiTheme="minorEastAsia" w:eastAsiaTheme="minorEastAsia" w:hAnsiTheme="minorEastAsia"/>
          <w:szCs w:val="24"/>
        </w:rPr>
        <w:t>Wi-Fi</w:t>
      </w:r>
      <w:r w:rsidRPr="00B82B6D">
        <w:rPr>
          <w:rFonts w:asciiTheme="minorEastAsia" w:eastAsiaTheme="minorEastAsia" w:hAnsiTheme="minorEastAsia"/>
          <w:szCs w:val="24"/>
        </w:rPr>
        <w:t>的性能测试</w:t>
      </w:r>
      <w:r w:rsidRPr="00B82B6D">
        <w:rPr>
          <w:rFonts w:asciiTheme="minorEastAsia" w:eastAsiaTheme="minorEastAsia" w:hAnsiTheme="minorEastAsia" w:hint="eastAsia"/>
          <w:szCs w:val="24"/>
        </w:rPr>
        <w:t>项目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：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lastRenderedPageBreak/>
        <w:t>无线近距离</w:t>
      </w:r>
      <w:r w:rsidRPr="00B82B6D">
        <w:rPr>
          <w:rFonts w:asciiTheme="minorEastAsia" w:eastAsiaTheme="minorEastAsia" w:hAnsiTheme="minorEastAsia" w:hint="eastAsia"/>
          <w:szCs w:val="24"/>
        </w:rPr>
        <w:t>吞吐量（b/g/n最大300Mbps，a/ac最大866Mbps，应支持MU-MIMO.WD2600GR支持5-5.8G中同时工作于两段平行频段，2.4G最大600Mbps</w:t>
      </w:r>
      <w:r w:rsidRPr="00B82B6D">
        <w:rPr>
          <w:rFonts w:asciiTheme="minorEastAsia" w:eastAsiaTheme="minorEastAsia" w:hAnsiTheme="minorEastAsia"/>
          <w:szCs w:val="24"/>
        </w:rPr>
        <w:t>;</w:t>
      </w:r>
      <w:r w:rsidRPr="00B82B6D">
        <w:rPr>
          <w:rFonts w:asciiTheme="minorEastAsia" w:eastAsiaTheme="minorEastAsia" w:hAnsiTheme="minorEastAsia" w:hint="eastAsia"/>
          <w:szCs w:val="24"/>
        </w:rPr>
        <w:t>11n HT20 100Mbps，11n HT40 180Mbps，11ac HT40 200Mbps，</w:t>
      </w:r>
      <w:r w:rsidRPr="00B82B6D">
        <w:rPr>
          <w:rFonts w:asciiTheme="minorEastAsia" w:eastAsiaTheme="minorEastAsia" w:hAnsiTheme="minorEastAsia"/>
          <w:szCs w:val="24"/>
        </w:rPr>
        <w:t>11ac HT80 550Mbps,）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穿墙</w:t>
      </w:r>
      <w:r w:rsidRPr="00B82B6D">
        <w:rPr>
          <w:rFonts w:asciiTheme="minorEastAsia" w:eastAsiaTheme="minorEastAsia" w:hAnsiTheme="minorEastAsia" w:hint="eastAsia"/>
          <w:szCs w:val="24"/>
        </w:rPr>
        <w:t>性</w:t>
      </w:r>
      <w:r w:rsidRPr="00B82B6D">
        <w:rPr>
          <w:rFonts w:asciiTheme="minorEastAsia" w:eastAsiaTheme="minorEastAsia" w:hAnsiTheme="minorEastAsia"/>
          <w:szCs w:val="24"/>
        </w:rPr>
        <w:t>能</w:t>
      </w:r>
      <w:r w:rsidRPr="00B82B6D">
        <w:rPr>
          <w:rFonts w:asciiTheme="minorEastAsia" w:eastAsiaTheme="minorEastAsia" w:hAnsiTheme="minorEastAsia" w:hint="eastAsia"/>
          <w:szCs w:val="24"/>
        </w:rPr>
        <w:t>（穿墙</w:t>
      </w:r>
      <w:r w:rsidRPr="00B82B6D">
        <w:rPr>
          <w:rFonts w:asciiTheme="minorEastAsia" w:eastAsiaTheme="minorEastAsia" w:hAnsiTheme="minorEastAsia"/>
          <w:szCs w:val="24"/>
        </w:rPr>
        <w:t>后满足</w:t>
      </w:r>
      <w:r w:rsidRPr="00B82B6D">
        <w:rPr>
          <w:rFonts w:asciiTheme="minorEastAsia" w:eastAsiaTheme="minorEastAsia" w:hAnsiTheme="minorEastAsia" w:hint="eastAsia"/>
          <w:szCs w:val="24"/>
        </w:rPr>
        <w:t>实际</w:t>
      </w:r>
      <w:r w:rsidRPr="00B82B6D">
        <w:rPr>
          <w:rFonts w:asciiTheme="minorEastAsia" w:eastAsiaTheme="minorEastAsia" w:hAnsiTheme="minorEastAsia"/>
          <w:szCs w:val="24"/>
        </w:rPr>
        <w:t>使用要求）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带机量</w:t>
      </w:r>
      <w:r w:rsidRPr="00B82B6D">
        <w:rPr>
          <w:rFonts w:asciiTheme="minorEastAsia" w:eastAsiaTheme="minorEastAsia" w:hAnsiTheme="minorEastAsia" w:hint="eastAsia"/>
          <w:szCs w:val="24"/>
        </w:rPr>
        <w:t>（8+10/30，其中8为1080P的无线IPC，码率2Mbps。WD1200G/WD1200F支持轻量干扰条件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10个无线终端@&gt;1Mbps接入，WD2600GR支持轻量干扰条件</w:t>
      </w:r>
      <w:proofErr w:type="gramStart"/>
      <w:r w:rsidRPr="00B82B6D">
        <w:rPr>
          <w:rFonts w:asciiTheme="minorEastAsia" w:eastAsiaTheme="minorEastAsia" w:hAnsiTheme="minorEastAsia" w:hint="eastAsia"/>
          <w:szCs w:val="24"/>
        </w:rPr>
        <w:t>下另外</w:t>
      </w:r>
      <w:proofErr w:type="gramEnd"/>
      <w:r w:rsidRPr="00B82B6D">
        <w:rPr>
          <w:rFonts w:asciiTheme="minorEastAsia" w:eastAsiaTheme="minorEastAsia" w:hAnsiTheme="minorEastAsia" w:hint="eastAsia"/>
          <w:szCs w:val="24"/>
        </w:rPr>
        <w:t>30个无线终端@&gt;1Mbps接入，可以有半数终端为2X2规格终端，且一半为5G接入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室外远距离吞吐量（排除法规限制，视距2.4G120米，5G80米，@理想情况下、&gt;6Mbps@2*2无线终端</w:t>
      </w:r>
      <w:r w:rsidRPr="00B82B6D">
        <w:rPr>
          <w:rFonts w:asciiTheme="minorEastAsia" w:eastAsiaTheme="minorEastAsia" w:hAnsiTheme="minorEastAsia"/>
          <w:szCs w:val="24"/>
        </w:rPr>
        <w:t>）</w:t>
      </w:r>
    </w:p>
    <w:p w:rsidR="00C305A0" w:rsidRPr="00B82B6D" w:rsidRDefault="00C305A0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混合业务流功能测试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/>
          <w:szCs w:val="24"/>
        </w:rPr>
        <w:t>Wi-Fi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启动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测试（</w:t>
      </w:r>
      <w:r w:rsidR="00C305A0" w:rsidRPr="00B82B6D">
        <w:rPr>
          <w:rFonts w:asciiTheme="minorEastAsia" w:eastAsiaTheme="minorEastAsia" w:hAnsiTheme="minorEastAsia"/>
          <w:szCs w:val="24"/>
        </w:rPr>
        <w:t>路由重启后，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已连接</w:t>
      </w:r>
      <w:r w:rsidR="00C305A0" w:rsidRPr="00B82B6D">
        <w:rPr>
          <w:rFonts w:asciiTheme="minorEastAsia" w:eastAsiaTheme="minorEastAsia" w:hAnsiTheme="minorEastAsia"/>
          <w:szCs w:val="24"/>
        </w:rPr>
        <w:t>的</w:t>
      </w:r>
      <w:r w:rsidR="00C305A0" w:rsidRPr="00B82B6D">
        <w:rPr>
          <w:rFonts w:asciiTheme="minorEastAsia" w:eastAsiaTheme="minorEastAsia" w:hAnsiTheme="minorEastAsia" w:hint="eastAsia"/>
          <w:szCs w:val="24"/>
        </w:rPr>
        <w:t>终端</w:t>
      </w:r>
      <w:r w:rsidR="00C305A0" w:rsidRPr="00B82B6D">
        <w:rPr>
          <w:rFonts w:asciiTheme="minorEastAsia" w:eastAsiaTheme="minorEastAsia" w:hAnsiTheme="minorEastAsia"/>
          <w:szCs w:val="24"/>
        </w:rPr>
        <w:t>网络恢复的平</w:t>
      </w:r>
      <w:r w:rsidR="00C305A0" w:rsidRPr="00B82B6D">
        <w:rPr>
          <w:rFonts w:asciiTheme="minorEastAsia" w:eastAsiaTheme="minorEastAsia" w:hAnsiTheme="minorEastAsia" w:hint="eastAsia"/>
          <w:szCs w:val="24"/>
        </w:rPr>
        <w:t>均</w:t>
      </w:r>
      <w:r w:rsidR="00C305A0" w:rsidRPr="00B82B6D">
        <w:rPr>
          <w:rFonts w:asciiTheme="minorEastAsia" w:eastAsiaTheme="minorEastAsia" w:hAnsiTheme="minorEastAsia"/>
          <w:szCs w:val="24"/>
        </w:rPr>
        <w:t>时长</w:t>
      </w:r>
      <w:r w:rsidR="00C305A0" w:rsidRPr="00B82B6D">
        <w:rPr>
          <w:rFonts w:asciiTheme="minorEastAsia" w:eastAsiaTheme="minorEastAsia" w:hAnsiTheme="minorEastAsia" w:hint="eastAsia"/>
          <w:szCs w:val="24"/>
        </w:rPr>
        <w:t>）</w:t>
      </w:r>
    </w:p>
    <w:p w:rsidR="00C305A0" w:rsidRPr="00B82B6D" w:rsidRDefault="00D56F4B" w:rsidP="00C305A0">
      <w:pPr>
        <w:pStyle w:val="a0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Wi-Fi</w:t>
      </w:r>
      <w:r w:rsidR="00C305A0" w:rsidRPr="00B82B6D">
        <w:rPr>
          <w:rFonts w:asciiTheme="minorEastAsia" w:eastAsiaTheme="minorEastAsia" w:hAnsiTheme="minorEastAsia"/>
          <w:szCs w:val="24"/>
        </w:rPr>
        <w:t>长时间稳定性测试</w:t>
      </w:r>
    </w:p>
    <w:p w:rsidR="00C305A0" w:rsidRPr="00B82B6D" w:rsidRDefault="00C305A0" w:rsidP="002F02DA">
      <w:pPr>
        <w:pStyle w:val="a0"/>
        <w:numPr>
          <w:ilvl w:val="0"/>
          <w:numId w:val="39"/>
        </w:numPr>
        <w:spacing w:before="0" w:after="0"/>
        <w:ind w:firstLineChars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</w:t>
      </w:r>
      <w:r w:rsidRPr="00B82B6D">
        <w:rPr>
          <w:rFonts w:asciiTheme="minorEastAsia" w:eastAsiaTheme="minorEastAsia" w:hAnsiTheme="minorEastAsia"/>
          <w:szCs w:val="24"/>
        </w:rPr>
        <w:t>映射</w:t>
      </w:r>
    </w:p>
    <w:p w:rsidR="00C305A0" w:rsidRPr="00B82B6D" w:rsidRDefault="00C305A0" w:rsidP="00C305A0">
      <w:pPr>
        <w:pStyle w:val="a0"/>
        <w:spacing w:before="0" w:after="0"/>
        <w:ind w:left="1320" w:firstLineChars="0" w:firstLine="0"/>
        <w:rPr>
          <w:rFonts w:asciiTheme="minorEastAsia" w:eastAsiaTheme="minorEastAsia" w:hAnsiTheme="minorEastAsia"/>
          <w:szCs w:val="24"/>
        </w:rPr>
      </w:pPr>
      <w:r w:rsidRPr="00B82B6D">
        <w:rPr>
          <w:rFonts w:asciiTheme="minorEastAsia" w:eastAsiaTheme="minorEastAsia" w:hAnsiTheme="minorEastAsia" w:hint="eastAsia"/>
          <w:szCs w:val="24"/>
        </w:rPr>
        <w:t>端口映射配置条目数，以1个端口内外部映射为1条，最多支持32条，验证</w:t>
      </w:r>
      <w:proofErr w:type="gramStart"/>
      <w:r w:rsidRPr="00B82B6D">
        <w:rPr>
          <w:rFonts w:asciiTheme="minorEastAsia" w:eastAsiaTheme="minorEastAsia" w:hAnsiTheme="minorEastAsia"/>
          <w:szCs w:val="24"/>
        </w:rPr>
        <w:t>满配下</w:t>
      </w:r>
      <w:proofErr w:type="gramEnd"/>
      <w:r w:rsidRPr="00B82B6D">
        <w:rPr>
          <w:rFonts w:asciiTheme="minorEastAsia" w:eastAsiaTheme="minorEastAsia" w:hAnsiTheme="minorEastAsia"/>
          <w:szCs w:val="24"/>
        </w:rPr>
        <w:t>的</w:t>
      </w:r>
      <w:r w:rsidRPr="00B82B6D">
        <w:rPr>
          <w:rFonts w:asciiTheme="minorEastAsia" w:eastAsiaTheme="minorEastAsia" w:hAnsiTheme="minorEastAsia" w:hint="eastAsia"/>
          <w:szCs w:val="24"/>
        </w:rPr>
        <w:t>网络</w:t>
      </w:r>
      <w:r w:rsidRPr="00B82B6D">
        <w:rPr>
          <w:rFonts w:asciiTheme="minorEastAsia" w:eastAsiaTheme="minorEastAsia" w:hAnsiTheme="minorEastAsia"/>
          <w:szCs w:val="24"/>
        </w:rPr>
        <w:t>性能</w:t>
      </w:r>
    </w:p>
    <w:p w:rsidR="00D94821" w:rsidRDefault="00D94821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稳定性</w:t>
      </w:r>
    </w:p>
    <w:p w:rsidR="00C75DD1" w:rsidRDefault="00C75DD1" w:rsidP="00C75DD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设备</w:t>
      </w:r>
      <w:r w:rsidRPr="00B82B6D">
        <w:rPr>
          <w:rFonts w:asciiTheme="minorEastAsia" w:eastAsiaTheme="minorEastAsia" w:hAnsiTheme="minorEastAsia"/>
          <w:sz w:val="24"/>
        </w:rPr>
        <w:t>接入终端长时间运行</w:t>
      </w:r>
      <w:r w:rsidRPr="00B82B6D">
        <w:rPr>
          <w:rFonts w:asciiTheme="minorEastAsia" w:eastAsiaTheme="minorEastAsia" w:hAnsiTheme="minorEastAsia" w:hint="eastAsia"/>
          <w:sz w:val="24"/>
        </w:rPr>
        <w:t>，关注</w:t>
      </w:r>
      <w:r w:rsidRPr="00B82B6D">
        <w:rPr>
          <w:rFonts w:asciiTheme="minorEastAsia" w:eastAsiaTheme="minorEastAsia" w:hAnsiTheme="minorEastAsia"/>
          <w:sz w:val="24"/>
        </w:rPr>
        <w:t>设备</w:t>
      </w:r>
      <w:r w:rsidRPr="00B82B6D">
        <w:rPr>
          <w:rFonts w:asciiTheme="minorEastAsia" w:eastAsiaTheme="minorEastAsia" w:hAnsiTheme="minorEastAsia" w:hint="eastAsia"/>
          <w:sz w:val="24"/>
        </w:rPr>
        <w:t>启动</w:t>
      </w:r>
      <w:r w:rsidRPr="00B82B6D">
        <w:rPr>
          <w:rFonts w:asciiTheme="minorEastAsia" w:eastAsiaTheme="minorEastAsia" w:hAnsiTheme="minorEastAsia"/>
          <w:sz w:val="24"/>
        </w:rPr>
        <w:t>稳定性</w:t>
      </w:r>
      <w:r w:rsidRPr="00B82B6D">
        <w:rPr>
          <w:rFonts w:asciiTheme="minorEastAsia" w:eastAsiaTheme="minorEastAsia" w:hAnsiTheme="minorEastAsia" w:hint="eastAsia"/>
          <w:sz w:val="24"/>
        </w:rPr>
        <w:t>，</w:t>
      </w:r>
      <w:r w:rsidRPr="00B82B6D">
        <w:rPr>
          <w:rFonts w:asciiTheme="minorEastAsia" w:eastAsiaTheme="minorEastAsia" w:hAnsiTheme="minorEastAsia"/>
          <w:sz w:val="24"/>
        </w:rPr>
        <w:t>无线稳定性，无线终端网络连接稳定性，设备萤石云在线稳定性等。</w:t>
      </w:r>
    </w:p>
    <w:p w:rsidR="00821D66" w:rsidRDefault="00821D66" w:rsidP="00C75DD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稳定性</w:t>
      </w:r>
      <w:r>
        <w:rPr>
          <w:rFonts w:asciiTheme="minorEastAsia" w:eastAsiaTheme="minorEastAsia" w:hAnsiTheme="minorEastAsia"/>
          <w:sz w:val="24"/>
        </w:rPr>
        <w:t>环境</w:t>
      </w:r>
      <w:r>
        <w:rPr>
          <w:rFonts w:asciiTheme="minorEastAsia" w:eastAsiaTheme="minorEastAsia" w:hAnsiTheme="minorEastAsia" w:hint="eastAsia"/>
          <w:sz w:val="24"/>
        </w:rPr>
        <w:t>中</w:t>
      </w:r>
      <w:r>
        <w:rPr>
          <w:rFonts w:asciiTheme="minorEastAsia" w:eastAsiaTheme="minorEastAsia" w:hAnsiTheme="minorEastAsia"/>
          <w:sz w:val="24"/>
        </w:rPr>
        <w:t>长期接入</w:t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的终端</w:t>
      </w:r>
      <w:r>
        <w:rPr>
          <w:rFonts w:asciiTheme="minorEastAsia" w:eastAsiaTheme="minorEastAsia" w:hAnsiTheme="minorEastAsia" w:hint="eastAsia"/>
          <w:sz w:val="24"/>
        </w:rPr>
        <w:t>以</w:t>
      </w:r>
      <w:r>
        <w:rPr>
          <w:rFonts w:asciiTheme="minorEastAsia" w:eastAsiaTheme="minorEastAsia" w:hAnsiTheme="minorEastAsia"/>
          <w:sz w:val="24"/>
        </w:rPr>
        <w:t>萤石设备</w:t>
      </w:r>
      <w:r>
        <w:rPr>
          <w:rFonts w:asciiTheme="minorEastAsia" w:eastAsiaTheme="minorEastAsia" w:hAnsiTheme="minorEastAsia" w:hint="eastAsia"/>
          <w:sz w:val="24"/>
        </w:rPr>
        <w:t>和</w:t>
      </w:r>
      <w:r>
        <w:rPr>
          <w:rFonts w:asciiTheme="minorEastAsia" w:eastAsiaTheme="minorEastAsia" w:hAnsiTheme="minorEastAsia"/>
          <w:sz w:val="24"/>
        </w:rPr>
        <w:t>无线网卡</w:t>
      </w:r>
      <w:r>
        <w:rPr>
          <w:rFonts w:asciiTheme="minorEastAsia" w:eastAsiaTheme="minorEastAsia" w:hAnsiTheme="minorEastAsia" w:hint="eastAsia"/>
          <w:sz w:val="24"/>
        </w:rPr>
        <w:t>为主</w:t>
      </w:r>
      <w:r w:rsidR="00E32DB8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/>
          <w:sz w:val="24"/>
        </w:rPr>
        <w:t>手机</w:t>
      </w:r>
      <w:r>
        <w:rPr>
          <w:rFonts w:asciiTheme="minorEastAsia" w:eastAsiaTheme="minorEastAsia" w:hAnsiTheme="minorEastAsia" w:hint="eastAsia"/>
          <w:sz w:val="24"/>
        </w:rPr>
        <w:t>笔记本</w:t>
      </w:r>
      <w:r>
        <w:rPr>
          <w:rFonts w:asciiTheme="minorEastAsia" w:eastAsiaTheme="minorEastAsia" w:hAnsiTheme="minorEastAsia"/>
          <w:sz w:val="24"/>
        </w:rPr>
        <w:t>等其</w:t>
      </w:r>
      <w:r>
        <w:rPr>
          <w:rFonts w:asciiTheme="minorEastAsia" w:eastAsiaTheme="minorEastAsia" w:hAnsiTheme="minorEastAsia" w:hint="eastAsia"/>
          <w:sz w:val="24"/>
        </w:rPr>
        <w:t>他</w:t>
      </w:r>
      <w:r w:rsidR="00E32DB8">
        <w:rPr>
          <w:rFonts w:asciiTheme="minorEastAsia" w:eastAsiaTheme="minorEastAsia" w:hAnsiTheme="minorEastAsia" w:hint="eastAsia"/>
          <w:sz w:val="24"/>
        </w:rPr>
        <w:t>无线</w:t>
      </w:r>
      <w:r>
        <w:rPr>
          <w:rFonts w:asciiTheme="minorEastAsia" w:eastAsiaTheme="minorEastAsia" w:hAnsiTheme="minorEastAsia"/>
          <w:sz w:val="24"/>
        </w:rPr>
        <w:t>终端</w:t>
      </w:r>
      <w:r w:rsidR="00E32DB8">
        <w:rPr>
          <w:rFonts w:asciiTheme="minorEastAsia" w:eastAsiaTheme="minorEastAsia" w:hAnsiTheme="minorEastAsia" w:hint="eastAsia"/>
          <w:sz w:val="24"/>
        </w:rPr>
        <w:t>在</w:t>
      </w:r>
      <w:r w:rsidR="00E32DB8">
        <w:rPr>
          <w:rFonts w:asciiTheme="minorEastAsia" w:eastAsiaTheme="minorEastAsia" w:hAnsiTheme="minorEastAsia"/>
          <w:sz w:val="24"/>
        </w:rPr>
        <w:t>路由器长时间运行后</w:t>
      </w:r>
      <w:r w:rsidR="00E32DB8">
        <w:rPr>
          <w:rFonts w:asciiTheme="minorEastAsia" w:eastAsiaTheme="minorEastAsia" w:hAnsiTheme="minorEastAsia" w:hint="eastAsia"/>
          <w:sz w:val="24"/>
        </w:rPr>
        <w:t>尝试</w:t>
      </w:r>
      <w:r w:rsidR="00E32DB8">
        <w:rPr>
          <w:rFonts w:asciiTheme="minorEastAsia" w:eastAsiaTheme="minorEastAsia" w:hAnsiTheme="minorEastAsia"/>
          <w:sz w:val="24"/>
        </w:rPr>
        <w:t>连接</w:t>
      </w:r>
      <w:r w:rsidR="00E32DB8">
        <w:rPr>
          <w:rFonts w:asciiTheme="minorEastAsia" w:eastAsiaTheme="minorEastAsia" w:hAnsiTheme="minorEastAsia" w:hint="eastAsia"/>
          <w:sz w:val="24"/>
        </w:rPr>
        <w:t>Wi</w:t>
      </w:r>
      <w:r w:rsidR="00E32DB8">
        <w:rPr>
          <w:rFonts w:asciiTheme="minorEastAsia" w:eastAsiaTheme="minorEastAsia" w:hAnsiTheme="minorEastAsia"/>
          <w:sz w:val="24"/>
        </w:rPr>
        <w:t>-</w:t>
      </w:r>
      <w:r w:rsidR="00E32DB8">
        <w:rPr>
          <w:rFonts w:asciiTheme="minorEastAsia" w:eastAsiaTheme="minorEastAsia" w:hAnsiTheme="minorEastAsia" w:hint="eastAsia"/>
          <w:sz w:val="24"/>
        </w:rPr>
        <w:t>Fi</w:t>
      </w:r>
      <w:r w:rsidR="00E32DB8">
        <w:rPr>
          <w:rFonts w:asciiTheme="minorEastAsia" w:eastAsiaTheme="minorEastAsia" w:hAnsiTheme="minorEastAsia"/>
          <w:sz w:val="24"/>
        </w:rPr>
        <w:t>，查看是否正常即可。</w:t>
      </w:r>
    </w:p>
    <w:p w:rsidR="000B7A8F" w:rsidRDefault="00C75DD1" w:rsidP="000B7A8F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兼容性</w:t>
      </w:r>
    </w:p>
    <w:p w:rsidR="000B7A8F" w:rsidRDefault="000B7A8F" w:rsidP="000B7A8F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0B7A8F">
        <w:rPr>
          <w:rFonts w:asciiTheme="minorEastAsia" w:eastAsiaTheme="minorEastAsia" w:hAnsiTheme="minorEastAsia" w:hint="eastAsia"/>
          <w:sz w:val="24"/>
        </w:rPr>
        <w:t>主要</w:t>
      </w:r>
      <w:r w:rsidRPr="000B7A8F">
        <w:rPr>
          <w:rFonts w:asciiTheme="minorEastAsia" w:eastAsiaTheme="minorEastAsia" w:hAnsiTheme="minorEastAsia"/>
          <w:sz w:val="24"/>
        </w:rPr>
        <w:t>指</w:t>
      </w:r>
      <w:r w:rsidR="00821D66">
        <w:rPr>
          <w:rFonts w:asciiTheme="minorEastAsia" w:eastAsiaTheme="minorEastAsia" w:hAnsiTheme="minorEastAsia" w:hint="eastAsia"/>
          <w:sz w:val="24"/>
        </w:rPr>
        <w:t>有线/无线终端</w:t>
      </w:r>
      <w:r>
        <w:rPr>
          <w:rFonts w:asciiTheme="minorEastAsia" w:eastAsiaTheme="minorEastAsia" w:hAnsiTheme="minorEastAsia"/>
          <w:sz w:val="24"/>
        </w:rPr>
        <w:t>接入的兼容性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821D66">
        <w:rPr>
          <w:rFonts w:asciiTheme="minorEastAsia" w:eastAsiaTheme="minorEastAsia" w:hAnsiTheme="minorEastAsia" w:hint="eastAsia"/>
          <w:sz w:val="24"/>
        </w:rPr>
        <w:t>重点</w:t>
      </w:r>
      <w:r w:rsidR="00821D66">
        <w:rPr>
          <w:rFonts w:asciiTheme="minorEastAsia" w:eastAsiaTheme="minorEastAsia" w:hAnsiTheme="minorEastAsia"/>
          <w:sz w:val="24"/>
        </w:rPr>
        <w:t>测试无</w:t>
      </w:r>
      <w:r w:rsidR="00821D66">
        <w:rPr>
          <w:rFonts w:asciiTheme="minorEastAsia" w:eastAsiaTheme="minorEastAsia" w:hAnsiTheme="minorEastAsia" w:hint="eastAsia"/>
          <w:sz w:val="24"/>
        </w:rPr>
        <w:t>线</w:t>
      </w:r>
      <w:r w:rsidR="00821D66">
        <w:rPr>
          <w:rFonts w:asciiTheme="minorEastAsia" w:eastAsiaTheme="minorEastAsia" w:hAnsiTheme="minorEastAsia"/>
          <w:sz w:val="24"/>
        </w:rPr>
        <w:t>终端。</w:t>
      </w:r>
      <w:r w:rsidRPr="00B82B6D">
        <w:rPr>
          <w:rFonts w:asciiTheme="minorEastAsia" w:eastAsiaTheme="minorEastAsia" w:hAnsiTheme="minorEastAsia" w:hint="eastAsia"/>
          <w:sz w:val="24"/>
        </w:rPr>
        <w:t>测试过程中需要关注主流</w:t>
      </w:r>
      <w:r w:rsidRPr="00B82B6D">
        <w:rPr>
          <w:rFonts w:asciiTheme="minorEastAsia" w:eastAsiaTheme="minorEastAsia" w:hAnsiTheme="minorEastAsia"/>
          <w:sz w:val="24"/>
        </w:rPr>
        <w:t>手机型号</w:t>
      </w:r>
      <w:r w:rsidRPr="00B82B6D">
        <w:rPr>
          <w:rFonts w:asciiTheme="minorEastAsia" w:eastAsiaTheme="minorEastAsia" w:hAnsiTheme="minorEastAsia" w:hint="eastAsia"/>
          <w:sz w:val="24"/>
        </w:rPr>
        <w:t>、主流网卡芯片的接入兼容性，萤石设备</w:t>
      </w:r>
      <w:r w:rsidRPr="00B82B6D">
        <w:rPr>
          <w:rFonts w:asciiTheme="minorEastAsia" w:eastAsiaTheme="minorEastAsia" w:hAnsiTheme="minorEastAsia"/>
          <w:sz w:val="24"/>
        </w:rPr>
        <w:t>包括</w:t>
      </w:r>
      <w:r w:rsidRPr="00B82B6D">
        <w:rPr>
          <w:rFonts w:asciiTheme="minorEastAsia" w:eastAsiaTheme="minorEastAsia" w:hAnsiTheme="minorEastAsia" w:hint="eastAsia"/>
          <w:sz w:val="24"/>
        </w:rPr>
        <w:t>IPC、传感主机</w:t>
      </w:r>
      <w:r w:rsidRPr="00B82B6D">
        <w:rPr>
          <w:rFonts w:asciiTheme="minorEastAsia" w:eastAsiaTheme="minorEastAsia" w:hAnsiTheme="minorEastAsia"/>
          <w:sz w:val="24"/>
        </w:rPr>
        <w:t>、</w:t>
      </w:r>
      <w:r w:rsidRPr="00B82B6D">
        <w:rPr>
          <w:rFonts w:asciiTheme="minorEastAsia" w:eastAsiaTheme="minorEastAsia" w:hAnsiTheme="minorEastAsia" w:hint="eastAsia"/>
          <w:sz w:val="24"/>
        </w:rPr>
        <w:t>网</w:t>
      </w:r>
      <w:r w:rsidRPr="00B82B6D">
        <w:rPr>
          <w:rFonts w:asciiTheme="minorEastAsia" w:eastAsiaTheme="minorEastAsia" w:hAnsiTheme="minorEastAsia" w:hint="eastAsia"/>
          <w:sz w:val="24"/>
        </w:rPr>
        <w:lastRenderedPageBreak/>
        <w:t>关</w:t>
      </w:r>
      <w:r w:rsidRPr="00B82B6D">
        <w:rPr>
          <w:rFonts w:asciiTheme="minorEastAsia" w:eastAsiaTheme="minorEastAsia" w:hAnsiTheme="minorEastAsia"/>
          <w:sz w:val="24"/>
        </w:rPr>
        <w:t>设备、路由</w:t>
      </w:r>
      <w:r w:rsidRPr="00B82B6D">
        <w:rPr>
          <w:rFonts w:asciiTheme="minorEastAsia" w:eastAsiaTheme="minorEastAsia" w:hAnsiTheme="minorEastAsia" w:hint="eastAsia"/>
          <w:sz w:val="24"/>
        </w:rPr>
        <w:t>/中继</w:t>
      </w:r>
      <w:r w:rsidRPr="00B82B6D">
        <w:rPr>
          <w:rFonts w:asciiTheme="minorEastAsia" w:eastAsiaTheme="minorEastAsia" w:hAnsiTheme="minorEastAsia"/>
          <w:sz w:val="24"/>
        </w:rPr>
        <w:t>功能设备</w:t>
      </w:r>
      <w:r w:rsidRPr="00B82B6D">
        <w:rPr>
          <w:rFonts w:asciiTheme="minorEastAsia" w:eastAsiaTheme="minorEastAsia" w:hAnsiTheme="minorEastAsia" w:hint="eastAsia"/>
          <w:sz w:val="24"/>
        </w:rPr>
        <w:t>W1/W2S/X3C/W2C中继接入兼容性。</w:t>
      </w:r>
    </w:p>
    <w:p w:rsidR="000B7A8F" w:rsidRDefault="000B7A8F" w:rsidP="00AA57C7">
      <w:pPr>
        <w:pStyle w:val="af3"/>
        <w:numPr>
          <w:ilvl w:val="0"/>
          <w:numId w:val="3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网关</w:t>
      </w:r>
      <w:r>
        <w:rPr>
          <w:rFonts w:asciiTheme="minorEastAsia" w:eastAsiaTheme="minorEastAsia" w:hAnsiTheme="minorEastAsia"/>
          <w:sz w:val="24"/>
        </w:rPr>
        <w:t>安全</w:t>
      </w:r>
    </w:p>
    <w:p w:rsidR="00821D66" w:rsidRDefault="00821D66" w:rsidP="002A40E8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 w:rsidRPr="00821D66">
        <w:rPr>
          <w:rFonts w:asciiTheme="minorEastAsia" w:eastAsiaTheme="minorEastAsia" w:hAnsiTheme="minorEastAsia" w:hint="eastAsia"/>
          <w:sz w:val="24"/>
        </w:rPr>
        <w:t>NAT默认采用对称模式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A40E8" w:rsidRDefault="002A40E8" w:rsidP="002A40E8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主要</w:t>
      </w:r>
      <w:r>
        <w:rPr>
          <w:rFonts w:asciiTheme="minorEastAsia" w:eastAsiaTheme="minorEastAsia" w:hAnsiTheme="minorEastAsia"/>
          <w:sz w:val="24"/>
        </w:rPr>
        <w:t>根据需求</w:t>
      </w:r>
      <w:r>
        <w:rPr>
          <w:rFonts w:asciiTheme="minorEastAsia" w:eastAsiaTheme="minorEastAsia" w:hAnsiTheme="minorEastAsia" w:hint="eastAsia"/>
          <w:sz w:val="24"/>
        </w:rPr>
        <w:t>中的</w:t>
      </w:r>
      <w:r>
        <w:rPr>
          <w:rFonts w:asciiTheme="minorEastAsia" w:eastAsiaTheme="minorEastAsia" w:hAnsiTheme="minorEastAsia"/>
          <w:sz w:val="24"/>
        </w:rPr>
        <w:t>端口白名单进行验证，保证</w:t>
      </w:r>
      <w:r w:rsidR="00821D66">
        <w:rPr>
          <w:rFonts w:asciiTheme="minorEastAsia" w:eastAsiaTheme="minorEastAsia" w:hAnsiTheme="minorEastAsia" w:hint="eastAsia"/>
          <w:sz w:val="24"/>
        </w:rPr>
        <w:t>非</w:t>
      </w:r>
      <w:r>
        <w:rPr>
          <w:rFonts w:asciiTheme="minorEastAsia" w:eastAsiaTheme="minorEastAsia" w:hAnsiTheme="minorEastAsia"/>
          <w:sz w:val="24"/>
        </w:rPr>
        <w:t>白名单内的端口未开放。</w:t>
      </w:r>
    </w:p>
    <w:p w:rsidR="00C75DD1" w:rsidRPr="00B82B6D" w:rsidRDefault="00821D66" w:rsidP="00D94821">
      <w:pPr>
        <w:pStyle w:val="af3"/>
        <w:spacing w:beforeLines="50" w:before="156" w:afterLines="50" w:after="156"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821D66">
        <w:rPr>
          <w:rFonts w:asciiTheme="minorEastAsia" w:eastAsiaTheme="minorEastAsia" w:hAnsiTheme="minorEastAsia" w:hint="eastAsia"/>
          <w:sz w:val="24"/>
        </w:rPr>
        <w:t>没有可供侵入的漏洞、后门或可以直接访问的连接端口。</w:t>
      </w:r>
    </w:p>
    <w:p w:rsidR="00C54AF6" w:rsidRPr="00B82B6D" w:rsidRDefault="00C54AF6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28" w:name="_Toc414459887"/>
      <w:r w:rsidRPr="00B82B6D">
        <w:rPr>
          <w:rFonts w:asciiTheme="minorEastAsia" w:eastAsiaTheme="minorEastAsia" w:hAnsiTheme="minorEastAsia" w:hint="eastAsia"/>
        </w:rPr>
        <w:t>阶段</w:t>
      </w:r>
      <w:r w:rsidR="00FB2AB8" w:rsidRPr="00B82B6D">
        <w:rPr>
          <w:rFonts w:asciiTheme="minorEastAsia" w:eastAsiaTheme="minorEastAsia" w:hAnsiTheme="minorEastAsia" w:hint="eastAsia"/>
        </w:rPr>
        <w:t>测试</w:t>
      </w:r>
      <w:r w:rsidRPr="00B82B6D">
        <w:rPr>
          <w:rFonts w:asciiTheme="minorEastAsia" w:eastAsiaTheme="minorEastAsia" w:hAnsiTheme="minorEastAsia" w:hint="eastAsia"/>
        </w:rPr>
        <w:t>策略</w:t>
      </w:r>
      <w:bookmarkEnd w:id="28"/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2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29" w:name="_Toc260815471"/>
      <w:bookmarkStart w:id="30" w:name="_Toc414459888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</w:t>
      </w:r>
      <w:proofErr w:type="gramStart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一</w:t>
      </w:r>
      <w:proofErr w:type="gramEnd"/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：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第一</w:t>
      </w:r>
      <w:r w:rsidRPr="00B82B6D">
        <w:rPr>
          <w:rFonts w:asciiTheme="minorEastAsia" w:eastAsiaTheme="minorEastAsia" w:hAnsiTheme="minorEastAsia"/>
        </w:rPr>
        <w:t>阶段需</w:t>
      </w:r>
      <w:r w:rsidRPr="00B82B6D">
        <w:rPr>
          <w:rFonts w:asciiTheme="minorEastAsia" w:eastAsiaTheme="minorEastAsia" w:hAnsiTheme="minorEastAsia" w:hint="eastAsia"/>
        </w:rPr>
        <w:t>遍历所有</w:t>
      </w:r>
      <w:r w:rsidRPr="00B82B6D">
        <w:rPr>
          <w:rFonts w:asciiTheme="minorEastAsia" w:eastAsiaTheme="minorEastAsia" w:hAnsiTheme="minorEastAsia"/>
        </w:rPr>
        <w:t>功能</w:t>
      </w:r>
      <w:r w:rsidRPr="00B82B6D">
        <w:rPr>
          <w:rFonts w:asciiTheme="minorEastAsia" w:eastAsiaTheme="minorEastAsia" w:hAnsiTheme="minorEastAsia" w:hint="eastAsia"/>
        </w:rPr>
        <w:t>，兼容性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使用试制样机进行</w:t>
      </w:r>
      <w:r w:rsidRPr="00B82B6D">
        <w:rPr>
          <w:rFonts w:asciiTheme="minorEastAsia" w:eastAsiaTheme="minorEastAsia" w:hAnsiTheme="minorEastAsia"/>
        </w:rPr>
        <w:t>测试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第一阶段</w:t>
      </w:r>
      <w:r w:rsidRPr="00B82B6D">
        <w:rPr>
          <w:rFonts w:asciiTheme="minorEastAsia" w:eastAsiaTheme="minorEastAsia" w:hAnsiTheme="minorEastAsia"/>
        </w:rPr>
        <w:t>功能可能不够</w:t>
      </w:r>
      <w:r w:rsidRPr="00B82B6D">
        <w:rPr>
          <w:rFonts w:asciiTheme="minorEastAsia" w:eastAsiaTheme="minorEastAsia" w:hAnsiTheme="minorEastAsia" w:hint="eastAsia"/>
        </w:rPr>
        <w:t>稳定</w:t>
      </w:r>
      <w:r w:rsidRPr="00B82B6D">
        <w:rPr>
          <w:rFonts w:asciiTheme="minorEastAsia" w:eastAsiaTheme="minorEastAsia" w:hAnsiTheme="minorEastAsia"/>
        </w:rPr>
        <w:t>，</w:t>
      </w:r>
      <w:r w:rsidRPr="00B82B6D">
        <w:rPr>
          <w:rFonts w:asciiTheme="minorEastAsia" w:eastAsiaTheme="minorEastAsia" w:hAnsiTheme="minorEastAsia" w:hint="eastAsia"/>
        </w:rPr>
        <w:t>设备</w:t>
      </w:r>
      <w:r w:rsidRPr="00B82B6D">
        <w:rPr>
          <w:rFonts w:asciiTheme="minorEastAsia" w:eastAsiaTheme="minorEastAsia" w:hAnsiTheme="minorEastAsia"/>
        </w:rPr>
        <w:t>紧缺，性能暂缓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稳定性视情况搭建</w:t>
      </w:r>
    </w:p>
    <w:p w:rsidR="008055FF" w:rsidRPr="00B82B6D" w:rsidRDefault="008055FF" w:rsidP="008055FF">
      <w:pPr>
        <w:pStyle w:val="a0"/>
        <w:numPr>
          <w:ilvl w:val="0"/>
          <w:numId w:val="42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本阶段测试</w:t>
      </w:r>
      <w:r w:rsidRPr="00B82B6D">
        <w:rPr>
          <w:rFonts w:asciiTheme="minorEastAsia" w:eastAsiaTheme="minorEastAsia" w:hAnsiTheme="minorEastAsia"/>
        </w:rPr>
        <w:t>周期需要</w:t>
      </w:r>
      <w:r w:rsidRPr="00B82B6D">
        <w:rPr>
          <w:rFonts w:asciiTheme="minorEastAsia" w:eastAsiaTheme="minorEastAsia" w:hAnsiTheme="minorEastAsia" w:hint="eastAsia"/>
        </w:rPr>
        <w:t>考虑延长，重点</w:t>
      </w:r>
      <w:r w:rsidRPr="00B82B6D">
        <w:rPr>
          <w:rFonts w:asciiTheme="minorEastAsia" w:eastAsiaTheme="minorEastAsia" w:hAnsiTheme="minorEastAsia"/>
        </w:rPr>
        <w:t>测试各个功能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同时</w:t>
      </w:r>
      <w:r w:rsidRPr="00B82B6D">
        <w:rPr>
          <w:rFonts w:asciiTheme="minorEastAsia" w:eastAsiaTheme="minorEastAsia" w:hAnsiTheme="minorEastAsia" w:hint="eastAsia"/>
        </w:rPr>
        <w:t>对</w:t>
      </w:r>
      <w:r w:rsidRPr="00B82B6D">
        <w:rPr>
          <w:rFonts w:asciiTheme="minorEastAsia" w:eastAsiaTheme="minorEastAsia" w:hAnsiTheme="minorEastAsia"/>
        </w:rPr>
        <w:t>用例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修改和完善</w:t>
      </w:r>
      <w:r w:rsidRPr="00B82B6D">
        <w:rPr>
          <w:rFonts w:asciiTheme="minorEastAsia" w:eastAsiaTheme="minorEastAsia" w:hAnsiTheme="minorEastAsia" w:hint="eastAsia"/>
        </w:rPr>
        <w:t>。</w:t>
      </w:r>
    </w:p>
    <w:p w:rsidR="008055FF" w:rsidRPr="00B82B6D" w:rsidRDefault="008055FF" w:rsidP="008055FF">
      <w:pPr>
        <w:spacing w:beforeLines="50" w:before="156" w:afterLines="50" w:after="156" w:line="360" w:lineRule="auto"/>
        <w:rPr>
          <w:rFonts w:asciiTheme="minorEastAsia" w:eastAsiaTheme="minorEastAsia" w:hAnsiTheme="minorEastAsia" w:cs="宋体"/>
          <w:b/>
          <w:sz w:val="24"/>
          <w:szCs w:val="20"/>
        </w:rPr>
      </w:pPr>
      <w:bookmarkStart w:id="31" w:name="OLE_LINK7"/>
      <w:r w:rsidRPr="00B82B6D">
        <w:rPr>
          <w:rFonts w:asciiTheme="minorEastAsia" w:eastAsiaTheme="minorEastAsia" w:hAnsiTheme="minorEastAsia" w:cs="宋体"/>
          <w:b/>
          <w:sz w:val="24"/>
          <w:szCs w:val="20"/>
        </w:rPr>
        <w:tab/>
      </w:r>
      <w:r w:rsidRPr="00B82B6D">
        <w:rPr>
          <w:rFonts w:asciiTheme="minorEastAsia" w:eastAsiaTheme="minorEastAsia" w:hAnsiTheme="minorEastAsia" w:cs="宋体" w:hint="eastAsia"/>
          <w:b/>
          <w:sz w:val="24"/>
          <w:szCs w:val="20"/>
        </w:rPr>
        <w:t>阶段二：</w:t>
      </w:r>
    </w:p>
    <w:bookmarkEnd w:id="31"/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经过第一阶段测试，基本功能已经趋于稳定，本阶段重点</w:t>
      </w:r>
      <w:r w:rsidRPr="00B82B6D">
        <w:rPr>
          <w:rFonts w:asciiTheme="minorEastAsia" w:eastAsiaTheme="minorEastAsia" w:hAnsiTheme="minorEastAsia"/>
        </w:rPr>
        <w:t>关注改动</w:t>
      </w:r>
      <w:r w:rsidRPr="00B82B6D">
        <w:rPr>
          <w:rFonts w:asciiTheme="minorEastAsia" w:eastAsiaTheme="minorEastAsia" w:hAnsiTheme="minorEastAsia" w:hint="eastAsia"/>
        </w:rPr>
        <w:t>的</w:t>
      </w:r>
      <w:r w:rsidRPr="00B82B6D">
        <w:rPr>
          <w:rFonts w:asciiTheme="minorEastAsia" w:eastAsiaTheme="minorEastAsia" w:hAnsiTheme="minorEastAsia"/>
        </w:rPr>
        <w:t>功能</w:t>
      </w:r>
      <w:r w:rsidR="00E32DB8">
        <w:rPr>
          <w:rFonts w:asciiTheme="minorEastAsia" w:eastAsiaTheme="minorEastAsia" w:hAnsiTheme="minorEastAsia" w:hint="eastAsia"/>
        </w:rPr>
        <w:t>、</w:t>
      </w:r>
      <w:r w:rsidR="00E32DB8">
        <w:rPr>
          <w:rFonts w:asciiTheme="minorEastAsia" w:eastAsiaTheme="minorEastAsia" w:hAnsiTheme="minorEastAsia"/>
        </w:rPr>
        <w:t>缺陷</w:t>
      </w:r>
      <w:r w:rsidRPr="00B82B6D">
        <w:rPr>
          <w:rFonts w:asciiTheme="minorEastAsia" w:eastAsiaTheme="minorEastAsia" w:hAnsiTheme="minorEastAsia"/>
        </w:rPr>
        <w:t>和稳定性，性能</w:t>
      </w:r>
      <w:r w:rsidRPr="00B82B6D">
        <w:rPr>
          <w:rFonts w:asciiTheme="minorEastAsia" w:eastAsiaTheme="minorEastAsia" w:hAnsiTheme="minorEastAsia" w:hint="eastAsia"/>
        </w:rPr>
        <w:t>部分。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提测之初，</w:t>
      </w:r>
      <w:r w:rsidRPr="00B82B6D">
        <w:rPr>
          <w:rFonts w:asciiTheme="minorEastAsia" w:eastAsiaTheme="minorEastAsia" w:hAnsiTheme="minorEastAsia"/>
        </w:rPr>
        <w:t>开展稳定性环境的搭建，功能和稳定性同时进行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阶段</w:t>
      </w:r>
      <w:proofErr w:type="gramStart"/>
      <w:r w:rsidRPr="00B82B6D">
        <w:rPr>
          <w:rFonts w:asciiTheme="minorEastAsia" w:eastAsiaTheme="minorEastAsia" w:hAnsiTheme="minorEastAsia" w:hint="eastAsia"/>
        </w:rPr>
        <w:t>一</w:t>
      </w:r>
      <w:proofErr w:type="gramEnd"/>
      <w:r w:rsidRPr="00B82B6D">
        <w:rPr>
          <w:rFonts w:asciiTheme="minorEastAsia" w:eastAsiaTheme="minorEastAsia" w:hAnsiTheme="minorEastAsia" w:hint="eastAsia"/>
        </w:rPr>
        <w:t>未能测试</w:t>
      </w:r>
      <w:r w:rsidRPr="00B82B6D">
        <w:rPr>
          <w:rFonts w:asciiTheme="minorEastAsia" w:eastAsiaTheme="minorEastAsia" w:hAnsiTheme="minorEastAsia"/>
        </w:rPr>
        <w:t>的内容，本阶段进行补充测试（</w:t>
      </w:r>
      <w:r w:rsidRPr="00B82B6D">
        <w:rPr>
          <w:rFonts w:asciiTheme="minorEastAsia" w:eastAsiaTheme="minorEastAsia" w:hAnsiTheme="minorEastAsia" w:hint="eastAsia"/>
        </w:rPr>
        <w:t>如性能</w:t>
      </w:r>
      <w:r w:rsidRPr="00B82B6D">
        <w:rPr>
          <w:rFonts w:asciiTheme="minorEastAsia" w:eastAsiaTheme="minorEastAsia" w:hAnsiTheme="minorEastAsia"/>
        </w:rPr>
        <w:t>、平台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客户端</w:t>
      </w:r>
      <w:r w:rsidRPr="00B82B6D">
        <w:rPr>
          <w:rFonts w:asciiTheme="minorEastAsia" w:eastAsiaTheme="minorEastAsia" w:hAnsiTheme="minorEastAsia" w:hint="eastAsia"/>
        </w:rPr>
        <w:t>等</w:t>
      </w:r>
      <w:r w:rsidRPr="00B82B6D">
        <w:rPr>
          <w:rFonts w:asciiTheme="minorEastAsia" w:eastAsiaTheme="minorEastAsia" w:hAnsiTheme="minorEastAsia"/>
        </w:rPr>
        <w:t>）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针对</w:t>
      </w:r>
      <w:r w:rsidRPr="00B82B6D">
        <w:rPr>
          <w:rFonts w:asciiTheme="minorEastAsia" w:eastAsiaTheme="minorEastAsia" w:hAnsiTheme="minorEastAsia"/>
        </w:rPr>
        <w:t>实际测试情况，继续补充和完善测试用例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结合测试</w:t>
      </w:r>
      <w:r w:rsidRPr="00B82B6D">
        <w:rPr>
          <w:rFonts w:asciiTheme="minorEastAsia" w:eastAsiaTheme="minorEastAsia" w:hAnsiTheme="minorEastAsia"/>
        </w:rPr>
        <w:t>情况</w:t>
      </w:r>
      <w:r w:rsidRPr="00B82B6D">
        <w:rPr>
          <w:rFonts w:asciiTheme="minorEastAsia" w:eastAsiaTheme="minorEastAsia" w:hAnsiTheme="minorEastAsia" w:hint="eastAsia"/>
        </w:rPr>
        <w:t>和功能</w:t>
      </w:r>
      <w:r w:rsidRPr="00B82B6D">
        <w:rPr>
          <w:rFonts w:asciiTheme="minorEastAsia" w:eastAsiaTheme="minorEastAsia" w:hAnsiTheme="minorEastAsia"/>
        </w:rPr>
        <w:t>重要性等相关因素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筛选生成一份回归测试用例</w:t>
      </w:r>
      <w:r w:rsidRPr="00B82B6D">
        <w:rPr>
          <w:rFonts w:asciiTheme="minorEastAsia" w:eastAsiaTheme="minorEastAsia" w:hAnsiTheme="minorEastAsia" w:hint="eastAsia"/>
        </w:rPr>
        <w:t>；</w:t>
      </w:r>
    </w:p>
    <w:p w:rsidR="008055FF" w:rsidRPr="00B82B6D" w:rsidRDefault="008055FF" w:rsidP="008055FF">
      <w:pPr>
        <w:pStyle w:val="a0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</w:t>
      </w:r>
      <w:proofErr w:type="gramStart"/>
      <w:r w:rsidRPr="00B82B6D">
        <w:rPr>
          <w:rFonts w:asciiTheme="minorEastAsia" w:eastAsiaTheme="minorEastAsia" w:hAnsiTheme="minorEastAsia"/>
        </w:rPr>
        <w:t>一</w:t>
      </w:r>
      <w:proofErr w:type="gramEnd"/>
      <w:r w:rsidRPr="00B82B6D">
        <w:rPr>
          <w:rFonts w:asciiTheme="minorEastAsia" w:eastAsiaTheme="minorEastAsia" w:hAnsiTheme="minorEastAsia"/>
        </w:rPr>
        <w:t>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阶段性的测试总结。</w:t>
      </w:r>
    </w:p>
    <w:p w:rsidR="008055FF" w:rsidRPr="00B82B6D" w:rsidRDefault="008055FF" w:rsidP="008055FF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阶段三：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这阶段需求与功能已经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趋于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稳定，照理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不会再有新增需求；</w:t>
      </w:r>
    </w:p>
    <w:p w:rsidR="008055FF" w:rsidRPr="00B82B6D" w:rsidRDefault="008055FF" w:rsidP="008055FF">
      <w:pPr>
        <w:pStyle w:val="af3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本阶段主要以验证缺陷、回归测试为主，同时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继续关注稳定性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情况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t>，直至发</w:t>
      </w:r>
      <w:r w:rsidRPr="00B82B6D">
        <w:rPr>
          <w:rFonts w:asciiTheme="minorEastAsia" w:eastAsiaTheme="minorEastAsia" w:hAnsiTheme="minorEastAsia" w:cs="宋体"/>
          <w:sz w:val="24"/>
          <w:szCs w:val="20"/>
        </w:rPr>
        <w:lastRenderedPageBreak/>
        <w:t>布；</w:t>
      </w:r>
    </w:p>
    <w:p w:rsidR="008055FF" w:rsidRPr="00B82B6D" w:rsidRDefault="008055FF" w:rsidP="008055FF">
      <w:pPr>
        <w:pStyle w:val="a0"/>
        <w:numPr>
          <w:ilvl w:val="0"/>
          <w:numId w:val="43"/>
        </w:numPr>
        <w:ind w:firstLineChars="0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结合</w:t>
      </w:r>
      <w:r w:rsidRPr="00B82B6D">
        <w:rPr>
          <w:rFonts w:asciiTheme="minorEastAsia" w:eastAsiaTheme="minorEastAsia" w:hAnsiTheme="minorEastAsia"/>
        </w:rPr>
        <w:t>阶段一</w:t>
      </w:r>
      <w:r w:rsidRPr="00B82B6D">
        <w:rPr>
          <w:rFonts w:asciiTheme="minorEastAsia" w:eastAsiaTheme="minorEastAsia" w:hAnsiTheme="minorEastAsia" w:hint="eastAsia"/>
        </w:rPr>
        <w:t>、</w:t>
      </w:r>
      <w:r w:rsidRPr="00B82B6D">
        <w:rPr>
          <w:rFonts w:asciiTheme="minorEastAsia" w:eastAsiaTheme="minorEastAsia" w:hAnsiTheme="minorEastAsia"/>
        </w:rPr>
        <w:t>二的测试情况，</w:t>
      </w:r>
      <w:r w:rsidRPr="00B82B6D">
        <w:rPr>
          <w:rFonts w:asciiTheme="minorEastAsia" w:eastAsiaTheme="minorEastAsia" w:hAnsiTheme="minorEastAsia" w:hint="eastAsia"/>
        </w:rPr>
        <w:t>进行</w:t>
      </w:r>
      <w:r w:rsidRPr="00B82B6D">
        <w:rPr>
          <w:rFonts w:asciiTheme="minorEastAsia" w:eastAsiaTheme="minorEastAsia" w:hAnsiTheme="minorEastAsia"/>
        </w:rPr>
        <w:t>阶段性的测试总结</w:t>
      </w:r>
      <w:r w:rsidRPr="00B82B6D">
        <w:rPr>
          <w:rFonts w:asciiTheme="minorEastAsia" w:eastAsiaTheme="minorEastAsia" w:hAnsiTheme="minorEastAsia" w:hint="eastAsia"/>
        </w:rPr>
        <w:t>，</w:t>
      </w:r>
      <w:r w:rsidRPr="00B82B6D">
        <w:rPr>
          <w:rFonts w:asciiTheme="minorEastAsia" w:eastAsiaTheme="minorEastAsia" w:hAnsiTheme="minorEastAsia"/>
        </w:rPr>
        <w:t>和项目测试总结。</w:t>
      </w:r>
    </w:p>
    <w:p w:rsidR="005F1BE1" w:rsidRPr="00B82B6D" w:rsidRDefault="005F1BE1" w:rsidP="00E85992">
      <w:pPr>
        <w:pStyle w:val="1"/>
        <w:spacing w:before="156" w:after="156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 w:hint="eastAsia"/>
        </w:rPr>
        <w:t>测试</w:t>
      </w:r>
      <w:bookmarkEnd w:id="29"/>
      <w:r w:rsidR="00917C00" w:rsidRPr="00B82B6D">
        <w:rPr>
          <w:rFonts w:asciiTheme="minorEastAsia" w:eastAsiaTheme="minorEastAsia" w:hAnsiTheme="minorEastAsia" w:hint="eastAsia"/>
        </w:rPr>
        <w:t>工具分析与规划</w:t>
      </w:r>
      <w:bookmarkEnd w:id="30"/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szCs w:val="24"/>
        </w:rPr>
        <w:t>串口工具</w:t>
      </w:r>
      <w:proofErr w:type="spellStart"/>
      <w:r w:rsidR="00B94E4B" w:rsidRPr="00B82B6D">
        <w:rPr>
          <w:rFonts w:asciiTheme="minorEastAsia" w:eastAsiaTheme="minorEastAsia" w:hAnsiTheme="minorEastAsia"/>
          <w:szCs w:val="24"/>
        </w:rPr>
        <w:t>SecureCRT</w:t>
      </w:r>
      <w:proofErr w:type="spellEnd"/>
      <w:r w:rsidR="00B94E4B" w:rsidRPr="00B82B6D">
        <w:rPr>
          <w:rFonts w:asciiTheme="minorEastAsia" w:eastAsiaTheme="minorEastAsia" w:hAnsiTheme="minorEastAsia" w:hint="eastAsia"/>
          <w:szCs w:val="24"/>
        </w:rPr>
        <w:t>：用于</w:t>
      </w:r>
      <w:r w:rsidR="00DC1F6A" w:rsidRPr="00B82B6D">
        <w:rPr>
          <w:rFonts w:asciiTheme="minorEastAsia" w:eastAsiaTheme="minorEastAsia" w:hAnsiTheme="minorEastAsia" w:hint="eastAsia"/>
          <w:szCs w:val="24"/>
        </w:rPr>
        <w:t>查看主机部分</w:t>
      </w:r>
      <w:r w:rsidR="00B94E4B" w:rsidRPr="00B82B6D">
        <w:rPr>
          <w:rFonts w:asciiTheme="minorEastAsia" w:eastAsiaTheme="minorEastAsia" w:hAnsiTheme="minorEastAsia" w:hint="eastAsia"/>
          <w:szCs w:val="24"/>
        </w:rPr>
        <w:t>调试</w:t>
      </w:r>
      <w:r w:rsidR="00DC1F6A" w:rsidRPr="00B82B6D">
        <w:rPr>
          <w:rFonts w:asciiTheme="minorEastAsia" w:eastAsiaTheme="minorEastAsia" w:hAnsiTheme="minorEastAsia" w:hint="eastAsia"/>
          <w:szCs w:val="24"/>
        </w:rPr>
        <w:t>信息</w:t>
      </w:r>
      <w:r w:rsidR="00B94E4B" w:rsidRPr="00B82B6D">
        <w:rPr>
          <w:rFonts w:asciiTheme="minorEastAsia" w:eastAsiaTheme="minorEastAsia" w:hAnsiTheme="minorEastAsia" w:hint="eastAsia"/>
          <w:szCs w:val="24"/>
        </w:rPr>
        <w:t>。</w:t>
      </w:r>
    </w:p>
    <w:p w:rsidR="00B94E4B" w:rsidRPr="00B82B6D" w:rsidRDefault="00B94E4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SADP软件：</w:t>
      </w:r>
      <w:r w:rsidR="00C87530" w:rsidRPr="00B82B6D">
        <w:rPr>
          <w:rFonts w:asciiTheme="minorEastAsia" w:eastAsiaTheme="minorEastAsia" w:hAnsiTheme="minorEastAsia" w:cs="Times New Roman" w:hint="eastAsia"/>
          <w:szCs w:val="21"/>
        </w:rPr>
        <w:t>用于网络功能的协议支持能力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测试。</w:t>
      </w:r>
    </w:p>
    <w:p w:rsidR="00B94E4B" w:rsidRPr="00B82B6D" w:rsidRDefault="00961377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萤石云</w:t>
      </w:r>
      <w:r w:rsidR="00B94E4B" w:rsidRPr="00B82B6D">
        <w:rPr>
          <w:rFonts w:asciiTheme="minorEastAsia" w:eastAsiaTheme="minorEastAsia" w:hAnsiTheme="minorEastAsia" w:cs="Times New Roman" w:hint="eastAsia"/>
          <w:szCs w:val="21"/>
        </w:rPr>
        <w:t>平台：</w:t>
      </w:r>
      <w:r w:rsidRPr="00B82B6D">
        <w:rPr>
          <w:rFonts w:asciiTheme="minorEastAsia" w:eastAsiaTheme="minorEastAsia" w:hAnsiTheme="minorEastAsia" w:cs="Times New Roman" w:hint="eastAsia"/>
          <w:szCs w:val="21"/>
        </w:rPr>
        <w:t>主机与萤石云交互的平台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网页浏览器：用于</w:t>
      </w:r>
      <w:r w:rsidR="00745CE9" w:rsidRPr="00B82B6D">
        <w:rPr>
          <w:rFonts w:asciiTheme="minorEastAsia" w:eastAsiaTheme="minorEastAsia" w:hAnsiTheme="minorEastAsia" w:cs="Times New Roman" w:hint="eastAsia"/>
          <w:szCs w:val="21"/>
        </w:rPr>
        <w:t>本地</w:t>
      </w:r>
      <w:r w:rsidR="00DC1F6A" w:rsidRPr="00B82B6D">
        <w:rPr>
          <w:rFonts w:asciiTheme="minorEastAsia" w:eastAsiaTheme="minorEastAsia" w:hAnsiTheme="minorEastAsia" w:cs="Times New Roman" w:hint="eastAsia"/>
          <w:szCs w:val="21"/>
        </w:rPr>
        <w:t>web测试</w:t>
      </w:r>
    </w:p>
    <w:p w:rsidR="00974853" w:rsidRPr="00B82B6D" w:rsidRDefault="00974853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 w:cs="Times New Roman"/>
          <w:szCs w:val="21"/>
        </w:rPr>
      </w:pPr>
      <w:r w:rsidRPr="00B82B6D">
        <w:rPr>
          <w:rFonts w:asciiTheme="minorEastAsia" w:eastAsiaTheme="minorEastAsia" w:hAnsiTheme="minorEastAsia" w:cs="Times New Roman" w:hint="eastAsia"/>
          <w:szCs w:val="21"/>
        </w:rPr>
        <w:t>手机客户端：</w:t>
      </w:r>
      <w:r w:rsidR="009C6956" w:rsidRPr="00B82B6D">
        <w:rPr>
          <w:rFonts w:asciiTheme="minorEastAsia" w:eastAsiaTheme="minorEastAsia" w:hAnsiTheme="minorEastAsia" w:cs="Times New Roman" w:hint="eastAsia"/>
          <w:szCs w:val="21"/>
        </w:rPr>
        <w:t>用于</w:t>
      </w:r>
      <w:r w:rsidR="009668E1" w:rsidRPr="00B82B6D">
        <w:rPr>
          <w:rFonts w:asciiTheme="minorEastAsia" w:eastAsiaTheme="minorEastAsia" w:hAnsiTheme="minorEastAsia" w:cs="Times New Roman" w:hint="eastAsia"/>
          <w:szCs w:val="21"/>
        </w:rPr>
        <w:t>萤石云手机客户端接入测试</w:t>
      </w:r>
    </w:p>
    <w:p w:rsidR="00B94E4B" w:rsidRPr="00B82B6D" w:rsidRDefault="0048445B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</w:t>
      </w:r>
      <w:proofErr w:type="gramStart"/>
      <w:r w:rsidRPr="00B82B6D">
        <w:rPr>
          <w:rFonts w:asciiTheme="minorEastAsia" w:eastAsiaTheme="minorEastAsia" w:hAnsiTheme="minorEastAsia" w:cs="Times New Roman" w:hint="eastAsia"/>
          <w:szCs w:val="24"/>
        </w:rPr>
        <w:t>启工具</w:t>
      </w:r>
      <w:proofErr w:type="gramEnd"/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 xml:space="preserve">.exe 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B94E4B" w:rsidRPr="00B82B6D">
        <w:rPr>
          <w:rFonts w:asciiTheme="minorEastAsia" w:eastAsiaTheme="minorEastAsia" w:hAnsiTheme="minorEastAsia" w:hint="eastAsia"/>
          <w:szCs w:val="24"/>
        </w:rPr>
        <w:t>冷重启测试。</w:t>
      </w:r>
    </w:p>
    <w:p w:rsidR="00B94E4B" w:rsidRPr="00B82B6D" w:rsidRDefault="00EC4391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冷重启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电源工具：</w:t>
      </w:r>
      <w:r w:rsidR="009C6956" w:rsidRPr="00B82B6D">
        <w:rPr>
          <w:rFonts w:asciiTheme="minorEastAsia" w:eastAsiaTheme="minorEastAsia" w:hAnsiTheme="minorEastAsia" w:cs="Times New Roman" w:hint="eastAsia"/>
          <w:szCs w:val="24"/>
        </w:rPr>
        <w:t>用于</w:t>
      </w:r>
      <w:r w:rsidR="009C6956" w:rsidRPr="00B82B6D">
        <w:rPr>
          <w:rFonts w:asciiTheme="minorEastAsia" w:eastAsiaTheme="minorEastAsia" w:hAnsiTheme="minorEastAsia" w:hint="eastAsia"/>
          <w:szCs w:val="24"/>
        </w:rPr>
        <w:t>冷重启测试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，与</w:t>
      </w:r>
      <w:r w:rsidR="002F61F9" w:rsidRPr="00B82B6D">
        <w:rPr>
          <w:rFonts w:asciiTheme="minorEastAsia" w:eastAsiaTheme="minorEastAsia" w:hAnsiTheme="minorEastAsia" w:cs="Times New Roman" w:hint="eastAsia"/>
          <w:szCs w:val="24"/>
        </w:rPr>
        <w:t>RebootTools</w:t>
      </w:r>
      <w:r w:rsidR="00B94E4B" w:rsidRPr="00B82B6D">
        <w:rPr>
          <w:rFonts w:asciiTheme="minorEastAsia" w:eastAsiaTheme="minorEastAsia" w:hAnsiTheme="minorEastAsia" w:cs="Times New Roman"/>
          <w:szCs w:val="24"/>
        </w:rPr>
        <w:t>.exe</w:t>
      </w:r>
      <w:r w:rsidR="00B94E4B" w:rsidRPr="00B82B6D">
        <w:rPr>
          <w:rFonts w:asciiTheme="minorEastAsia" w:eastAsiaTheme="minorEastAsia" w:hAnsiTheme="minorEastAsia" w:cs="Times New Roman" w:hint="eastAsia"/>
          <w:szCs w:val="24"/>
        </w:rPr>
        <w:t>配合使用</w:t>
      </w:r>
    </w:p>
    <w:p w:rsidR="00974853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 w:hint="eastAsia"/>
          <w:szCs w:val="24"/>
        </w:rPr>
        <w:t>Ixachariot</w:t>
      </w:r>
      <w:proofErr w:type="spellEnd"/>
      <w:r w:rsidR="00974853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="00E9093A" w:rsidRPr="00B82B6D">
        <w:rPr>
          <w:rFonts w:asciiTheme="minorEastAsia" w:eastAsiaTheme="minorEastAsia" w:hAnsiTheme="minorEastAsia" w:cs="Times New Roman" w:hint="eastAsia"/>
          <w:szCs w:val="24"/>
        </w:rPr>
        <w:t>网络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吞吐量相关测试</w:t>
      </w:r>
    </w:p>
    <w:p w:rsidR="00835777" w:rsidRPr="00B82B6D" w:rsidRDefault="00835777" w:rsidP="00835777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proofErr w:type="spellStart"/>
      <w:r w:rsidRPr="00B82B6D">
        <w:rPr>
          <w:rFonts w:asciiTheme="minorEastAsia" w:eastAsiaTheme="minorEastAsia" w:hAnsiTheme="minorEastAsia" w:cs="Times New Roman"/>
          <w:szCs w:val="24"/>
        </w:rPr>
        <w:t>I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perf</w:t>
      </w:r>
      <w:proofErr w:type="spellEnd"/>
      <w:r w:rsidRPr="00B82B6D">
        <w:rPr>
          <w:rFonts w:asciiTheme="minorEastAsia" w:eastAsiaTheme="minorEastAsia" w:hAnsiTheme="minorEastAsia" w:cs="Times New Roman" w:hint="eastAsia"/>
          <w:szCs w:val="24"/>
        </w:rPr>
        <w:t>：用于网络吞吐量相关测试</w:t>
      </w:r>
    </w:p>
    <w:p w:rsidR="00C87530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网络分析仪</w:t>
      </w:r>
      <w:r w:rsidR="009668E1" w:rsidRPr="00B82B6D">
        <w:rPr>
          <w:rFonts w:asciiTheme="minorEastAsia" w:eastAsiaTheme="minorEastAsia" w:hAnsiTheme="minorEastAsia" w:cs="Times New Roman" w:hint="eastAsia"/>
          <w:szCs w:val="24"/>
        </w:rPr>
        <w:t>：用于</w:t>
      </w:r>
      <w:r w:rsidRPr="00B82B6D">
        <w:rPr>
          <w:rFonts w:asciiTheme="minorEastAsia" w:eastAsiaTheme="minorEastAsia" w:hAnsiTheme="minorEastAsia" w:cs="Times New Roman" w:hint="eastAsia"/>
          <w:szCs w:val="24"/>
        </w:rPr>
        <w:t>无线信号、路由转发等网络测试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cs="Times New Roman" w:hint="eastAsia"/>
          <w:szCs w:val="24"/>
        </w:rPr>
        <w:t>交换机：用于有线终端带载测试</w:t>
      </w:r>
    </w:p>
    <w:p w:rsidR="009668E1" w:rsidRPr="00B82B6D" w:rsidRDefault="001D01D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无线网卡</w:t>
      </w:r>
      <w:r w:rsidR="009668E1" w:rsidRPr="00B82B6D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用于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端口映射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测试</w:t>
      </w:r>
      <w:r w:rsidR="000C7E05" w:rsidRPr="00B82B6D">
        <w:rPr>
          <w:rFonts w:asciiTheme="minorEastAsia" w:eastAsiaTheme="minorEastAsia" w:hAnsiTheme="minorEastAsia" w:hint="eastAsia"/>
          <w:color w:val="000000" w:themeColor="text1"/>
        </w:rPr>
        <w:t>，需要有配置功能</w:t>
      </w:r>
      <w:r w:rsidR="001A7706" w:rsidRPr="00B82B6D">
        <w:rPr>
          <w:rFonts w:asciiTheme="minorEastAsia" w:eastAsiaTheme="minorEastAsia" w:hAnsiTheme="minorEastAsia" w:hint="eastAsia"/>
          <w:i/>
          <w:color w:val="0070C0"/>
        </w:rPr>
        <w:t xml:space="preserve"> </w:t>
      </w:r>
    </w:p>
    <w:p w:rsidR="007C744A" w:rsidRPr="00B82B6D" w:rsidRDefault="007C744A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</w:rPr>
      </w:pPr>
      <w:proofErr w:type="spellStart"/>
      <w:r w:rsidRPr="00B82B6D">
        <w:rPr>
          <w:rFonts w:asciiTheme="minorEastAsia" w:eastAsiaTheme="minorEastAsia" w:hAnsiTheme="minorEastAsia" w:hint="eastAsia"/>
        </w:rPr>
        <w:t>WireShark</w:t>
      </w:r>
      <w:proofErr w:type="spellEnd"/>
      <w:r w:rsidRPr="00B82B6D">
        <w:rPr>
          <w:rFonts w:asciiTheme="minorEastAsia" w:eastAsiaTheme="minorEastAsia" w:hAnsiTheme="minorEastAsia" w:hint="eastAsia"/>
        </w:rPr>
        <w:t>：用于网络</w:t>
      </w:r>
      <w:proofErr w:type="gramStart"/>
      <w:r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Pr="00B82B6D">
        <w:rPr>
          <w:rFonts w:asciiTheme="minorEastAsia" w:eastAsiaTheme="minorEastAsia" w:hAnsiTheme="minorEastAsia" w:hint="eastAsia"/>
        </w:rPr>
        <w:t>包</w:t>
      </w:r>
    </w:p>
    <w:p w:rsidR="00A37D03" w:rsidRPr="00B82B6D" w:rsidRDefault="00745CE9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</w:rPr>
        <w:t>镜像交换机</w:t>
      </w:r>
      <w:r w:rsidR="007C744A" w:rsidRPr="00B82B6D">
        <w:rPr>
          <w:rFonts w:asciiTheme="minorEastAsia" w:eastAsiaTheme="minorEastAsia" w:hAnsiTheme="minorEastAsia" w:hint="eastAsia"/>
        </w:rPr>
        <w:t>：用于主机WAN口</w:t>
      </w:r>
      <w:proofErr w:type="gramStart"/>
      <w:r w:rsidR="007C744A" w:rsidRPr="00B82B6D">
        <w:rPr>
          <w:rFonts w:asciiTheme="minorEastAsia" w:eastAsiaTheme="minorEastAsia" w:hAnsiTheme="minorEastAsia" w:hint="eastAsia"/>
        </w:rPr>
        <w:t>测试抓</w:t>
      </w:r>
      <w:proofErr w:type="gramEnd"/>
      <w:r w:rsidR="007C744A" w:rsidRPr="00B82B6D">
        <w:rPr>
          <w:rFonts w:asciiTheme="minorEastAsia" w:eastAsiaTheme="minorEastAsia" w:hAnsiTheme="minorEastAsia" w:hint="eastAsia"/>
        </w:rPr>
        <w:t>包</w:t>
      </w:r>
      <w:r w:rsidR="000C7E05" w:rsidRPr="00B82B6D">
        <w:rPr>
          <w:rFonts w:asciiTheme="minorEastAsia" w:eastAsiaTheme="minorEastAsia" w:hAnsiTheme="minorEastAsia" w:hint="eastAsia"/>
        </w:rPr>
        <w:t>，需要有端口镜像功能</w:t>
      </w:r>
    </w:p>
    <w:p w:rsidR="001A7706" w:rsidRPr="00B82B6D" w:rsidRDefault="001A7706" w:rsidP="00B94E4B">
      <w:pPr>
        <w:pStyle w:val="a0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color w:val="000000" w:themeColor="text1"/>
        </w:rPr>
        <w:t>终端设备：手机、平板、笔记本、PC、</w:t>
      </w:r>
      <w:r w:rsidR="00745CE9" w:rsidRPr="00B82B6D">
        <w:rPr>
          <w:rFonts w:asciiTheme="minorEastAsia" w:eastAsiaTheme="minorEastAsia" w:hAnsiTheme="minorEastAsia" w:hint="eastAsia"/>
          <w:color w:val="000000" w:themeColor="text1"/>
        </w:rPr>
        <w:t>萤石设备</w:t>
      </w:r>
      <w:r w:rsidR="00745CE9" w:rsidRPr="00B82B6D">
        <w:rPr>
          <w:rFonts w:asciiTheme="minorEastAsia" w:eastAsiaTheme="minorEastAsia" w:hAnsiTheme="minorEastAsia"/>
          <w:color w:val="000000" w:themeColor="text1"/>
        </w:rPr>
        <w:t>、</w:t>
      </w:r>
      <w:r w:rsidRPr="00B82B6D">
        <w:rPr>
          <w:rFonts w:asciiTheme="minorEastAsia" w:eastAsiaTheme="minorEastAsia" w:hAnsiTheme="minorEastAsia" w:hint="eastAsia"/>
          <w:color w:val="000000" w:themeColor="text1"/>
        </w:rPr>
        <w:t>其他入网设备若干，用于设备兼容性测试</w:t>
      </w:r>
    </w:p>
    <w:p w:rsidR="005F1BE1" w:rsidRPr="00B82B6D" w:rsidRDefault="00A22432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32" w:name="_Toc355944650"/>
      <w:bookmarkStart w:id="33" w:name="_Toc355945850"/>
      <w:bookmarkStart w:id="34" w:name="_Toc355945932"/>
      <w:bookmarkStart w:id="35" w:name="_Toc355944651"/>
      <w:bookmarkStart w:id="36" w:name="_Toc355945851"/>
      <w:bookmarkStart w:id="37" w:name="_Toc355945933"/>
      <w:bookmarkStart w:id="38" w:name="_Toc355944652"/>
      <w:bookmarkStart w:id="39" w:name="_Toc355945852"/>
      <w:bookmarkStart w:id="40" w:name="_Toc355945934"/>
      <w:bookmarkStart w:id="41" w:name="_Toc355944653"/>
      <w:bookmarkStart w:id="42" w:name="_Toc355945853"/>
      <w:bookmarkStart w:id="43" w:name="_Toc355945935"/>
      <w:bookmarkStart w:id="44" w:name="_Toc355944654"/>
      <w:bookmarkStart w:id="45" w:name="_Toc355945854"/>
      <w:bookmarkStart w:id="46" w:name="_Toc355945936"/>
      <w:bookmarkStart w:id="47" w:name="_Toc355944655"/>
      <w:bookmarkStart w:id="48" w:name="_Toc355945855"/>
      <w:bookmarkStart w:id="49" w:name="_Toc355945937"/>
      <w:bookmarkStart w:id="50" w:name="_Toc355944656"/>
      <w:bookmarkStart w:id="51" w:name="_Toc355945856"/>
      <w:bookmarkStart w:id="52" w:name="_Toc355945938"/>
      <w:bookmarkStart w:id="53" w:name="_Toc355944657"/>
      <w:bookmarkStart w:id="54" w:name="_Toc355945857"/>
      <w:bookmarkStart w:id="55" w:name="_Toc355945939"/>
      <w:bookmarkStart w:id="56" w:name="_Toc355944658"/>
      <w:bookmarkStart w:id="57" w:name="_Toc355945858"/>
      <w:bookmarkStart w:id="58" w:name="_Toc355945940"/>
      <w:bookmarkStart w:id="59" w:name="_Toc355944659"/>
      <w:bookmarkStart w:id="60" w:name="_Toc355945859"/>
      <w:bookmarkStart w:id="61" w:name="_Toc355945941"/>
      <w:bookmarkStart w:id="62" w:name="_Toc355944660"/>
      <w:bookmarkStart w:id="63" w:name="_Toc355945860"/>
      <w:bookmarkStart w:id="64" w:name="_Toc355945942"/>
      <w:bookmarkStart w:id="65" w:name="_Toc355944661"/>
      <w:bookmarkStart w:id="66" w:name="_Toc355945861"/>
      <w:bookmarkStart w:id="67" w:name="_Toc355945943"/>
      <w:bookmarkStart w:id="68" w:name="_Toc355944662"/>
      <w:bookmarkStart w:id="69" w:name="_Toc355945862"/>
      <w:bookmarkStart w:id="70" w:name="_Toc355945944"/>
      <w:bookmarkStart w:id="71" w:name="_Toc260815475"/>
      <w:bookmarkStart w:id="72" w:name="_Toc414459889"/>
      <w:bookmarkStart w:id="73" w:name="_Toc52648683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B82B6D">
        <w:rPr>
          <w:rFonts w:asciiTheme="minorEastAsia" w:eastAsiaTheme="minorEastAsia" w:hAnsiTheme="minorEastAsia" w:hint="eastAsia"/>
        </w:rPr>
        <w:t>测试</w:t>
      </w:r>
      <w:bookmarkEnd w:id="71"/>
      <w:r w:rsidRPr="00B82B6D">
        <w:rPr>
          <w:rFonts w:asciiTheme="minorEastAsia" w:eastAsiaTheme="minorEastAsia" w:hAnsiTheme="minorEastAsia" w:hint="eastAsia"/>
        </w:rPr>
        <w:t>环境</w:t>
      </w:r>
      <w:r w:rsidR="00AD2EF7" w:rsidRPr="00B82B6D">
        <w:rPr>
          <w:rFonts w:asciiTheme="minorEastAsia" w:eastAsiaTheme="minorEastAsia" w:hAnsiTheme="minorEastAsia" w:hint="eastAsia"/>
        </w:rPr>
        <w:t>规划</w:t>
      </w:r>
      <w:bookmarkEnd w:id="72"/>
    </w:p>
    <w:p w:rsidR="00E12423" w:rsidRPr="00B82B6D" w:rsidRDefault="00E12423" w:rsidP="00D64AFF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4" w:name="_Toc414459890"/>
      <w:r w:rsidRPr="00B82B6D">
        <w:rPr>
          <w:rFonts w:asciiTheme="minorEastAsia" w:eastAsiaTheme="minorEastAsia" w:hAnsiTheme="minorEastAsia" w:hint="eastAsia"/>
        </w:rPr>
        <w:t>软件环境</w:t>
      </w:r>
      <w:bookmarkEnd w:id="74"/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lastRenderedPageBreak/>
        <w:t>操作系统：</w:t>
      </w:r>
      <w:r w:rsidR="00745CE9" w:rsidRPr="00B82B6D">
        <w:rPr>
          <w:rFonts w:asciiTheme="minorEastAsia" w:eastAsiaTheme="minorEastAsia" w:hAnsiTheme="minorEastAsia" w:hint="eastAsia"/>
          <w:sz w:val="24"/>
          <w:szCs w:val="24"/>
        </w:rPr>
        <w:t>Win 7，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IOS，Android</w:t>
      </w:r>
    </w:p>
    <w:p w:rsidR="00432996" w:rsidRPr="00B82B6D" w:rsidRDefault="0043299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B82B6D">
        <w:rPr>
          <w:rFonts w:asciiTheme="minorEastAsia" w:eastAsiaTheme="minorEastAsia" w:hAnsiTheme="minorEastAsia" w:hint="eastAsia"/>
          <w:sz w:val="24"/>
          <w:szCs w:val="24"/>
        </w:rPr>
        <w:t>浏览器：</w:t>
      </w:r>
      <w:r w:rsidR="00270425" w:rsidRPr="00B82B6D">
        <w:rPr>
          <w:rFonts w:asciiTheme="minorEastAsia" w:eastAsiaTheme="minorEastAsia" w:hAnsiTheme="minorEastAsia" w:hint="eastAsia"/>
          <w:sz w:val="24"/>
          <w:szCs w:val="24"/>
        </w:rPr>
        <w:t>IE、Chrome、Safari</w:t>
      </w:r>
      <w:r w:rsidR="00A363F7" w:rsidRPr="00B82B6D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spellStart"/>
      <w:r w:rsidR="00A363F7" w:rsidRPr="00B82B6D">
        <w:rPr>
          <w:rFonts w:asciiTheme="minorEastAsia" w:eastAsiaTheme="minorEastAsia" w:hAnsiTheme="minorEastAsia" w:hint="eastAsia"/>
          <w:sz w:val="24"/>
          <w:szCs w:val="24"/>
        </w:rPr>
        <w:t>uc</w:t>
      </w:r>
      <w:proofErr w:type="spellEnd"/>
    </w:p>
    <w:p w:rsidR="00432996" w:rsidRPr="00B82B6D" w:rsidRDefault="009668E1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432996" w:rsidRPr="00B82B6D">
        <w:rPr>
          <w:rFonts w:asciiTheme="minorEastAsia" w:eastAsiaTheme="minorEastAsia" w:hAnsiTheme="minorEastAsia" w:cs="宋体" w:hint="eastAsia"/>
          <w:sz w:val="24"/>
          <w:szCs w:val="20"/>
        </w:rPr>
        <w:t>平台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、</w:t>
      </w: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萤石云</w:t>
      </w:r>
      <w:r w:rsidR="00D23769" w:rsidRPr="00B82B6D">
        <w:rPr>
          <w:rFonts w:asciiTheme="minorEastAsia" w:eastAsiaTheme="minorEastAsia" w:hAnsiTheme="minorEastAsia" w:cs="宋体" w:hint="eastAsia"/>
          <w:sz w:val="24"/>
          <w:szCs w:val="20"/>
        </w:rPr>
        <w:t>手机客户端</w:t>
      </w:r>
    </w:p>
    <w:p w:rsidR="00E12423" w:rsidRPr="00B82B6D" w:rsidRDefault="00E12423" w:rsidP="00E85992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5" w:name="_Toc414459891"/>
      <w:r w:rsidRPr="00B82B6D">
        <w:rPr>
          <w:rFonts w:asciiTheme="minorEastAsia" w:eastAsiaTheme="minorEastAsia" w:hAnsiTheme="minorEastAsia" w:hint="eastAsia"/>
        </w:rPr>
        <w:t>硬件环境</w:t>
      </w:r>
      <w:bookmarkEnd w:id="75"/>
    </w:p>
    <w:p w:rsidR="00406966" w:rsidRPr="00B82B6D" w:rsidRDefault="00406966" w:rsidP="00AA57C7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cs="宋体"/>
          <w:sz w:val="24"/>
          <w:szCs w:val="20"/>
        </w:rPr>
      </w:pPr>
      <w:r w:rsidRPr="00B82B6D">
        <w:rPr>
          <w:rFonts w:asciiTheme="minorEastAsia" w:eastAsiaTheme="minorEastAsia" w:hAnsiTheme="minorEastAsia" w:cs="宋体" w:hint="eastAsia"/>
          <w:sz w:val="24"/>
          <w:szCs w:val="20"/>
        </w:rPr>
        <w:t>功能测试硬件环境：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8"/>
        <w:gridCol w:w="1749"/>
        <w:gridCol w:w="2294"/>
        <w:gridCol w:w="1743"/>
        <w:gridCol w:w="1743"/>
      </w:tblGrid>
      <w:tr w:rsidR="00BD1B65" w:rsidRPr="00B82B6D" w:rsidTr="00A11BA5"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测试资源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设备名称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型号/要求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数量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b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BD1B65" w:rsidRPr="00B82B6D" w:rsidTr="00A11BA5">
        <w:trPr>
          <w:trHeight w:val="289"/>
        </w:trPr>
        <w:tc>
          <w:tcPr>
            <w:tcW w:w="1758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测试设备</w:t>
            </w:r>
          </w:p>
        </w:tc>
        <w:tc>
          <w:tcPr>
            <w:tcW w:w="1749" w:type="dxa"/>
            <w:shd w:val="clear" w:color="auto" w:fill="auto"/>
          </w:tcPr>
          <w:p w:rsidR="00BD1B65" w:rsidRPr="00B82B6D" w:rsidRDefault="00A37D03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无线路由</w:t>
            </w:r>
          </w:p>
        </w:tc>
        <w:tc>
          <w:tcPr>
            <w:tcW w:w="2294" w:type="dxa"/>
            <w:shd w:val="clear" w:color="auto" w:fill="auto"/>
          </w:tcPr>
          <w:p w:rsidR="00BD1B65" w:rsidRPr="00B82B6D" w:rsidRDefault="00A01FED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</w:rPr>
              <w:t>CS-W3-WD1200G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BD1B65" w:rsidRPr="00B82B6D" w:rsidRDefault="00BD1B65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 w:val="restart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网络设备</w:t>
            </w:r>
          </w:p>
        </w:tc>
        <w:tc>
          <w:tcPr>
            <w:tcW w:w="1749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3B22" w:rsidRPr="00B82B6D" w:rsidTr="00A11BA5">
        <w:tc>
          <w:tcPr>
            <w:tcW w:w="1758" w:type="dxa"/>
            <w:vMerge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2294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镜像交换机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:rsidR="00453B22" w:rsidRPr="00B82B6D" w:rsidRDefault="00453B22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PC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普通PC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A01FE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支持Win7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186337" w:rsidRPr="00B82B6D" w:rsidTr="00A11BA5">
        <w:tc>
          <w:tcPr>
            <w:tcW w:w="1758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无线终端</w:t>
            </w:r>
          </w:p>
        </w:tc>
        <w:tc>
          <w:tcPr>
            <w:tcW w:w="1749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</w:t>
            </w:r>
            <w:r w:rsidR="00B01BD8"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、平板、笔记本等</w:t>
            </w:r>
          </w:p>
        </w:tc>
        <w:tc>
          <w:tcPr>
            <w:tcW w:w="2294" w:type="dxa"/>
            <w:shd w:val="clear" w:color="auto" w:fill="auto"/>
          </w:tcPr>
          <w:p w:rsidR="00186337" w:rsidRPr="00B82B6D" w:rsidRDefault="00186337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支持Android、IOS</w:t>
            </w:r>
          </w:p>
        </w:tc>
        <w:tc>
          <w:tcPr>
            <w:tcW w:w="1743" w:type="dxa"/>
            <w:shd w:val="clear" w:color="auto" w:fill="auto"/>
          </w:tcPr>
          <w:p w:rsidR="00186337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覆盖主流终端</w:t>
            </w:r>
          </w:p>
        </w:tc>
      </w:tr>
      <w:tr w:rsidR="00A01FED" w:rsidRPr="00B82B6D" w:rsidTr="00A11BA5">
        <w:tc>
          <w:tcPr>
            <w:tcW w:w="1758" w:type="dxa"/>
            <w:vMerge w:val="restart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萤石设备</w:t>
            </w: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IPC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萤石IPC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路由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W1、X3C、W2S、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中继器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W2C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EB1001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网关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设备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X5C、</w:t>
            </w: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X3</w:t>
            </w: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、N1等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B1001">
            <w:pPr>
              <w:rPr>
                <w:rFonts w:asciiTheme="minorEastAsia" w:eastAsiaTheme="minorEastAsia" w:hAnsiTheme="minorEastAsia"/>
              </w:rPr>
            </w:pPr>
          </w:p>
        </w:tc>
      </w:tr>
      <w:tr w:rsidR="00A01FED" w:rsidRPr="00B82B6D" w:rsidTr="00A11BA5">
        <w:tc>
          <w:tcPr>
            <w:tcW w:w="1758" w:type="dxa"/>
            <w:vMerge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传感</w:t>
            </w:r>
          </w:p>
        </w:tc>
        <w:tc>
          <w:tcPr>
            <w:tcW w:w="2294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A1等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1743" w:type="dxa"/>
            <w:shd w:val="clear" w:color="auto" w:fill="auto"/>
          </w:tcPr>
          <w:p w:rsidR="00A01FED" w:rsidRPr="00B82B6D" w:rsidRDefault="00A01FED" w:rsidP="00E7666D">
            <w:pPr>
              <w:rPr>
                <w:rFonts w:asciiTheme="minorEastAsia" w:eastAsiaTheme="minorEastAsia" w:hAnsiTheme="minorEastAsia"/>
              </w:rPr>
            </w:pPr>
          </w:p>
        </w:tc>
      </w:tr>
      <w:tr w:rsidR="000C7E05" w:rsidRPr="00B82B6D" w:rsidTr="00A11BA5">
        <w:tc>
          <w:tcPr>
            <w:tcW w:w="1758" w:type="dxa"/>
            <w:shd w:val="clear" w:color="auto" w:fill="auto"/>
          </w:tcPr>
          <w:p w:rsidR="000C7E05" w:rsidRPr="00B82B6D" w:rsidRDefault="00B01BD8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1749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USB无线网卡</w:t>
            </w:r>
          </w:p>
        </w:tc>
        <w:tc>
          <w:tcPr>
            <w:tcW w:w="2294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  <w:szCs w:val="24"/>
              </w:rPr>
              <w:t>无要求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A01FED" w:rsidP="00E7666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1743" w:type="dxa"/>
            <w:shd w:val="clear" w:color="auto" w:fill="auto"/>
          </w:tcPr>
          <w:p w:rsidR="000C7E05" w:rsidRPr="00B82B6D" w:rsidRDefault="00520022" w:rsidP="00E7666D">
            <w:pPr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覆盖主流品牌</w:t>
            </w:r>
          </w:p>
        </w:tc>
      </w:tr>
    </w:tbl>
    <w:p w:rsidR="00406966" w:rsidRPr="00B82B6D" w:rsidRDefault="00406966" w:rsidP="00406966">
      <w:pPr>
        <w:pStyle w:val="a0"/>
        <w:rPr>
          <w:rFonts w:asciiTheme="minorEastAsia" w:eastAsiaTheme="minorEastAsia" w:hAnsiTheme="minorEastAsia"/>
        </w:rPr>
      </w:pPr>
    </w:p>
    <w:p w:rsidR="0008587A" w:rsidRPr="00B82B6D" w:rsidRDefault="005F1BE1" w:rsidP="007C7473">
      <w:pPr>
        <w:pStyle w:val="2"/>
        <w:spacing w:before="156" w:after="156"/>
        <w:rPr>
          <w:rFonts w:asciiTheme="minorEastAsia" w:eastAsiaTheme="minorEastAsia" w:hAnsiTheme="minorEastAsia"/>
        </w:rPr>
      </w:pPr>
      <w:bookmarkStart w:id="76" w:name="_Toc414459892"/>
      <w:r w:rsidRPr="00B82B6D">
        <w:rPr>
          <w:rFonts w:asciiTheme="minorEastAsia" w:eastAsiaTheme="minorEastAsia" w:hAnsiTheme="minorEastAsia" w:hint="eastAsia"/>
        </w:rPr>
        <w:t>测试环境拓扑图</w:t>
      </w:r>
      <w:bookmarkEnd w:id="76"/>
    </w:p>
    <w:p w:rsidR="005F1BE1" w:rsidRPr="00B82B6D" w:rsidRDefault="00A01FED" w:rsidP="008F0EF2">
      <w:pPr>
        <w:pStyle w:val="a0"/>
        <w:ind w:firstLineChars="0" w:firstLine="0"/>
        <w:jc w:val="center"/>
        <w:rPr>
          <w:rFonts w:asciiTheme="minorEastAsia" w:eastAsiaTheme="minorEastAsia" w:hAnsiTheme="minorEastAsia"/>
        </w:rPr>
      </w:pPr>
      <w:r w:rsidRPr="00B82B6D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3981450" cy="3478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3测试环境拓扑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74" cy="34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7" w:name="_Toc260815476"/>
      <w:bookmarkStart w:id="78" w:name="_Toc414459893"/>
      <w:r w:rsidRPr="00B82B6D">
        <w:rPr>
          <w:rFonts w:asciiTheme="minorEastAsia" w:eastAsiaTheme="minorEastAsia" w:hAnsiTheme="minorEastAsia" w:hint="eastAsia"/>
        </w:rPr>
        <w:t>测试用例</w:t>
      </w:r>
      <w:bookmarkEnd w:id="77"/>
      <w:r w:rsidR="00917C00" w:rsidRPr="00B82B6D">
        <w:rPr>
          <w:rFonts w:asciiTheme="minorEastAsia" w:eastAsiaTheme="minorEastAsia" w:hAnsiTheme="minorEastAsia" w:hint="eastAsia"/>
        </w:rPr>
        <w:t>规划</w:t>
      </w:r>
      <w:bookmarkEnd w:id="78"/>
      <w:r w:rsidRPr="00B82B6D">
        <w:rPr>
          <w:rFonts w:asciiTheme="minorEastAsia" w:eastAsiaTheme="minorEastAsia" w:hAnsiTheme="minorEastAsia" w:hint="eastAsia"/>
        </w:rPr>
        <w:t xml:space="preserve"> </w:t>
      </w:r>
    </w:p>
    <w:p w:rsidR="005F1BE1" w:rsidRPr="00B82B6D" w:rsidRDefault="005F1BE1" w:rsidP="00AA57C7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1）测试用例名称：</w:t>
      </w:r>
      <w:r w:rsidR="00EC48AC" w:rsidRPr="00B82B6D">
        <w:rPr>
          <w:rFonts w:asciiTheme="minorEastAsia" w:eastAsiaTheme="minorEastAsia" w:hAnsiTheme="minorEastAsia" w:hint="eastAsia"/>
          <w:sz w:val="24"/>
        </w:rPr>
        <w:t>萤石</w:t>
      </w:r>
      <w:r w:rsidR="00EC48AC" w:rsidRPr="00B82B6D">
        <w:rPr>
          <w:rFonts w:asciiTheme="minorEastAsia" w:eastAsiaTheme="minorEastAsia" w:hAnsiTheme="minorEastAsia"/>
          <w:sz w:val="24"/>
        </w:rPr>
        <w:t>W3</w:t>
      </w:r>
      <w:r w:rsidRPr="00B82B6D">
        <w:rPr>
          <w:rFonts w:asciiTheme="minorEastAsia" w:eastAsiaTheme="minorEastAsia" w:hAnsiTheme="minorEastAsia" w:hint="eastAsia"/>
          <w:sz w:val="24"/>
        </w:rPr>
        <w:t>系统测试用例</w:t>
      </w:r>
      <w:r w:rsidR="00EC48AC" w:rsidRPr="00B82B6D">
        <w:rPr>
          <w:rFonts w:asciiTheme="minorEastAsia" w:eastAsiaTheme="minorEastAsia" w:hAnsiTheme="minorEastAsia" w:hint="eastAsia"/>
          <w:sz w:val="24"/>
        </w:rPr>
        <w:t>（V1.0.0）.</w:t>
      </w:r>
      <w:proofErr w:type="spellStart"/>
      <w:proofErr w:type="gramStart"/>
      <w:r w:rsidR="00EC48AC" w:rsidRPr="00B82B6D">
        <w:rPr>
          <w:rFonts w:asciiTheme="minorEastAsia" w:eastAsiaTheme="minorEastAsia" w:hAnsiTheme="minorEastAsia" w:hint="eastAsia"/>
          <w:sz w:val="24"/>
        </w:rPr>
        <w:t>xlsx</w:t>
      </w:r>
      <w:proofErr w:type="spellEnd"/>
      <w:proofErr w:type="gramEnd"/>
    </w:p>
    <w:p w:rsidR="00D80776" w:rsidRPr="00E32DB8" w:rsidRDefault="005F1BE1" w:rsidP="00E32DB8">
      <w:pPr>
        <w:spacing w:beforeLines="50" w:before="156" w:afterLines="50" w:after="156" w:line="360" w:lineRule="auto"/>
        <w:ind w:left="420"/>
        <w:rPr>
          <w:rFonts w:asciiTheme="minorEastAsia" w:eastAsiaTheme="minorEastAsia" w:hAnsiTheme="minorEastAsia" w:hint="eastAsia"/>
          <w:sz w:val="24"/>
        </w:rPr>
      </w:pPr>
      <w:r w:rsidRPr="00B82B6D">
        <w:rPr>
          <w:rFonts w:asciiTheme="minorEastAsia" w:eastAsiaTheme="minorEastAsia" w:hAnsiTheme="minorEastAsia" w:hint="eastAsia"/>
          <w:sz w:val="24"/>
        </w:rPr>
        <w:t>2）测试用例的生成方式</w:t>
      </w:r>
      <w:r w:rsidR="00F000F6" w:rsidRPr="00B82B6D">
        <w:rPr>
          <w:rFonts w:asciiTheme="minorEastAsia" w:eastAsiaTheme="minorEastAsia" w:hAnsiTheme="minorEastAsia" w:hint="eastAsia"/>
          <w:sz w:val="24"/>
        </w:rPr>
        <w:t>：</w:t>
      </w:r>
    </w:p>
    <w:p w:rsidR="005F1BE1" w:rsidRPr="00B82B6D" w:rsidRDefault="005F1BE1" w:rsidP="00AA57C7">
      <w:pPr>
        <w:spacing w:beforeLines="50" w:before="156" w:afterLines="50" w:after="156" w:line="360" w:lineRule="auto"/>
        <w:jc w:val="center"/>
        <w:rPr>
          <w:rFonts w:asciiTheme="minorEastAsia" w:eastAsiaTheme="minorEastAsia" w:hAnsiTheme="minorEastAsia"/>
          <w:i/>
          <w:color w:val="0070C0"/>
        </w:rPr>
      </w:pPr>
      <w:r w:rsidRPr="00B82B6D">
        <w:rPr>
          <w:rFonts w:asciiTheme="minorEastAsia" w:eastAsiaTheme="minorEastAsia" w:hAnsiTheme="minorEastAsia" w:hint="eastAsia"/>
          <w:b/>
        </w:rPr>
        <w:t>测试用例生成方式</w:t>
      </w:r>
    </w:p>
    <w:tbl>
      <w:tblPr>
        <w:tblW w:w="71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1862"/>
        <w:gridCol w:w="988"/>
        <w:gridCol w:w="1425"/>
        <w:gridCol w:w="1425"/>
        <w:gridCol w:w="1425"/>
      </w:tblGrid>
      <w:tr w:rsidR="005F1BE1" w:rsidRPr="00B82B6D" w:rsidTr="0066499A">
        <w:trPr>
          <w:trHeight w:val="295"/>
          <w:jc w:val="center"/>
        </w:trPr>
        <w:tc>
          <w:tcPr>
            <w:tcW w:w="1862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模块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重用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新增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  <w:bCs/>
              </w:rPr>
              <w:t>修改</w:t>
            </w:r>
          </w:p>
        </w:tc>
        <w:tc>
          <w:tcPr>
            <w:tcW w:w="1425" w:type="dxa"/>
          </w:tcPr>
          <w:p w:rsidR="005F1BE1" w:rsidRPr="00B82B6D" w:rsidRDefault="006B79D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82B6D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F1BE1" w:rsidRPr="00B82B6D" w:rsidTr="0066499A">
        <w:trPr>
          <w:trHeight w:val="449"/>
          <w:jc w:val="center"/>
        </w:trPr>
        <w:tc>
          <w:tcPr>
            <w:tcW w:w="1862" w:type="dxa"/>
          </w:tcPr>
          <w:p w:rsidR="005F1BE1" w:rsidRPr="00B82B6D" w:rsidRDefault="008A2213" w:rsidP="008A221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接口外观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9"/>
          <w:jc w:val="center"/>
        </w:trPr>
        <w:tc>
          <w:tcPr>
            <w:tcW w:w="1862" w:type="dxa"/>
          </w:tcPr>
          <w:p w:rsidR="0066499A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WAN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LAN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D56F4B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WI-FI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路由转发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hint="eastAsia"/>
                <w:color w:val="000000" w:themeColor="text1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61"/>
          <w:jc w:val="center"/>
        </w:trPr>
        <w:tc>
          <w:tcPr>
            <w:tcW w:w="1862" w:type="dxa"/>
          </w:tcPr>
          <w:p w:rsidR="008A2213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管理维护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813429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本地</w:t>
            </w:r>
            <w:r w:rsidR="00A67927"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W</w:t>
            </w:r>
            <w:r w:rsidR="00A67927"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eb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 xml:space="preserve"> 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DF556B" w:rsidRPr="00B82B6D" w:rsidTr="0066499A">
        <w:trPr>
          <w:trHeight w:val="461"/>
          <w:jc w:val="center"/>
        </w:trPr>
        <w:tc>
          <w:tcPr>
            <w:tcW w:w="1862" w:type="dxa"/>
          </w:tcPr>
          <w:p w:rsidR="00DF556B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手机H5</w:t>
            </w:r>
          </w:p>
        </w:tc>
        <w:tc>
          <w:tcPr>
            <w:tcW w:w="988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DF556B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DF556B" w:rsidRPr="00B82B6D" w:rsidRDefault="00DF556B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平台</w:t>
            </w:r>
            <w:r w:rsidRPr="00B82B6D">
              <w:rPr>
                <w:rFonts w:asciiTheme="minorEastAsia" w:eastAsiaTheme="minorEastAsia" w:hAnsiTheme="minorEastAsia" w:cs="宋体"/>
                <w:sz w:val="24"/>
                <w:szCs w:val="20"/>
              </w:rPr>
              <w:t>交互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5F1BE1" w:rsidRPr="00B82B6D" w:rsidTr="0066499A">
        <w:trPr>
          <w:trHeight w:val="461"/>
          <w:jc w:val="center"/>
        </w:trPr>
        <w:tc>
          <w:tcPr>
            <w:tcW w:w="1862" w:type="dxa"/>
          </w:tcPr>
          <w:p w:rsidR="005F1BE1" w:rsidRPr="00B82B6D" w:rsidRDefault="00A67927" w:rsidP="00B46E9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移动客户端</w:t>
            </w:r>
          </w:p>
        </w:tc>
        <w:tc>
          <w:tcPr>
            <w:tcW w:w="988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5F1BE1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5F1BE1" w:rsidRPr="00B82B6D" w:rsidRDefault="005F1BE1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lastRenderedPageBreak/>
              <w:t>兼容性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13429" w:rsidRPr="00B82B6D" w:rsidTr="0066499A">
        <w:trPr>
          <w:trHeight w:val="461"/>
          <w:jc w:val="center"/>
        </w:trPr>
        <w:tc>
          <w:tcPr>
            <w:tcW w:w="1862" w:type="dxa"/>
          </w:tcPr>
          <w:p w:rsidR="00813429" w:rsidRPr="00B82B6D" w:rsidRDefault="00813429" w:rsidP="00B46E9B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性能稳定性</w:t>
            </w:r>
          </w:p>
        </w:tc>
        <w:tc>
          <w:tcPr>
            <w:tcW w:w="988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13429" w:rsidRPr="00B82B6D" w:rsidRDefault="00860E4A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13429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  <w:tr w:rsidR="008A2213" w:rsidRPr="00B82B6D" w:rsidTr="0066499A">
        <w:trPr>
          <w:trHeight w:val="474"/>
          <w:jc w:val="center"/>
        </w:trPr>
        <w:tc>
          <w:tcPr>
            <w:tcW w:w="1862" w:type="dxa"/>
          </w:tcPr>
          <w:p w:rsidR="008A2213" w:rsidRPr="00B82B6D" w:rsidRDefault="00813429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sz w:val="24"/>
                <w:szCs w:val="20"/>
              </w:rPr>
            </w:pPr>
            <w:r w:rsidRPr="00B82B6D">
              <w:rPr>
                <w:rFonts w:asciiTheme="minorEastAsia" w:eastAsiaTheme="minorEastAsia" w:hAnsiTheme="minorEastAsia" w:cs="宋体" w:hint="eastAsia"/>
                <w:sz w:val="24"/>
                <w:szCs w:val="20"/>
              </w:rPr>
              <w:t>网关安全</w:t>
            </w:r>
          </w:p>
        </w:tc>
        <w:tc>
          <w:tcPr>
            <w:tcW w:w="988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24"/>
                <w:szCs w:val="20"/>
              </w:rPr>
            </w:pPr>
          </w:p>
        </w:tc>
        <w:tc>
          <w:tcPr>
            <w:tcW w:w="1425" w:type="dxa"/>
          </w:tcPr>
          <w:p w:rsidR="008A2213" w:rsidRPr="00B82B6D" w:rsidRDefault="00860E4A" w:rsidP="00DF556B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82B6D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0"/>
              </w:rPr>
              <w:t>+</w:t>
            </w:r>
          </w:p>
        </w:tc>
        <w:tc>
          <w:tcPr>
            <w:tcW w:w="1425" w:type="dxa"/>
          </w:tcPr>
          <w:p w:rsidR="008A2213" w:rsidRPr="00B82B6D" w:rsidRDefault="008A2213" w:rsidP="00043843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</w:p>
        </w:tc>
      </w:tr>
    </w:tbl>
    <w:p w:rsidR="00D06AA3" w:rsidRPr="00B82B6D" w:rsidRDefault="00D06AA3" w:rsidP="00D64AFF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79" w:name="_Toc414459894"/>
      <w:bookmarkStart w:id="80" w:name="_Toc262455500"/>
      <w:bookmarkEnd w:id="3"/>
      <w:bookmarkEnd w:id="4"/>
      <w:bookmarkEnd w:id="5"/>
      <w:bookmarkEnd w:id="6"/>
      <w:bookmarkEnd w:id="7"/>
      <w:bookmarkEnd w:id="8"/>
      <w:bookmarkEnd w:id="9"/>
      <w:bookmarkEnd w:id="73"/>
      <w:r w:rsidRPr="00B82B6D">
        <w:rPr>
          <w:rFonts w:asciiTheme="minorEastAsia" w:eastAsiaTheme="minorEastAsia" w:hAnsiTheme="minorEastAsia" w:hint="eastAsia"/>
        </w:rPr>
        <w:t>风险分析及应对</w:t>
      </w:r>
      <w:bookmarkEnd w:id="79"/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3641"/>
        <w:gridCol w:w="1462"/>
        <w:gridCol w:w="2942"/>
      </w:tblGrid>
      <w:tr w:rsidR="00D06AA3" w:rsidRPr="00B82B6D" w:rsidTr="00C836C8">
        <w:tc>
          <w:tcPr>
            <w:tcW w:w="762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3641" w:type="dxa"/>
          </w:tcPr>
          <w:p w:rsidR="00D06AA3" w:rsidRPr="00B82B6D" w:rsidRDefault="00D06AA3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风险</w:t>
            </w:r>
            <w:r w:rsidR="00916E14" w:rsidRPr="00B82B6D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46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级别</w:t>
            </w:r>
          </w:p>
        </w:tc>
        <w:tc>
          <w:tcPr>
            <w:tcW w:w="2942" w:type="dxa"/>
          </w:tcPr>
          <w:p w:rsidR="00D06AA3" w:rsidRPr="00B82B6D" w:rsidRDefault="00916E14" w:rsidP="00E22DCB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应对措施</w:t>
            </w:r>
          </w:p>
        </w:tc>
      </w:tr>
      <w:tr w:rsidR="00D06AA3" w:rsidRPr="00B82B6D" w:rsidTr="00C836C8">
        <w:tc>
          <w:tcPr>
            <w:tcW w:w="762" w:type="dxa"/>
          </w:tcPr>
          <w:p w:rsidR="00D06AA3" w:rsidRPr="00B82B6D" w:rsidRDefault="00D06AA3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641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主机功能需要平台及客户端支持，相关版本可能不能及时提供</w:t>
            </w:r>
          </w:p>
        </w:tc>
        <w:tc>
          <w:tcPr>
            <w:tcW w:w="1462" w:type="dxa"/>
          </w:tcPr>
          <w:p w:rsidR="00D06AA3" w:rsidRPr="00B82B6D" w:rsidRDefault="005A09AA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06AA3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跟进平台及客户端版本规划，促进相关资源的同步</w:t>
            </w:r>
          </w:p>
        </w:tc>
      </w:tr>
      <w:tr w:rsidR="00DF556B" w:rsidRPr="00B82B6D" w:rsidTr="00C836C8">
        <w:tc>
          <w:tcPr>
            <w:tcW w:w="762" w:type="dxa"/>
          </w:tcPr>
          <w:p w:rsidR="00DF556B" w:rsidRPr="00B82B6D" w:rsidRDefault="00DF556B" w:rsidP="00223435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641" w:type="dxa"/>
          </w:tcPr>
          <w:p w:rsidR="00DF556B" w:rsidRPr="00B82B6D" w:rsidRDefault="00DF556B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产品</w:t>
            </w:r>
            <w:r w:rsidR="00860E4A" w:rsidRPr="00B82B6D">
              <w:rPr>
                <w:rFonts w:asciiTheme="minorEastAsia" w:eastAsiaTheme="minorEastAsia" w:hAnsiTheme="minorEastAsia" w:hint="eastAsia"/>
              </w:rPr>
              <w:t>尚未</w:t>
            </w:r>
            <w:r w:rsidR="00860E4A" w:rsidRPr="00B82B6D">
              <w:rPr>
                <w:rFonts w:asciiTheme="minorEastAsia" w:eastAsiaTheme="minorEastAsia" w:hAnsiTheme="minorEastAsia"/>
              </w:rPr>
              <w:t>试制</w:t>
            </w:r>
            <w:r w:rsidRPr="00B82B6D">
              <w:rPr>
                <w:rFonts w:asciiTheme="minorEastAsia" w:eastAsiaTheme="minorEastAsia" w:hAnsiTheme="minorEastAsia" w:hint="eastAsia"/>
              </w:rPr>
              <w:t>，数量上可能存在不足</w:t>
            </w:r>
          </w:p>
        </w:tc>
        <w:tc>
          <w:tcPr>
            <w:tcW w:w="1462" w:type="dxa"/>
          </w:tcPr>
          <w:p w:rsidR="00DF556B" w:rsidRPr="00B82B6D" w:rsidRDefault="00DF556B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DF556B" w:rsidRPr="00B82B6D" w:rsidRDefault="00A67927" w:rsidP="00A4429B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根据产品数量调整测试策略，保证测试覆盖和测试进度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网络环境存在不确定性，测试难以覆盖各种网络拓扑、模拟用户的无线网络环境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尽量遍历常用及典型网络环境，关注网络兼容性测试，在开发及测试人员家庭网络环境中进行部分兼容测试</w:t>
            </w:r>
          </w:p>
        </w:tc>
      </w:tr>
      <w:tr w:rsidR="00860E4A" w:rsidRPr="00B82B6D" w:rsidTr="00C836C8">
        <w:tc>
          <w:tcPr>
            <w:tcW w:w="7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3641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多项目并行</w:t>
            </w:r>
            <w:r w:rsidRPr="00B82B6D">
              <w:rPr>
                <w:rFonts w:asciiTheme="minorEastAsia" w:eastAsiaTheme="minorEastAsia" w:hAnsiTheme="minorEastAsia"/>
              </w:rPr>
              <w:t>，测试资源冲突</w:t>
            </w:r>
          </w:p>
        </w:tc>
        <w:tc>
          <w:tcPr>
            <w:tcW w:w="146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942" w:type="dxa"/>
          </w:tcPr>
          <w:p w:rsidR="00860E4A" w:rsidRPr="00B82B6D" w:rsidRDefault="00860E4A" w:rsidP="00860E4A">
            <w:pPr>
              <w:pStyle w:val="a0"/>
              <w:ind w:firstLineChars="0" w:firstLine="0"/>
              <w:rPr>
                <w:rFonts w:asciiTheme="minorEastAsia" w:eastAsiaTheme="minorEastAsia" w:hAnsiTheme="minorEastAsia"/>
              </w:rPr>
            </w:pPr>
            <w:r w:rsidRPr="00B82B6D">
              <w:rPr>
                <w:rFonts w:asciiTheme="minorEastAsia" w:eastAsiaTheme="minorEastAsia" w:hAnsiTheme="minorEastAsia" w:hint="eastAsia"/>
              </w:rPr>
              <w:t>在项目</w:t>
            </w:r>
            <w:r w:rsidRPr="00B82B6D">
              <w:rPr>
                <w:rFonts w:asciiTheme="minorEastAsia" w:eastAsiaTheme="minorEastAsia" w:hAnsiTheme="minorEastAsia"/>
              </w:rPr>
              <w:t>进度允许的范围</w:t>
            </w:r>
            <w:proofErr w:type="gramStart"/>
            <w:r w:rsidRPr="00B82B6D">
              <w:rPr>
                <w:rFonts w:asciiTheme="minorEastAsia" w:eastAsiaTheme="minorEastAsia" w:hAnsiTheme="minorEastAsia"/>
              </w:rPr>
              <w:t>内</w:t>
            </w:r>
            <w:r w:rsidRPr="00B82B6D">
              <w:rPr>
                <w:rFonts w:asciiTheme="minorEastAsia" w:eastAsiaTheme="minorEastAsia" w:hAnsiTheme="minorEastAsia" w:hint="eastAsia"/>
              </w:rPr>
              <w:t>延</w:t>
            </w:r>
            <w:proofErr w:type="gramEnd"/>
            <w:r w:rsidRPr="00B82B6D">
              <w:rPr>
                <w:rFonts w:asciiTheme="minorEastAsia" w:eastAsiaTheme="minorEastAsia" w:hAnsiTheme="minorEastAsia" w:hint="eastAsia"/>
              </w:rPr>
              <w:t>长</w:t>
            </w:r>
            <w:r w:rsidRPr="00B82B6D">
              <w:rPr>
                <w:rFonts w:asciiTheme="minorEastAsia" w:eastAsiaTheme="minorEastAsia" w:hAnsiTheme="minorEastAsia"/>
              </w:rPr>
              <w:t>测试周期</w:t>
            </w:r>
            <w:r w:rsidRPr="00B82B6D">
              <w:rPr>
                <w:rFonts w:asciiTheme="minorEastAsia" w:eastAsiaTheme="minorEastAsia" w:hAnsiTheme="minorEastAsia" w:hint="eastAsia"/>
              </w:rPr>
              <w:t>，</w:t>
            </w:r>
            <w:r w:rsidRPr="00B82B6D">
              <w:rPr>
                <w:rFonts w:asciiTheme="minorEastAsia" w:eastAsiaTheme="minorEastAsia" w:hAnsiTheme="minorEastAsia"/>
              </w:rPr>
              <w:t>发掘可自动</w:t>
            </w:r>
            <w:r w:rsidRPr="00B82B6D">
              <w:rPr>
                <w:rFonts w:asciiTheme="minorEastAsia" w:eastAsiaTheme="minorEastAsia" w:hAnsiTheme="minorEastAsia" w:hint="eastAsia"/>
              </w:rPr>
              <w:t>化</w:t>
            </w:r>
            <w:r w:rsidRPr="00B82B6D">
              <w:rPr>
                <w:rFonts w:asciiTheme="minorEastAsia" w:eastAsiaTheme="minorEastAsia" w:hAnsiTheme="minorEastAsia"/>
              </w:rPr>
              <w:t>的测试项，提高测试效率</w:t>
            </w:r>
          </w:p>
        </w:tc>
      </w:tr>
    </w:tbl>
    <w:p w:rsidR="005F1BE1" w:rsidRPr="00B82B6D" w:rsidRDefault="005F1BE1" w:rsidP="00E85992">
      <w:pPr>
        <w:pStyle w:val="1"/>
        <w:spacing w:before="156" w:after="156"/>
        <w:ind w:left="0" w:firstLine="0"/>
        <w:rPr>
          <w:rFonts w:asciiTheme="minorEastAsia" w:eastAsiaTheme="minorEastAsia" w:hAnsiTheme="minorEastAsia"/>
        </w:rPr>
      </w:pPr>
      <w:bookmarkStart w:id="81" w:name="_Toc414459895"/>
      <w:r w:rsidRPr="00B82B6D">
        <w:rPr>
          <w:rFonts w:asciiTheme="minorEastAsia" w:eastAsiaTheme="minorEastAsia" w:hAnsiTheme="minorEastAsia"/>
        </w:rPr>
        <w:t>修订记录</w:t>
      </w:r>
      <w:bookmarkEnd w:id="80"/>
      <w:bookmarkEnd w:id="81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1296"/>
        <w:gridCol w:w="1012"/>
        <w:gridCol w:w="1768"/>
        <w:gridCol w:w="3969"/>
      </w:tblGrid>
      <w:tr w:rsidR="005F1BE1" w:rsidRPr="00B82B6D" w:rsidTr="00E32DB8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变更时间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版本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变更人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F1BE1" w:rsidRPr="00B82B6D" w:rsidRDefault="005F1BE1" w:rsidP="00043843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b/>
                <w:sz w:val="24"/>
              </w:rPr>
              <w:t>变更说明</w:t>
            </w:r>
          </w:p>
        </w:tc>
      </w:tr>
      <w:tr w:rsidR="005F1BE1" w:rsidRPr="00B82B6D" w:rsidTr="00E32DB8">
        <w:tc>
          <w:tcPr>
            <w:tcW w:w="680" w:type="dxa"/>
            <w:shd w:val="clear" w:color="auto" w:fill="auto"/>
          </w:tcPr>
          <w:p w:rsidR="005F1BE1" w:rsidRPr="00B82B6D" w:rsidRDefault="005F1BE1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5F1BE1" w:rsidRPr="00B82B6D" w:rsidRDefault="005F1BE1" w:rsidP="00813429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813429" w:rsidRPr="00B82B6D">
              <w:rPr>
                <w:rFonts w:asciiTheme="minorEastAsia" w:eastAsiaTheme="minorEastAsia" w:hAnsiTheme="minorEastAsia"/>
                <w:sz w:val="24"/>
              </w:rPr>
              <w:t>26</w:t>
            </w:r>
          </w:p>
        </w:tc>
        <w:tc>
          <w:tcPr>
            <w:tcW w:w="1012" w:type="dxa"/>
            <w:shd w:val="clear" w:color="auto" w:fill="auto"/>
          </w:tcPr>
          <w:p w:rsidR="005F1BE1" w:rsidRPr="00B82B6D" w:rsidRDefault="005F1BE1" w:rsidP="0008587A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V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.0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="0008587A" w:rsidRPr="00B82B6D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1768" w:type="dxa"/>
            <w:shd w:val="clear" w:color="auto" w:fill="auto"/>
          </w:tcPr>
          <w:p w:rsidR="005F1BE1" w:rsidRPr="00B82B6D" w:rsidRDefault="008134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3910B4" w:rsidRPr="00B82B6D" w:rsidRDefault="00275929" w:rsidP="00043843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 w:hint="eastAsia"/>
                <w:sz w:val="24"/>
              </w:rPr>
              <w:t>创建</w:t>
            </w:r>
            <w:r w:rsidR="00813429" w:rsidRPr="00B82B6D">
              <w:rPr>
                <w:rFonts w:asciiTheme="minorEastAsia" w:eastAsiaTheme="minorEastAsia" w:hAnsiTheme="minorEastAsia" w:hint="eastAsia"/>
                <w:sz w:val="24"/>
              </w:rPr>
              <w:t>W3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系统测试方案</w:t>
            </w:r>
          </w:p>
        </w:tc>
      </w:tr>
      <w:tr w:rsidR="00E32DB8" w:rsidRPr="00B82B6D" w:rsidTr="00E32DB8">
        <w:tc>
          <w:tcPr>
            <w:tcW w:w="680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 w:rsidRPr="00B82B6D">
              <w:rPr>
                <w:rFonts w:asciiTheme="minorEastAsia" w:eastAsiaTheme="minorEastAsia" w:hAnsiTheme="minorEastAsia"/>
                <w:sz w:val="24"/>
              </w:rPr>
              <w:t>20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7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B82B6D">
              <w:rPr>
                <w:rFonts w:asciiTheme="minorEastAsia" w:eastAsiaTheme="minorEastAsia" w:hAnsiTheme="minorEastAsia"/>
                <w:sz w:val="24"/>
              </w:rPr>
              <w:t>8</w:t>
            </w:r>
            <w:r w:rsidRPr="00B82B6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29</w:t>
            </w:r>
          </w:p>
        </w:tc>
        <w:tc>
          <w:tcPr>
            <w:tcW w:w="1012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V1.0.1</w:t>
            </w:r>
          </w:p>
        </w:tc>
        <w:tc>
          <w:tcPr>
            <w:tcW w:w="1768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姜舒</w:t>
            </w:r>
          </w:p>
        </w:tc>
        <w:tc>
          <w:tcPr>
            <w:tcW w:w="3969" w:type="dxa"/>
            <w:shd w:val="clear" w:color="auto" w:fill="auto"/>
          </w:tcPr>
          <w:p w:rsidR="00E32DB8" w:rsidRPr="00B82B6D" w:rsidRDefault="00E32DB8" w:rsidP="00E32DB8">
            <w:pPr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</w:t>
            </w:r>
            <w:r>
              <w:rPr>
                <w:rFonts w:asciiTheme="minorEastAsia" w:eastAsiaTheme="minorEastAsia" w:hAnsiTheme="minorEastAsia"/>
                <w:sz w:val="24"/>
              </w:rPr>
              <w:t>评审意见修改</w:t>
            </w:r>
          </w:p>
        </w:tc>
      </w:tr>
    </w:tbl>
    <w:p w:rsidR="00691A9B" w:rsidRPr="00B82B6D" w:rsidRDefault="00691A9B" w:rsidP="005F1BE1">
      <w:pPr>
        <w:rPr>
          <w:rFonts w:asciiTheme="minorEastAsia" w:eastAsiaTheme="minorEastAsia" w:hAnsiTheme="minorEastAsia"/>
        </w:rPr>
      </w:pPr>
    </w:p>
    <w:sectPr w:rsidR="00691A9B" w:rsidRPr="00B82B6D" w:rsidSect="00655499">
      <w:headerReference w:type="default" r:id="rId11"/>
      <w:footerReference w:type="even" r:id="rId12"/>
      <w:footerReference w:type="default" r:id="rId13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CC" w:rsidRDefault="00A145CC">
      <w:r>
        <w:separator/>
      </w:r>
    </w:p>
  </w:endnote>
  <w:endnote w:type="continuationSeparator" w:id="0">
    <w:p w:rsidR="00A145CC" w:rsidRDefault="00A1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30404" w:rsidRDefault="0033040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Default="00330404" w:rsidP="00BB2A60">
    <w:pPr>
      <w:pStyle w:val="a6"/>
      <w:ind w:right="360"/>
    </w:pPr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gramEnd"/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E959E5" w:rsidRPr="00E959E5">
      <w:rPr>
        <w:noProof/>
        <w:sz w:val="22"/>
        <w:szCs w:val="22"/>
        <w:lang w:val="zh-CN"/>
      </w:rPr>
      <w:t>12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CC" w:rsidRDefault="00A145CC">
      <w:r>
        <w:separator/>
      </w:r>
    </w:p>
  </w:footnote>
  <w:footnote w:type="continuationSeparator" w:id="0">
    <w:p w:rsidR="00A145CC" w:rsidRDefault="00A1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404" w:rsidRPr="00D44464" w:rsidRDefault="00330404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725" cy="180975"/>
          <wp:effectExtent l="19050" t="0" r="9525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</w:t>
    </w:r>
    <w:r>
      <w:rPr>
        <w:rFonts w:hint="eastAsia"/>
      </w:rPr>
      <w:t>密级：</w:t>
    </w:r>
    <w: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98B"/>
    <w:multiLevelType w:val="hybridMultilevel"/>
    <w:tmpl w:val="D5D4AE5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 w15:restartNumberingAfterBreak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B5B50EA"/>
    <w:multiLevelType w:val="hybridMultilevel"/>
    <w:tmpl w:val="51B059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733D30"/>
    <w:multiLevelType w:val="hybridMultilevel"/>
    <w:tmpl w:val="C720886A"/>
    <w:lvl w:ilvl="0" w:tplc="F45E3F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A30A4C36">
      <w:start w:val="1"/>
      <w:numFmt w:val="decimal"/>
      <w:lvlText w:val="%2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116659"/>
    <w:multiLevelType w:val="hybridMultilevel"/>
    <w:tmpl w:val="7766E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4C3495"/>
    <w:multiLevelType w:val="hybridMultilevel"/>
    <w:tmpl w:val="ABB27A9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124E65C6"/>
    <w:multiLevelType w:val="hybridMultilevel"/>
    <w:tmpl w:val="A63E484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12562B5F"/>
    <w:multiLevelType w:val="hybridMultilevel"/>
    <w:tmpl w:val="4B7EB12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1FB63D04"/>
    <w:multiLevelType w:val="hybridMultilevel"/>
    <w:tmpl w:val="10C478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FA1B21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926CDC"/>
    <w:multiLevelType w:val="hybridMultilevel"/>
    <w:tmpl w:val="247C19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BD3EFC"/>
    <w:multiLevelType w:val="hybridMultilevel"/>
    <w:tmpl w:val="BAF8397C"/>
    <w:lvl w:ilvl="0" w:tplc="BAB8AE68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317F0D29"/>
    <w:multiLevelType w:val="hybridMultilevel"/>
    <w:tmpl w:val="EE82BA56"/>
    <w:lvl w:ilvl="0" w:tplc="FE42E4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EB142F"/>
    <w:multiLevelType w:val="hybridMultilevel"/>
    <w:tmpl w:val="0914C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4240604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CA0483"/>
    <w:multiLevelType w:val="hybridMultilevel"/>
    <w:tmpl w:val="2A8C96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6201EE"/>
    <w:multiLevelType w:val="hybridMultilevel"/>
    <w:tmpl w:val="70E433A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D9712EA"/>
    <w:multiLevelType w:val="hybridMultilevel"/>
    <w:tmpl w:val="B53EB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1426E7"/>
    <w:multiLevelType w:val="hybridMultilevel"/>
    <w:tmpl w:val="26B678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5C256C3"/>
    <w:multiLevelType w:val="hybridMultilevel"/>
    <w:tmpl w:val="6CCEA8C8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4DB26FAF"/>
    <w:multiLevelType w:val="hybridMultilevel"/>
    <w:tmpl w:val="2724049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4DCC5B63"/>
    <w:multiLevelType w:val="hybridMultilevel"/>
    <w:tmpl w:val="74DA5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F87141"/>
    <w:multiLevelType w:val="hybridMultilevel"/>
    <w:tmpl w:val="BA3062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7A51AB"/>
    <w:multiLevelType w:val="hybridMultilevel"/>
    <w:tmpl w:val="8E12D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3E12A08"/>
    <w:multiLevelType w:val="hybridMultilevel"/>
    <w:tmpl w:val="9780953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58F502F9"/>
    <w:multiLevelType w:val="hybridMultilevel"/>
    <w:tmpl w:val="38C2EE72"/>
    <w:lvl w:ilvl="0" w:tplc="460CD134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1A5465"/>
    <w:multiLevelType w:val="hybridMultilevel"/>
    <w:tmpl w:val="5376255A"/>
    <w:lvl w:ilvl="0" w:tplc="6D468252">
      <w:start w:val="1"/>
      <w:numFmt w:val="decimal"/>
      <w:lvlText w:val="%1)"/>
      <w:lvlJc w:val="left"/>
      <w:pPr>
        <w:ind w:left="84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AB5BB5"/>
    <w:multiLevelType w:val="hybridMultilevel"/>
    <w:tmpl w:val="968A9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256C5AC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39340A"/>
    <w:multiLevelType w:val="hybridMultilevel"/>
    <w:tmpl w:val="5A92F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4079B6"/>
    <w:multiLevelType w:val="hybridMultilevel"/>
    <w:tmpl w:val="835CC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E0539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B54D6E"/>
    <w:multiLevelType w:val="hybridMultilevel"/>
    <w:tmpl w:val="70ACD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3330BD"/>
    <w:multiLevelType w:val="hybridMultilevel"/>
    <w:tmpl w:val="8F0C5A64"/>
    <w:lvl w:ilvl="0" w:tplc="A83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FF123C"/>
    <w:multiLevelType w:val="hybridMultilevel"/>
    <w:tmpl w:val="6D40B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"/>
  </w:num>
  <w:num w:numId="3">
    <w:abstractNumId w:val="8"/>
  </w:num>
  <w:num w:numId="4">
    <w:abstractNumId w:val="31"/>
  </w:num>
  <w:num w:numId="5">
    <w:abstractNumId w:val="16"/>
  </w:num>
  <w:num w:numId="6">
    <w:abstractNumId w:val="17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3"/>
  </w:num>
  <w:num w:numId="13">
    <w:abstractNumId w:val="25"/>
  </w:num>
  <w:num w:numId="14">
    <w:abstractNumId w:val="25"/>
  </w:num>
  <w:num w:numId="15">
    <w:abstractNumId w:val="25"/>
  </w:num>
  <w:num w:numId="16">
    <w:abstractNumId w:val="29"/>
  </w:num>
  <w:num w:numId="17">
    <w:abstractNumId w:val="18"/>
  </w:num>
  <w:num w:numId="18">
    <w:abstractNumId w:val="10"/>
  </w:num>
  <w:num w:numId="19">
    <w:abstractNumId w:val="15"/>
  </w:num>
  <w:num w:numId="20">
    <w:abstractNumId w:val="30"/>
  </w:num>
  <w:num w:numId="21">
    <w:abstractNumId w:val="11"/>
  </w:num>
  <w:num w:numId="22">
    <w:abstractNumId w:val="32"/>
  </w:num>
  <w:num w:numId="23">
    <w:abstractNumId w:val="22"/>
  </w:num>
  <w:num w:numId="24">
    <w:abstractNumId w:val="34"/>
  </w:num>
  <w:num w:numId="25">
    <w:abstractNumId w:val="21"/>
  </w:num>
  <w:num w:numId="26">
    <w:abstractNumId w:val="19"/>
  </w:num>
  <w:num w:numId="27">
    <w:abstractNumId w:val="28"/>
  </w:num>
  <w:num w:numId="28">
    <w:abstractNumId w:val="33"/>
  </w:num>
  <w:num w:numId="29">
    <w:abstractNumId w:val="13"/>
  </w:num>
  <w:num w:numId="30">
    <w:abstractNumId w:val="4"/>
  </w:num>
  <w:num w:numId="31">
    <w:abstractNumId w:val="14"/>
  </w:num>
  <w:num w:numId="32">
    <w:abstractNumId w:val="24"/>
  </w:num>
  <w:num w:numId="33">
    <w:abstractNumId w:val="9"/>
  </w:num>
  <w:num w:numId="34">
    <w:abstractNumId w:val="27"/>
  </w:num>
  <w:num w:numId="35">
    <w:abstractNumId w:val="2"/>
  </w:num>
  <w:num w:numId="36">
    <w:abstractNumId w:val="23"/>
  </w:num>
  <w:num w:numId="37">
    <w:abstractNumId w:val="20"/>
  </w:num>
  <w:num w:numId="38">
    <w:abstractNumId w:val="26"/>
  </w:num>
  <w:num w:numId="39">
    <w:abstractNumId w:val="6"/>
  </w:num>
  <w:num w:numId="40">
    <w:abstractNumId w:val="12"/>
  </w:num>
  <w:num w:numId="41">
    <w:abstractNumId w:val="0"/>
  </w:num>
  <w:num w:numId="42">
    <w:abstractNumId w:val="5"/>
  </w:num>
  <w:num w:numId="4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D2E"/>
    <w:rsid w:val="000013E5"/>
    <w:rsid w:val="00006267"/>
    <w:rsid w:val="00006333"/>
    <w:rsid w:val="00006E57"/>
    <w:rsid w:val="000125C0"/>
    <w:rsid w:val="00012F66"/>
    <w:rsid w:val="00020D8F"/>
    <w:rsid w:val="00020E1A"/>
    <w:rsid w:val="00025605"/>
    <w:rsid w:val="00025691"/>
    <w:rsid w:val="000301CF"/>
    <w:rsid w:val="000338FB"/>
    <w:rsid w:val="00033A59"/>
    <w:rsid w:val="0003575F"/>
    <w:rsid w:val="000370FE"/>
    <w:rsid w:val="000401DD"/>
    <w:rsid w:val="00040380"/>
    <w:rsid w:val="0004124C"/>
    <w:rsid w:val="00041E44"/>
    <w:rsid w:val="000421DA"/>
    <w:rsid w:val="00043843"/>
    <w:rsid w:val="00052758"/>
    <w:rsid w:val="000545ED"/>
    <w:rsid w:val="00054F67"/>
    <w:rsid w:val="00056B98"/>
    <w:rsid w:val="00063064"/>
    <w:rsid w:val="00063165"/>
    <w:rsid w:val="000647A7"/>
    <w:rsid w:val="0006506A"/>
    <w:rsid w:val="00066750"/>
    <w:rsid w:val="00073762"/>
    <w:rsid w:val="00073E38"/>
    <w:rsid w:val="0007734F"/>
    <w:rsid w:val="00080A97"/>
    <w:rsid w:val="0008587A"/>
    <w:rsid w:val="000860AA"/>
    <w:rsid w:val="00091040"/>
    <w:rsid w:val="00091718"/>
    <w:rsid w:val="00092287"/>
    <w:rsid w:val="00095A9D"/>
    <w:rsid w:val="000964DE"/>
    <w:rsid w:val="00097405"/>
    <w:rsid w:val="000A0A8B"/>
    <w:rsid w:val="000A6599"/>
    <w:rsid w:val="000A7F00"/>
    <w:rsid w:val="000B3C0F"/>
    <w:rsid w:val="000B4150"/>
    <w:rsid w:val="000B5A12"/>
    <w:rsid w:val="000B69E1"/>
    <w:rsid w:val="000B7A8F"/>
    <w:rsid w:val="000C3217"/>
    <w:rsid w:val="000C347E"/>
    <w:rsid w:val="000C37F4"/>
    <w:rsid w:val="000C3D0F"/>
    <w:rsid w:val="000C492D"/>
    <w:rsid w:val="000C7DFC"/>
    <w:rsid w:val="000C7E05"/>
    <w:rsid w:val="000D0D52"/>
    <w:rsid w:val="000D1937"/>
    <w:rsid w:val="000D2A28"/>
    <w:rsid w:val="000D4AA0"/>
    <w:rsid w:val="000D55D3"/>
    <w:rsid w:val="000D6E43"/>
    <w:rsid w:val="000D79AE"/>
    <w:rsid w:val="000D7B63"/>
    <w:rsid w:val="000E24E8"/>
    <w:rsid w:val="000E619A"/>
    <w:rsid w:val="000E7001"/>
    <w:rsid w:val="000F00EA"/>
    <w:rsid w:val="000F0150"/>
    <w:rsid w:val="000F01A4"/>
    <w:rsid w:val="000F122C"/>
    <w:rsid w:val="000F3950"/>
    <w:rsid w:val="000F3966"/>
    <w:rsid w:val="000F4CBA"/>
    <w:rsid w:val="000F4E95"/>
    <w:rsid w:val="000F5622"/>
    <w:rsid w:val="00100C4D"/>
    <w:rsid w:val="00101313"/>
    <w:rsid w:val="00102E62"/>
    <w:rsid w:val="00110994"/>
    <w:rsid w:val="00111A18"/>
    <w:rsid w:val="00113B91"/>
    <w:rsid w:val="00114C50"/>
    <w:rsid w:val="00117CEA"/>
    <w:rsid w:val="001254CE"/>
    <w:rsid w:val="0012560E"/>
    <w:rsid w:val="00125661"/>
    <w:rsid w:val="001303F8"/>
    <w:rsid w:val="001306AD"/>
    <w:rsid w:val="001339A2"/>
    <w:rsid w:val="00135787"/>
    <w:rsid w:val="001363E1"/>
    <w:rsid w:val="0013684F"/>
    <w:rsid w:val="00140448"/>
    <w:rsid w:val="0014500D"/>
    <w:rsid w:val="00145C28"/>
    <w:rsid w:val="00145D99"/>
    <w:rsid w:val="001464CF"/>
    <w:rsid w:val="001527DE"/>
    <w:rsid w:val="00153AE2"/>
    <w:rsid w:val="00160263"/>
    <w:rsid w:val="00160F28"/>
    <w:rsid w:val="001637D7"/>
    <w:rsid w:val="00163E25"/>
    <w:rsid w:val="00165DE3"/>
    <w:rsid w:val="00165FD1"/>
    <w:rsid w:val="001661FA"/>
    <w:rsid w:val="001673A7"/>
    <w:rsid w:val="00167BF1"/>
    <w:rsid w:val="00170C75"/>
    <w:rsid w:val="001729DF"/>
    <w:rsid w:val="00174ABB"/>
    <w:rsid w:val="00175DE7"/>
    <w:rsid w:val="001800E2"/>
    <w:rsid w:val="00182663"/>
    <w:rsid w:val="00182D1F"/>
    <w:rsid w:val="00183B06"/>
    <w:rsid w:val="00186337"/>
    <w:rsid w:val="0019048A"/>
    <w:rsid w:val="0019636D"/>
    <w:rsid w:val="0019731F"/>
    <w:rsid w:val="001A287D"/>
    <w:rsid w:val="001A2E65"/>
    <w:rsid w:val="001A3ADE"/>
    <w:rsid w:val="001A4A52"/>
    <w:rsid w:val="001A4F1A"/>
    <w:rsid w:val="001A5F63"/>
    <w:rsid w:val="001A7706"/>
    <w:rsid w:val="001B054C"/>
    <w:rsid w:val="001B1047"/>
    <w:rsid w:val="001B22CA"/>
    <w:rsid w:val="001B281E"/>
    <w:rsid w:val="001B6D48"/>
    <w:rsid w:val="001C18B8"/>
    <w:rsid w:val="001C5686"/>
    <w:rsid w:val="001C698E"/>
    <w:rsid w:val="001C6ED4"/>
    <w:rsid w:val="001D01D6"/>
    <w:rsid w:val="001D0D49"/>
    <w:rsid w:val="001D1D7D"/>
    <w:rsid w:val="001D28F6"/>
    <w:rsid w:val="001D337F"/>
    <w:rsid w:val="001E2C7D"/>
    <w:rsid w:val="001E4949"/>
    <w:rsid w:val="001F3866"/>
    <w:rsid w:val="001F57B3"/>
    <w:rsid w:val="001F739D"/>
    <w:rsid w:val="002024B7"/>
    <w:rsid w:val="002057C0"/>
    <w:rsid w:val="002069E2"/>
    <w:rsid w:val="00206DEC"/>
    <w:rsid w:val="00216D07"/>
    <w:rsid w:val="0022239A"/>
    <w:rsid w:val="00223435"/>
    <w:rsid w:val="0022551D"/>
    <w:rsid w:val="002302D4"/>
    <w:rsid w:val="00233CF0"/>
    <w:rsid w:val="002343A0"/>
    <w:rsid w:val="002345E0"/>
    <w:rsid w:val="002347AB"/>
    <w:rsid w:val="00237BC2"/>
    <w:rsid w:val="00240205"/>
    <w:rsid w:val="0024089F"/>
    <w:rsid w:val="00245CE7"/>
    <w:rsid w:val="00245E55"/>
    <w:rsid w:val="00246F4C"/>
    <w:rsid w:val="00247D3C"/>
    <w:rsid w:val="00253ACB"/>
    <w:rsid w:val="002550F9"/>
    <w:rsid w:val="00256810"/>
    <w:rsid w:val="002616CE"/>
    <w:rsid w:val="00261862"/>
    <w:rsid w:val="002630D3"/>
    <w:rsid w:val="00270425"/>
    <w:rsid w:val="00271C73"/>
    <w:rsid w:val="00272793"/>
    <w:rsid w:val="00274743"/>
    <w:rsid w:val="00275929"/>
    <w:rsid w:val="0027677C"/>
    <w:rsid w:val="00277076"/>
    <w:rsid w:val="00277E75"/>
    <w:rsid w:val="00277F2C"/>
    <w:rsid w:val="002828E0"/>
    <w:rsid w:val="00282C43"/>
    <w:rsid w:val="00284D0D"/>
    <w:rsid w:val="0028793E"/>
    <w:rsid w:val="00287FBF"/>
    <w:rsid w:val="00291DC4"/>
    <w:rsid w:val="0029408D"/>
    <w:rsid w:val="00294B01"/>
    <w:rsid w:val="00295CA4"/>
    <w:rsid w:val="00295E1D"/>
    <w:rsid w:val="002969CD"/>
    <w:rsid w:val="0029776D"/>
    <w:rsid w:val="002A2D23"/>
    <w:rsid w:val="002A3762"/>
    <w:rsid w:val="002A3885"/>
    <w:rsid w:val="002A40E8"/>
    <w:rsid w:val="002A5B01"/>
    <w:rsid w:val="002A5C0C"/>
    <w:rsid w:val="002A7AEE"/>
    <w:rsid w:val="002B3312"/>
    <w:rsid w:val="002B38AE"/>
    <w:rsid w:val="002B53E6"/>
    <w:rsid w:val="002B5D85"/>
    <w:rsid w:val="002B5F3C"/>
    <w:rsid w:val="002B73E6"/>
    <w:rsid w:val="002C1BC0"/>
    <w:rsid w:val="002D4135"/>
    <w:rsid w:val="002E1B46"/>
    <w:rsid w:val="002E2E7F"/>
    <w:rsid w:val="002E357C"/>
    <w:rsid w:val="002E3A2B"/>
    <w:rsid w:val="002E4243"/>
    <w:rsid w:val="002E4885"/>
    <w:rsid w:val="002E4A6C"/>
    <w:rsid w:val="002E5B93"/>
    <w:rsid w:val="002E5E3A"/>
    <w:rsid w:val="002F02DA"/>
    <w:rsid w:val="002F1F09"/>
    <w:rsid w:val="002F3828"/>
    <w:rsid w:val="002F57E5"/>
    <w:rsid w:val="002F61F9"/>
    <w:rsid w:val="002F6B6D"/>
    <w:rsid w:val="002F6FE0"/>
    <w:rsid w:val="00300FA3"/>
    <w:rsid w:val="0030243A"/>
    <w:rsid w:val="0030281D"/>
    <w:rsid w:val="00303F45"/>
    <w:rsid w:val="00305924"/>
    <w:rsid w:val="00306C4D"/>
    <w:rsid w:val="003160BD"/>
    <w:rsid w:val="00317E5D"/>
    <w:rsid w:val="003206CB"/>
    <w:rsid w:val="00324BF1"/>
    <w:rsid w:val="00326334"/>
    <w:rsid w:val="00330404"/>
    <w:rsid w:val="00332991"/>
    <w:rsid w:val="003414C3"/>
    <w:rsid w:val="00341829"/>
    <w:rsid w:val="00345617"/>
    <w:rsid w:val="00350921"/>
    <w:rsid w:val="00353682"/>
    <w:rsid w:val="00353951"/>
    <w:rsid w:val="00356410"/>
    <w:rsid w:val="0036050F"/>
    <w:rsid w:val="003613AC"/>
    <w:rsid w:val="00365912"/>
    <w:rsid w:val="003664EE"/>
    <w:rsid w:val="00366F63"/>
    <w:rsid w:val="00367B41"/>
    <w:rsid w:val="00370748"/>
    <w:rsid w:val="0037318A"/>
    <w:rsid w:val="00375951"/>
    <w:rsid w:val="003765E9"/>
    <w:rsid w:val="00376CD0"/>
    <w:rsid w:val="00382C36"/>
    <w:rsid w:val="00386464"/>
    <w:rsid w:val="00387756"/>
    <w:rsid w:val="003910B4"/>
    <w:rsid w:val="00392B53"/>
    <w:rsid w:val="003956FB"/>
    <w:rsid w:val="003962DC"/>
    <w:rsid w:val="00396366"/>
    <w:rsid w:val="00397986"/>
    <w:rsid w:val="003A7875"/>
    <w:rsid w:val="003A7E3B"/>
    <w:rsid w:val="003B104D"/>
    <w:rsid w:val="003B3685"/>
    <w:rsid w:val="003B3A0F"/>
    <w:rsid w:val="003B5596"/>
    <w:rsid w:val="003B72AC"/>
    <w:rsid w:val="003B7681"/>
    <w:rsid w:val="003C22E4"/>
    <w:rsid w:val="003C5660"/>
    <w:rsid w:val="003D091B"/>
    <w:rsid w:val="003D0C0C"/>
    <w:rsid w:val="003D0D49"/>
    <w:rsid w:val="003D3912"/>
    <w:rsid w:val="003D5D3A"/>
    <w:rsid w:val="003D79EA"/>
    <w:rsid w:val="003E47B2"/>
    <w:rsid w:val="003E7115"/>
    <w:rsid w:val="003F0DE7"/>
    <w:rsid w:val="003F124B"/>
    <w:rsid w:val="003F1EE2"/>
    <w:rsid w:val="003F29AA"/>
    <w:rsid w:val="00401DD7"/>
    <w:rsid w:val="00406966"/>
    <w:rsid w:val="00407436"/>
    <w:rsid w:val="00407A43"/>
    <w:rsid w:val="00407FCA"/>
    <w:rsid w:val="00415D91"/>
    <w:rsid w:val="004217BD"/>
    <w:rsid w:val="004226CA"/>
    <w:rsid w:val="00423FFC"/>
    <w:rsid w:val="00424CE4"/>
    <w:rsid w:val="0043221D"/>
    <w:rsid w:val="00432996"/>
    <w:rsid w:val="00432EFC"/>
    <w:rsid w:val="004354A4"/>
    <w:rsid w:val="004365B9"/>
    <w:rsid w:val="00440BBA"/>
    <w:rsid w:val="00446DDF"/>
    <w:rsid w:val="004472D5"/>
    <w:rsid w:val="00447BF6"/>
    <w:rsid w:val="004509E4"/>
    <w:rsid w:val="00450A30"/>
    <w:rsid w:val="00450ED8"/>
    <w:rsid w:val="00451AC0"/>
    <w:rsid w:val="0045290F"/>
    <w:rsid w:val="00453B22"/>
    <w:rsid w:val="004544B8"/>
    <w:rsid w:val="00455E51"/>
    <w:rsid w:val="0045643F"/>
    <w:rsid w:val="00456BE8"/>
    <w:rsid w:val="004615FB"/>
    <w:rsid w:val="00461BB8"/>
    <w:rsid w:val="00462242"/>
    <w:rsid w:val="0046735C"/>
    <w:rsid w:val="00471B4C"/>
    <w:rsid w:val="004728FB"/>
    <w:rsid w:val="004759A0"/>
    <w:rsid w:val="00475DD7"/>
    <w:rsid w:val="00482C68"/>
    <w:rsid w:val="004835E0"/>
    <w:rsid w:val="004835E8"/>
    <w:rsid w:val="00483DB1"/>
    <w:rsid w:val="0048445B"/>
    <w:rsid w:val="00490590"/>
    <w:rsid w:val="004918B8"/>
    <w:rsid w:val="00492EFE"/>
    <w:rsid w:val="004A06E3"/>
    <w:rsid w:val="004A40DE"/>
    <w:rsid w:val="004A473E"/>
    <w:rsid w:val="004A4B83"/>
    <w:rsid w:val="004B25B4"/>
    <w:rsid w:val="004B2AB9"/>
    <w:rsid w:val="004B2D4A"/>
    <w:rsid w:val="004B7E0A"/>
    <w:rsid w:val="004C2AB8"/>
    <w:rsid w:val="004C2D4B"/>
    <w:rsid w:val="004C33C3"/>
    <w:rsid w:val="004C3AB1"/>
    <w:rsid w:val="004C4636"/>
    <w:rsid w:val="004C467E"/>
    <w:rsid w:val="004C52DE"/>
    <w:rsid w:val="004D2B52"/>
    <w:rsid w:val="004D2BD4"/>
    <w:rsid w:val="004D4E23"/>
    <w:rsid w:val="004D5B28"/>
    <w:rsid w:val="004D6C5F"/>
    <w:rsid w:val="004D73C7"/>
    <w:rsid w:val="004D781B"/>
    <w:rsid w:val="004D7B6A"/>
    <w:rsid w:val="004E2499"/>
    <w:rsid w:val="004E2E5E"/>
    <w:rsid w:val="004E6E26"/>
    <w:rsid w:val="004F1129"/>
    <w:rsid w:val="004F16DD"/>
    <w:rsid w:val="004F43DD"/>
    <w:rsid w:val="004F7920"/>
    <w:rsid w:val="00505F88"/>
    <w:rsid w:val="005062F3"/>
    <w:rsid w:val="00506A77"/>
    <w:rsid w:val="005103AA"/>
    <w:rsid w:val="0051149C"/>
    <w:rsid w:val="00511EAB"/>
    <w:rsid w:val="00513034"/>
    <w:rsid w:val="00517A24"/>
    <w:rsid w:val="00520022"/>
    <w:rsid w:val="00520F2E"/>
    <w:rsid w:val="0052298B"/>
    <w:rsid w:val="0052528D"/>
    <w:rsid w:val="005278E3"/>
    <w:rsid w:val="0053047E"/>
    <w:rsid w:val="0053093E"/>
    <w:rsid w:val="00531240"/>
    <w:rsid w:val="00531DCD"/>
    <w:rsid w:val="005362FB"/>
    <w:rsid w:val="00541B57"/>
    <w:rsid w:val="0054233D"/>
    <w:rsid w:val="005428F6"/>
    <w:rsid w:val="00543164"/>
    <w:rsid w:val="005431E7"/>
    <w:rsid w:val="00545EC5"/>
    <w:rsid w:val="00545F16"/>
    <w:rsid w:val="00547856"/>
    <w:rsid w:val="00550036"/>
    <w:rsid w:val="005507C9"/>
    <w:rsid w:val="005515E7"/>
    <w:rsid w:val="005541E5"/>
    <w:rsid w:val="005564C3"/>
    <w:rsid w:val="00561E82"/>
    <w:rsid w:val="00562AD0"/>
    <w:rsid w:val="00565A12"/>
    <w:rsid w:val="0056622B"/>
    <w:rsid w:val="00572635"/>
    <w:rsid w:val="00573697"/>
    <w:rsid w:val="00573A40"/>
    <w:rsid w:val="00573B39"/>
    <w:rsid w:val="00573F9D"/>
    <w:rsid w:val="00574777"/>
    <w:rsid w:val="00577453"/>
    <w:rsid w:val="005776E0"/>
    <w:rsid w:val="00580DEC"/>
    <w:rsid w:val="00582530"/>
    <w:rsid w:val="00582867"/>
    <w:rsid w:val="0058388B"/>
    <w:rsid w:val="00583E3D"/>
    <w:rsid w:val="0058464E"/>
    <w:rsid w:val="00587412"/>
    <w:rsid w:val="00587A24"/>
    <w:rsid w:val="00592B58"/>
    <w:rsid w:val="00594E67"/>
    <w:rsid w:val="005A034C"/>
    <w:rsid w:val="005A09AA"/>
    <w:rsid w:val="005A1DC4"/>
    <w:rsid w:val="005A3768"/>
    <w:rsid w:val="005A4C0D"/>
    <w:rsid w:val="005A6124"/>
    <w:rsid w:val="005B0D84"/>
    <w:rsid w:val="005B128D"/>
    <w:rsid w:val="005B2E1F"/>
    <w:rsid w:val="005C0D2E"/>
    <w:rsid w:val="005C0FDF"/>
    <w:rsid w:val="005C2EE1"/>
    <w:rsid w:val="005C48F5"/>
    <w:rsid w:val="005C6A50"/>
    <w:rsid w:val="005D06B4"/>
    <w:rsid w:val="005D3485"/>
    <w:rsid w:val="005D4C13"/>
    <w:rsid w:val="005D5A0B"/>
    <w:rsid w:val="005D786B"/>
    <w:rsid w:val="005E029F"/>
    <w:rsid w:val="005E18AC"/>
    <w:rsid w:val="005E1A2B"/>
    <w:rsid w:val="005E27B2"/>
    <w:rsid w:val="005E2A51"/>
    <w:rsid w:val="005E6CCF"/>
    <w:rsid w:val="005F16AE"/>
    <w:rsid w:val="005F1BE1"/>
    <w:rsid w:val="005F4E42"/>
    <w:rsid w:val="005F5099"/>
    <w:rsid w:val="005F54F1"/>
    <w:rsid w:val="005F5593"/>
    <w:rsid w:val="005F7BF6"/>
    <w:rsid w:val="00603559"/>
    <w:rsid w:val="00603786"/>
    <w:rsid w:val="00606215"/>
    <w:rsid w:val="00607674"/>
    <w:rsid w:val="00610C7F"/>
    <w:rsid w:val="00613E74"/>
    <w:rsid w:val="00614C9E"/>
    <w:rsid w:val="00617F35"/>
    <w:rsid w:val="00620534"/>
    <w:rsid w:val="00622232"/>
    <w:rsid w:val="00622E8C"/>
    <w:rsid w:val="006261E0"/>
    <w:rsid w:val="00630579"/>
    <w:rsid w:val="00630D3A"/>
    <w:rsid w:val="00631374"/>
    <w:rsid w:val="00632DF4"/>
    <w:rsid w:val="0063305A"/>
    <w:rsid w:val="006349AF"/>
    <w:rsid w:val="00637954"/>
    <w:rsid w:val="006438DF"/>
    <w:rsid w:val="00643CF7"/>
    <w:rsid w:val="00644A86"/>
    <w:rsid w:val="00644DD4"/>
    <w:rsid w:val="006508B5"/>
    <w:rsid w:val="006512FB"/>
    <w:rsid w:val="00654030"/>
    <w:rsid w:val="00654921"/>
    <w:rsid w:val="00655080"/>
    <w:rsid w:val="00655499"/>
    <w:rsid w:val="006558F5"/>
    <w:rsid w:val="006643E9"/>
    <w:rsid w:val="0066499A"/>
    <w:rsid w:val="006679B5"/>
    <w:rsid w:val="00670348"/>
    <w:rsid w:val="00672823"/>
    <w:rsid w:val="006762A3"/>
    <w:rsid w:val="00677A79"/>
    <w:rsid w:val="00681F0C"/>
    <w:rsid w:val="006825DE"/>
    <w:rsid w:val="00682D10"/>
    <w:rsid w:val="00683CF3"/>
    <w:rsid w:val="00685DEB"/>
    <w:rsid w:val="00686586"/>
    <w:rsid w:val="00687D0E"/>
    <w:rsid w:val="00690A50"/>
    <w:rsid w:val="00691A9B"/>
    <w:rsid w:val="006928B8"/>
    <w:rsid w:val="00694958"/>
    <w:rsid w:val="00695A99"/>
    <w:rsid w:val="00695F0A"/>
    <w:rsid w:val="006965CF"/>
    <w:rsid w:val="006967F5"/>
    <w:rsid w:val="00696DFB"/>
    <w:rsid w:val="006977B8"/>
    <w:rsid w:val="006A007E"/>
    <w:rsid w:val="006A554E"/>
    <w:rsid w:val="006A7350"/>
    <w:rsid w:val="006A7E62"/>
    <w:rsid w:val="006B0A05"/>
    <w:rsid w:val="006B191C"/>
    <w:rsid w:val="006B24CC"/>
    <w:rsid w:val="006B3ECC"/>
    <w:rsid w:val="006B79DA"/>
    <w:rsid w:val="006C39E7"/>
    <w:rsid w:val="006C3C87"/>
    <w:rsid w:val="006C42FF"/>
    <w:rsid w:val="006C4501"/>
    <w:rsid w:val="006C6564"/>
    <w:rsid w:val="006C724D"/>
    <w:rsid w:val="006D00DA"/>
    <w:rsid w:val="006D091C"/>
    <w:rsid w:val="006D27A9"/>
    <w:rsid w:val="006D2B14"/>
    <w:rsid w:val="006D7BEA"/>
    <w:rsid w:val="006E0215"/>
    <w:rsid w:val="006E4AAF"/>
    <w:rsid w:val="006E67B5"/>
    <w:rsid w:val="006E7009"/>
    <w:rsid w:val="006F100B"/>
    <w:rsid w:val="006F3692"/>
    <w:rsid w:val="006F39A6"/>
    <w:rsid w:val="006F4E8A"/>
    <w:rsid w:val="006F5E1F"/>
    <w:rsid w:val="006F608A"/>
    <w:rsid w:val="006F67D3"/>
    <w:rsid w:val="0070013E"/>
    <w:rsid w:val="007012F4"/>
    <w:rsid w:val="00701C0F"/>
    <w:rsid w:val="007020F8"/>
    <w:rsid w:val="00702620"/>
    <w:rsid w:val="00712C65"/>
    <w:rsid w:val="00720124"/>
    <w:rsid w:val="00722B66"/>
    <w:rsid w:val="0072506F"/>
    <w:rsid w:val="00725AD7"/>
    <w:rsid w:val="0072614F"/>
    <w:rsid w:val="00730029"/>
    <w:rsid w:val="00730A25"/>
    <w:rsid w:val="00733328"/>
    <w:rsid w:val="00733B7A"/>
    <w:rsid w:val="00733F4D"/>
    <w:rsid w:val="007435A5"/>
    <w:rsid w:val="00745CE9"/>
    <w:rsid w:val="007463E8"/>
    <w:rsid w:val="00746CA6"/>
    <w:rsid w:val="00754D1B"/>
    <w:rsid w:val="0075655D"/>
    <w:rsid w:val="00756F85"/>
    <w:rsid w:val="00757BAF"/>
    <w:rsid w:val="0076168B"/>
    <w:rsid w:val="00761CFE"/>
    <w:rsid w:val="00763596"/>
    <w:rsid w:val="0077472E"/>
    <w:rsid w:val="00775196"/>
    <w:rsid w:val="0077676F"/>
    <w:rsid w:val="00781FD9"/>
    <w:rsid w:val="007867C2"/>
    <w:rsid w:val="00790FCA"/>
    <w:rsid w:val="00795E25"/>
    <w:rsid w:val="0079677B"/>
    <w:rsid w:val="007A0D7F"/>
    <w:rsid w:val="007A0F1C"/>
    <w:rsid w:val="007A1B84"/>
    <w:rsid w:val="007B1953"/>
    <w:rsid w:val="007B1A21"/>
    <w:rsid w:val="007B3C7A"/>
    <w:rsid w:val="007B3EED"/>
    <w:rsid w:val="007B7553"/>
    <w:rsid w:val="007B7C42"/>
    <w:rsid w:val="007C21D3"/>
    <w:rsid w:val="007C27E2"/>
    <w:rsid w:val="007C3BCE"/>
    <w:rsid w:val="007C3F3B"/>
    <w:rsid w:val="007C4A00"/>
    <w:rsid w:val="007C744A"/>
    <w:rsid w:val="007C7473"/>
    <w:rsid w:val="007D06EE"/>
    <w:rsid w:val="007D0897"/>
    <w:rsid w:val="007D0B23"/>
    <w:rsid w:val="007D27A4"/>
    <w:rsid w:val="007D30D5"/>
    <w:rsid w:val="007D6B6F"/>
    <w:rsid w:val="007F05E0"/>
    <w:rsid w:val="007F0D18"/>
    <w:rsid w:val="007F4A90"/>
    <w:rsid w:val="007F5097"/>
    <w:rsid w:val="007F6C74"/>
    <w:rsid w:val="007F6E74"/>
    <w:rsid w:val="007F7615"/>
    <w:rsid w:val="00800E73"/>
    <w:rsid w:val="008010CF"/>
    <w:rsid w:val="00801CCE"/>
    <w:rsid w:val="00803909"/>
    <w:rsid w:val="00803F1F"/>
    <w:rsid w:val="00804F1C"/>
    <w:rsid w:val="008055FF"/>
    <w:rsid w:val="0080705C"/>
    <w:rsid w:val="00813429"/>
    <w:rsid w:val="00815AD9"/>
    <w:rsid w:val="00816DF8"/>
    <w:rsid w:val="00821D66"/>
    <w:rsid w:val="00822F3B"/>
    <w:rsid w:val="00823FF7"/>
    <w:rsid w:val="008245AB"/>
    <w:rsid w:val="008268FA"/>
    <w:rsid w:val="0083094E"/>
    <w:rsid w:val="0083537B"/>
    <w:rsid w:val="00835777"/>
    <w:rsid w:val="00835F98"/>
    <w:rsid w:val="008363C5"/>
    <w:rsid w:val="008378EE"/>
    <w:rsid w:val="008460EB"/>
    <w:rsid w:val="0085625E"/>
    <w:rsid w:val="00856EC1"/>
    <w:rsid w:val="00860E4A"/>
    <w:rsid w:val="008642C0"/>
    <w:rsid w:val="00865659"/>
    <w:rsid w:val="00866597"/>
    <w:rsid w:val="00870BF7"/>
    <w:rsid w:val="008748B1"/>
    <w:rsid w:val="00875858"/>
    <w:rsid w:val="008849CA"/>
    <w:rsid w:val="00891040"/>
    <w:rsid w:val="00893A82"/>
    <w:rsid w:val="00894122"/>
    <w:rsid w:val="008948F2"/>
    <w:rsid w:val="00896977"/>
    <w:rsid w:val="00896FF6"/>
    <w:rsid w:val="00897BB9"/>
    <w:rsid w:val="00897F66"/>
    <w:rsid w:val="00897FD9"/>
    <w:rsid w:val="008A169F"/>
    <w:rsid w:val="008A2213"/>
    <w:rsid w:val="008A248C"/>
    <w:rsid w:val="008A2525"/>
    <w:rsid w:val="008B0707"/>
    <w:rsid w:val="008B1382"/>
    <w:rsid w:val="008B3027"/>
    <w:rsid w:val="008B4784"/>
    <w:rsid w:val="008B51FD"/>
    <w:rsid w:val="008B5C09"/>
    <w:rsid w:val="008B6727"/>
    <w:rsid w:val="008C11C4"/>
    <w:rsid w:val="008C3CA0"/>
    <w:rsid w:val="008C49AD"/>
    <w:rsid w:val="008C522F"/>
    <w:rsid w:val="008C5637"/>
    <w:rsid w:val="008C715C"/>
    <w:rsid w:val="008C7655"/>
    <w:rsid w:val="008C7C85"/>
    <w:rsid w:val="008D0981"/>
    <w:rsid w:val="008D3BFB"/>
    <w:rsid w:val="008D47A2"/>
    <w:rsid w:val="008D72E9"/>
    <w:rsid w:val="008E3571"/>
    <w:rsid w:val="008E3EC4"/>
    <w:rsid w:val="008E5620"/>
    <w:rsid w:val="008E5A07"/>
    <w:rsid w:val="008E64E4"/>
    <w:rsid w:val="008F0EF2"/>
    <w:rsid w:val="008F2B6B"/>
    <w:rsid w:val="008F6B59"/>
    <w:rsid w:val="00902792"/>
    <w:rsid w:val="009031C2"/>
    <w:rsid w:val="00903A7B"/>
    <w:rsid w:val="00905B50"/>
    <w:rsid w:val="00907C7C"/>
    <w:rsid w:val="00911EB6"/>
    <w:rsid w:val="00911FAB"/>
    <w:rsid w:val="00912D4E"/>
    <w:rsid w:val="00914F9A"/>
    <w:rsid w:val="00915594"/>
    <w:rsid w:val="00916E14"/>
    <w:rsid w:val="00917C00"/>
    <w:rsid w:val="00923050"/>
    <w:rsid w:val="009231FF"/>
    <w:rsid w:val="009234C8"/>
    <w:rsid w:val="00923927"/>
    <w:rsid w:val="00925FA9"/>
    <w:rsid w:val="00926B0D"/>
    <w:rsid w:val="00927237"/>
    <w:rsid w:val="00933533"/>
    <w:rsid w:val="00936840"/>
    <w:rsid w:val="00943C98"/>
    <w:rsid w:val="00943F8A"/>
    <w:rsid w:val="00952FB4"/>
    <w:rsid w:val="00955E6A"/>
    <w:rsid w:val="00956320"/>
    <w:rsid w:val="00961377"/>
    <w:rsid w:val="00961EEF"/>
    <w:rsid w:val="009636D4"/>
    <w:rsid w:val="0096404A"/>
    <w:rsid w:val="00965579"/>
    <w:rsid w:val="009657D3"/>
    <w:rsid w:val="009668E1"/>
    <w:rsid w:val="00967B5B"/>
    <w:rsid w:val="00967D84"/>
    <w:rsid w:val="00974828"/>
    <w:rsid w:val="00974853"/>
    <w:rsid w:val="00981505"/>
    <w:rsid w:val="00981EFA"/>
    <w:rsid w:val="00982737"/>
    <w:rsid w:val="00984E0A"/>
    <w:rsid w:val="009904F1"/>
    <w:rsid w:val="0099259E"/>
    <w:rsid w:val="00994C4C"/>
    <w:rsid w:val="00995834"/>
    <w:rsid w:val="00996E3F"/>
    <w:rsid w:val="009A0322"/>
    <w:rsid w:val="009A3C76"/>
    <w:rsid w:val="009A4A0A"/>
    <w:rsid w:val="009A6374"/>
    <w:rsid w:val="009A6390"/>
    <w:rsid w:val="009A64DC"/>
    <w:rsid w:val="009A6BAF"/>
    <w:rsid w:val="009A72AA"/>
    <w:rsid w:val="009A744B"/>
    <w:rsid w:val="009B0682"/>
    <w:rsid w:val="009B35FE"/>
    <w:rsid w:val="009B3CB6"/>
    <w:rsid w:val="009B3F89"/>
    <w:rsid w:val="009B3FCD"/>
    <w:rsid w:val="009B54A0"/>
    <w:rsid w:val="009C05EF"/>
    <w:rsid w:val="009C2A4B"/>
    <w:rsid w:val="009C2AC4"/>
    <w:rsid w:val="009C34E4"/>
    <w:rsid w:val="009C3596"/>
    <w:rsid w:val="009C3D56"/>
    <w:rsid w:val="009C568A"/>
    <w:rsid w:val="009C6956"/>
    <w:rsid w:val="009C69DA"/>
    <w:rsid w:val="009C7E70"/>
    <w:rsid w:val="009D1464"/>
    <w:rsid w:val="009D432C"/>
    <w:rsid w:val="009D5F79"/>
    <w:rsid w:val="009D78A3"/>
    <w:rsid w:val="009E4652"/>
    <w:rsid w:val="009E5D90"/>
    <w:rsid w:val="009E5E7C"/>
    <w:rsid w:val="009E6305"/>
    <w:rsid w:val="009E69DC"/>
    <w:rsid w:val="009F18E5"/>
    <w:rsid w:val="009F5C6F"/>
    <w:rsid w:val="00A00EC4"/>
    <w:rsid w:val="00A01FED"/>
    <w:rsid w:val="00A021D0"/>
    <w:rsid w:val="00A033E0"/>
    <w:rsid w:val="00A04645"/>
    <w:rsid w:val="00A0515B"/>
    <w:rsid w:val="00A05865"/>
    <w:rsid w:val="00A10AC2"/>
    <w:rsid w:val="00A11108"/>
    <w:rsid w:val="00A11BA5"/>
    <w:rsid w:val="00A145CC"/>
    <w:rsid w:val="00A17273"/>
    <w:rsid w:val="00A175DA"/>
    <w:rsid w:val="00A22432"/>
    <w:rsid w:val="00A248D9"/>
    <w:rsid w:val="00A25609"/>
    <w:rsid w:val="00A27808"/>
    <w:rsid w:val="00A329A5"/>
    <w:rsid w:val="00A331BD"/>
    <w:rsid w:val="00A35B47"/>
    <w:rsid w:val="00A363F7"/>
    <w:rsid w:val="00A36ABC"/>
    <w:rsid w:val="00A37D03"/>
    <w:rsid w:val="00A37D80"/>
    <w:rsid w:val="00A401E8"/>
    <w:rsid w:val="00A4429B"/>
    <w:rsid w:val="00A459A3"/>
    <w:rsid w:val="00A470B6"/>
    <w:rsid w:val="00A51707"/>
    <w:rsid w:val="00A521CB"/>
    <w:rsid w:val="00A527EF"/>
    <w:rsid w:val="00A546C8"/>
    <w:rsid w:val="00A66F73"/>
    <w:rsid w:val="00A6712D"/>
    <w:rsid w:val="00A67927"/>
    <w:rsid w:val="00A7182E"/>
    <w:rsid w:val="00A720DA"/>
    <w:rsid w:val="00A72BD6"/>
    <w:rsid w:val="00A73DB3"/>
    <w:rsid w:val="00A75C91"/>
    <w:rsid w:val="00A76418"/>
    <w:rsid w:val="00A77A45"/>
    <w:rsid w:val="00A81829"/>
    <w:rsid w:val="00A82E52"/>
    <w:rsid w:val="00A832B0"/>
    <w:rsid w:val="00A83587"/>
    <w:rsid w:val="00A8418A"/>
    <w:rsid w:val="00A856C6"/>
    <w:rsid w:val="00A8618F"/>
    <w:rsid w:val="00A90FD1"/>
    <w:rsid w:val="00A9379B"/>
    <w:rsid w:val="00AA3E0A"/>
    <w:rsid w:val="00AA57C7"/>
    <w:rsid w:val="00AA67EE"/>
    <w:rsid w:val="00AA6816"/>
    <w:rsid w:val="00AB175D"/>
    <w:rsid w:val="00AB456B"/>
    <w:rsid w:val="00AB69E2"/>
    <w:rsid w:val="00AB6CBC"/>
    <w:rsid w:val="00AC12B3"/>
    <w:rsid w:val="00AC2CB4"/>
    <w:rsid w:val="00AC3D5B"/>
    <w:rsid w:val="00AC3F42"/>
    <w:rsid w:val="00AD01AC"/>
    <w:rsid w:val="00AD09BE"/>
    <w:rsid w:val="00AD1178"/>
    <w:rsid w:val="00AD2798"/>
    <w:rsid w:val="00AD2EF7"/>
    <w:rsid w:val="00AD7F87"/>
    <w:rsid w:val="00AE2D62"/>
    <w:rsid w:val="00AE5B78"/>
    <w:rsid w:val="00AE6F98"/>
    <w:rsid w:val="00AE72D1"/>
    <w:rsid w:val="00AF0441"/>
    <w:rsid w:val="00AF570B"/>
    <w:rsid w:val="00B01878"/>
    <w:rsid w:val="00B01BD8"/>
    <w:rsid w:val="00B01EFC"/>
    <w:rsid w:val="00B06F19"/>
    <w:rsid w:val="00B06F92"/>
    <w:rsid w:val="00B07C7F"/>
    <w:rsid w:val="00B10F87"/>
    <w:rsid w:val="00B110F8"/>
    <w:rsid w:val="00B14D6F"/>
    <w:rsid w:val="00B15F19"/>
    <w:rsid w:val="00B16AAF"/>
    <w:rsid w:val="00B1711C"/>
    <w:rsid w:val="00B22E51"/>
    <w:rsid w:val="00B2337D"/>
    <w:rsid w:val="00B2572B"/>
    <w:rsid w:val="00B2665E"/>
    <w:rsid w:val="00B26E31"/>
    <w:rsid w:val="00B303C5"/>
    <w:rsid w:val="00B30B3A"/>
    <w:rsid w:val="00B32EA9"/>
    <w:rsid w:val="00B35D40"/>
    <w:rsid w:val="00B451ED"/>
    <w:rsid w:val="00B45B22"/>
    <w:rsid w:val="00B45C1C"/>
    <w:rsid w:val="00B46E9B"/>
    <w:rsid w:val="00B53FA1"/>
    <w:rsid w:val="00B55E38"/>
    <w:rsid w:val="00B608EB"/>
    <w:rsid w:val="00B60D63"/>
    <w:rsid w:val="00B6319B"/>
    <w:rsid w:val="00B65EAC"/>
    <w:rsid w:val="00B6623C"/>
    <w:rsid w:val="00B676E9"/>
    <w:rsid w:val="00B67F19"/>
    <w:rsid w:val="00B722AF"/>
    <w:rsid w:val="00B72534"/>
    <w:rsid w:val="00B75F1E"/>
    <w:rsid w:val="00B77726"/>
    <w:rsid w:val="00B77911"/>
    <w:rsid w:val="00B77DE4"/>
    <w:rsid w:val="00B802F5"/>
    <w:rsid w:val="00B80B70"/>
    <w:rsid w:val="00B81A5A"/>
    <w:rsid w:val="00B82503"/>
    <w:rsid w:val="00B82B6D"/>
    <w:rsid w:val="00B850ED"/>
    <w:rsid w:val="00B9086B"/>
    <w:rsid w:val="00B90CFF"/>
    <w:rsid w:val="00B9343D"/>
    <w:rsid w:val="00B94E4B"/>
    <w:rsid w:val="00B9622B"/>
    <w:rsid w:val="00B96C94"/>
    <w:rsid w:val="00BA1796"/>
    <w:rsid w:val="00BA1B03"/>
    <w:rsid w:val="00BA25C9"/>
    <w:rsid w:val="00BA4A65"/>
    <w:rsid w:val="00BA4AFA"/>
    <w:rsid w:val="00BA4D13"/>
    <w:rsid w:val="00BA7604"/>
    <w:rsid w:val="00BB1649"/>
    <w:rsid w:val="00BB2A60"/>
    <w:rsid w:val="00BB373C"/>
    <w:rsid w:val="00BB6666"/>
    <w:rsid w:val="00BB6970"/>
    <w:rsid w:val="00BC00D2"/>
    <w:rsid w:val="00BC1CA4"/>
    <w:rsid w:val="00BC2378"/>
    <w:rsid w:val="00BC3F5A"/>
    <w:rsid w:val="00BC52BE"/>
    <w:rsid w:val="00BD09C3"/>
    <w:rsid w:val="00BD1B65"/>
    <w:rsid w:val="00BD33BC"/>
    <w:rsid w:val="00BD3E57"/>
    <w:rsid w:val="00BD3E86"/>
    <w:rsid w:val="00BE513C"/>
    <w:rsid w:val="00BE55A9"/>
    <w:rsid w:val="00BF0FDB"/>
    <w:rsid w:val="00BF1289"/>
    <w:rsid w:val="00BF351E"/>
    <w:rsid w:val="00C04900"/>
    <w:rsid w:val="00C060A7"/>
    <w:rsid w:val="00C10A94"/>
    <w:rsid w:val="00C12C72"/>
    <w:rsid w:val="00C137BB"/>
    <w:rsid w:val="00C21408"/>
    <w:rsid w:val="00C2153E"/>
    <w:rsid w:val="00C23907"/>
    <w:rsid w:val="00C23F98"/>
    <w:rsid w:val="00C240BA"/>
    <w:rsid w:val="00C25176"/>
    <w:rsid w:val="00C263EC"/>
    <w:rsid w:val="00C26FE7"/>
    <w:rsid w:val="00C27CF8"/>
    <w:rsid w:val="00C3009A"/>
    <w:rsid w:val="00C305A0"/>
    <w:rsid w:val="00C31DCF"/>
    <w:rsid w:val="00C33E4C"/>
    <w:rsid w:val="00C3497C"/>
    <w:rsid w:val="00C34C32"/>
    <w:rsid w:val="00C3505D"/>
    <w:rsid w:val="00C44B2C"/>
    <w:rsid w:val="00C45097"/>
    <w:rsid w:val="00C451AA"/>
    <w:rsid w:val="00C45984"/>
    <w:rsid w:val="00C46900"/>
    <w:rsid w:val="00C54AF6"/>
    <w:rsid w:val="00C55B2C"/>
    <w:rsid w:val="00C57063"/>
    <w:rsid w:val="00C603B3"/>
    <w:rsid w:val="00C6566A"/>
    <w:rsid w:val="00C74AC5"/>
    <w:rsid w:val="00C75DD1"/>
    <w:rsid w:val="00C760DB"/>
    <w:rsid w:val="00C8102C"/>
    <w:rsid w:val="00C836C8"/>
    <w:rsid w:val="00C84A5A"/>
    <w:rsid w:val="00C8566D"/>
    <w:rsid w:val="00C87530"/>
    <w:rsid w:val="00C9173F"/>
    <w:rsid w:val="00C923E4"/>
    <w:rsid w:val="00C93166"/>
    <w:rsid w:val="00C947F9"/>
    <w:rsid w:val="00C96F59"/>
    <w:rsid w:val="00CA3D6E"/>
    <w:rsid w:val="00CA4F14"/>
    <w:rsid w:val="00CA55B0"/>
    <w:rsid w:val="00CA5A99"/>
    <w:rsid w:val="00CA7853"/>
    <w:rsid w:val="00CA7AF7"/>
    <w:rsid w:val="00CB0904"/>
    <w:rsid w:val="00CB2C5F"/>
    <w:rsid w:val="00CB357F"/>
    <w:rsid w:val="00CB552C"/>
    <w:rsid w:val="00CB6405"/>
    <w:rsid w:val="00CC2363"/>
    <w:rsid w:val="00CC319D"/>
    <w:rsid w:val="00CC5796"/>
    <w:rsid w:val="00CC6A60"/>
    <w:rsid w:val="00CC6BEC"/>
    <w:rsid w:val="00CC6EE8"/>
    <w:rsid w:val="00CD00E6"/>
    <w:rsid w:val="00CD24C3"/>
    <w:rsid w:val="00CD3743"/>
    <w:rsid w:val="00CD53EE"/>
    <w:rsid w:val="00CD5734"/>
    <w:rsid w:val="00CD5BC2"/>
    <w:rsid w:val="00CE038F"/>
    <w:rsid w:val="00CE08B9"/>
    <w:rsid w:val="00CE11D5"/>
    <w:rsid w:val="00CE3BFD"/>
    <w:rsid w:val="00CE4EBC"/>
    <w:rsid w:val="00CE57A0"/>
    <w:rsid w:val="00CE5DAD"/>
    <w:rsid w:val="00CE7A63"/>
    <w:rsid w:val="00CF0894"/>
    <w:rsid w:val="00CF0968"/>
    <w:rsid w:val="00CF11DD"/>
    <w:rsid w:val="00CF42F4"/>
    <w:rsid w:val="00CF533C"/>
    <w:rsid w:val="00CF69FD"/>
    <w:rsid w:val="00CF7AA8"/>
    <w:rsid w:val="00D00134"/>
    <w:rsid w:val="00D00CC6"/>
    <w:rsid w:val="00D06AA3"/>
    <w:rsid w:val="00D14562"/>
    <w:rsid w:val="00D15BF5"/>
    <w:rsid w:val="00D16E6C"/>
    <w:rsid w:val="00D17B7D"/>
    <w:rsid w:val="00D21246"/>
    <w:rsid w:val="00D22B67"/>
    <w:rsid w:val="00D23769"/>
    <w:rsid w:val="00D34146"/>
    <w:rsid w:val="00D41271"/>
    <w:rsid w:val="00D42145"/>
    <w:rsid w:val="00D42614"/>
    <w:rsid w:val="00D42B21"/>
    <w:rsid w:val="00D4325B"/>
    <w:rsid w:val="00D4361C"/>
    <w:rsid w:val="00D443F5"/>
    <w:rsid w:val="00D44464"/>
    <w:rsid w:val="00D444E3"/>
    <w:rsid w:val="00D47063"/>
    <w:rsid w:val="00D47A54"/>
    <w:rsid w:val="00D511DB"/>
    <w:rsid w:val="00D51581"/>
    <w:rsid w:val="00D51903"/>
    <w:rsid w:val="00D53BAF"/>
    <w:rsid w:val="00D54CE8"/>
    <w:rsid w:val="00D55A76"/>
    <w:rsid w:val="00D56441"/>
    <w:rsid w:val="00D56867"/>
    <w:rsid w:val="00D56F4B"/>
    <w:rsid w:val="00D60209"/>
    <w:rsid w:val="00D64AFF"/>
    <w:rsid w:val="00D65785"/>
    <w:rsid w:val="00D712D6"/>
    <w:rsid w:val="00D727F1"/>
    <w:rsid w:val="00D73718"/>
    <w:rsid w:val="00D7413F"/>
    <w:rsid w:val="00D7496F"/>
    <w:rsid w:val="00D76B51"/>
    <w:rsid w:val="00D7769A"/>
    <w:rsid w:val="00D80776"/>
    <w:rsid w:val="00D83542"/>
    <w:rsid w:val="00D84AB9"/>
    <w:rsid w:val="00D865DD"/>
    <w:rsid w:val="00D86633"/>
    <w:rsid w:val="00D87E06"/>
    <w:rsid w:val="00D90A57"/>
    <w:rsid w:val="00D90BA5"/>
    <w:rsid w:val="00D94821"/>
    <w:rsid w:val="00D95E26"/>
    <w:rsid w:val="00D96157"/>
    <w:rsid w:val="00D96E5D"/>
    <w:rsid w:val="00D97433"/>
    <w:rsid w:val="00DA1016"/>
    <w:rsid w:val="00DA1625"/>
    <w:rsid w:val="00DA2D7E"/>
    <w:rsid w:val="00DA39B1"/>
    <w:rsid w:val="00DA3FE5"/>
    <w:rsid w:val="00DA5C13"/>
    <w:rsid w:val="00DA76F6"/>
    <w:rsid w:val="00DB352B"/>
    <w:rsid w:val="00DB4E04"/>
    <w:rsid w:val="00DB6403"/>
    <w:rsid w:val="00DB6875"/>
    <w:rsid w:val="00DB78F2"/>
    <w:rsid w:val="00DC1F6A"/>
    <w:rsid w:val="00DC4D38"/>
    <w:rsid w:val="00DC54F8"/>
    <w:rsid w:val="00DD2CEE"/>
    <w:rsid w:val="00DD2F6D"/>
    <w:rsid w:val="00DD4808"/>
    <w:rsid w:val="00DD6027"/>
    <w:rsid w:val="00DD7DB7"/>
    <w:rsid w:val="00DE3C6E"/>
    <w:rsid w:val="00DE4139"/>
    <w:rsid w:val="00DE4BF6"/>
    <w:rsid w:val="00DE66F8"/>
    <w:rsid w:val="00DE70E5"/>
    <w:rsid w:val="00DE78B3"/>
    <w:rsid w:val="00DF04A0"/>
    <w:rsid w:val="00DF302A"/>
    <w:rsid w:val="00DF556B"/>
    <w:rsid w:val="00DF61D6"/>
    <w:rsid w:val="00E006CC"/>
    <w:rsid w:val="00E0159B"/>
    <w:rsid w:val="00E01E5E"/>
    <w:rsid w:val="00E01F9D"/>
    <w:rsid w:val="00E0625C"/>
    <w:rsid w:val="00E0792D"/>
    <w:rsid w:val="00E07DD4"/>
    <w:rsid w:val="00E10B47"/>
    <w:rsid w:val="00E12423"/>
    <w:rsid w:val="00E168A2"/>
    <w:rsid w:val="00E21378"/>
    <w:rsid w:val="00E21CC6"/>
    <w:rsid w:val="00E22DCB"/>
    <w:rsid w:val="00E244A7"/>
    <w:rsid w:val="00E255D7"/>
    <w:rsid w:val="00E25B77"/>
    <w:rsid w:val="00E25CEB"/>
    <w:rsid w:val="00E266A6"/>
    <w:rsid w:val="00E27009"/>
    <w:rsid w:val="00E3190F"/>
    <w:rsid w:val="00E32DB8"/>
    <w:rsid w:val="00E32F01"/>
    <w:rsid w:val="00E33A57"/>
    <w:rsid w:val="00E33A74"/>
    <w:rsid w:val="00E35ECA"/>
    <w:rsid w:val="00E363A0"/>
    <w:rsid w:val="00E37438"/>
    <w:rsid w:val="00E42F72"/>
    <w:rsid w:val="00E43FB1"/>
    <w:rsid w:val="00E50930"/>
    <w:rsid w:val="00E51191"/>
    <w:rsid w:val="00E5199B"/>
    <w:rsid w:val="00E526F1"/>
    <w:rsid w:val="00E554AB"/>
    <w:rsid w:val="00E5567B"/>
    <w:rsid w:val="00E55C0A"/>
    <w:rsid w:val="00E5684C"/>
    <w:rsid w:val="00E56D25"/>
    <w:rsid w:val="00E62337"/>
    <w:rsid w:val="00E643CB"/>
    <w:rsid w:val="00E65F49"/>
    <w:rsid w:val="00E6702A"/>
    <w:rsid w:val="00E70EFC"/>
    <w:rsid w:val="00E74B39"/>
    <w:rsid w:val="00E7666D"/>
    <w:rsid w:val="00E767EF"/>
    <w:rsid w:val="00E8112B"/>
    <w:rsid w:val="00E85992"/>
    <w:rsid w:val="00E8696E"/>
    <w:rsid w:val="00E9093A"/>
    <w:rsid w:val="00E923DC"/>
    <w:rsid w:val="00E959E5"/>
    <w:rsid w:val="00E96C01"/>
    <w:rsid w:val="00EA272D"/>
    <w:rsid w:val="00EA34FE"/>
    <w:rsid w:val="00EA7A3A"/>
    <w:rsid w:val="00EB1C5C"/>
    <w:rsid w:val="00EB2828"/>
    <w:rsid w:val="00EB2CBF"/>
    <w:rsid w:val="00EC07CC"/>
    <w:rsid w:val="00EC4391"/>
    <w:rsid w:val="00EC48AC"/>
    <w:rsid w:val="00EC65FB"/>
    <w:rsid w:val="00EC6844"/>
    <w:rsid w:val="00EC68F3"/>
    <w:rsid w:val="00EC714E"/>
    <w:rsid w:val="00EC7381"/>
    <w:rsid w:val="00EC76DC"/>
    <w:rsid w:val="00ED0580"/>
    <w:rsid w:val="00ED0F7B"/>
    <w:rsid w:val="00ED23F7"/>
    <w:rsid w:val="00ED429B"/>
    <w:rsid w:val="00EE168E"/>
    <w:rsid w:val="00EE2A36"/>
    <w:rsid w:val="00EE3F4D"/>
    <w:rsid w:val="00EE573F"/>
    <w:rsid w:val="00EE5FC0"/>
    <w:rsid w:val="00EF118A"/>
    <w:rsid w:val="00EF26D9"/>
    <w:rsid w:val="00EF3039"/>
    <w:rsid w:val="00EF783F"/>
    <w:rsid w:val="00F000F6"/>
    <w:rsid w:val="00F01D5B"/>
    <w:rsid w:val="00F04587"/>
    <w:rsid w:val="00F04EC7"/>
    <w:rsid w:val="00F057F1"/>
    <w:rsid w:val="00F10E17"/>
    <w:rsid w:val="00F12EBE"/>
    <w:rsid w:val="00F166B4"/>
    <w:rsid w:val="00F22E20"/>
    <w:rsid w:val="00F23FF5"/>
    <w:rsid w:val="00F258BD"/>
    <w:rsid w:val="00F26E44"/>
    <w:rsid w:val="00F27235"/>
    <w:rsid w:val="00F27456"/>
    <w:rsid w:val="00F31F2F"/>
    <w:rsid w:val="00F34F06"/>
    <w:rsid w:val="00F36D25"/>
    <w:rsid w:val="00F40066"/>
    <w:rsid w:val="00F4132E"/>
    <w:rsid w:val="00F41B58"/>
    <w:rsid w:val="00F42478"/>
    <w:rsid w:val="00F42AA2"/>
    <w:rsid w:val="00F4441E"/>
    <w:rsid w:val="00F45808"/>
    <w:rsid w:val="00F50608"/>
    <w:rsid w:val="00F54F78"/>
    <w:rsid w:val="00F55709"/>
    <w:rsid w:val="00F566B0"/>
    <w:rsid w:val="00F604A5"/>
    <w:rsid w:val="00F604A6"/>
    <w:rsid w:val="00F612BE"/>
    <w:rsid w:val="00F62400"/>
    <w:rsid w:val="00F656EE"/>
    <w:rsid w:val="00F66C8E"/>
    <w:rsid w:val="00F730BB"/>
    <w:rsid w:val="00F763B7"/>
    <w:rsid w:val="00F767F5"/>
    <w:rsid w:val="00F809AC"/>
    <w:rsid w:val="00F814FF"/>
    <w:rsid w:val="00F83FA4"/>
    <w:rsid w:val="00F8479D"/>
    <w:rsid w:val="00F860C1"/>
    <w:rsid w:val="00F86236"/>
    <w:rsid w:val="00F8623C"/>
    <w:rsid w:val="00F865D9"/>
    <w:rsid w:val="00F929E7"/>
    <w:rsid w:val="00F93DCE"/>
    <w:rsid w:val="00F945F0"/>
    <w:rsid w:val="00F95B75"/>
    <w:rsid w:val="00F95EA4"/>
    <w:rsid w:val="00F96DE8"/>
    <w:rsid w:val="00FA06E1"/>
    <w:rsid w:val="00FA2DCF"/>
    <w:rsid w:val="00FA3887"/>
    <w:rsid w:val="00FB0E53"/>
    <w:rsid w:val="00FB1800"/>
    <w:rsid w:val="00FB1F5E"/>
    <w:rsid w:val="00FB22DA"/>
    <w:rsid w:val="00FB2AB8"/>
    <w:rsid w:val="00FB398A"/>
    <w:rsid w:val="00FB49A4"/>
    <w:rsid w:val="00FB532E"/>
    <w:rsid w:val="00FB5413"/>
    <w:rsid w:val="00FC3DE1"/>
    <w:rsid w:val="00FC419C"/>
    <w:rsid w:val="00FC4884"/>
    <w:rsid w:val="00FC48F4"/>
    <w:rsid w:val="00FD040C"/>
    <w:rsid w:val="00FD0450"/>
    <w:rsid w:val="00FD1DA0"/>
    <w:rsid w:val="00FD3FAB"/>
    <w:rsid w:val="00FD4D46"/>
    <w:rsid w:val="00FD50BD"/>
    <w:rsid w:val="00FE06CA"/>
    <w:rsid w:val="00FE12EE"/>
    <w:rsid w:val="00FE1CC0"/>
    <w:rsid w:val="00FE2D79"/>
    <w:rsid w:val="00FE3357"/>
    <w:rsid w:val="00FE6897"/>
    <w:rsid w:val="00FE7AD3"/>
    <w:rsid w:val="00FF0095"/>
    <w:rsid w:val="00FF04DB"/>
    <w:rsid w:val="00FF1DBB"/>
    <w:rsid w:val="00FF29D3"/>
    <w:rsid w:val="00FF554D"/>
    <w:rsid w:val="00FF6CA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E441D3-934D-4DC7-A452-74A6337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afterLines="50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afterLines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</w:rPr>
  </w:style>
  <w:style w:type="paragraph" w:styleId="a4">
    <w:name w:val="Date"/>
    <w:basedOn w:val="a"/>
    <w:next w:val="a"/>
    <w:rsid w:val="00D84AB9"/>
    <w:pPr>
      <w:ind w:leftChars="2500" w:left="100"/>
    </w:pPr>
  </w:style>
  <w:style w:type="paragraph" w:styleId="a5">
    <w:name w:val="header"/>
    <w:basedOn w:val="a"/>
    <w:rsid w:val="00D84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D8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sid w:val="00D84AB9"/>
    <w:rPr>
      <w:color w:val="0000FF"/>
      <w:u w:val="single"/>
    </w:rPr>
  </w:style>
  <w:style w:type="character" w:styleId="a8">
    <w:name w:val="page number"/>
    <w:basedOn w:val="a1"/>
    <w:rsid w:val="00D84AB9"/>
  </w:style>
  <w:style w:type="character" w:styleId="a9">
    <w:name w:val="FollowedHyperlink"/>
    <w:rsid w:val="00D84AB9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1382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C48F4"/>
    <w:pPr>
      <w:tabs>
        <w:tab w:val="left" w:pos="840"/>
        <w:tab w:val="right" w:leader="dot" w:pos="9061"/>
      </w:tabs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F69FD"/>
    <w:pPr>
      <w:ind w:left="420"/>
      <w:jc w:val="left"/>
    </w:pPr>
    <w:rPr>
      <w:rFonts w:ascii="Calibri" w:hAnsi="Calibri"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31">
    <w:name w:val="样式3"/>
    <w:basedOn w:val="2"/>
    <w:rsid w:val="004E2E5E"/>
    <w:pPr>
      <w:keepNext/>
      <w:keepLines/>
      <w:numPr>
        <w:ilvl w:val="0"/>
        <w:numId w:val="0"/>
      </w:numPr>
      <w:spacing w:beforeLines="0" w:afterLines="0" w:line="300" w:lineRule="auto"/>
    </w:pPr>
    <w:rPr>
      <w:rFonts w:ascii="宋体" w:eastAsia="黑体" w:hAnsi="宋体"/>
      <w:b w:val="0"/>
      <w:bCs/>
      <w:sz w:val="32"/>
      <w:szCs w:val="32"/>
    </w:rPr>
  </w:style>
  <w:style w:type="paragraph" w:styleId="af0">
    <w:name w:val="toa heading"/>
    <w:basedOn w:val="a"/>
    <w:next w:val="a"/>
    <w:rsid w:val="004E2E5E"/>
    <w:pPr>
      <w:spacing w:before="120"/>
    </w:pPr>
    <w:rPr>
      <w:rFonts w:ascii="Arial" w:hAnsi="Arial"/>
      <w:b/>
      <w:bCs/>
      <w:szCs w:val="24"/>
    </w:rPr>
  </w:style>
  <w:style w:type="paragraph" w:styleId="af1">
    <w:name w:val="Document Map"/>
    <w:basedOn w:val="a"/>
    <w:link w:val="Char4"/>
    <w:rsid w:val="001A4A52"/>
    <w:rPr>
      <w:rFonts w:ascii="宋体"/>
      <w:sz w:val="18"/>
      <w:szCs w:val="18"/>
    </w:rPr>
  </w:style>
  <w:style w:type="character" w:customStyle="1" w:styleId="Char4">
    <w:name w:val="文档结构图 Char"/>
    <w:link w:val="af1"/>
    <w:rsid w:val="001A4A52"/>
    <w:rPr>
      <w:rFonts w:ascii="宋体"/>
      <w:kern w:val="2"/>
      <w:sz w:val="18"/>
      <w:szCs w:val="18"/>
    </w:rPr>
  </w:style>
  <w:style w:type="paragraph" w:styleId="af2">
    <w:name w:val="Revision"/>
    <w:hidden/>
    <w:uiPriority w:val="99"/>
    <w:semiHidden/>
    <w:rsid w:val="009A4A0A"/>
    <w:rPr>
      <w:kern w:val="2"/>
      <w:sz w:val="21"/>
      <w:szCs w:val="21"/>
    </w:rPr>
  </w:style>
  <w:style w:type="paragraph" w:styleId="af3">
    <w:name w:val="List Paragraph"/>
    <w:basedOn w:val="a"/>
    <w:uiPriority w:val="34"/>
    <w:qFormat/>
    <w:rsid w:val="00B4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64C5-6CC5-473B-A66E-DBE3CF14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12</Pages>
  <Words>893</Words>
  <Characters>5092</Characters>
  <Application>Microsoft Office Word</Application>
  <DocSecurity>0</DocSecurity>
  <Lines>42</Lines>
  <Paragraphs>11</Paragraphs>
  <ScaleCrop>false</ScaleCrop>
  <Company>hikvision</Company>
  <LinksUpToDate>false</LinksUpToDate>
  <CharactersWithSpaces>5974</CharactersWithSpaces>
  <SharedDoc>false</SharedDoc>
  <HLinks>
    <vt:vector size="96" baseType="variant"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_Toc360106088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_Toc360106087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_Toc360106086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_Toc360106085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_Toc360106084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_Toc360106083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_Toc360106082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_Toc360106081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_Toc360106080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_Toc360106079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_Toc360106078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_Toc360106077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_Toc360106076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_Toc360106075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_Toc360106074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_Toc360106073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CN=杨先超/O=HIKVISION</dc:creator>
  <cp:keywords/>
  <dc:description/>
  <cp:lastModifiedBy>CN=姜舒/O=HIKVISION</cp:lastModifiedBy>
  <cp:revision>213</cp:revision>
  <cp:lastPrinted>2002-09-15T00:56:00Z</cp:lastPrinted>
  <dcterms:created xsi:type="dcterms:W3CDTF">2013-09-24T07:49:00Z</dcterms:created>
  <dcterms:modified xsi:type="dcterms:W3CDTF">2017-08-29T02:49:00Z</dcterms:modified>
</cp:coreProperties>
</file>