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2F43F" w14:textId="77777777" w:rsidR="000E6470" w:rsidRPr="000E6470" w:rsidRDefault="000E6470" w:rsidP="000E6470">
      <w:pPr>
        <w:shd w:val="clear" w:color="auto" w:fill="FFFFFF"/>
        <w:spacing w:after="120" w:line="540" w:lineRule="atLeast"/>
        <w:outlineLvl w:val="1"/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48"/>
          <w:szCs w:val="48"/>
          <w:lang w:val="en-US"/>
        </w:rPr>
        <w:t>Data exploration and preparation</w:t>
      </w:r>
    </w:p>
    <w:p w14:paraId="5410C07E" w14:textId="77777777" w:rsidR="000E6470" w:rsidRPr="000E6470" w:rsidRDefault="000E6470" w:rsidP="000E6470">
      <w:pPr>
        <w:shd w:val="clear" w:color="auto" w:fill="FFFFFF"/>
        <w:spacing w:after="120" w:line="240" w:lineRule="auto"/>
        <w:jc w:val="right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hyperlink r:id="rId5" w:tooltip="Next" w:history="1">
        <w:r w:rsidRPr="000E6470">
          <w:rPr>
            <w:rFonts w:ascii="Roboto Condensed" w:eastAsia="Times New Roman" w:hAnsi="Roboto Condensed" w:cs="Times New Roman"/>
            <w:color w:val="8B0000"/>
            <w:sz w:val="27"/>
            <w:szCs w:val="27"/>
            <w:u w:val="single"/>
            <w:bdr w:val="single" w:sz="6" w:space="0" w:color="D3D3D3" w:frame="1"/>
            <w:shd w:val="clear" w:color="auto" w:fill="EFEFEF"/>
            <w:lang w:val="en-US"/>
          </w:rPr>
          <w:t>Next:</w:t>
        </w:r>
        <w:r w:rsidRPr="000E6470">
          <w:rPr>
            <w:rFonts w:ascii="Roboto Condensed" w:eastAsia="Times New Roman" w:hAnsi="Roboto Condensed" w:cs="Times New Roman"/>
            <w:b/>
            <w:bCs/>
            <w:color w:val="8B0000"/>
            <w:sz w:val="27"/>
            <w:szCs w:val="27"/>
            <w:bdr w:val="single" w:sz="6" w:space="0" w:color="D3D3D3" w:frame="1"/>
            <w:shd w:val="clear" w:color="auto" w:fill="EFEFEF"/>
            <w:lang w:val="en-US"/>
          </w:rPr>
          <w:t> 2. Summary of data science activities </w:t>
        </w:r>
        <w:r w:rsidRPr="000E6470">
          <w:rPr>
            <w:rFonts w:ascii="MS Gothic" w:eastAsia="MS Gothic" w:hAnsi="MS Gothic" w:cs="MS Gothic" w:hint="eastAsia"/>
            <w:b/>
            <w:bCs/>
            <w:color w:val="8B0000"/>
            <w:sz w:val="27"/>
            <w:szCs w:val="27"/>
            <w:bdr w:val="single" w:sz="6" w:space="0" w:color="D3D3D3" w:frame="1"/>
            <w:shd w:val="clear" w:color="auto" w:fill="EFEFEF"/>
            <w:lang w:val="en-US"/>
          </w:rPr>
          <w:t>►</w:t>
        </w:r>
      </w:hyperlink>
    </w:p>
    <w:p w14:paraId="21B5970A" w14:textId="77777777" w:rsidR="000E6470" w:rsidRPr="000E6470" w:rsidRDefault="000E6470" w:rsidP="000E6470">
      <w:pPr>
        <w:shd w:val="clear" w:color="auto" w:fill="FFFFFF"/>
        <w:spacing w:after="120" w:line="480" w:lineRule="atLeast"/>
        <w:outlineLvl w:val="2"/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42"/>
          <w:szCs w:val="42"/>
          <w:lang w:val="en-US"/>
        </w:rPr>
        <w:t>1. What is data analytics used for</w:t>
      </w:r>
    </w:p>
    <w:p w14:paraId="4E701860" w14:textId="77777777" w:rsidR="000E6470" w:rsidRPr="000E6470" w:rsidRDefault="000E6470" w:rsidP="000E647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The main types of analytics</w:t>
      </w:r>
    </w:p>
    <w:p w14:paraId="3D63E820" w14:textId="77777777" w:rsidR="000E6470" w:rsidRPr="000E6470" w:rsidRDefault="000E6470" w:rsidP="000E6470">
      <w:pPr>
        <w:shd w:val="clear" w:color="auto" w:fill="FFFFFF"/>
        <w:spacing w:after="120" w:line="420" w:lineRule="atLeast"/>
        <w:outlineLvl w:val="3"/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  <w:t>Descriptive analytics : What happened?</w:t>
      </w:r>
    </w:p>
    <w:p w14:paraId="3CCCF7E1" w14:textId="77777777" w:rsidR="000E6470" w:rsidRPr="000E6470" w:rsidRDefault="000E6470" w:rsidP="000E647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In this type of activities, the goal is to find a the proper representations of the data. This could be achieved by</w:t>
      </w:r>
    </w:p>
    <w:p w14:paraId="1E4E4DEE" w14:textId="77777777" w:rsidR="000E6470" w:rsidRPr="000E6470" w:rsidRDefault="000E6470" w:rsidP="000E6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Compress data into smaller, more useful pieces of information;</w:t>
      </w:r>
    </w:p>
    <w:p w14:paraId="3D10591C" w14:textId="77777777" w:rsidR="000E6470" w:rsidRPr="000E6470" w:rsidRDefault="000E6470" w:rsidP="000E6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Standard and ad-hoc reporting</w:t>
      </w:r>
    </w:p>
    <w:p w14:paraId="3737631C" w14:textId="77777777" w:rsidR="000E6470" w:rsidRPr="000E6470" w:rsidRDefault="000E6470" w:rsidP="000E6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Dashboards, mostly static</w:t>
      </w:r>
    </w:p>
    <w:p w14:paraId="62E1FE24" w14:textId="77777777" w:rsidR="000E6470" w:rsidRPr="000E6470" w:rsidRDefault="000E6470" w:rsidP="000E64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Query &amp; drill down into details</w:t>
      </w:r>
    </w:p>
    <w:p w14:paraId="12DF842C" w14:textId="77777777" w:rsidR="000E6470" w:rsidRPr="000E6470" w:rsidRDefault="000E6470" w:rsidP="000E6470">
      <w:pPr>
        <w:shd w:val="clear" w:color="auto" w:fill="FFFFFF"/>
        <w:spacing w:after="120" w:line="420" w:lineRule="atLeast"/>
        <w:outlineLvl w:val="3"/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  <w:t>Diagnostic: Why did it happen?</w:t>
      </w:r>
    </w:p>
    <w:p w14:paraId="23DE3E57" w14:textId="77777777" w:rsidR="000E6470" w:rsidRPr="000E6470" w:rsidRDefault="000E6470" w:rsidP="000E6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Data analysis by employing predefined criteria;</w:t>
      </w:r>
    </w:p>
    <w:p w14:paraId="200A457B" w14:textId="77777777" w:rsidR="000E6470" w:rsidRPr="000E6470" w:rsidRDefault="000E6470" w:rsidP="000E6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Rules-based data analysis e.g. controls testing, suspicious transaction activity etc.;</w:t>
      </w:r>
    </w:p>
    <w:p w14:paraId="45184A2A" w14:textId="77777777" w:rsidR="000E6470" w:rsidRPr="000E6470" w:rsidRDefault="000E6470" w:rsidP="000E64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Essential to process rectification and improvement</w:t>
      </w:r>
    </w:p>
    <w:p w14:paraId="4FE1F5DD" w14:textId="77777777" w:rsidR="000E6470" w:rsidRPr="000E6470" w:rsidRDefault="000E6470" w:rsidP="000E6470">
      <w:pPr>
        <w:shd w:val="clear" w:color="auto" w:fill="FFFFFF"/>
        <w:spacing w:after="120" w:line="420" w:lineRule="atLeast"/>
        <w:outlineLvl w:val="3"/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  <w:t>Explorative: What might be interesting?</w:t>
      </w:r>
    </w:p>
    <w:p w14:paraId="2AA1F980" w14:textId="77777777" w:rsidR="000E6470" w:rsidRPr="000E6470" w:rsidRDefault="000E6470" w:rsidP="000E6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Manual (interactive dashboard);</w:t>
      </w:r>
    </w:p>
    <w:p w14:paraId="22ED71A7" w14:textId="77777777" w:rsidR="000E6470" w:rsidRPr="000E6470" w:rsidRDefault="000E6470" w:rsidP="000E6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Automated discovery (machine learning, e.g. clustering);</w:t>
      </w:r>
    </w:p>
    <w:p w14:paraId="0A2DD875" w14:textId="77777777" w:rsidR="000E6470" w:rsidRPr="000E6470" w:rsidRDefault="000E6470" w:rsidP="000E6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Non-rule based data discovery;</w:t>
      </w:r>
    </w:p>
    <w:p w14:paraId="1BD5AA3E" w14:textId="77777777" w:rsidR="000E6470" w:rsidRPr="000E6470" w:rsidRDefault="000E6470" w:rsidP="000E647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Uncover underlying structure, patterns, anomaliesDraft: do not circulate</w:t>
      </w:r>
    </w:p>
    <w:p w14:paraId="6EF0C6AA" w14:textId="77777777" w:rsidR="000E6470" w:rsidRPr="000E6470" w:rsidRDefault="000E6470" w:rsidP="000E6470">
      <w:pPr>
        <w:shd w:val="clear" w:color="auto" w:fill="FFFFFF"/>
        <w:spacing w:after="120" w:line="420" w:lineRule="atLeast"/>
        <w:outlineLvl w:val="3"/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  <w:t>Predictive: What is likely to happen?</w:t>
      </w:r>
    </w:p>
    <w:p w14:paraId="2602662A" w14:textId="77777777" w:rsidR="000E6470" w:rsidRPr="000E6470" w:rsidRDefault="000E6470" w:rsidP="000E6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Predictive modelling on historical data to produce future likelihood of events</w:t>
      </w:r>
    </w:p>
    <w:p w14:paraId="45161D38" w14:textId="77777777" w:rsidR="000E6470" w:rsidRPr="000E6470" w:rsidRDefault="000E6470" w:rsidP="000E6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Prediction, e.g. Random Forest, NN, Deep Learning, GBM etc.</w:t>
      </w:r>
    </w:p>
    <w:p w14:paraId="7C6BBD83" w14:textId="77777777" w:rsidR="000E6470" w:rsidRPr="000E6470" w:rsidRDefault="000E6470" w:rsidP="000E647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Forecasting, e.g. statistical(smoothing/ trend/seasonality),</w:t>
      </w:r>
    </w:p>
    <w:p w14:paraId="4C52586E" w14:textId="77777777" w:rsidR="000E6470" w:rsidRPr="000E6470" w:rsidRDefault="000E6470" w:rsidP="000E6470">
      <w:pPr>
        <w:shd w:val="clear" w:color="auto" w:fill="FFFFFF"/>
        <w:spacing w:after="120" w:line="420" w:lineRule="atLeast"/>
        <w:outlineLvl w:val="3"/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</w:pPr>
      <w:r w:rsidRPr="000E6470">
        <w:rPr>
          <w:rFonts w:ascii="Roboto Condensed" w:eastAsia="Times New Roman" w:hAnsi="Roboto Condensed" w:cs="Times New Roman"/>
          <w:b/>
          <w:bCs/>
          <w:color w:val="242424"/>
          <w:sz w:val="36"/>
          <w:szCs w:val="36"/>
          <w:lang w:val="en-US"/>
        </w:rPr>
        <w:t>Prescriptive: What can we do about it?</w:t>
      </w:r>
    </w:p>
    <w:p w14:paraId="0E1747F5" w14:textId="77777777" w:rsidR="000E6470" w:rsidRPr="000E6470" w:rsidRDefault="000E6470" w:rsidP="000E6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lastRenderedPageBreak/>
        <w:t>Suggests the best option for handling a future scenario;</w:t>
      </w:r>
    </w:p>
    <w:p w14:paraId="2E304D3C" w14:textId="77777777" w:rsidR="000E6470" w:rsidRPr="000E6470" w:rsidRDefault="000E6470" w:rsidP="000E6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Convergence of prior analytic activities</w:t>
      </w:r>
    </w:p>
    <w:p w14:paraId="0E0FB85D" w14:textId="77777777" w:rsidR="000E6470" w:rsidRPr="000E6470" w:rsidRDefault="000E6470" w:rsidP="000E6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Optimisation under uncertainty;</w:t>
      </w:r>
    </w:p>
    <w:p w14:paraId="0C2078CB" w14:textId="77777777" w:rsidR="000E6470" w:rsidRPr="000E6470" w:rsidRDefault="000E6470" w:rsidP="000E6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Closed loop between analytics and process; Draft: do not circulate</w:t>
      </w:r>
    </w:p>
    <w:p w14:paraId="54C6AF47" w14:textId="77777777" w:rsidR="000E6470" w:rsidRPr="000E6470" w:rsidRDefault="000E6470" w:rsidP="000E647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42424"/>
          <w:sz w:val="27"/>
          <w:szCs w:val="27"/>
          <w:lang w:val="en-US"/>
        </w:rPr>
      </w:pPr>
      <w:r w:rsidRPr="000E6470">
        <w:rPr>
          <w:rFonts w:ascii="Roboto" w:eastAsia="Times New Roman" w:hAnsi="Roboto" w:cs="Times New Roman"/>
          <w:color w:val="242424"/>
          <w:sz w:val="27"/>
          <w:szCs w:val="27"/>
          <w:lang w:val="en-US"/>
        </w:rPr>
        <w:t>Simulation</w:t>
      </w:r>
    </w:p>
    <w:p w14:paraId="297D6C83" w14:textId="77777777" w:rsidR="00923B93" w:rsidRDefault="00923B93"/>
    <w:sectPr w:rsidR="0092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B03"/>
    <w:multiLevelType w:val="multilevel"/>
    <w:tmpl w:val="4D9A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87DD8"/>
    <w:multiLevelType w:val="multilevel"/>
    <w:tmpl w:val="216E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714F4"/>
    <w:multiLevelType w:val="multilevel"/>
    <w:tmpl w:val="211E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33FF1"/>
    <w:multiLevelType w:val="multilevel"/>
    <w:tmpl w:val="6FACA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B2CF5"/>
    <w:multiLevelType w:val="multilevel"/>
    <w:tmpl w:val="FE4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79070">
    <w:abstractNumId w:val="0"/>
  </w:num>
  <w:num w:numId="2" w16cid:durableId="261449549">
    <w:abstractNumId w:val="3"/>
  </w:num>
  <w:num w:numId="3" w16cid:durableId="1330056734">
    <w:abstractNumId w:val="4"/>
  </w:num>
  <w:num w:numId="4" w16cid:durableId="1237937397">
    <w:abstractNumId w:val="1"/>
  </w:num>
  <w:num w:numId="5" w16cid:durableId="840896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470"/>
    <w:rsid w:val="000E6470"/>
    <w:rsid w:val="0092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0E11"/>
  <w15:chartTrackingRefBased/>
  <w15:docId w15:val="{EC95C95E-5B64-42BD-A59A-7A7729A9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link w:val="Heading2Char"/>
    <w:uiPriority w:val="9"/>
    <w:qFormat/>
    <w:rsid w:val="000E64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E6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E64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64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E6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E64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E6470"/>
    <w:rPr>
      <w:color w:val="0000FF"/>
      <w:u w:val="single"/>
    </w:rPr>
  </w:style>
  <w:style w:type="character" w:customStyle="1" w:styleId="chaptername">
    <w:name w:val="chaptername"/>
    <w:basedOn w:val="DefaultParagraphFont"/>
    <w:rsid w:val="000E6470"/>
  </w:style>
  <w:style w:type="character" w:customStyle="1" w:styleId="arrow">
    <w:name w:val="arrow"/>
    <w:basedOn w:val="DefaultParagraphFont"/>
    <w:rsid w:val="000E6470"/>
  </w:style>
  <w:style w:type="paragraph" w:styleId="NormalWeb">
    <w:name w:val="Normal (Web)"/>
    <w:basedOn w:val="Normal"/>
    <w:uiPriority w:val="99"/>
    <w:semiHidden/>
    <w:unhideWhenUsed/>
    <w:rsid w:val="000E6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0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311">
          <w:marLeft w:val="0"/>
          <w:marRight w:val="0"/>
          <w:marTop w:val="0"/>
          <w:marBottom w:val="120"/>
          <w:divBdr>
            <w:top w:val="single" w:sz="6" w:space="0" w:color="DEE2E6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35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9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07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.latrobe.edu.au/mod/book/view.php?id=5780644&amp;chapterid=7809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Raistlin Tao</dc:creator>
  <cp:keywords/>
  <dc:description/>
  <cp:lastModifiedBy>Raistlin Tao</cp:lastModifiedBy>
  <cp:revision>1</cp:revision>
  <dcterms:created xsi:type="dcterms:W3CDTF">2022-10-07T06:09:00Z</dcterms:created>
  <dcterms:modified xsi:type="dcterms:W3CDTF">2022-10-07T06:09:00Z</dcterms:modified>
</cp:coreProperties>
</file>