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HOMUNCULUS</w:t>
      </w:r>
    </w:p>
    <w:p>
      <w:pPr>
        <w:spacing w:after="60" w:before="0"/>
      </w:pPr>
      <w:r>
        <w:rPr>
          <w:rFonts w:ascii="Arial" w:cs="Arial" w:eastAsia="Arial" w:hAnsi="Arial"/>
          <w:color w:val="2E75B6"/>
          <w:sz w:val="30"/>
          <w:szCs w:val="30"/>
        </w:rPr>
        <w:t xml:space="preserve">§06 · Learning Model</w:t>
      </w:r>
    </w:p>
    <w:p>
      <w:pPr>
        <w:spacing w:after="40" w:before="0"/>
      </w:pPr>
      <w:r>
        <w:rPr>
          <w:rFonts w:ascii="Arial" w:cs="Arial" w:eastAsia="Arial" w:hAnsi="Arial"/>
          <w:i/>
          <w:iCs/>
          <w:color w:val="666666"/>
          <w:sz w:val="20"/>
          <w:szCs w:val="20"/>
        </w:rPr>
        <w:t xml:space="preserve">Product Design Document · Living Draft</w:t>
      </w:r>
    </w:p>
    <w:p>
      <w:pPr>
        <w:pBdr>
          <w:bottom w:val="single" w:color="2E75B6" w:sz="4" w:space="1"/>
        </w:pBdr>
        <w:spacing w:after="160" w:before="0"/>
      </w:pPr>
    </w:p>
    <w:p>
      <w:pPr>
        <w:spacing w:after="80" w:before="0"/>
      </w:pPr>
    </w:p>
    <w:p>
      <w:pPr>
        <w:spacing w:after="60" w:before="0"/>
      </w:pPr>
      <w:r>
        <w:rPr>
          <w:rFonts w:ascii="Arial" w:cs="Arial" w:eastAsia="Arial" w:hAnsi="Arial"/>
          <w:i/>
          <w:iCs/>
          <w:sz w:val="20"/>
          <w:szCs w:val="20"/>
        </w:rPr>
        <w:t xml:space="preserve">This document defines how Homunculus builds its model of the user over time: the one-time setup flow that seeds the initial profile, the ongoing mechanisms that deepen understanding through behaviour, and the surfaces through which the user can see and correct what the system has learned. It is a companion to §02 Data Model, §03 AI Layer, and §04 Intelligence Architecture.</w:t>
      </w:r>
    </w:p>
    <w:p>
      <w:pPr>
        <w:spacing w:after="240" w:before="0"/>
      </w:pPr>
    </w:p>
    <w:p>
      <w:pPr>
        <w:pStyle w:val="Heading1"/>
        <w:spacing w:after="120" w:before="360"/>
      </w:pPr>
      <w:r>
        <w:rPr>
          <w:rFonts w:ascii="Arial" w:cs="Arial" w:eastAsia="Arial" w:hAnsi="Arial"/>
          <w:b/>
          <w:bCs/>
          <w:color w:val="1F4E79"/>
          <w:sz w:val="32"/>
          <w:szCs w:val="32"/>
        </w:rPr>
        <w:t xml:space="preserve">01 · Overview</w:t>
      </w:r>
    </w:p>
    <w:p>
      <w:pPr>
        <w:pBdr>
          <w:bottom w:val="single" w:color="2E75B6" w:sz="4" w:space="1"/>
        </w:pBdr>
        <w:spacing w:after="160" w:before="0"/>
      </w:pPr>
    </w:p>
    <w:p>
      <w:pPr>
        <w:spacing w:after="80" w:before="40"/>
      </w:pPr>
      <w:r>
        <w:rPr>
          <w:rFonts w:ascii="Arial" w:cs="Arial" w:eastAsia="Arial" w:hAnsi="Arial"/>
          <w:sz w:val="20"/>
          <w:szCs w:val="20"/>
        </w:rPr>
        <w:t xml:space="preserve">Homunculus learns in two distinct phases. The first is seeded — a one-time setup flow that gives the system a meaningful starting point before any tasks are captured or any behaviour is observed. The second is continuous — a gradual accumulation of understanding through every task completion, skipped notification, answered question, and mode transition. Both phases write to the same User Profile. They differ only in how quickly and deliberately the information arrives.</w:t>
      </w:r>
    </w:p>
    <w:p>
      <w:pPr>
        <w:spacing w:after="120" w:before="0"/>
      </w:pPr>
    </w:p>
    <w:p>
      <w:pPr>
        <w:spacing w:after="80" w:before="40"/>
      </w:pPr>
      <w:r>
        <w:rPr>
          <w:rFonts w:ascii="Arial" w:cs="Arial" w:eastAsia="Arial" w:hAnsi="Arial"/>
          <w:sz w:val="20"/>
          <w:szCs w:val="20"/>
        </w:rPr>
        <w:t xml:space="preserve">The goal of both phases is the same: for Homunculus to need to ask less over time because it already knows. A system that has learned well surfaces the right task without being told, asks the right question without repeating itself, and notices patterns before the user has named them. That quality of understanding is not built in a single setup session — it is the product of weeks and months of accumulated signal.</w:t>
      </w:r>
    </w:p>
    <w:p>
      <w:pPr>
        <w:spacing w:after="120" w:before="0"/>
      </w:pPr>
    </w:p>
    <w:p>
      <w:pPr>
        <w:spacing w:after="80" w:before="40"/>
      </w:pPr>
      <w:r>
        <w:rPr>
          <w:rFonts w:ascii="Arial" w:cs="Arial" w:eastAsia="Arial" w:hAnsi="Arial"/>
          <w:sz w:val="20"/>
          <w:szCs w:val="20"/>
        </w:rPr>
        <w:t xml:space="preserve">The user's role in the learning model is not passive. Behaviour teaches Homunculus most of what it knows, but the weekly review is the deliberate correction surface — the moment where the user can see what the system has concluded and tell it where it is wrong. Learning that cannot be corrected is not learning; it is drift.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Homunculus updates its model silently and acts on what it learns without announcing every inference. The weekly review is where significant conclusions are surfaced for confirmation. Outside of that, the learning is visible only in the quality of what Homunculus does — not in commentary about what it is doing.</w:t>
            </w:r>
          </w:p>
        </w:tc>
      </w:tr>
    </w:tbl>
    <w:p>
      <w:pPr>
        <w:spacing w:after="240" w:before="0"/>
      </w:pPr>
    </w:p>
    <w:p>
      <w:pPr>
        <w:pStyle w:val="Heading1"/>
        <w:spacing w:after="120" w:before="360"/>
      </w:pPr>
      <w:r>
        <w:rPr>
          <w:rFonts w:ascii="Arial" w:cs="Arial" w:eastAsia="Arial" w:hAnsi="Arial"/>
          <w:b/>
          <w:bCs/>
          <w:color w:val="1F4E79"/>
          <w:sz w:val="32"/>
          <w:szCs w:val="32"/>
        </w:rPr>
        <w:t xml:space="preserve">02 · Setup Flow</w:t>
      </w:r>
    </w:p>
    <w:p>
      <w:pPr>
        <w:pBdr>
          <w:bottom w:val="single" w:color="2E75B6" w:sz="4" w:space="1"/>
        </w:pBdr>
        <w:spacing w:after="160" w:before="0"/>
      </w:pPr>
    </w:p>
    <w:p>
      <w:pPr>
        <w:spacing w:after="80" w:before="40"/>
      </w:pPr>
      <w:r>
        <w:rPr>
          <w:rFonts w:ascii="Arial" w:cs="Arial" w:eastAsia="Arial" w:hAnsi="Arial"/>
          <w:sz w:val="20"/>
          <w:szCs w:val="20"/>
        </w:rPr>
        <w:t xml:space="preserve">The setup flow runs once on first launch and populates the User Profile from scratch. It may be re-run annually or when the user's situation has changed significantly enough that the existing profile is no longer a useful baseline. It is the single most expensive AI interaction in the system — a deeper, more deliberate call than any routine operation — but that cost is justified by the efficiency it creates across every subsequent interaction.</w:t>
      </w:r>
    </w:p>
    <w:p>
      <w:pPr>
        <w:spacing w:after="120" w:before="0"/>
      </w:pPr>
    </w:p>
    <w:p>
      <w:pPr>
        <w:spacing w:after="80" w:before="40"/>
      </w:pPr>
      <w:r>
        <w:rPr>
          <w:rFonts w:ascii="Arial" w:cs="Arial" w:eastAsia="Arial" w:hAnsi="Arial"/>
          <w:sz w:val="20"/>
          <w:szCs w:val="20"/>
        </w:rPr>
        <w:t xml:space="preserve">The flow has three phases: a UI-driven working style phase that requires no AI call, a domain definition phase that uses a single Claude call to process and clarify what the user has entered, and a review phase where the user confirms or corrects everything before the profile is written.</w:t>
      </w:r>
    </w:p>
    <w:p>
      <w:pPr>
        <w:spacing w:after="120" w:before="0"/>
      </w:pPr>
    </w:p>
    <w:p>
      <w:pPr>
        <w:pStyle w:val="Heading2"/>
        <w:spacing w:after="80" w:before="280"/>
      </w:pPr>
      <w:r>
        <w:rPr>
          <w:rFonts w:ascii="Arial" w:cs="Arial" w:eastAsia="Arial" w:hAnsi="Arial"/>
          <w:b/>
          <w:bCs/>
          <w:color w:val="2E75B6"/>
          <w:sz w:val="26"/>
          <w:szCs w:val="26"/>
        </w:rPr>
        <w:t xml:space="preserve">2.1 Phase One — Working Style (UI-Driven)</w:t>
      </w:r>
    </w:p>
    <w:p>
      <w:pPr>
        <w:spacing w:after="80" w:before="40"/>
      </w:pPr>
      <w:r>
        <w:rPr>
          <w:rFonts w:ascii="Arial" w:cs="Arial" w:eastAsia="Arial" w:hAnsi="Arial"/>
          <w:sz w:val="20"/>
          <w:szCs w:val="20"/>
        </w:rPr>
        <w:t xml:space="preserve">The first phase collects stable facts about how the user works. Because these questions have bounded, predictable answers, they are presented as selectable options rather than free-text fields. No Claude call is made in this phase — the native layer writes the selections directly to the User Profile.</w:t>
      </w:r>
    </w:p>
    <w:p>
      <w:pPr>
        <w:spacing w:after="120" w:before="0"/>
      </w:pPr>
    </w:p>
    <w:p>
      <w:pPr>
        <w:spacing w:after="80" w:before="40"/>
      </w:pPr>
      <w:r>
        <w:rPr>
          <w:rFonts w:ascii="Arial" w:cs="Arial" w:eastAsia="Arial" w:hAnsi="Arial"/>
          <w:sz w:val="20"/>
          <w:szCs w:val="20"/>
        </w:rPr>
        <w:t xml:space="preserve">Questions and their selectable options: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Peak active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Morning (6am–12pm) · Afternoon (12pm–6pm) · Evening (6pm–11pm) · Varies — no consistent pattern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Typical session length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Short bursts — under 30 minutes · Medium sessions — 30 to 90 minutes · Long blocks — 90 minutes or more · Unpredictable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 engagement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thing at a time — deep focus · A few things in parallel · Reactive — I work what surfaces · Depends on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Operating mode rhythm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Distinct crunch and open periods · Mostly consistent — no strong mode shifts · Primarily reactive to what comes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Notification preference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 them — I'll decide what to act on · Be selective — only what genuinely needs me · Minimal — I'll open the app when I'm ready</w:t>
            </w:r>
          </w:p>
        </w:tc>
      </w:tr>
    </w:tbl>
    <w:p>
      <w:pPr>
        <w:spacing w:after="120" w:before="0"/>
      </w:pPr>
    </w:p>
    <w:p>
      <w:pPr>
        <w:spacing w:after="80" w:before="40"/>
      </w:pPr>
      <w:r>
        <w:rPr>
          <w:rFonts w:ascii="Arial" w:cs="Arial" w:eastAsia="Arial" w:hAnsi="Arial"/>
          <w:sz w:val="20"/>
          <w:szCs w:val="20"/>
        </w:rPr>
        <w:t xml:space="preserve">Selections from this phase seed the following User Profile fields immediately: active_hours, notification_tone, and default_task_type. The operating mode rhythm answer sets current_mode and informs the context Claude receives in the domain phase.</w:t>
      </w:r>
    </w:p>
    <w:p>
      <w:pPr>
        <w:spacing w:after="120" w:before="0"/>
      </w:pPr>
    </w:p>
    <w:p>
      <w:pPr>
        <w:pStyle w:val="Heading2"/>
        <w:spacing w:after="80" w:before="280"/>
      </w:pPr>
      <w:r>
        <w:rPr>
          <w:rFonts w:ascii="Arial" w:cs="Arial" w:eastAsia="Arial" w:hAnsi="Arial"/>
          <w:b/>
          <w:bCs/>
          <w:color w:val="2E75B6"/>
          <w:sz w:val="26"/>
          <w:szCs w:val="26"/>
        </w:rPr>
        <w:t xml:space="preserve">2.2 Phase Two — Domain Definition (AI-Assisted)</w:t>
      </w:r>
    </w:p>
    <w:p>
      <w:pPr>
        <w:spacing w:after="80" w:before="40"/>
      </w:pPr>
      <w:r>
        <w:rPr>
          <w:rFonts w:ascii="Arial" w:cs="Arial" w:eastAsia="Arial" w:hAnsi="Arial"/>
          <w:sz w:val="20"/>
          <w:szCs w:val="20"/>
        </w:rPr>
        <w:t xml:space="preserve">The second phase collects the user's active life domains and seeds known_context. The user adds domains one at a time using a simple two-field entry: a name or title field, and a details field for anything relevant — recurring obligations, key people, ongoing projects, known constraints. There is no minimum for the details field, but the more that is entered here the less clarification will be needed during early enrichment sessions.</w:t>
      </w:r>
    </w:p>
    <w:p>
      <w:pPr>
        <w:spacing w:after="120" w:before="0"/>
      </w:pPr>
    </w:p>
    <w:p>
      <w:pPr>
        <w:spacing w:after="80" w:before="40"/>
      </w:pPr>
      <w:r>
        <w:rPr>
          <w:rFonts w:ascii="Arial" w:cs="Arial" w:eastAsia="Arial" w:hAnsi="Arial"/>
          <w:sz w:val="20"/>
          <w:szCs w:val="20"/>
        </w:rPr>
        <w:t xml:space="preserve">When the user has finished adding all domains and taps Submit, the native layer assembles a single batch call to Claude containing all domain entries. Claude processes the full set in one pass.</w:t>
      </w:r>
    </w:p>
    <w:p>
      <w:pPr>
        <w:spacing w:after="120" w:before="0"/>
      </w:pPr>
    </w:p>
    <w:p>
      <w:pPr>
        <w:spacing w:after="60" w:before="200"/>
      </w:pPr>
      <w:r>
        <w:rPr>
          <w:rFonts w:ascii="Arial" w:cs="Arial" w:eastAsia="Arial" w:hAnsi="Arial"/>
          <w:b/>
          <w:bCs/>
          <w:color w:val="000000"/>
          <w:sz w:val="22"/>
          <w:szCs w:val="22"/>
        </w:rPr>
        <w:t xml:space="preserve">What Claude does with domain entries</w:t>
      </w:r>
    </w:p>
    <w:p>
      <w:pPr>
        <w:pStyle w:val="ListParagraph"/>
        <w:numPr>
          <w:ilvl w:val="0"/>
          <w:numId w:val="2"/>
        </w:numPr>
        <w:spacing w:after="30" w:before="30"/>
      </w:pPr>
      <w:r>
        <w:rPr>
          <w:rFonts w:ascii="Arial" w:cs="Arial" w:eastAsia="Arial" w:hAnsi="Arial"/>
          <w:b w:val="false"/>
          <w:bCs w:val="false"/>
          <w:sz w:val="20"/>
          <w:szCs w:val="20"/>
        </w:rPr>
        <w:t xml:space="preserve">Reviews each details field for ambiguity that would prevent accurate enrichment — not for completeness, but for clarity. A detail like 'finish the book' is clear enough. A detail like 'the project' is not.</w:t>
      </w:r>
    </w:p>
    <w:p>
      <w:pPr>
        <w:pStyle w:val="ListParagraph"/>
        <w:numPr>
          <w:ilvl w:val="0"/>
          <w:numId w:val="2"/>
        </w:numPr>
        <w:spacing w:after="30" w:before="30"/>
      </w:pPr>
      <w:r>
        <w:rPr>
          <w:rFonts w:ascii="Arial" w:cs="Arial" w:eastAsia="Arial" w:hAnsi="Arial"/>
          <w:b w:val="false"/>
          <w:bCs w:val="false"/>
          <w:sz w:val="20"/>
          <w:szCs w:val="20"/>
        </w:rPr>
        <w:t xml:space="preserve">Generates at most one clarifying question per domain, only where genuine ambiguity exists. Domains with clear details receive no question.</w:t>
      </w:r>
    </w:p>
    <w:p>
      <w:pPr>
        <w:pStyle w:val="ListParagraph"/>
        <w:numPr>
          <w:ilvl w:val="0"/>
          <w:numId w:val="2"/>
        </w:numPr>
        <w:spacing w:after="30" w:before="30"/>
      </w:pPr>
      <w:r>
        <w:rPr>
          <w:rFonts w:ascii="Arial" w:cs="Arial" w:eastAsia="Arial" w:hAnsi="Arial"/>
          <w:b w:val="false"/>
          <w:bCs w:val="false"/>
          <w:sz w:val="20"/>
          <w:szCs w:val="20"/>
        </w:rPr>
        <w:t xml:space="preserve">Assigns a suggested weight (1–5) to each domain based on the language used — urgency cues, volume of obligations mentioned, explicit statements of priority.</w:t>
      </w:r>
    </w:p>
    <w:p>
      <w:pPr>
        <w:pStyle w:val="ListParagraph"/>
        <w:numPr>
          <w:ilvl w:val="0"/>
          <w:numId w:val="2"/>
        </w:numPr>
        <w:spacing w:after="30" w:before="30"/>
      </w:pPr>
      <w:r>
        <w:rPr>
          <w:rFonts w:ascii="Arial" w:cs="Arial" w:eastAsia="Arial" w:hAnsi="Arial"/>
          <w:b w:val="false"/>
          <w:bCs w:val="false"/>
          <w:sz w:val="20"/>
          <w:szCs w:val="20"/>
        </w:rPr>
        <w:t xml:space="preserve">Extracts known_context items from the details fields — recurring obligations, named contacts, known locations — and structures them for the User Profile.</w:t>
      </w:r>
    </w:p>
    <w:p>
      <w:pPr>
        <w:spacing w:after="120" w:before="0"/>
      </w:pPr>
    </w:p>
    <w:p>
      <w:pPr>
        <w:spacing w:after="60" w:before="200"/>
      </w:pPr>
      <w:r>
        <w:rPr>
          <w:rFonts w:ascii="Arial" w:cs="Arial" w:eastAsia="Arial" w:hAnsi="Arial"/>
          <w:b/>
          <w:bCs/>
          <w:color w:val="000000"/>
          <w:sz w:val="22"/>
          <w:szCs w:val="22"/>
        </w:rPr>
        <w:t xml:space="preserve">Clarifying questions</w:t>
      </w:r>
    </w:p>
    <w:p>
      <w:pPr>
        <w:spacing w:after="80" w:before="40"/>
      </w:pPr>
      <w:r>
        <w:rPr>
          <w:rFonts w:ascii="Arial" w:cs="Arial" w:eastAsia="Arial" w:hAnsi="Arial"/>
          <w:sz w:val="20"/>
          <w:szCs w:val="20"/>
        </w:rPr>
        <w:t xml:space="preserve">If Claude generates clarifying questions, they are presented to the user in the app immediately after the batch call returns — one per domain, in a simple list. Each question is shown alongside the domain name it relates to, with a free-text answer field. All questions are optional — the user can skip any of them. Skipped questions do not block setup from completing; they are added to the question queue to be asked later through the normal notification or app-open surface.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Claude does not ask questions about working style, operating mode, or notification preferences in the domain phase — those are already captured in Phase One. It asks only about domain content that is genuinely unclear. Gratuitous questions that could be answered through early enrichment are not surfaced here.</w:t>
            </w:r>
          </w:p>
        </w:tc>
      </w:tr>
    </w:tbl>
    <w:p>
      <w:pPr>
        <w:spacing w:after="120" w:before="0"/>
      </w:pPr>
    </w:p>
    <w:p>
      <w:pPr>
        <w:pStyle w:val="Heading2"/>
        <w:spacing w:after="80" w:before="280"/>
      </w:pPr>
      <w:r>
        <w:rPr>
          <w:rFonts w:ascii="Arial" w:cs="Arial" w:eastAsia="Arial" w:hAnsi="Arial"/>
          <w:b/>
          <w:bCs/>
          <w:color w:val="2E75B6"/>
          <w:sz w:val="26"/>
          <w:szCs w:val="26"/>
        </w:rPr>
        <w:t xml:space="preserve">2.3 Phase Three — Review Screen (UI-Driven)</w:t>
      </w:r>
    </w:p>
    <w:p>
      <w:pPr>
        <w:spacing w:after="80" w:before="40"/>
      </w:pPr>
      <w:r>
        <w:rPr>
          <w:rFonts w:ascii="Arial" w:cs="Arial" w:eastAsia="Arial" w:hAnsi="Arial"/>
          <w:sz w:val="20"/>
          <w:szCs w:val="20"/>
        </w:rPr>
        <w:t xml:space="preserve">The third phase presents everything captured across both phases as a structured summary for the user to confirm before the profile is written. This is the only moment in the setup flow where the user sees the full picture at once.</w:t>
      </w:r>
    </w:p>
    <w:p>
      <w:pPr>
        <w:spacing w:after="120" w:before="0"/>
      </w:pPr>
    </w:p>
    <w:p>
      <w:pPr>
        <w:spacing w:after="80" w:before="40"/>
      </w:pPr>
      <w:r>
        <w:rPr>
          <w:rFonts w:ascii="Arial" w:cs="Arial" w:eastAsia="Arial" w:hAnsi="Arial"/>
          <w:sz w:val="20"/>
          <w:szCs w:val="20"/>
        </w:rPr>
        <w:t xml:space="preserve">The review screen shows: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Working style summary — the selections from Phase One, displayed as plain labels. Any item can be tapped to change the selection before confirming.</w:t>
      </w:r>
    </w:p>
    <w:p>
      <w:pPr>
        <w:pStyle w:val="ListParagraph"/>
        <w:numPr>
          <w:ilvl w:val="0"/>
          <w:numId w:val="2"/>
        </w:numPr>
        <w:spacing w:after="30" w:before="30"/>
      </w:pPr>
      <w:r>
        <w:rPr>
          <w:rFonts w:ascii="Arial" w:cs="Arial" w:eastAsia="Arial" w:hAnsi="Arial"/>
          <w:b w:val="false"/>
          <w:bCs w:val="false"/>
          <w:sz w:val="20"/>
          <w:szCs w:val="20"/>
        </w:rPr>
        <w:t xml:space="preserve">Domain list — each domain with its name, the details the user entered, Claude's suggested weight shown as a 1–5 scale, and any known_context items extracted. Weight can be adjusted inline by tapping the scale. Details can be edited inline.</w:t>
      </w:r>
    </w:p>
    <w:p>
      <w:pPr>
        <w:pStyle w:val="ListParagraph"/>
        <w:numPr>
          <w:ilvl w:val="0"/>
          <w:numId w:val="2"/>
        </w:numPr>
        <w:spacing w:after="30" w:before="30"/>
      </w:pPr>
      <w:r>
        <w:rPr>
          <w:rFonts w:ascii="Arial" w:cs="Arial" w:eastAsia="Arial" w:hAnsi="Arial"/>
          <w:b w:val="false"/>
          <w:bCs w:val="false"/>
          <w:sz w:val="20"/>
          <w:szCs w:val="20"/>
        </w:rPr>
        <w:t xml:space="preserve">A confirmation button that writes the full profile and closes setup.</w:t>
      </w:r>
    </w:p>
    <w:p>
      <w:pPr>
        <w:pStyle w:val="ListParagraph"/>
        <w:numPr>
          <w:ilvl w:val="0"/>
          <w:numId w:val="2"/>
        </w:numPr>
        <w:spacing w:after="30" w:before="30"/>
      </w:pPr>
      <w:r>
        <w:rPr>
          <w:rFonts w:ascii="Arial" w:cs="Arial" w:eastAsia="Arial" w:hAnsi="Arial"/>
          <w:b w:val="false"/>
          <w:bCs w:val="false"/>
          <w:sz w:val="20"/>
          <w:szCs w:val="20"/>
        </w:rPr>
        <w:t xml:space="preserve">A 'Skip review' option for users who are confident in their entries and want to proceed immediately.</w:t>
      </w:r>
    </w:p>
    <w:p>
      <w:pPr>
        <w:spacing w:after="120" w:before="0"/>
      </w:pPr>
    </w:p>
    <w:p>
      <w:pPr>
        <w:spacing w:after="80" w:before="40"/>
      </w:pPr>
      <w:r>
        <w:rPr>
          <w:rFonts w:ascii="Arial" w:cs="Arial" w:eastAsia="Arial" w:hAnsi="Arial"/>
          <w:sz w:val="20"/>
          <w:szCs w:val="20"/>
        </w:rPr>
        <w:t xml:space="preserve">On confirmation, the profile is written and the app transitions directly to the open mode main view. The first prioritisation call is made immediately using the newly populated profile. Background enrichment is queued for any tasks captured during setup, though typically no tasks exist yet at this point.</w:t>
      </w:r>
    </w:p>
    <w:p>
      <w:pPr>
        <w:spacing w:after="120" w:before="0"/>
      </w:pPr>
    </w:p>
    <w:p>
      <w:pPr>
        <w:pStyle w:val="Heading2"/>
        <w:spacing w:after="80" w:before="280"/>
      </w:pPr>
      <w:r>
        <w:rPr>
          <w:rFonts w:ascii="Arial" w:cs="Arial" w:eastAsia="Arial" w:hAnsi="Arial"/>
          <w:b/>
          <w:bCs/>
          <w:color w:val="2E75B6"/>
          <w:sz w:val="26"/>
          <w:szCs w:val="26"/>
        </w:rPr>
        <w:t xml:space="preserve">2.4 Setup Call — Context Package and Output Contract</w:t>
      </w:r>
    </w:p>
    <w:p>
      <w:pPr>
        <w:spacing w:after="80" w:before="40"/>
      </w:pPr>
      <w:r>
        <w:rPr>
          <w:rFonts w:ascii="Arial" w:cs="Arial" w:eastAsia="Arial" w:hAnsi="Arial"/>
          <w:sz w:val="20"/>
          <w:szCs w:val="20"/>
        </w:rPr>
        <w:t xml:space="preserve">The setup call is a single batch submission. It is not part of the five routine call types defined in §03 AI Layer — it is a one-time call with its own context package and output contract.</w:t>
      </w:r>
    </w:p>
    <w:p>
      <w:pPr>
        <w:spacing w:after="120" w:before="0"/>
      </w:pPr>
    </w:p>
    <w:p>
      <w:pPr>
        <w:spacing w:after="60" w:before="200"/>
      </w:pPr>
      <w:r>
        <w:rPr>
          <w:rFonts w:ascii="Arial" w:cs="Arial" w:eastAsia="Arial" w:hAnsi="Arial"/>
          <w:b/>
          <w:bCs/>
          <w:color w:val="000000"/>
          <w:sz w:val="22"/>
          <w:szCs w:val="22"/>
        </w:rPr>
        <w:t xml:space="preserve">Context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phase_one_selections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working style answers from Phase One, structured as key-value pairs. Claude uses this to contextualise domain weight suggestions and known_context extraction.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domains[]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domain as entered by the user: { name, details }. Passed in full without preprocessing.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setup_persona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Standing instruction: Claude is completing a one-time profile setup. It extracts structured understanding from user-entered domain descriptions. It asks clarifying questions only where ambiguity would prevent accurate future enrichment. It does not ask questions that can be answered through normal app usage. It suggests domain weights based on language cues, not assumptions.</w:t>
            </w:r>
          </w:p>
        </w:tc>
      </w:tr>
    </w:tbl>
    <w:p>
      <w:pPr>
        <w:spacing w:after="120" w:before="0"/>
      </w:pPr>
    </w:p>
    <w:p>
      <w:pPr>
        <w:spacing w:after="60" w:before="200"/>
      </w:pPr>
      <w:r>
        <w:rPr>
          <w:rFonts w:ascii="Arial" w:cs="Arial" w:eastAsia="Arial" w:hAnsi="Arial"/>
          <w:b/>
          <w:bCs/>
          <w:color w:val="000000"/>
          <w:sz w:val="22"/>
          <w:szCs w:val="22"/>
        </w:rPr>
        <w:t xml:space="preserve">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domains[]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domain with: { name, suggested_weight, known_context_items[], clarifying_question? }. clarifying_question is omitted if the details field was clear.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global_known_context[]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Facts extracted that apply across domains rather than to a single one — recurring obligations, frequently mentioned people or locations that appear in multiple domain descriptions.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setup_summary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two to three sentence plain-English summary of what Claude understood about the user's situation overall. Displayed at the top of the review screen as a natural-language read-back before the structured fields.</w:t>
            </w:r>
          </w:p>
        </w:tc>
      </w:tr>
    </w:tbl>
    <w:p>
      <w:pPr>
        <w:spacing w:after="240" w:before="0"/>
      </w:pPr>
    </w:p>
    <w:p>
      <w:pPr>
        <w:pStyle w:val="Heading1"/>
        <w:spacing w:after="120" w:before="360"/>
      </w:pPr>
      <w:r>
        <w:rPr>
          <w:rFonts w:ascii="Arial" w:cs="Arial" w:eastAsia="Arial" w:hAnsi="Arial"/>
          <w:b/>
          <w:bCs/>
          <w:color w:val="1F4E79"/>
          <w:sz w:val="32"/>
          <w:szCs w:val="32"/>
        </w:rPr>
        <w:t xml:space="preserve">03 · Continuous Learning</w:t>
      </w:r>
    </w:p>
    <w:p>
      <w:pPr>
        <w:pBdr>
          <w:bottom w:val="single" w:color="2E75B6" w:sz="4" w:space="1"/>
        </w:pBdr>
        <w:spacing w:after="160" w:before="0"/>
      </w:pPr>
    </w:p>
    <w:p>
      <w:pPr>
        <w:spacing w:after="80" w:before="40"/>
      </w:pPr>
      <w:r>
        <w:rPr>
          <w:rFonts w:ascii="Arial" w:cs="Arial" w:eastAsia="Arial" w:hAnsi="Arial"/>
          <w:sz w:val="20"/>
          <w:szCs w:val="20"/>
        </w:rPr>
        <w:t xml:space="preserve">After setup, learning happens through observation. The User Profile is not static — it is updated daily by the pattern detection process (see §04 Intelligence Architecture §02) and updated immediately when the user provides explicit input through question answers, weekly review corrections, or direct field edits. The result is a profile that drifts toward accuracy over time without requiring the user to maintain it manually.</w:t>
      </w:r>
    </w:p>
    <w:p>
      <w:pPr>
        <w:spacing w:after="120" w:before="0"/>
      </w:pPr>
    </w:p>
    <w:p>
      <w:pPr>
        <w:pStyle w:val="Heading2"/>
        <w:spacing w:after="80" w:before="280"/>
      </w:pPr>
      <w:r>
        <w:rPr>
          <w:rFonts w:ascii="Arial" w:cs="Arial" w:eastAsia="Arial" w:hAnsi="Arial"/>
          <w:b/>
          <w:bCs/>
          <w:color w:val="2E75B6"/>
          <w:sz w:val="26"/>
          <w:szCs w:val="26"/>
        </w:rPr>
        <w:t xml:space="preserve">3.1 What Gets Learned and How</w:t>
      </w:r>
    </w:p>
    <w:p>
      <w:pPr>
        <w:spacing w:after="80" w:before="40"/>
      </w:pPr>
      <w:r>
        <w:rPr>
          <w:rFonts w:ascii="Arial" w:cs="Arial" w:eastAsia="Arial" w:hAnsi="Arial"/>
          <w:sz w:val="20"/>
          <w:szCs w:val="20"/>
        </w:rPr>
        <w:t xml:space="preserve">Different aspects of the user's profile are learned through different mechanisms. Some are learned quickly from a small number of signals. Others require weeks of data before they stabilise. The table below maps each major learned field to its primary signal source and the approximate time to reach useful accuracy.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is learned</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signal and timeline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active_hours — when the user is genuinely responsive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Notification open rates and app open times. Reliable within 2–3 weeks of regular use.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avoidance_signals — domains or task types that get pushed off</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Consecutive task_skipped and task_snoozed events per domain. Threshold: 5 consecutive. Can emerge within days if avoidance is consistent.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momentum_profile — which domains the user has been working in recently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task_completed and task_viewed events grouped by domain. Updates daily. Reflects the rolling 7-day window at all times.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avg_task_duration_by_type — how long tasks actually take vs estimates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actual_duration recorded on task completion. Requires at least 3 completions per type/domain combination before the average is trusted. Falls back to global average until then.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questions_answered_rate — how often the user engages with clarifying questions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question_asked vs question_answered events. Rolling 30-day rate. Directly controls question queue frequency.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notification_open_rate — whether notifications are landing at the right time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notification_sent vs notification_opened events. Rolling 30-day rate. Triggers timing review at 40% open rate combined with ignored_streak of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fog_patterns — task types or domains where the user frequently needs advisor help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advisor_session events grouped by domain and task type. Builds over months. Homunculus proactively offers advisor sessions for new tasks in high-fog areas once the pattern is established.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known_context — stable facts that prevent re-asking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question_answered events where the answer establishes a reusable fact. Also seeded during setup. Permanent — never expires unless the user explicitly corrects it.</w:t>
            </w:r>
          </w:p>
        </w:tc>
      </w:tr>
    </w:tbl>
    <w:p>
      <w:pPr>
        <w:spacing w:after="120" w:before="0"/>
      </w:pPr>
    </w:p>
    <w:p>
      <w:pPr>
        <w:pStyle w:val="Heading2"/>
        <w:spacing w:after="80" w:before="280"/>
      </w:pPr>
      <w:r>
        <w:rPr>
          <w:rFonts w:ascii="Arial" w:cs="Arial" w:eastAsia="Arial" w:hAnsi="Arial"/>
          <w:b/>
          <w:bCs/>
          <w:color w:val="2E75B6"/>
          <w:sz w:val="26"/>
          <w:szCs w:val="26"/>
        </w:rPr>
        <w:t xml:space="preserve">3.2 Signal Weight and Trust</w:t>
      </w:r>
    </w:p>
    <w:p>
      <w:pPr>
        <w:spacing w:after="80" w:before="40"/>
      </w:pPr>
      <w:r>
        <w:rPr>
          <w:rFonts w:ascii="Arial" w:cs="Arial" w:eastAsia="Arial" w:hAnsi="Arial"/>
          <w:sz w:val="20"/>
          <w:szCs w:val="20"/>
        </w:rPr>
        <w:t xml:space="preserve">Not all signals are treated equally. A single skipped task does not mean the user is avoiding that domain. A single ignored notification does not mean the timing is wrong. The intelligence layer applies minimum thresholds before acting on any pattern — the avoidance threshold is 5 consecutive events, the notification timing review requires both a low open rate and a streak of 5 ignored notifications. This prevents the system from overcorrecting based on noise.</w:t>
      </w:r>
    </w:p>
    <w:p>
      <w:pPr>
        <w:spacing w:after="120" w:before="0"/>
      </w:pPr>
    </w:p>
    <w:p>
      <w:pPr>
        <w:spacing w:after="80" w:before="40"/>
      </w:pPr>
      <w:r>
        <w:rPr>
          <w:rFonts w:ascii="Arial" w:cs="Arial" w:eastAsia="Arial" w:hAnsi="Arial"/>
          <w:sz w:val="20"/>
          <w:szCs w:val="20"/>
        </w:rPr>
        <w:t xml:space="preserve">Explicit signals — a direct answer to a clarifying question, a correction made during the weekly review, a manual field edit on a task — always outweigh inferred signals. Where an explicit signal exists, it is used as a floor that passive observation cannot override downward. The system can infer that something is more urgent than the user has stated, but it cannot infer that something is less important than the user has confirmed.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learning model is biased toward the user's explicit intent. Behavioural patterns inform and adjust — they do not override. If the user has said something matters, Homunculus does not learn its way into disagreeing with that.</w:t>
            </w:r>
          </w:p>
        </w:tc>
      </w:tr>
    </w:tbl>
    <w:p>
      <w:pPr>
        <w:spacing w:after="120" w:before="0"/>
      </w:pPr>
    </w:p>
    <w:p>
      <w:pPr>
        <w:pStyle w:val="Heading2"/>
        <w:spacing w:after="80" w:before="280"/>
      </w:pPr>
      <w:r>
        <w:rPr>
          <w:rFonts w:ascii="Arial" w:cs="Arial" w:eastAsia="Arial" w:hAnsi="Arial"/>
          <w:b/>
          <w:bCs/>
          <w:color w:val="2E75B6"/>
          <w:sz w:val="26"/>
          <w:szCs w:val="26"/>
        </w:rPr>
        <w:t xml:space="preserve">3.3 Known Context Accumulation</w:t>
      </w:r>
    </w:p>
    <w:p>
      <w:pPr>
        <w:spacing w:after="80" w:before="40"/>
      </w:pPr>
      <w:r>
        <w:rPr>
          <w:rFonts w:ascii="Arial" w:cs="Arial" w:eastAsia="Arial" w:hAnsi="Arial"/>
          <w:sz w:val="20"/>
          <w:szCs w:val="20"/>
        </w:rPr>
        <w:t xml:space="preserve">The known_context field on the User Profile is the system's memory of stable facts — things that were established once and should never need to be established again. It is populated in three ways: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During setup, when Claude extracts named people, locations, and recurring obligations from domain descriptions.</w:t>
      </w:r>
    </w:p>
    <w:p>
      <w:pPr>
        <w:pStyle w:val="ListParagraph"/>
        <w:numPr>
          <w:ilvl w:val="0"/>
          <w:numId w:val="2"/>
        </w:numPr>
        <w:spacing w:after="30" w:before="30"/>
      </w:pPr>
      <w:r>
        <w:rPr>
          <w:rFonts w:ascii="Arial" w:cs="Arial" w:eastAsia="Arial" w:hAnsi="Arial"/>
          <w:b w:val="false"/>
          <w:bCs w:val="false"/>
          <w:sz w:val="20"/>
          <w:szCs w:val="20"/>
        </w:rPr>
        <w:t xml:space="preserve">During enrichment, when Claude identifies a proper noun or recurring pattern in a raw capture that matches or extends an existing known_context item.</w:t>
      </w:r>
    </w:p>
    <w:p>
      <w:pPr>
        <w:pStyle w:val="ListParagraph"/>
        <w:numPr>
          <w:ilvl w:val="0"/>
          <w:numId w:val="2"/>
        </w:numPr>
        <w:spacing w:after="30" w:before="30"/>
      </w:pPr>
      <w:r>
        <w:rPr>
          <w:rFonts w:ascii="Arial" w:cs="Arial" w:eastAsia="Arial" w:hAnsi="Arial"/>
          <w:b w:val="false"/>
          <w:bCs w:val="false"/>
          <w:sz w:val="20"/>
          <w:szCs w:val="20"/>
        </w:rPr>
        <w:t xml:space="preserve">During question answering, when a user's response to a clarifying question establishes a fact that would answer future questions of the same type.</w:t>
      </w:r>
    </w:p>
    <w:p>
      <w:pPr>
        <w:spacing w:after="120" w:before="0"/>
      </w:pPr>
    </w:p>
    <w:p>
      <w:pPr>
        <w:spacing w:after="80" w:before="40"/>
      </w:pPr>
      <w:r>
        <w:rPr>
          <w:rFonts w:ascii="Arial" w:cs="Arial" w:eastAsia="Arial" w:hAnsi="Arial"/>
          <w:sz w:val="20"/>
          <w:szCs w:val="20"/>
        </w:rPr>
        <w:t xml:space="preserve">Known context items are passed to Claude in every enrichment call and every advisor session, ensuring that the system never asks who someone is if the user has already explained it, and never misclassifies a familiar location or obligation.</w:t>
      </w:r>
    </w:p>
    <w:p>
      <w:pPr>
        <w:spacing w:after="120" w:before="0"/>
      </w:pPr>
    </w:p>
    <w:p>
      <w:pPr>
        <w:spacing w:after="80" w:before="40"/>
      </w:pPr>
      <w:r>
        <w:rPr>
          <w:rFonts w:ascii="Arial" w:cs="Arial" w:eastAsia="Arial" w:hAnsi="Arial"/>
          <w:sz w:val="20"/>
          <w:szCs w:val="20"/>
        </w:rPr>
        <w:t xml:space="preserve">Known context items do not expire automatically. They can be corrected or removed by the user during the weekly review assumption checks or via direct profile editing in settings. A known context item that becomes inaccurate — a contact's role changes, a recurring obligation ends — is most likely to surface for review when a task referencing it behaves unexpectedly during enrichment.</w:t>
      </w:r>
    </w:p>
    <w:p>
      <w:pPr>
        <w:spacing w:after="240" w:before="0"/>
      </w:pPr>
    </w:p>
    <w:p>
      <w:pPr>
        <w:pStyle w:val="Heading1"/>
        <w:spacing w:after="120" w:before="360"/>
      </w:pPr>
      <w:r>
        <w:rPr>
          <w:rFonts w:ascii="Arial" w:cs="Arial" w:eastAsia="Arial" w:hAnsi="Arial"/>
          <w:b/>
          <w:bCs/>
          <w:color w:val="1F4E79"/>
          <w:sz w:val="32"/>
          <w:szCs w:val="32"/>
        </w:rPr>
        <w:t xml:space="preserve">04 · The Weekly Review as Correction Surface</w:t>
      </w:r>
    </w:p>
    <w:p>
      <w:pPr>
        <w:pBdr>
          <w:bottom w:val="single" w:color="2E75B6" w:sz="4" w:space="1"/>
        </w:pBdr>
        <w:spacing w:after="160" w:before="0"/>
      </w:pPr>
    </w:p>
    <w:p>
      <w:pPr>
        <w:spacing w:after="80" w:before="40"/>
      </w:pPr>
      <w:r>
        <w:rPr>
          <w:rFonts w:ascii="Arial" w:cs="Arial" w:eastAsia="Arial" w:hAnsi="Arial"/>
          <w:sz w:val="20"/>
          <w:szCs w:val="20"/>
        </w:rPr>
        <w:t xml:space="preserve">The weekly review is the primary place where the user sees what Homunculus has concluded and decides whether it is right. This happens in the assumption checks beat — the third and final beat of the review flow defined in §05 Interaction Map §09.</w:t>
      </w:r>
    </w:p>
    <w:p>
      <w:pPr>
        <w:spacing w:after="120" w:before="0"/>
      </w:pPr>
    </w:p>
    <w:p>
      <w:pPr>
        <w:spacing w:after="80" w:before="40"/>
      </w:pPr>
      <w:r>
        <w:rPr>
          <w:rFonts w:ascii="Arial" w:cs="Arial" w:eastAsia="Arial" w:hAnsi="Arial"/>
          <w:sz w:val="20"/>
          <w:szCs w:val="20"/>
        </w:rPr>
        <w:t xml:space="preserve">The assumption checks beat is not a report of everything the system has learned. It surfaces a small number of conclusions that are either new, recently changed, or uncertain enough that confirmation adds value. Claude selects which assumptions to surface based on recency, confidence level, and how much downstream impact a correction would have. A wrong domain weight affects every future prioritisation call for tasks in that domain — that is worth confirming. A minor duration estimate that is slightly off is not.</w:t>
      </w:r>
    </w:p>
    <w:p>
      <w:pPr>
        <w:spacing w:after="120" w:before="0"/>
      </w:pPr>
    </w:p>
    <w:p>
      <w:pPr>
        <w:pStyle w:val="Heading2"/>
        <w:spacing w:after="80" w:before="280"/>
      </w:pPr>
      <w:r>
        <w:rPr>
          <w:rFonts w:ascii="Arial" w:cs="Arial" w:eastAsia="Arial" w:hAnsi="Arial"/>
          <w:b/>
          <w:bCs/>
          <w:color w:val="2E75B6"/>
          <w:sz w:val="26"/>
          <w:szCs w:val="26"/>
        </w:rPr>
        <w:t xml:space="preserve">4.1 What Gets Surfaced for Confirmation</w:t>
      </w:r>
    </w:p>
    <w:p>
      <w:pPr>
        <w:spacing w:after="80" w:before="40"/>
      </w:pPr>
      <w:r>
        <w:rPr>
          <w:rFonts w:ascii="Arial" w:cs="Arial" w:eastAsia="Arial" w:hAnsi="Arial"/>
          <w:sz w:val="20"/>
          <w:szCs w:val="20"/>
        </w:rPr>
        <w:t xml:space="preserve">The following types of assumptions are candidates for the weekly assumption checks beat:</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Domain weight changes — if the momentum profile shows a significant shift in which domains are getting attention, Claude may surface the implied weight change for confirmation. 'I've noticed you've been spending a lot of time in the Celestial domain this week — should I treat it as higher priority than usual?'</w:t>
      </w:r>
    </w:p>
    <w:p>
      <w:pPr>
        <w:pStyle w:val="ListParagraph"/>
        <w:numPr>
          <w:ilvl w:val="0"/>
          <w:numId w:val="2"/>
        </w:numPr>
        <w:spacing w:after="30" w:before="30"/>
      </w:pPr>
      <w:r>
        <w:rPr>
          <w:rFonts w:ascii="Arial" w:cs="Arial" w:eastAsia="Arial" w:hAnsi="Arial"/>
          <w:b w:val="false"/>
          <w:bCs w:val="false"/>
          <w:sz w:val="20"/>
          <w:szCs w:val="20"/>
        </w:rPr>
        <w:t xml:space="preserve">Avoidance patterns — when a domain or task type first crosses the avoidance threshold, Claude surfaces it once for acknowledgement rather than acting silently. The user can confirm, explain, or dismiss. If dismissed, the pattern is noted but not acted on until it reappears.</w:t>
      </w:r>
    </w:p>
    <w:p>
      <w:pPr>
        <w:pStyle w:val="ListParagraph"/>
        <w:numPr>
          <w:ilvl w:val="0"/>
          <w:numId w:val="2"/>
        </w:numPr>
        <w:spacing w:after="30" w:before="30"/>
      </w:pPr>
      <w:r>
        <w:rPr>
          <w:rFonts w:ascii="Arial" w:cs="Arial" w:eastAsia="Arial" w:hAnsi="Arial"/>
          <w:b w:val="false"/>
          <w:bCs w:val="false"/>
          <w:sz w:val="20"/>
          <w:szCs w:val="20"/>
        </w:rPr>
        <w:t xml:space="preserve">Inferred deadlines that have not been confirmed — tasks where Claude assigned an estimated deadline based on language in the raw capture, where that deadline is now approaching. 'I've been treating this as due by end of month — does that still hold?'</w:t>
      </w:r>
    </w:p>
    <w:p>
      <w:pPr>
        <w:pStyle w:val="ListParagraph"/>
        <w:numPr>
          <w:ilvl w:val="0"/>
          <w:numId w:val="2"/>
        </w:numPr>
        <w:spacing w:after="30" w:before="30"/>
      </w:pPr>
      <w:r>
        <w:rPr>
          <w:rFonts w:ascii="Arial" w:cs="Arial" w:eastAsia="Arial" w:hAnsi="Arial"/>
          <w:b w:val="false"/>
          <w:bCs w:val="false"/>
          <w:sz w:val="20"/>
          <w:szCs w:val="20"/>
        </w:rPr>
        <w:t xml:space="preserve">Known context items that may have changed — if a task referencing a known contact or location behaved unexpectedly during enrichment, Claude may flag the relevant known_context item for review.</w:t>
      </w:r>
    </w:p>
    <w:p>
      <w:pPr>
        <w:spacing w:after="120" w:before="0"/>
      </w:pPr>
    </w:p>
    <w:p>
      <w:pPr>
        <w:spacing w:after="80" w:before="40"/>
      </w:pPr>
      <w:r>
        <w:rPr>
          <w:rFonts w:ascii="Arial" w:cs="Arial" w:eastAsia="Arial" w:hAnsi="Arial"/>
          <w:sz w:val="20"/>
          <w:szCs w:val="20"/>
        </w:rPr>
        <w:t xml:space="preserve">Claude surfaces at most three assumption items per weekly review. If nothing has changed significantly enough to warrant surfacing, the assumption checks beat is skipped entirely. Homunculus does not manufacture conclusions to fill the beat.</w:t>
      </w:r>
    </w:p>
    <w:p>
      <w:pPr>
        <w:spacing w:after="120" w:before="0"/>
      </w:pPr>
    </w:p>
    <w:p>
      <w:pPr>
        <w:pStyle w:val="Heading2"/>
        <w:spacing w:after="80" w:before="280"/>
      </w:pPr>
      <w:r>
        <w:rPr>
          <w:rFonts w:ascii="Arial" w:cs="Arial" w:eastAsia="Arial" w:hAnsi="Arial"/>
          <w:b/>
          <w:bCs/>
          <w:color w:val="2E75B6"/>
          <w:sz w:val="26"/>
          <w:szCs w:val="26"/>
        </w:rPr>
        <w:t xml:space="preserve">4.2 How Corrections Are Written Back</w:t>
      </w:r>
    </w:p>
    <w:p>
      <w:pPr>
        <w:spacing w:after="80" w:before="40"/>
      </w:pPr>
      <w:r>
        <w:rPr>
          <w:rFonts w:ascii="Arial" w:cs="Arial" w:eastAsia="Arial" w:hAnsi="Arial"/>
          <w:sz w:val="20"/>
          <w:szCs w:val="20"/>
        </w:rPr>
        <w:t xml:space="preserve">When the user corrects an assumption during the weekly review, the native layer writes the correction back to the relevant field immediately — not at the end of the session. The correction takes effect before the next prioritisation call. If the weekly review ends before all assumption checks are completed, corrections already confirmed are preserved.</w:t>
      </w:r>
    </w:p>
    <w:p>
      <w:pPr>
        <w:spacing w:after="120" w:before="0"/>
      </w:pPr>
    </w:p>
    <w:p>
      <w:pPr>
        <w:spacing w:after="80" w:before="40"/>
      </w:pPr>
      <w:r>
        <w:rPr>
          <w:rFonts w:ascii="Arial" w:cs="Arial" w:eastAsia="Arial" w:hAnsi="Arial"/>
          <w:sz w:val="20"/>
          <w:szCs w:val="20"/>
        </w:rPr>
        <w:t xml:space="preserve">Corrections to domain weights update the domains[] field on the User Profile. Corrections to inferred deadlines update the deadline and deadline_confidence fields on the relevant task. Corrections to known_context items update or remove the item from the known_context store. All corrections are logged as question_answered milestone events — they are permanently retained and never purged.</w:t>
      </w:r>
    </w:p>
    <w:p>
      <w:pPr>
        <w:spacing w:after="240" w:before="0"/>
      </w:pPr>
    </w:p>
    <w:p>
      <w:pPr>
        <w:pStyle w:val="Heading1"/>
        <w:spacing w:after="120" w:before="360"/>
      </w:pPr>
      <w:r>
        <w:rPr>
          <w:rFonts w:ascii="Arial" w:cs="Arial" w:eastAsia="Arial" w:hAnsi="Arial"/>
          <w:b/>
          <w:bCs/>
          <w:color w:val="1F4E79"/>
          <w:sz w:val="32"/>
          <w:szCs w:val="32"/>
        </w:rPr>
        <w:t xml:space="preserve">05 · Annual Re-Setup</w:t>
      </w:r>
    </w:p>
    <w:p>
      <w:pPr>
        <w:pBdr>
          <w:bottom w:val="single" w:color="2E75B6" w:sz="4" w:space="1"/>
        </w:pBdr>
        <w:spacing w:after="160" w:before="0"/>
      </w:pPr>
    </w:p>
    <w:p>
      <w:pPr>
        <w:spacing w:after="80" w:before="40"/>
      </w:pPr>
      <w:r>
        <w:rPr>
          <w:rFonts w:ascii="Arial" w:cs="Arial" w:eastAsia="Arial" w:hAnsi="Arial"/>
          <w:sz w:val="20"/>
          <w:szCs w:val="20"/>
        </w:rPr>
        <w:t xml:space="preserve">The setup flow may be re-run when the user's situation has changed significantly — new domains, a major shift in working style, a life transition that makes the existing profile feel like a description of a different person. It is not required on any schedule, but the app surfaces a gentle prompt approximately twelve months after the original setup: 'It's been about a year. Want to take ten minutes to make sure I still know you well?'</w:t>
      </w:r>
    </w:p>
    <w:p>
      <w:pPr>
        <w:spacing w:after="120" w:before="0"/>
      </w:pPr>
    </w:p>
    <w:p>
      <w:pPr>
        <w:spacing w:after="80" w:before="40"/>
      </w:pPr>
      <w:r>
        <w:rPr>
          <w:rFonts w:ascii="Arial" w:cs="Arial" w:eastAsia="Arial" w:hAnsi="Arial"/>
          <w:sz w:val="20"/>
          <w:szCs w:val="20"/>
        </w:rPr>
        <w:t xml:space="preserve">The annual re-setup follows the same three-phase structure as the initial setup. The difference is that the existing profile is pre-populated into the review screen rather than built from scratch. The user can confirm that everything is still accurate, update individual fields that have changed, or add and remove domains. Claude's role in Phase Two is identical — processing domain descriptions and generating clarifying questions only where needed.</w:t>
      </w:r>
    </w:p>
    <w:p>
      <w:pPr>
        <w:spacing w:after="120" w:before="0"/>
      </w:pPr>
    </w:p>
    <w:p>
      <w:pPr>
        <w:spacing w:after="80" w:before="40"/>
      </w:pPr>
      <w:r>
        <w:rPr>
          <w:rFonts w:ascii="Arial" w:cs="Arial" w:eastAsia="Arial" w:hAnsi="Arial"/>
          <w:sz w:val="20"/>
          <w:szCs w:val="20"/>
        </w:rPr>
        <w:t xml:space="preserve">The annual re-setup is particularly valuable for the known_context store, which accumulates over time and may contain stale entries. The review screen for re-setup includes a dedicated known_context section where items can be confirmed, corrected, or removed. This is the most reliable mechanism for pruning facts that are no longer accurate.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annual re-setup prompt is dismissible and never re-surfaced within the same month if dismissed. A user whose profile is still accurate has no obligation to run it. The prompt exists for the user whose life has changed significantly enough that the existing profile is working against them rather than for them.</w:t>
            </w:r>
          </w:p>
        </w:tc>
      </w:tr>
    </w:tbl>
    <w:p>
      <w:pPr>
        <w:spacing w:after="240" w:before="0"/>
      </w:pPr>
    </w:p>
    <w:p>
      <w:pPr>
        <w:pStyle w:val="Heading1"/>
        <w:spacing w:after="120" w:before="360"/>
      </w:pPr>
      <w:r>
        <w:rPr>
          <w:rFonts w:ascii="Arial" w:cs="Arial" w:eastAsia="Arial" w:hAnsi="Arial"/>
          <w:b/>
          <w:bCs/>
          <w:color w:val="1F4E79"/>
          <w:sz w:val="32"/>
          <w:szCs w:val="32"/>
        </w:rPr>
        <w:t xml:space="preserve">06 · What Homunculus Does Not Learn</w:t>
      </w:r>
    </w:p>
    <w:p>
      <w:pPr>
        <w:pBdr>
          <w:bottom w:val="single" w:color="2E75B6" w:sz="4" w:space="1"/>
        </w:pBdr>
        <w:spacing w:after="160" w:before="0"/>
      </w:pPr>
    </w:p>
    <w:p>
      <w:pPr>
        <w:spacing w:after="80" w:before="40"/>
      </w:pPr>
      <w:r>
        <w:rPr>
          <w:rFonts w:ascii="Arial" w:cs="Arial" w:eastAsia="Arial" w:hAnsi="Arial"/>
          <w:sz w:val="20"/>
          <w:szCs w:val="20"/>
        </w:rPr>
        <w:t xml:space="preserve">The boundaries of the learning model matter as much as its contents. These are the things Homunculus deliberately does not infer, accumulate, or act on without explicit user confirmation.</w:t>
      </w:r>
    </w:p>
    <w:p>
      <w:pPr>
        <w:spacing w:after="20" w:before="0"/>
      </w:pPr>
    </w:p>
    <w:p>
      <w:pPr>
        <w:pStyle w:val="ListParagraph"/>
        <w:numPr>
          <w:ilvl w:val="0"/>
          <w:numId w:val="2"/>
        </w:numPr>
        <w:spacing w:after="30" w:before="30"/>
      </w:pPr>
      <w:r>
        <w:rPr>
          <w:rFonts w:ascii="Arial" w:cs="Arial" w:eastAsia="Arial" w:hAnsi="Arial"/>
          <w:b/>
          <w:bCs/>
          <w:sz w:val="20"/>
          <w:szCs w:val="20"/>
        </w:rPr>
        <w:t xml:space="preserve">Operating mode. Mode is always set manually. The system observes behavioural signals that correlate with mode changes but never infers a mode change silently or prompts the user to change mode based on those signals. The mode the user has set is the mode the system operates in, regardless of what the behaviour suggests.</w:t>
      </w:r>
    </w:p>
    <w:p>
      <w:pPr>
        <w:pStyle w:val="ListParagraph"/>
        <w:numPr>
          <w:ilvl w:val="0"/>
          <w:numId w:val="2"/>
        </w:numPr>
        <w:spacing w:after="30" w:before="30"/>
      </w:pPr>
      <w:r>
        <w:rPr>
          <w:rFonts w:ascii="Arial" w:cs="Arial" w:eastAsia="Arial" w:hAnsi="Arial"/>
          <w:b/>
          <w:bCs/>
          <w:sz w:val="20"/>
          <w:szCs w:val="20"/>
        </w:rPr>
        <w:t xml:space="preserve">Recurring task status. A task is never marked as recurring based on observation alone. The system may notice that similar tasks are captured repeatedly and surface the pattern for user confirmation, but is_recurring is only set when the user explicitly confirms it.</w:t>
      </w:r>
    </w:p>
    <w:p>
      <w:pPr>
        <w:pStyle w:val="ListParagraph"/>
        <w:numPr>
          <w:ilvl w:val="0"/>
          <w:numId w:val="2"/>
        </w:numPr>
        <w:spacing w:after="30" w:before="30"/>
      </w:pPr>
      <w:r>
        <w:rPr>
          <w:rFonts w:ascii="Arial" w:cs="Arial" w:eastAsia="Arial" w:hAnsi="Arial"/>
          <w:b/>
          <w:bCs/>
          <w:sz w:val="20"/>
          <w:szCs w:val="20"/>
        </w:rPr>
        <w:t xml:space="preserve">Task completion time. The system records actual_duration when the user provides it, but never assumes a task is complete because a certain amount of time has passed or because the user was active during the expected completion window.</w:t>
      </w:r>
    </w:p>
    <w:p>
      <w:pPr>
        <w:pStyle w:val="ListParagraph"/>
        <w:numPr>
          <w:ilvl w:val="0"/>
          <w:numId w:val="2"/>
        </w:numPr>
        <w:spacing w:after="30" w:before="30"/>
      </w:pPr>
      <w:r>
        <w:rPr>
          <w:rFonts w:ascii="Arial" w:cs="Arial" w:eastAsia="Arial" w:hAnsi="Arial"/>
          <w:b/>
          <w:bCs/>
          <w:sz w:val="20"/>
          <w:szCs w:val="20"/>
        </w:rPr>
        <w:t xml:space="preserve">Emotional state or stress level. Homunculus does not attempt to infer how the user is feeling from behavioural signals, nor does it adjust its recommendations based on inferred emotional state. It is an achievement engine, not a mood tracker.</w:t>
      </w:r>
    </w:p>
    <w:p>
      <w:pPr>
        <w:pStyle w:val="ListParagraph"/>
        <w:numPr>
          <w:ilvl w:val="0"/>
          <w:numId w:val="2"/>
        </w:numPr>
        <w:spacing w:after="30" w:before="30"/>
      </w:pPr>
      <w:r>
        <w:rPr>
          <w:rFonts w:ascii="Arial" w:cs="Arial" w:eastAsia="Arial" w:hAnsi="Arial"/>
          <w:b/>
          <w:bCs/>
          <w:sz w:val="20"/>
          <w:szCs w:val="20"/>
        </w:rPr>
        <w:t xml:space="preserve">Domain content beyond what is explicitly provided. Enrichment processes what the user has written. It does not search for additional context about a task, a person, or a project from outside the app. What the user has entered is the full picture.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Every boundary in this list exists because crossing it would mean Homunculus is making decisions that belong to the user. The system's job is to think about tasks, not about the user's life beyond what they have explicitly shared with it.</w:t>
            </w:r>
          </w:p>
        </w:tc>
      </w:tr>
    </w:tbl>
    <w:p>
      <w:pPr>
        <w:spacing w:after="24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Homunculus · §06 Learning Model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2026-03-11T23:43:11.073Z</dcterms:created>
  <dcterms:modified xsi:type="dcterms:W3CDTF">2026-03-11T23:43:11.074Z</dcterms:modified>
</cp:coreProperties>
</file>

<file path=docProps/custom.xml><?xml version="1.0" encoding="utf-8"?>
<Properties xmlns="http://schemas.openxmlformats.org/officeDocument/2006/custom-properties" xmlns:vt="http://schemas.openxmlformats.org/officeDocument/2006/docPropsVTypes"/>
</file>