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1E" w:rsidRPr="00C0251E" w:rsidRDefault="00C0251E" w:rsidP="00C0251E">
      <w:pPr>
        <w:pStyle w:val="Heading1"/>
        <w:rPr>
          <w:rFonts w:asciiTheme="minorHAnsi" w:hAnsiTheme="minorHAnsi" w:cstheme="minorHAnsi"/>
          <w:b w:val="0"/>
          <w:i/>
          <w:color w:val="auto"/>
          <w:sz w:val="24"/>
        </w:rPr>
      </w:pPr>
      <w:r w:rsidRPr="00C0251E">
        <w:rPr>
          <w:rFonts w:asciiTheme="minorHAnsi" w:hAnsiTheme="minorHAnsi" w:cstheme="minorHAnsi"/>
          <w:b w:val="0"/>
          <w:i/>
          <w:color w:val="auto"/>
          <w:sz w:val="24"/>
        </w:rPr>
        <w:t>This practical may be done in pairs.</w:t>
      </w:r>
    </w:p>
    <w:p w:rsidR="00D20C20" w:rsidRPr="005038F1" w:rsidRDefault="003F0812" w:rsidP="00AE718B">
      <w:pPr>
        <w:pStyle w:val="Heading1"/>
        <w:spacing w:before="240"/>
        <w:jc w:val="center"/>
        <w:rPr>
          <w:rFonts w:asciiTheme="minorHAnsi" w:hAnsiTheme="minorHAnsi" w:cstheme="minorHAnsi"/>
        </w:rPr>
      </w:pPr>
      <w:r w:rsidRPr="005038F1">
        <w:rPr>
          <w:rFonts w:asciiTheme="minorHAnsi" w:hAnsiTheme="minorHAnsi" w:cstheme="minorHAnsi"/>
        </w:rPr>
        <w:t>Practical 3.1 - Visual Scan Tool</w:t>
      </w:r>
    </w:p>
    <w:p w:rsidR="00CF35A3" w:rsidRPr="005038F1" w:rsidRDefault="004405EA" w:rsidP="00D20C20">
      <w:pPr>
        <w:rPr>
          <w:rFonts w:cstheme="minorHAnsi"/>
        </w:rPr>
      </w:pPr>
      <w:r w:rsidRPr="005038F1">
        <w:rPr>
          <w:rFonts w:cstheme="minorHAnsi"/>
        </w:rPr>
        <w:t xml:space="preserve">In this practical you will </w:t>
      </w:r>
      <w:r w:rsidR="002E4F01" w:rsidRPr="005038F1">
        <w:rPr>
          <w:rFonts w:cstheme="minorHAnsi"/>
        </w:rPr>
        <w:t>prototype</w:t>
      </w:r>
      <w:r w:rsidR="009F7137">
        <w:rPr>
          <w:rFonts w:cstheme="minorHAnsi"/>
        </w:rPr>
        <w:t xml:space="preserve"> an </w:t>
      </w:r>
      <w:r w:rsidRPr="005038F1">
        <w:rPr>
          <w:rFonts w:cstheme="minorHAnsi"/>
        </w:rPr>
        <w:t xml:space="preserve">application that has been requested by </w:t>
      </w:r>
      <w:r w:rsidR="00910750" w:rsidRPr="005038F1">
        <w:rPr>
          <w:rFonts w:cstheme="minorHAnsi"/>
        </w:rPr>
        <w:t xml:space="preserve">Dr. Mary Butler, </w:t>
      </w:r>
      <w:r w:rsidRPr="005038F1">
        <w:rPr>
          <w:rFonts w:cstheme="minorHAnsi"/>
        </w:rPr>
        <w:t xml:space="preserve">a member of the Occupational Therapy academic staff. </w:t>
      </w:r>
      <w:r w:rsidR="006724A2" w:rsidRPr="005038F1">
        <w:rPr>
          <w:rFonts w:cstheme="minorHAnsi"/>
        </w:rPr>
        <w:t xml:space="preserve">If the </w:t>
      </w:r>
      <w:r w:rsidR="00686A68" w:rsidRPr="005038F1">
        <w:rPr>
          <w:rFonts w:cstheme="minorHAnsi"/>
        </w:rPr>
        <w:t xml:space="preserve">final </w:t>
      </w:r>
      <w:r w:rsidR="006724A2" w:rsidRPr="005038F1">
        <w:rPr>
          <w:rFonts w:cstheme="minorHAnsi"/>
        </w:rPr>
        <w:t xml:space="preserve">implementations are of a sufficiently high standard, they may be used </w:t>
      </w:r>
      <w:r w:rsidR="00910750" w:rsidRPr="005038F1">
        <w:rPr>
          <w:rFonts w:cstheme="minorHAnsi"/>
        </w:rPr>
        <w:t xml:space="preserve">by Dr. Butler in her work with </w:t>
      </w:r>
      <w:r w:rsidR="00BE6924" w:rsidRPr="005038F1">
        <w:rPr>
          <w:rFonts w:cstheme="minorHAnsi"/>
        </w:rPr>
        <w:t>head-</w:t>
      </w:r>
      <w:r w:rsidR="0070608E" w:rsidRPr="005038F1">
        <w:rPr>
          <w:rFonts w:cstheme="minorHAnsi"/>
        </w:rPr>
        <w:t>injury patients.</w:t>
      </w:r>
    </w:p>
    <w:p w:rsidR="00CF35A3" w:rsidRPr="005038F1" w:rsidRDefault="00CF35A3" w:rsidP="00CF35A3">
      <w:pPr>
        <w:pStyle w:val="Heading3"/>
        <w:rPr>
          <w:rFonts w:asciiTheme="minorHAnsi" w:hAnsiTheme="minorHAnsi" w:cstheme="minorHAnsi"/>
        </w:rPr>
      </w:pPr>
      <w:r w:rsidRPr="005038F1">
        <w:rPr>
          <w:rFonts w:asciiTheme="minorHAnsi" w:hAnsiTheme="minorHAnsi" w:cstheme="minorHAnsi"/>
        </w:rPr>
        <w:t>Introduction</w:t>
      </w:r>
    </w:p>
    <w:p w:rsidR="004864A1" w:rsidRPr="005038F1" w:rsidRDefault="00CF35A3" w:rsidP="00CF35A3">
      <w:pPr>
        <w:rPr>
          <w:rFonts w:cstheme="minorHAnsi"/>
        </w:rPr>
      </w:pPr>
      <w:r w:rsidRPr="005038F1">
        <w:rPr>
          <w:rFonts w:cstheme="minorHAnsi"/>
        </w:rPr>
        <w:t xml:space="preserve">Certain types of head injury can cause a particular </w:t>
      </w:r>
      <w:r w:rsidR="00600030">
        <w:rPr>
          <w:rFonts w:cstheme="minorHAnsi"/>
        </w:rPr>
        <w:t>deficit in</w:t>
      </w:r>
      <w:r w:rsidRPr="005038F1">
        <w:rPr>
          <w:rFonts w:cstheme="minorHAnsi"/>
        </w:rPr>
        <w:t xml:space="preserve"> one's vision. Specifically, while overall visual acuity is unchanged, specific location</w:t>
      </w:r>
      <w:r w:rsidR="00DB3AA4" w:rsidRPr="005038F1">
        <w:rPr>
          <w:rFonts w:cstheme="minorHAnsi"/>
        </w:rPr>
        <w:t>s</w:t>
      </w:r>
      <w:r w:rsidRPr="005038F1">
        <w:rPr>
          <w:rFonts w:cstheme="minorHAnsi"/>
        </w:rPr>
        <w:t xml:space="preserve"> in the visual field can lose acuity. That is, there are </w:t>
      </w:r>
      <w:r w:rsidR="008B4577" w:rsidRPr="005038F1">
        <w:rPr>
          <w:rFonts w:cstheme="minorHAnsi"/>
        </w:rPr>
        <w:t xml:space="preserve">"blind </w:t>
      </w:r>
      <w:r w:rsidRPr="005038F1">
        <w:rPr>
          <w:rFonts w:cstheme="minorHAnsi"/>
        </w:rPr>
        <w:t>spots</w:t>
      </w:r>
      <w:r w:rsidR="008B4577" w:rsidRPr="005038F1">
        <w:rPr>
          <w:rFonts w:cstheme="minorHAnsi"/>
        </w:rPr>
        <w:t>"</w:t>
      </w:r>
      <w:r w:rsidRPr="005038F1">
        <w:rPr>
          <w:rFonts w:cstheme="minorHAnsi"/>
        </w:rPr>
        <w:t xml:space="preserve"> in the </w:t>
      </w:r>
      <w:r w:rsidR="004864A1" w:rsidRPr="005038F1">
        <w:rPr>
          <w:rFonts w:cstheme="minorHAnsi"/>
        </w:rPr>
        <w:t xml:space="preserve">visual </w:t>
      </w:r>
      <w:r w:rsidRPr="005038F1">
        <w:rPr>
          <w:rFonts w:cstheme="minorHAnsi"/>
        </w:rPr>
        <w:t>periphe</w:t>
      </w:r>
      <w:r w:rsidR="00F060C8" w:rsidRPr="005038F1">
        <w:rPr>
          <w:rFonts w:cstheme="minorHAnsi"/>
        </w:rPr>
        <w:t>ry</w:t>
      </w:r>
      <w:r w:rsidRPr="005038F1">
        <w:rPr>
          <w:rFonts w:cstheme="minorHAnsi"/>
        </w:rPr>
        <w:t>.</w:t>
      </w:r>
    </w:p>
    <w:p w:rsidR="00CF35A3" w:rsidRPr="005038F1" w:rsidRDefault="004864A1" w:rsidP="00CF35A3">
      <w:pPr>
        <w:rPr>
          <w:rFonts w:cstheme="minorHAnsi"/>
        </w:rPr>
      </w:pPr>
      <w:r w:rsidRPr="005038F1">
        <w:rPr>
          <w:rFonts w:cstheme="minorHAnsi"/>
        </w:rPr>
        <w:t xml:space="preserve">To help retrain patients suffering from this condition, it is necessary to </w:t>
      </w:r>
      <w:r w:rsidR="00C47B9F" w:rsidRPr="005038F1">
        <w:rPr>
          <w:rFonts w:cstheme="minorHAnsi"/>
        </w:rPr>
        <w:t xml:space="preserve">accurately </w:t>
      </w:r>
      <w:r w:rsidRPr="005038F1">
        <w:rPr>
          <w:rFonts w:cstheme="minorHAnsi"/>
        </w:rPr>
        <w:t>map the acuity of their entire visual field.</w:t>
      </w:r>
      <w:r w:rsidR="002B0104" w:rsidRPr="005038F1">
        <w:rPr>
          <w:rFonts w:cstheme="minorHAnsi"/>
        </w:rPr>
        <w:t xml:space="preserve"> For this task, Dr. Butler wants a computer program that will briefly display a simple stimulus (a white square on a black background) at a random location on the screen. Subjects will maintain focus in the </w:t>
      </w:r>
      <w:proofErr w:type="spellStart"/>
      <w:r w:rsidR="002B0104" w:rsidRPr="005038F1">
        <w:rPr>
          <w:rFonts w:cstheme="minorHAnsi"/>
        </w:rPr>
        <w:t>centre</w:t>
      </w:r>
      <w:proofErr w:type="spellEnd"/>
      <w:r w:rsidR="002B0104" w:rsidRPr="005038F1">
        <w:rPr>
          <w:rFonts w:cstheme="minorHAnsi"/>
        </w:rPr>
        <w:t xml:space="preserve"> of the screen and, when they see a stimulus, they will respond by clicking the mouse or pressing a key on the keyboard.</w:t>
      </w:r>
      <w:r w:rsidR="007D5D21" w:rsidRPr="005038F1">
        <w:rPr>
          <w:rFonts w:cstheme="minorHAnsi"/>
        </w:rPr>
        <w:t xml:space="preserve"> By recording the accuracy of their responses, </w:t>
      </w:r>
      <w:r w:rsidR="00060C25" w:rsidRPr="005038F1">
        <w:rPr>
          <w:rFonts w:cstheme="minorHAnsi"/>
        </w:rPr>
        <w:t>(</w:t>
      </w:r>
      <w:r w:rsidR="00681CBC">
        <w:rPr>
          <w:rFonts w:cstheme="minorHAnsi"/>
        </w:rPr>
        <w:t>i.e. noting</w:t>
      </w:r>
      <w:r w:rsidR="007D5D21" w:rsidRPr="005038F1">
        <w:rPr>
          <w:rFonts w:cstheme="minorHAnsi"/>
        </w:rPr>
        <w:t xml:space="preserve"> stimuli </w:t>
      </w:r>
      <w:r w:rsidR="00681CBC">
        <w:rPr>
          <w:rFonts w:cstheme="minorHAnsi"/>
        </w:rPr>
        <w:t>which they miss</w:t>
      </w:r>
      <w:r w:rsidR="00C604ED" w:rsidRPr="005038F1">
        <w:rPr>
          <w:rFonts w:cstheme="minorHAnsi"/>
        </w:rPr>
        <w:t>)</w:t>
      </w:r>
      <w:r w:rsidR="007D5D21" w:rsidRPr="005038F1">
        <w:rPr>
          <w:rFonts w:cstheme="minorHAnsi"/>
        </w:rPr>
        <w:t>, one can map the visual field, and identify any blind spots.</w:t>
      </w:r>
    </w:p>
    <w:p w:rsidR="009452CE" w:rsidRPr="005038F1" w:rsidRDefault="000373AE" w:rsidP="000373AE">
      <w:pPr>
        <w:pStyle w:val="Heading3"/>
        <w:rPr>
          <w:rFonts w:asciiTheme="minorHAnsi" w:hAnsiTheme="minorHAnsi" w:cstheme="minorHAnsi"/>
        </w:rPr>
      </w:pPr>
      <w:r w:rsidRPr="005038F1">
        <w:rPr>
          <w:rFonts w:asciiTheme="minorHAnsi" w:hAnsiTheme="minorHAnsi" w:cstheme="minorHAnsi"/>
        </w:rPr>
        <w:t>Functional Requirements</w:t>
      </w:r>
    </w:p>
    <w:p w:rsidR="000373AE" w:rsidRPr="005038F1" w:rsidRDefault="008E4544" w:rsidP="000373AE">
      <w:pPr>
        <w:pStyle w:val="ListParagraph"/>
        <w:numPr>
          <w:ilvl w:val="0"/>
          <w:numId w:val="1"/>
        </w:numPr>
        <w:rPr>
          <w:rFonts w:cstheme="minorHAnsi"/>
        </w:rPr>
      </w:pPr>
      <w:r w:rsidRPr="005038F1">
        <w:rPr>
          <w:rFonts w:cstheme="minorHAnsi"/>
        </w:rPr>
        <w:t>The system will b</w:t>
      </w:r>
      <w:r w:rsidR="000373AE" w:rsidRPr="005038F1">
        <w:rPr>
          <w:rFonts w:cstheme="minorHAnsi"/>
        </w:rPr>
        <w:t>e implemented i</w:t>
      </w:r>
      <w:r w:rsidR="000937BF">
        <w:rPr>
          <w:rFonts w:cstheme="minorHAnsi"/>
        </w:rPr>
        <w:t>n C# using Visual Studio</w:t>
      </w:r>
      <w:bookmarkStart w:id="0" w:name="_GoBack"/>
      <w:bookmarkEnd w:id="0"/>
      <w:r w:rsidR="000373AE" w:rsidRPr="005038F1">
        <w:rPr>
          <w:rFonts w:cstheme="minorHAnsi"/>
        </w:rPr>
        <w:t xml:space="preserve"> 2015.</w:t>
      </w:r>
    </w:p>
    <w:p w:rsidR="008E4544" w:rsidRDefault="008E4544" w:rsidP="000373AE">
      <w:pPr>
        <w:pStyle w:val="ListParagraph"/>
        <w:numPr>
          <w:ilvl w:val="0"/>
          <w:numId w:val="1"/>
        </w:numPr>
        <w:rPr>
          <w:rFonts w:cstheme="minorHAnsi"/>
        </w:rPr>
      </w:pPr>
      <w:r w:rsidRPr="005038F1">
        <w:rPr>
          <w:rFonts w:cstheme="minorHAnsi"/>
        </w:rPr>
        <w:t xml:space="preserve">The system will display at full-screen </w:t>
      </w:r>
      <w:r w:rsidR="00935C9F" w:rsidRPr="005038F1">
        <w:rPr>
          <w:rFonts w:cstheme="minorHAnsi"/>
        </w:rPr>
        <w:t>on</w:t>
      </w:r>
      <w:r w:rsidRPr="005038F1">
        <w:rPr>
          <w:rFonts w:cstheme="minorHAnsi"/>
        </w:rPr>
        <w:t xml:space="preserve"> any size monitor.</w:t>
      </w:r>
    </w:p>
    <w:p w:rsidR="00CB3B2C" w:rsidRPr="005038F1" w:rsidRDefault="00CB3B2C" w:rsidP="000373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screen will be divided into a presentation portion (full width of the screen, top 75% of the height of the screen) a</w:t>
      </w:r>
      <w:r w:rsidR="00E876F3">
        <w:rPr>
          <w:rFonts w:cstheme="minorHAnsi"/>
        </w:rPr>
        <w:t>nd a portion for user controls (</w:t>
      </w:r>
      <w:r>
        <w:rPr>
          <w:rFonts w:cstheme="minorHAnsi"/>
        </w:rPr>
        <w:t>bottom 25% of the height of the screen).</w:t>
      </w:r>
    </w:p>
    <w:p w:rsidR="00393744" w:rsidRPr="005038F1" w:rsidRDefault="008E4544" w:rsidP="000373AE">
      <w:pPr>
        <w:pStyle w:val="ListParagraph"/>
        <w:numPr>
          <w:ilvl w:val="0"/>
          <w:numId w:val="1"/>
        </w:numPr>
        <w:rPr>
          <w:rFonts w:cstheme="minorHAnsi"/>
        </w:rPr>
      </w:pPr>
      <w:r w:rsidRPr="005038F1">
        <w:rPr>
          <w:rFonts w:cstheme="minorHAnsi"/>
        </w:rPr>
        <w:t>The system will a</w:t>
      </w:r>
      <w:r w:rsidR="00393744" w:rsidRPr="005038F1">
        <w:rPr>
          <w:rFonts w:cstheme="minorHAnsi"/>
        </w:rPr>
        <w:t xml:space="preserve">llow the </w:t>
      </w:r>
      <w:r w:rsidRPr="005038F1">
        <w:rPr>
          <w:rFonts w:cstheme="minorHAnsi"/>
        </w:rPr>
        <w:t>user</w:t>
      </w:r>
      <w:r w:rsidR="00B42173" w:rsidRPr="005038F1">
        <w:rPr>
          <w:rFonts w:cstheme="minorHAnsi"/>
        </w:rPr>
        <w:t xml:space="preserve"> to start and stop </w:t>
      </w:r>
      <w:r w:rsidR="00495A45">
        <w:rPr>
          <w:rFonts w:cstheme="minorHAnsi"/>
        </w:rPr>
        <w:t>stimulus presentation.</w:t>
      </w:r>
    </w:p>
    <w:p w:rsidR="00B42173" w:rsidRDefault="00E65975" w:rsidP="000373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Stimuli will be white squares, presented on a black background.</w:t>
      </w:r>
    </w:p>
    <w:p w:rsidR="00E65975" w:rsidRDefault="00E65975" w:rsidP="000373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Stimuli will be presented at a random location in the presentation area of the screen.</w:t>
      </w:r>
    </w:p>
    <w:p w:rsidR="00A23FF1" w:rsidRDefault="00870341" w:rsidP="000373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A23FF1">
        <w:rPr>
          <w:rFonts w:cstheme="minorHAnsi"/>
        </w:rPr>
        <w:t xml:space="preserve">he stimulus squares will </w:t>
      </w:r>
      <w:r w:rsidR="00CE579F">
        <w:rPr>
          <w:rFonts w:cstheme="minorHAnsi"/>
        </w:rPr>
        <w:t>be 5</w:t>
      </w:r>
      <w:r>
        <w:rPr>
          <w:rFonts w:cstheme="minorHAnsi"/>
        </w:rPr>
        <w:t>0 pixels along an edge.</w:t>
      </w:r>
    </w:p>
    <w:p w:rsidR="00A23FF1" w:rsidRDefault="00870341" w:rsidP="000373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Stimuli will remain on the screen for 1500 msec</w:t>
      </w:r>
      <w:r w:rsidR="00A23FF1">
        <w:rPr>
          <w:rFonts w:cstheme="minorHAnsi"/>
        </w:rPr>
        <w:t>.</w:t>
      </w:r>
    </w:p>
    <w:p w:rsidR="00053E7F" w:rsidRPr="00053E7F" w:rsidRDefault="00053E7F" w:rsidP="00053E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 </w:t>
      </w:r>
      <w:r w:rsidR="00D973A3">
        <w:rPr>
          <w:rFonts w:cstheme="minorHAnsi"/>
        </w:rPr>
        <w:t xml:space="preserve">a randomly selected </w:t>
      </w:r>
      <w:r>
        <w:rPr>
          <w:rFonts w:cstheme="minorHAnsi"/>
        </w:rPr>
        <w:t>10% of the trials, the stimulus will n</w:t>
      </w:r>
      <w:r w:rsidR="00837B8B">
        <w:rPr>
          <w:rFonts w:cstheme="minorHAnsi"/>
        </w:rPr>
        <w:t>ot be presented. T</w:t>
      </w:r>
      <w:r>
        <w:rPr>
          <w:rFonts w:cstheme="minorHAnsi"/>
        </w:rPr>
        <w:t>his is to prevent the user from just clicking const</w:t>
      </w:r>
      <w:r w:rsidR="00837B8B">
        <w:rPr>
          <w:rFonts w:cstheme="minorHAnsi"/>
        </w:rPr>
        <w:t>antly and getting 100% accuracy</w:t>
      </w:r>
      <w:r>
        <w:rPr>
          <w:rFonts w:cstheme="minorHAnsi"/>
        </w:rPr>
        <w:t>.</w:t>
      </w:r>
      <w:r w:rsidR="00617B36">
        <w:rPr>
          <w:rFonts w:cstheme="minorHAnsi"/>
        </w:rPr>
        <w:t xml:space="preserve"> These are referred to as "</w:t>
      </w:r>
      <w:proofErr w:type="spellStart"/>
      <w:r w:rsidR="00617B36">
        <w:rPr>
          <w:rFonts w:cstheme="minorHAnsi"/>
        </w:rPr>
        <w:t>NoGo</w:t>
      </w:r>
      <w:proofErr w:type="spellEnd"/>
      <w:r w:rsidR="00617B36">
        <w:rPr>
          <w:rFonts w:cstheme="minorHAnsi"/>
        </w:rPr>
        <w:t>" trials.</w:t>
      </w:r>
      <w:r w:rsidR="00CB7D4D">
        <w:rPr>
          <w:rFonts w:cstheme="minorHAnsi"/>
        </w:rPr>
        <w:t xml:space="preserve"> The trial duration </w:t>
      </w:r>
      <w:r w:rsidR="005E4184">
        <w:rPr>
          <w:rFonts w:cstheme="minorHAnsi"/>
        </w:rPr>
        <w:t xml:space="preserve">on </w:t>
      </w:r>
      <w:proofErr w:type="spellStart"/>
      <w:r w:rsidR="005E4184">
        <w:rPr>
          <w:rFonts w:cstheme="minorHAnsi"/>
        </w:rPr>
        <w:t>NoGo</w:t>
      </w:r>
      <w:proofErr w:type="spellEnd"/>
      <w:r w:rsidR="005E4184">
        <w:rPr>
          <w:rFonts w:cstheme="minorHAnsi"/>
        </w:rPr>
        <w:t xml:space="preserve"> trials</w:t>
      </w:r>
      <w:r w:rsidR="00B6126E">
        <w:rPr>
          <w:rFonts w:cstheme="minorHAnsi"/>
        </w:rPr>
        <w:t xml:space="preserve"> is still 1500 msec</w:t>
      </w:r>
      <w:r w:rsidR="005E4184">
        <w:rPr>
          <w:rFonts w:cstheme="minorHAnsi"/>
        </w:rPr>
        <w:t>.</w:t>
      </w:r>
      <w:r w:rsidR="007B3FD5">
        <w:rPr>
          <w:rFonts w:cstheme="minorHAnsi"/>
        </w:rPr>
        <w:t xml:space="preserve"> That is, the screen just remains blank for 1500 msec.</w:t>
      </w:r>
    </w:p>
    <w:p w:rsidR="00346B86" w:rsidRPr="005038F1" w:rsidRDefault="00C1375C" w:rsidP="00346B86">
      <w:pPr>
        <w:pStyle w:val="ListParagraph"/>
        <w:numPr>
          <w:ilvl w:val="0"/>
          <w:numId w:val="1"/>
        </w:numPr>
        <w:rPr>
          <w:rFonts w:cstheme="minorHAnsi"/>
        </w:rPr>
      </w:pPr>
      <w:r w:rsidRPr="005038F1">
        <w:rPr>
          <w:rFonts w:cstheme="minorHAnsi"/>
        </w:rPr>
        <w:t xml:space="preserve">The system will </w:t>
      </w:r>
      <w:r w:rsidR="005E00C4" w:rsidRPr="005038F1">
        <w:rPr>
          <w:rFonts w:cstheme="minorHAnsi"/>
        </w:rPr>
        <w:t>note</w:t>
      </w:r>
      <w:r w:rsidR="00AA3E35" w:rsidRPr="005038F1">
        <w:rPr>
          <w:rFonts w:cstheme="minorHAnsi"/>
        </w:rPr>
        <w:t xml:space="preserve"> a</w:t>
      </w:r>
      <w:r w:rsidR="00346B86" w:rsidRPr="005038F1">
        <w:rPr>
          <w:rFonts w:cstheme="minorHAnsi"/>
        </w:rPr>
        <w:t xml:space="preserve"> mouse-click or keypress that occurs while a stimulus square is visible on the screen.</w:t>
      </w:r>
    </w:p>
    <w:p w:rsidR="002E3117" w:rsidRPr="005038F1" w:rsidRDefault="005D30D3" w:rsidP="00346B86">
      <w:pPr>
        <w:pStyle w:val="ListParagraph"/>
        <w:numPr>
          <w:ilvl w:val="0"/>
          <w:numId w:val="1"/>
        </w:numPr>
        <w:rPr>
          <w:rFonts w:cstheme="minorHAnsi"/>
        </w:rPr>
      </w:pPr>
      <w:r w:rsidRPr="005038F1">
        <w:rPr>
          <w:rFonts w:cstheme="minorHAnsi"/>
        </w:rPr>
        <w:t>When a response occurs</w:t>
      </w:r>
      <w:r w:rsidR="00A65BB3" w:rsidRPr="005038F1">
        <w:rPr>
          <w:rFonts w:cstheme="minorHAnsi"/>
        </w:rPr>
        <w:t xml:space="preserve">, the stimulus must be changed in some way to provide visible </w:t>
      </w:r>
      <w:proofErr w:type="gramStart"/>
      <w:r w:rsidR="00A65BB3" w:rsidRPr="005038F1">
        <w:rPr>
          <w:rFonts w:cstheme="minorHAnsi"/>
        </w:rPr>
        <w:t>feedback</w:t>
      </w:r>
      <w:proofErr w:type="gramEnd"/>
      <w:r w:rsidR="00A65BB3" w:rsidRPr="005038F1">
        <w:rPr>
          <w:rFonts w:cstheme="minorHAnsi"/>
        </w:rPr>
        <w:t xml:space="preserve"> to the user that his or her response has been noted.</w:t>
      </w:r>
    </w:p>
    <w:p w:rsidR="000848E0" w:rsidRPr="005038F1" w:rsidRDefault="000848E0" w:rsidP="00346B86">
      <w:pPr>
        <w:pStyle w:val="ListParagraph"/>
        <w:numPr>
          <w:ilvl w:val="0"/>
          <w:numId w:val="1"/>
        </w:numPr>
        <w:rPr>
          <w:rFonts w:cstheme="minorHAnsi"/>
        </w:rPr>
      </w:pPr>
      <w:r w:rsidRPr="005038F1">
        <w:rPr>
          <w:rFonts w:cstheme="minorHAnsi"/>
        </w:rPr>
        <w:t xml:space="preserve">When the user stops the session, the system must produce a csv output file showing for each trial, the horizontal and vertical location </w:t>
      </w:r>
      <w:r w:rsidR="00646AD5" w:rsidRPr="005038F1">
        <w:rPr>
          <w:rFonts w:cstheme="minorHAnsi"/>
        </w:rPr>
        <w:t>where</w:t>
      </w:r>
      <w:r w:rsidRPr="005038F1">
        <w:rPr>
          <w:rFonts w:cstheme="minorHAnsi"/>
        </w:rPr>
        <w:t xml:space="preserve"> the stimulus</w:t>
      </w:r>
      <w:r w:rsidR="00646AD5" w:rsidRPr="005038F1">
        <w:rPr>
          <w:rFonts w:cstheme="minorHAnsi"/>
        </w:rPr>
        <w:t xml:space="preserve"> was presented (or, for </w:t>
      </w:r>
      <w:proofErr w:type="spellStart"/>
      <w:r w:rsidR="00646AD5" w:rsidRPr="005038F1">
        <w:rPr>
          <w:rFonts w:cstheme="minorHAnsi"/>
        </w:rPr>
        <w:t>NoGo</w:t>
      </w:r>
      <w:proofErr w:type="spellEnd"/>
      <w:r w:rsidR="00646AD5" w:rsidRPr="005038F1">
        <w:rPr>
          <w:rFonts w:cstheme="minorHAnsi"/>
        </w:rPr>
        <w:t xml:space="preserve"> trials, where it would have been presented)</w:t>
      </w:r>
      <w:r w:rsidRPr="005038F1">
        <w:rPr>
          <w:rFonts w:cstheme="minorHAnsi"/>
        </w:rPr>
        <w:t xml:space="preserve">, whether it was a Go or </w:t>
      </w:r>
      <w:proofErr w:type="spellStart"/>
      <w:r w:rsidRPr="005038F1">
        <w:rPr>
          <w:rFonts w:cstheme="minorHAnsi"/>
        </w:rPr>
        <w:t>NoGo</w:t>
      </w:r>
      <w:proofErr w:type="spellEnd"/>
      <w:r w:rsidRPr="005038F1">
        <w:rPr>
          <w:rFonts w:cstheme="minorHAnsi"/>
        </w:rPr>
        <w:t xml:space="preserve"> trial, and whether the subject did or did not respond.</w:t>
      </w:r>
    </w:p>
    <w:p w:rsidR="00EC7A2F" w:rsidRPr="005038F1" w:rsidRDefault="00EC7A2F" w:rsidP="00EC7A2F">
      <w:pPr>
        <w:pStyle w:val="Heading3"/>
        <w:rPr>
          <w:rFonts w:asciiTheme="minorHAnsi" w:hAnsiTheme="minorHAnsi" w:cstheme="minorHAnsi"/>
        </w:rPr>
      </w:pPr>
      <w:r w:rsidRPr="005038F1">
        <w:rPr>
          <w:rFonts w:asciiTheme="minorHAnsi" w:hAnsiTheme="minorHAnsi" w:cstheme="minorHAnsi"/>
        </w:rPr>
        <w:t>Being SOLID</w:t>
      </w:r>
    </w:p>
    <w:p w:rsidR="00EC7A2F" w:rsidRPr="005038F1" w:rsidRDefault="0046541B" w:rsidP="00EC7A2F">
      <w:pPr>
        <w:rPr>
          <w:rFonts w:cstheme="minorHAnsi"/>
        </w:rPr>
      </w:pPr>
      <w:r w:rsidRPr="005038F1">
        <w:rPr>
          <w:rFonts w:cstheme="minorHAnsi"/>
        </w:rPr>
        <w:t>This is a fairly complex program and you have only a short time to implement it. For maximum efficiency, c</w:t>
      </w:r>
      <w:r w:rsidR="00EC7A2F" w:rsidRPr="005038F1">
        <w:rPr>
          <w:rFonts w:cstheme="minorHAnsi"/>
        </w:rPr>
        <w:t>arefully design your class architecture before beginning to code.</w:t>
      </w:r>
      <w:r w:rsidR="005D348F" w:rsidRPr="005038F1">
        <w:rPr>
          <w:rFonts w:cstheme="minorHAnsi"/>
        </w:rPr>
        <w:t xml:space="preserve"> Pay close attention to the SOLID principles, especially SRP.</w:t>
      </w:r>
    </w:p>
    <w:sectPr w:rsidR="00EC7A2F" w:rsidRPr="005038F1" w:rsidSect="006A2DD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20D" w:rsidRDefault="00F4220D" w:rsidP="00D20C20">
      <w:pPr>
        <w:spacing w:before="0" w:after="0"/>
      </w:pPr>
      <w:r>
        <w:separator/>
      </w:r>
    </w:p>
  </w:endnote>
  <w:endnote w:type="continuationSeparator" w:id="0">
    <w:p w:rsidR="00F4220D" w:rsidRDefault="00F4220D" w:rsidP="00D20C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20D" w:rsidRDefault="00F4220D" w:rsidP="00D20C20">
      <w:pPr>
        <w:spacing w:before="0" w:after="0"/>
      </w:pPr>
      <w:r>
        <w:separator/>
      </w:r>
    </w:p>
  </w:footnote>
  <w:footnote w:type="continuationSeparator" w:id="0">
    <w:p w:rsidR="00F4220D" w:rsidRDefault="00F4220D" w:rsidP="00D20C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179" w:rsidRDefault="00BC2943">
    <w:pPr>
      <w:pStyle w:val="Header"/>
      <w:rPr>
        <w:lang w:val="en-NZ"/>
      </w:rPr>
    </w:pPr>
    <w:r>
      <w:rPr>
        <w:lang w:val="en-NZ"/>
      </w:rPr>
      <w:t>IN710 OOSD</w:t>
    </w:r>
    <w:r w:rsidR="00C4318A">
      <w:rPr>
        <w:lang w:val="en-NZ"/>
      </w:rPr>
      <w:tab/>
    </w:r>
    <w:r w:rsidR="00C4318A">
      <w:rPr>
        <w:lang w:val="en-NZ"/>
      </w:rPr>
      <w:tab/>
      <w:t>Due Thursday 8.00 am</w:t>
    </w:r>
  </w:p>
  <w:p w:rsidR="00BC2943" w:rsidRPr="00BC2943" w:rsidRDefault="003F0812">
    <w:pPr>
      <w:pStyle w:val="Header"/>
      <w:rPr>
        <w:lang w:val="en-NZ"/>
      </w:rPr>
    </w:pPr>
    <w:r>
      <w:rPr>
        <w:lang w:val="en-NZ"/>
      </w:rPr>
      <w:t>Semester 1, 2017</w:t>
    </w:r>
    <w:r w:rsidR="00EC7A2F">
      <w:rPr>
        <w:lang w:val="en-NZ"/>
      </w:rPr>
      <w:tab/>
    </w:r>
    <w:r w:rsidR="00C4318A">
      <w:rPr>
        <w:lang w:val="en-NZ"/>
      </w:rPr>
      <w:tab/>
      <w:t>You will need a running version for class on Thursday</w:t>
    </w:r>
    <w:r w:rsidR="00EC7A2F">
      <w:rPr>
        <w:lang w:val="en-NZ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338BD"/>
    <w:multiLevelType w:val="hybridMultilevel"/>
    <w:tmpl w:val="B3DC86A6"/>
    <w:lvl w:ilvl="0" w:tplc="1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C20"/>
    <w:rsid w:val="00001FED"/>
    <w:rsid w:val="000020B5"/>
    <w:rsid w:val="00011717"/>
    <w:rsid w:val="00016418"/>
    <w:rsid w:val="000373AE"/>
    <w:rsid w:val="00053E7F"/>
    <w:rsid w:val="00060C25"/>
    <w:rsid w:val="000668EB"/>
    <w:rsid w:val="000848E0"/>
    <w:rsid w:val="00086395"/>
    <w:rsid w:val="000937BF"/>
    <w:rsid w:val="000C3D52"/>
    <w:rsid w:val="001139EF"/>
    <w:rsid w:val="0012185B"/>
    <w:rsid w:val="001259EF"/>
    <w:rsid w:val="00137662"/>
    <w:rsid w:val="00156E5F"/>
    <w:rsid w:val="00191B52"/>
    <w:rsid w:val="001A7BB1"/>
    <w:rsid w:val="001F2804"/>
    <w:rsid w:val="0020284D"/>
    <w:rsid w:val="002178B7"/>
    <w:rsid w:val="002270D9"/>
    <w:rsid w:val="00240951"/>
    <w:rsid w:val="00290F6C"/>
    <w:rsid w:val="002A21EE"/>
    <w:rsid w:val="002A6298"/>
    <w:rsid w:val="002B0104"/>
    <w:rsid w:val="002D5B46"/>
    <w:rsid w:val="002E3117"/>
    <w:rsid w:val="002E3347"/>
    <w:rsid w:val="002E4F01"/>
    <w:rsid w:val="00315E71"/>
    <w:rsid w:val="003253DD"/>
    <w:rsid w:val="00343CED"/>
    <w:rsid w:val="00346B86"/>
    <w:rsid w:val="00354A9D"/>
    <w:rsid w:val="00364E34"/>
    <w:rsid w:val="00386693"/>
    <w:rsid w:val="00393744"/>
    <w:rsid w:val="003A4FDA"/>
    <w:rsid w:val="003E3834"/>
    <w:rsid w:val="003F0812"/>
    <w:rsid w:val="003F3691"/>
    <w:rsid w:val="004137FC"/>
    <w:rsid w:val="0043437B"/>
    <w:rsid w:val="004405EA"/>
    <w:rsid w:val="00450EEF"/>
    <w:rsid w:val="004621DD"/>
    <w:rsid w:val="0046541B"/>
    <w:rsid w:val="0046673D"/>
    <w:rsid w:val="004864A1"/>
    <w:rsid w:val="00491B88"/>
    <w:rsid w:val="00495A45"/>
    <w:rsid w:val="004A3335"/>
    <w:rsid w:val="004A6B1B"/>
    <w:rsid w:val="004B0D29"/>
    <w:rsid w:val="004B1883"/>
    <w:rsid w:val="004F35F5"/>
    <w:rsid w:val="005032B8"/>
    <w:rsid w:val="005038F1"/>
    <w:rsid w:val="005232BC"/>
    <w:rsid w:val="0053304B"/>
    <w:rsid w:val="00533E7D"/>
    <w:rsid w:val="00543B20"/>
    <w:rsid w:val="00544CC0"/>
    <w:rsid w:val="00545A58"/>
    <w:rsid w:val="00581F9D"/>
    <w:rsid w:val="005A6887"/>
    <w:rsid w:val="005B3423"/>
    <w:rsid w:val="005C0690"/>
    <w:rsid w:val="005D1C89"/>
    <w:rsid w:val="005D30D3"/>
    <w:rsid w:val="005D348F"/>
    <w:rsid w:val="005D4C9D"/>
    <w:rsid w:val="005E00C4"/>
    <w:rsid w:val="005E4184"/>
    <w:rsid w:val="005E656C"/>
    <w:rsid w:val="005F63B8"/>
    <w:rsid w:val="00600030"/>
    <w:rsid w:val="00602F7A"/>
    <w:rsid w:val="006033EB"/>
    <w:rsid w:val="00605E9A"/>
    <w:rsid w:val="00612922"/>
    <w:rsid w:val="00617B36"/>
    <w:rsid w:val="0062773C"/>
    <w:rsid w:val="006447FD"/>
    <w:rsid w:val="00646AD5"/>
    <w:rsid w:val="006477B2"/>
    <w:rsid w:val="00656E1A"/>
    <w:rsid w:val="006619A5"/>
    <w:rsid w:val="006724A2"/>
    <w:rsid w:val="00681CBC"/>
    <w:rsid w:val="0068334D"/>
    <w:rsid w:val="00686A68"/>
    <w:rsid w:val="00695F09"/>
    <w:rsid w:val="006A2DDE"/>
    <w:rsid w:val="006C025A"/>
    <w:rsid w:val="006C1C8E"/>
    <w:rsid w:val="006C4CBD"/>
    <w:rsid w:val="006C759F"/>
    <w:rsid w:val="006D5640"/>
    <w:rsid w:val="006E1F66"/>
    <w:rsid w:val="0070608E"/>
    <w:rsid w:val="00711766"/>
    <w:rsid w:val="007125AE"/>
    <w:rsid w:val="007206AC"/>
    <w:rsid w:val="00751782"/>
    <w:rsid w:val="00765326"/>
    <w:rsid w:val="007676DA"/>
    <w:rsid w:val="007854C2"/>
    <w:rsid w:val="00791251"/>
    <w:rsid w:val="00794035"/>
    <w:rsid w:val="007B3FD5"/>
    <w:rsid w:val="007B4D25"/>
    <w:rsid w:val="007C6F03"/>
    <w:rsid w:val="007D5D21"/>
    <w:rsid w:val="007D7325"/>
    <w:rsid w:val="00837B8B"/>
    <w:rsid w:val="008437B5"/>
    <w:rsid w:val="00867930"/>
    <w:rsid w:val="00870341"/>
    <w:rsid w:val="00881180"/>
    <w:rsid w:val="008B12BC"/>
    <w:rsid w:val="008B4577"/>
    <w:rsid w:val="008D350F"/>
    <w:rsid w:val="008D5954"/>
    <w:rsid w:val="008E4544"/>
    <w:rsid w:val="008E66D0"/>
    <w:rsid w:val="00910750"/>
    <w:rsid w:val="00921841"/>
    <w:rsid w:val="00935C9F"/>
    <w:rsid w:val="009452CE"/>
    <w:rsid w:val="00960C4B"/>
    <w:rsid w:val="00977E88"/>
    <w:rsid w:val="009C572D"/>
    <w:rsid w:val="009C62CA"/>
    <w:rsid w:val="009C6EBD"/>
    <w:rsid w:val="009D021E"/>
    <w:rsid w:val="009E2690"/>
    <w:rsid w:val="009F21D7"/>
    <w:rsid w:val="009F7137"/>
    <w:rsid w:val="00A16926"/>
    <w:rsid w:val="00A23FF1"/>
    <w:rsid w:val="00A65BB3"/>
    <w:rsid w:val="00A93975"/>
    <w:rsid w:val="00AA3E35"/>
    <w:rsid w:val="00AB1015"/>
    <w:rsid w:val="00AB322C"/>
    <w:rsid w:val="00AE6752"/>
    <w:rsid w:val="00AE718B"/>
    <w:rsid w:val="00B268D7"/>
    <w:rsid w:val="00B30599"/>
    <w:rsid w:val="00B42173"/>
    <w:rsid w:val="00B511D7"/>
    <w:rsid w:val="00B528D9"/>
    <w:rsid w:val="00B6126E"/>
    <w:rsid w:val="00B67179"/>
    <w:rsid w:val="00B81F9E"/>
    <w:rsid w:val="00B9388D"/>
    <w:rsid w:val="00BB6694"/>
    <w:rsid w:val="00BC2943"/>
    <w:rsid w:val="00BC3FAD"/>
    <w:rsid w:val="00BD1D1D"/>
    <w:rsid w:val="00BD77FF"/>
    <w:rsid w:val="00BE46B7"/>
    <w:rsid w:val="00BE6924"/>
    <w:rsid w:val="00BF08AE"/>
    <w:rsid w:val="00C01BEC"/>
    <w:rsid w:val="00C0251E"/>
    <w:rsid w:val="00C1375C"/>
    <w:rsid w:val="00C1580D"/>
    <w:rsid w:val="00C1589A"/>
    <w:rsid w:val="00C17E19"/>
    <w:rsid w:val="00C4318A"/>
    <w:rsid w:val="00C47B9F"/>
    <w:rsid w:val="00C604ED"/>
    <w:rsid w:val="00C66B3C"/>
    <w:rsid w:val="00C708FE"/>
    <w:rsid w:val="00C87C56"/>
    <w:rsid w:val="00CB0C78"/>
    <w:rsid w:val="00CB34A4"/>
    <w:rsid w:val="00CB3B2C"/>
    <w:rsid w:val="00CB7D4D"/>
    <w:rsid w:val="00CC0DAD"/>
    <w:rsid w:val="00CC62BD"/>
    <w:rsid w:val="00CD0407"/>
    <w:rsid w:val="00CD07DA"/>
    <w:rsid w:val="00CE579F"/>
    <w:rsid w:val="00CF1EFB"/>
    <w:rsid w:val="00CF35A3"/>
    <w:rsid w:val="00D02CC2"/>
    <w:rsid w:val="00D20C20"/>
    <w:rsid w:val="00D2327F"/>
    <w:rsid w:val="00D23288"/>
    <w:rsid w:val="00D444F6"/>
    <w:rsid w:val="00D46616"/>
    <w:rsid w:val="00D973A3"/>
    <w:rsid w:val="00DB3AA4"/>
    <w:rsid w:val="00DC5158"/>
    <w:rsid w:val="00DE77CE"/>
    <w:rsid w:val="00DF0119"/>
    <w:rsid w:val="00E32DE5"/>
    <w:rsid w:val="00E65975"/>
    <w:rsid w:val="00E65D5F"/>
    <w:rsid w:val="00E6746E"/>
    <w:rsid w:val="00E709DE"/>
    <w:rsid w:val="00E7270D"/>
    <w:rsid w:val="00E876F3"/>
    <w:rsid w:val="00E90FA3"/>
    <w:rsid w:val="00E9156C"/>
    <w:rsid w:val="00E96A28"/>
    <w:rsid w:val="00EA378F"/>
    <w:rsid w:val="00EB173B"/>
    <w:rsid w:val="00EB6F4D"/>
    <w:rsid w:val="00EC7A2F"/>
    <w:rsid w:val="00ED6C68"/>
    <w:rsid w:val="00EE0840"/>
    <w:rsid w:val="00EF2BF3"/>
    <w:rsid w:val="00F060C8"/>
    <w:rsid w:val="00F25769"/>
    <w:rsid w:val="00F35C3C"/>
    <w:rsid w:val="00F4220D"/>
    <w:rsid w:val="00F4628D"/>
    <w:rsid w:val="00F5330D"/>
    <w:rsid w:val="00F67E8E"/>
    <w:rsid w:val="00F85EDA"/>
    <w:rsid w:val="00F86323"/>
    <w:rsid w:val="00F86578"/>
    <w:rsid w:val="00FA111E"/>
    <w:rsid w:val="00FC0FC1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2E67"/>
  <w15:docId w15:val="{1B693486-85A4-4C83-A049-498E1D44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C20"/>
    <w:pPr>
      <w:ind w:left="357" w:firstLine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20C2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20C20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20C2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20C20"/>
    <w:rPr>
      <w:rFonts w:eastAsiaTheme="minorEastAsia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20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table" w:styleId="TableGrid">
    <w:name w:val="Table Grid"/>
    <w:basedOn w:val="TableNormal"/>
    <w:uiPriority w:val="59"/>
    <w:rsid w:val="008437B5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4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A4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35A3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ListParagraph">
    <w:name w:val="List Paragraph"/>
    <w:basedOn w:val="Normal"/>
    <w:uiPriority w:val="34"/>
    <w:qFormat/>
    <w:rsid w:val="0003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B1F54-7EB4-4AA1-870F-9D484EEF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134</cp:revision>
  <dcterms:created xsi:type="dcterms:W3CDTF">2010-08-05T05:38:00Z</dcterms:created>
  <dcterms:modified xsi:type="dcterms:W3CDTF">2017-02-28T00:47:00Z</dcterms:modified>
</cp:coreProperties>
</file>