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EFF43" w14:textId="0FF14C55" w:rsidR="00C97DD1" w:rsidRDefault="00687656" w:rsidP="00E97A06">
      <w:pPr>
        <w:pStyle w:val="Ttulo1"/>
      </w:pPr>
      <w:r>
        <w:t xml:space="preserve">Aplicación: </w:t>
      </w:r>
      <w:r w:rsidR="00B5756A">
        <w:t>Medidor de distancia ultrasónico</w:t>
      </w:r>
    </w:p>
    <w:p w14:paraId="447ECC36" w14:textId="77777777" w:rsidR="00EF0AA1" w:rsidRPr="0073191E" w:rsidRDefault="00EF0AA1" w:rsidP="00E97A06">
      <w:pPr>
        <w:pStyle w:val="Ttulo2"/>
        <w:rPr>
          <w:rFonts w:eastAsia="Times New Roman"/>
          <w:color w:val="auto"/>
          <w:lang w:val="es-ES" w:eastAsia="es-MX"/>
        </w:rPr>
      </w:pPr>
      <w:r w:rsidRPr="0073191E">
        <w:rPr>
          <w:rFonts w:eastAsia="Times New Roman"/>
          <w:color w:val="auto"/>
          <w:lang w:val="es-ES" w:eastAsia="es-MX"/>
        </w:rPr>
        <w:t>Equipo 3</w:t>
      </w:r>
    </w:p>
    <w:p w14:paraId="2498FF77" w14:textId="5973F249" w:rsidR="00EF0AA1" w:rsidRPr="0073191E" w:rsidRDefault="00EF0AA1" w:rsidP="0073191E">
      <w:pPr>
        <w:pStyle w:val="Ttulo3"/>
        <w:rPr>
          <w:rFonts w:eastAsia="Times New Roman"/>
          <w:color w:val="002060"/>
          <w:lang w:val="es-ES" w:eastAsia="es-MX"/>
        </w:rPr>
      </w:pPr>
      <w:r w:rsidRPr="0073191E">
        <w:rPr>
          <w:rFonts w:eastAsia="Times New Roman"/>
          <w:color w:val="002060"/>
          <w:lang w:val="es-ES" w:eastAsia="es-MX"/>
        </w:rPr>
        <w:t>Abad Dolores Lázaro</w:t>
      </w:r>
      <w:r w:rsidR="0031359B" w:rsidRPr="0073191E">
        <w:rPr>
          <w:rFonts w:eastAsia="Times New Roman"/>
          <w:color w:val="002060"/>
          <w:lang w:val="es-ES" w:eastAsia="es-MX"/>
        </w:rPr>
        <w:t xml:space="preserve"> (Diseño</w:t>
      </w:r>
      <w:r w:rsidR="00A212B3">
        <w:rPr>
          <w:rFonts w:eastAsia="Times New Roman"/>
          <w:color w:val="002060"/>
          <w:lang w:val="es-ES" w:eastAsia="es-MX"/>
        </w:rPr>
        <w:t xml:space="preserve"> esquemático final</w:t>
      </w:r>
      <w:r w:rsidR="0031359B" w:rsidRPr="0073191E">
        <w:rPr>
          <w:rFonts w:eastAsia="Times New Roman"/>
          <w:color w:val="002060"/>
          <w:lang w:val="es-ES" w:eastAsia="es-MX"/>
        </w:rPr>
        <w:t xml:space="preserve"> y </w:t>
      </w:r>
      <w:r w:rsidR="00687656" w:rsidRPr="0073191E">
        <w:rPr>
          <w:rFonts w:eastAsia="Times New Roman"/>
          <w:color w:val="002060"/>
          <w:lang w:val="es-ES" w:eastAsia="es-MX"/>
        </w:rPr>
        <w:t>e</w:t>
      </w:r>
      <w:r w:rsidR="0031359B" w:rsidRPr="0073191E">
        <w:rPr>
          <w:rFonts w:eastAsia="Times New Roman"/>
          <w:color w:val="002060"/>
          <w:lang w:val="es-ES" w:eastAsia="es-MX"/>
        </w:rPr>
        <w:t>laboración</w:t>
      </w:r>
      <w:r w:rsidR="00A212B3">
        <w:rPr>
          <w:rFonts w:eastAsia="Times New Roman"/>
          <w:color w:val="002060"/>
          <w:lang w:val="es-ES" w:eastAsia="es-MX"/>
        </w:rPr>
        <w:t xml:space="preserve"> de reporte</w:t>
      </w:r>
      <w:r w:rsidR="0031359B" w:rsidRPr="0073191E">
        <w:rPr>
          <w:rFonts w:eastAsia="Times New Roman"/>
          <w:color w:val="002060"/>
          <w:lang w:val="es-ES" w:eastAsia="es-MX"/>
        </w:rPr>
        <w:t>)</w:t>
      </w:r>
    </w:p>
    <w:p w14:paraId="1C8D3320" w14:textId="67725D27" w:rsidR="00EF0AA1" w:rsidRDefault="00EF0AA1" w:rsidP="0073191E">
      <w:pPr>
        <w:pStyle w:val="Ttulo3"/>
        <w:rPr>
          <w:rFonts w:eastAsia="Times New Roman"/>
          <w:color w:val="002060"/>
          <w:lang w:val="es-ES" w:eastAsia="es-MX"/>
        </w:rPr>
      </w:pPr>
      <w:r w:rsidRPr="0073191E">
        <w:rPr>
          <w:rFonts w:eastAsia="Times New Roman"/>
          <w:color w:val="002060"/>
          <w:lang w:val="es-ES" w:eastAsia="es-MX"/>
        </w:rPr>
        <w:t xml:space="preserve">Rodríguez Hernández Erick </w:t>
      </w:r>
      <w:r w:rsidR="0031359B" w:rsidRPr="0073191E">
        <w:rPr>
          <w:rFonts w:eastAsia="Times New Roman"/>
          <w:color w:val="002060"/>
          <w:lang w:val="es-ES" w:eastAsia="es-MX"/>
        </w:rPr>
        <w:t>Abimael (</w:t>
      </w:r>
      <w:r w:rsidR="00A212B3">
        <w:rPr>
          <w:rFonts w:eastAsia="Times New Roman"/>
          <w:color w:val="002060"/>
          <w:lang w:val="es-ES" w:eastAsia="es-MX"/>
        </w:rPr>
        <w:t>Diseño esquemático base y revisión)</w:t>
      </w:r>
    </w:p>
    <w:p w14:paraId="24ED5F1E" w14:textId="0360BAD4" w:rsidR="0073191E" w:rsidRPr="0073191E" w:rsidRDefault="0073191E" w:rsidP="0073191E">
      <w:pPr>
        <w:rPr>
          <w:lang w:val="es-ES" w:eastAsia="es-MX"/>
        </w:rPr>
      </w:pPr>
    </w:p>
    <w:p w14:paraId="1E6D4EAA" w14:textId="2954D90F" w:rsidR="00EF0AA1" w:rsidRPr="0073191E" w:rsidRDefault="0073191E" w:rsidP="0073191E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9C424B" wp14:editId="7CC8D593">
            <wp:simplePos x="0" y="0"/>
            <wp:positionH relativeFrom="margin">
              <wp:posOffset>-171450</wp:posOffset>
            </wp:positionH>
            <wp:positionV relativeFrom="paragraph">
              <wp:posOffset>330835</wp:posOffset>
            </wp:positionV>
            <wp:extent cx="3552825" cy="1906905"/>
            <wp:effectExtent l="0" t="0" r="0" b="0"/>
            <wp:wrapThrough wrapText="bothSides">
              <wp:wrapPolygon edited="0">
                <wp:start x="8802" y="216"/>
                <wp:lineTo x="2895" y="3668"/>
                <wp:lineTo x="2664" y="7552"/>
                <wp:lineTo x="1390" y="9279"/>
                <wp:lineTo x="1390" y="11005"/>
                <wp:lineTo x="0" y="11005"/>
                <wp:lineTo x="0" y="13379"/>
                <wp:lineTo x="2780" y="14458"/>
                <wp:lineTo x="2780" y="15968"/>
                <wp:lineTo x="5443" y="17910"/>
                <wp:lineTo x="7760" y="17910"/>
                <wp:lineTo x="2548" y="18773"/>
                <wp:lineTo x="2548" y="20284"/>
                <wp:lineTo x="8455" y="21147"/>
                <wp:lineTo x="11466" y="21147"/>
                <wp:lineTo x="19805" y="20284"/>
                <wp:lineTo x="19921" y="18773"/>
                <wp:lineTo x="13087" y="17910"/>
                <wp:lineTo x="16562" y="17910"/>
                <wp:lineTo x="19573" y="16184"/>
                <wp:lineTo x="19457" y="14458"/>
                <wp:lineTo x="21426" y="12515"/>
                <wp:lineTo x="21426" y="11868"/>
                <wp:lineTo x="20616" y="11005"/>
                <wp:lineTo x="20384" y="9926"/>
                <wp:lineTo x="19573" y="7552"/>
                <wp:lineTo x="19342" y="3668"/>
                <wp:lineTo x="9265" y="216"/>
                <wp:lineTo x="8802" y="216"/>
              </wp:wrapPolygon>
            </wp:wrapThrough>
            <wp:docPr id="2" name="Imagen 2" descr="Reflexión (sonid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lexión (sonid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3191E">
        <w:rPr>
          <w:rFonts w:eastAsia="Times New Roman"/>
          <w:lang w:val="es-ES" w:eastAsia="es-MX"/>
        </w:rPr>
        <w:t xml:space="preserve"> </w:t>
      </w:r>
      <w:r w:rsidRPr="00C222B1">
        <w:rPr>
          <w:rFonts w:eastAsia="Times New Roman"/>
          <w:lang w:val="es-ES" w:eastAsia="es-MX"/>
        </w:rPr>
        <w:t> </w:t>
      </w:r>
      <w:r w:rsidRPr="0073191E">
        <w:t xml:space="preserve">Principio de medición </w:t>
      </w:r>
    </w:p>
    <w:p w14:paraId="5A271794" w14:textId="700E3A6E" w:rsidR="00687656" w:rsidRDefault="00687656"/>
    <w:p w14:paraId="066A5FC9" w14:textId="7A8B2BD6" w:rsidR="00B5756A" w:rsidRDefault="00B5756A" w:rsidP="00B5756A">
      <w:pPr>
        <w:spacing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</w:p>
    <w:p w14:paraId="5BD35A67" w14:textId="77777777" w:rsidR="0073191E" w:rsidRDefault="0073191E" w:rsidP="00B5756A">
      <w:pPr>
        <w:spacing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  <w:r>
        <w:rPr>
          <w:rFonts w:ascii="Calibri" w:eastAsia="Times New Roman" w:hAnsi="Calibri" w:cs="Calibri"/>
          <w:color w:val="000000"/>
          <w:lang w:val="es-ES" w:eastAsia="es-MX"/>
        </w:rPr>
        <w:t xml:space="preserve">        </w:t>
      </w:r>
    </w:p>
    <w:p w14:paraId="70BC1774" w14:textId="77777777" w:rsidR="0073191E" w:rsidRDefault="0073191E" w:rsidP="00B5756A">
      <w:pPr>
        <w:spacing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</w:p>
    <w:p w14:paraId="0186A8A7" w14:textId="77777777" w:rsidR="0073191E" w:rsidRDefault="0073191E" w:rsidP="00B5756A">
      <w:pPr>
        <w:spacing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</w:p>
    <w:p w14:paraId="02FFFB54" w14:textId="77777777" w:rsidR="0073191E" w:rsidRDefault="0073191E" w:rsidP="00B5756A">
      <w:pPr>
        <w:spacing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</w:p>
    <w:p w14:paraId="529E71B3" w14:textId="77777777" w:rsidR="0073191E" w:rsidRDefault="0073191E" w:rsidP="00B5756A">
      <w:pPr>
        <w:spacing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</w:p>
    <w:p w14:paraId="41BFD7C9" w14:textId="399C8E01" w:rsidR="00B5756A" w:rsidRDefault="00B5756A" w:rsidP="002D0F3E">
      <w:pPr>
        <w:spacing w:line="235" w:lineRule="atLeast"/>
        <w:jc w:val="both"/>
        <w:rPr>
          <w:rFonts w:ascii="Calibri" w:eastAsia="Times New Roman" w:hAnsi="Calibri" w:cs="Calibri"/>
          <w:color w:val="000000"/>
          <w:lang w:val="es-ES" w:eastAsia="es-MX"/>
        </w:rPr>
      </w:pPr>
      <w:r w:rsidRPr="00C222B1">
        <w:rPr>
          <w:rFonts w:ascii="Calibri" w:eastAsia="Times New Roman" w:hAnsi="Calibri" w:cs="Calibri"/>
          <w:color w:val="000000"/>
          <w:lang w:val="es-ES" w:eastAsia="es-MX"/>
        </w:rPr>
        <w:t xml:space="preserve">Esta aplicación se basa en el reflejo de las ondas sonoras. Las ondas sonoras se definen como ondas de presión longitudinales en el medio en el que viajan. Los </w:t>
      </w:r>
      <w:r w:rsidR="0073191E">
        <w:rPr>
          <w:rFonts w:ascii="Calibri" w:eastAsia="Times New Roman" w:hAnsi="Calibri" w:cs="Calibri"/>
          <w:color w:val="000000"/>
          <w:lang w:val="es-ES" w:eastAsia="es-MX"/>
        </w:rPr>
        <w:t>objetos</w:t>
      </w:r>
      <w:r w:rsidRPr="00C222B1">
        <w:rPr>
          <w:rFonts w:ascii="Calibri" w:eastAsia="Times New Roman" w:hAnsi="Calibri" w:cs="Calibri"/>
          <w:color w:val="000000"/>
          <w:lang w:val="es-ES" w:eastAsia="es-MX"/>
        </w:rPr>
        <w:t xml:space="preserve"> cuyas dimensiones son mayores que la longitud de onda de las ondas sonoras que afectan los </w:t>
      </w:r>
      <w:r w:rsidR="00A37BA5" w:rsidRPr="00C222B1">
        <w:rPr>
          <w:rFonts w:ascii="Calibri" w:eastAsia="Times New Roman" w:hAnsi="Calibri" w:cs="Calibri"/>
          <w:color w:val="000000"/>
          <w:lang w:val="es-ES" w:eastAsia="es-MX"/>
        </w:rPr>
        <w:t>refleja</w:t>
      </w:r>
      <w:r w:rsidRPr="00C222B1">
        <w:rPr>
          <w:rFonts w:ascii="Calibri" w:eastAsia="Times New Roman" w:hAnsi="Calibri" w:cs="Calibri"/>
          <w:color w:val="000000"/>
          <w:lang w:val="es-ES" w:eastAsia="es-MX"/>
        </w:rPr>
        <w:t>; las ondas reflejadas se llaman eco. Si se conoce la velocidad del sonido en el medio y se mide el tiempo necesario para que las ondas sonoras viajen la distancia desde la fuente hasta el sujeto y de vuelta a la fuente, la distancia desde la fuente hasta el sujeto se puede calcular con precisión.</w:t>
      </w:r>
    </w:p>
    <w:p w14:paraId="3A39B3EE" w14:textId="77777777" w:rsidR="0073191E" w:rsidRPr="0073191E" w:rsidRDefault="0073191E" w:rsidP="002D0F3E">
      <w:pPr>
        <w:spacing w:line="235" w:lineRule="atLeast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C222B1">
        <w:rPr>
          <w:rFonts w:ascii="Calibri" w:eastAsia="Times New Roman" w:hAnsi="Calibri" w:cs="Calibri"/>
          <w:color w:val="000000"/>
          <w:lang w:val="es-ES" w:eastAsia="es-MX"/>
        </w:rPr>
        <w:t xml:space="preserve">Aquí el medio para las ondas sonoras es el aire, y las ondas sonoras utilizadas son ultrasónicas, ya que es inaudible para los seres humanos. Suponiendo que la velocidad del sonido en el aire es de </w:t>
      </w:r>
      <m:oMath>
        <m:r>
          <w:rPr>
            <w:rFonts w:ascii="Cambria Math" w:eastAsia="Times New Roman" w:hAnsi="Cambria Math" w:cs="Calibri"/>
            <w:color w:val="000000"/>
            <w:lang w:val="es-ES" w:eastAsia="es-MX"/>
          </w:rPr>
          <m:t>Vel. sonido en el aire=1100pies/segundo</m:t>
        </m:r>
      </m:oMath>
      <w:r w:rsidRPr="00C222B1">
        <w:rPr>
          <w:rFonts w:ascii="Calibri" w:eastAsia="Times New Roman" w:hAnsi="Calibri" w:cs="Calibri"/>
          <w:color w:val="000000"/>
          <w:lang w:val="es-ES" w:eastAsia="es-MX"/>
        </w:rPr>
        <w:t xml:space="preserve"> a temperatura ambiente y que el tiempo medido para que las ondas sonoras viajen la distancia desde la fuente hasta el sujeto y de vuelta a la fuente es</w:t>
      </w:r>
      <w:r w:rsidRPr="00C222B1">
        <w:rPr>
          <w:rFonts w:ascii="Calibri" w:eastAsia="Times New Roman" w:hAnsi="Calibri" w:cs="Calibri"/>
          <w:i/>
          <w:iCs/>
          <w:color w:val="000000"/>
          <w:lang w:val="es-ES" w:eastAsia="es-MX"/>
        </w:rPr>
        <w:t xml:space="preserve"> t</w:t>
      </w:r>
      <w:r w:rsidRPr="00C222B1">
        <w:rPr>
          <w:rFonts w:ascii="Calibri" w:eastAsia="Times New Roman" w:hAnsi="Calibri" w:cs="Calibri"/>
          <w:color w:val="000000"/>
          <w:lang w:val="es-ES" w:eastAsia="es-MX"/>
        </w:rPr>
        <w:t xml:space="preserve"> segundos, la distancia </w:t>
      </w:r>
      <w:r w:rsidRPr="00C222B1">
        <w:rPr>
          <w:rFonts w:ascii="Calibri" w:eastAsia="Times New Roman" w:hAnsi="Calibri" w:cs="Calibri"/>
          <w:i/>
          <w:iCs/>
          <w:color w:val="000000"/>
          <w:lang w:val="es-ES" w:eastAsia="es-MX"/>
        </w:rPr>
        <w:t xml:space="preserve">d </w:t>
      </w:r>
      <w:r w:rsidRPr="00C222B1">
        <w:rPr>
          <w:rFonts w:ascii="Calibri" w:eastAsia="Times New Roman" w:hAnsi="Calibri" w:cs="Calibri"/>
          <w:color w:val="000000"/>
          <w:lang w:val="es-ES" w:eastAsia="es-MX"/>
        </w:rPr>
        <w:t xml:space="preserve">se calcula mediante la fórmula </w:t>
      </w:r>
      <m:oMath>
        <m:r>
          <w:rPr>
            <w:rFonts w:ascii="Cambria Math" w:eastAsia="Times New Roman" w:hAnsi="Cambria Math" w:cs="Calibri"/>
            <w:color w:val="000000"/>
            <w:lang w:val="es-ES" w:eastAsia="es-MX"/>
          </w:rPr>
          <m:t>d=1100(12)(t)inches</m:t>
        </m:r>
      </m:oMath>
      <w:r w:rsidRPr="00C222B1">
        <w:rPr>
          <w:rFonts w:ascii="Calibri" w:eastAsia="Times New Roman" w:hAnsi="Calibri" w:cs="Calibri"/>
          <w:color w:val="000000"/>
          <w:lang w:val="es-ES" w:eastAsia="es-MX"/>
        </w:rPr>
        <w:t xml:space="preserve">. Dado que las ondas sonoras viajan dos veces la distancia entre la fuente y el sujeto, la distancia real entre la fuente y el sujeto será </w:t>
      </w:r>
      <w:r w:rsidRPr="00C222B1">
        <w:rPr>
          <w:rFonts w:ascii="Calibri" w:eastAsia="Times New Roman" w:hAnsi="Calibri" w:cs="Calibri"/>
          <w:i/>
          <w:iCs/>
          <w:color w:val="000000"/>
          <w:lang w:val="es-ES" w:eastAsia="es-MX"/>
        </w:rPr>
        <w:t>d/2.</w:t>
      </w:r>
    </w:p>
    <w:p w14:paraId="5C1B342E" w14:textId="77777777" w:rsidR="0073191E" w:rsidRPr="00C222B1" w:rsidRDefault="0073191E" w:rsidP="0073191E">
      <w:pPr>
        <w:spacing w:line="235" w:lineRule="atLeast"/>
        <w:jc w:val="both"/>
        <w:rPr>
          <w:rFonts w:ascii="Calibri" w:eastAsia="Times New Roman" w:hAnsi="Calibri" w:cs="Calibri"/>
          <w:color w:val="000000"/>
          <w:lang w:eastAsia="es-MX"/>
        </w:rPr>
      </w:pPr>
    </w:p>
    <w:p w14:paraId="15469976" w14:textId="77777777" w:rsidR="00B5756A" w:rsidRPr="00C222B1" w:rsidRDefault="00B5756A" w:rsidP="0073191E">
      <w:pPr>
        <w:pStyle w:val="Ttulo1"/>
        <w:rPr>
          <w:rFonts w:eastAsia="Times New Roman"/>
          <w:lang w:val="es-ES" w:eastAsia="es-MX"/>
        </w:rPr>
      </w:pPr>
      <w:r w:rsidRPr="00C222B1">
        <w:rPr>
          <w:rFonts w:eastAsia="Times New Roman"/>
          <w:lang w:val="es-ES" w:eastAsia="es-MX"/>
        </w:rPr>
        <w:t>Componentes requeridos</w:t>
      </w:r>
    </w:p>
    <w:p w14:paraId="507A0BDF" w14:textId="77777777" w:rsidR="00B5756A" w:rsidRPr="00C222B1" w:rsidRDefault="00B5756A" w:rsidP="00B5756A">
      <w:pPr>
        <w:spacing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  <w:r w:rsidRPr="00C222B1">
        <w:rPr>
          <w:rFonts w:ascii="Calibri" w:eastAsia="Times New Roman" w:hAnsi="Calibri" w:cs="Calibri"/>
          <w:color w:val="000000"/>
          <w:lang w:val="es-ES" w:eastAsia="es-MX"/>
        </w:rPr>
        <w:t>1. Arduino Uno</w:t>
      </w:r>
    </w:p>
    <w:p w14:paraId="75265934" w14:textId="77777777" w:rsidR="00B5756A" w:rsidRPr="00C222B1" w:rsidRDefault="00B5756A" w:rsidP="00B5756A">
      <w:pPr>
        <w:spacing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  <w:r w:rsidRPr="00C222B1">
        <w:rPr>
          <w:rFonts w:ascii="Calibri" w:eastAsia="Times New Roman" w:hAnsi="Calibri" w:cs="Calibri"/>
          <w:color w:val="000000"/>
          <w:lang w:val="es-ES" w:eastAsia="es-MX"/>
        </w:rPr>
        <w:t>2. Sensor de distancia ultrasónico HCSR04</w:t>
      </w:r>
    </w:p>
    <w:p w14:paraId="5B390F02" w14:textId="5A846DC7" w:rsidR="00B5756A" w:rsidRPr="00C222B1" w:rsidRDefault="00B5756A" w:rsidP="00B5756A">
      <w:pPr>
        <w:spacing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  <w:r w:rsidRPr="00C222B1">
        <w:rPr>
          <w:rFonts w:ascii="Calibri" w:eastAsia="Times New Roman" w:hAnsi="Calibri" w:cs="Calibri"/>
          <w:color w:val="000000"/>
          <w:lang w:val="es-ES" w:eastAsia="es-MX"/>
        </w:rPr>
        <w:t xml:space="preserve">3. LCD de </w:t>
      </w:r>
      <w:r w:rsidR="0073191E">
        <w:rPr>
          <w:rFonts w:ascii="Calibri" w:eastAsia="Times New Roman" w:hAnsi="Calibri" w:cs="Calibri"/>
          <w:color w:val="000000"/>
          <w:lang w:val="es-ES" w:eastAsia="es-MX"/>
        </w:rPr>
        <w:t>20x4</w:t>
      </w:r>
    </w:p>
    <w:p w14:paraId="46E07DD2" w14:textId="3C0522A2" w:rsidR="0073191E" w:rsidRDefault="00B5756A" w:rsidP="00B5756A">
      <w:pPr>
        <w:spacing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  <w:r w:rsidRPr="00C222B1">
        <w:rPr>
          <w:rFonts w:ascii="Calibri" w:eastAsia="Times New Roman" w:hAnsi="Calibri" w:cs="Calibri"/>
          <w:color w:val="000000"/>
          <w:lang w:val="es-ES" w:eastAsia="es-MX"/>
        </w:rPr>
        <w:t xml:space="preserve">4. </w:t>
      </w:r>
      <w:r w:rsidR="0073191E" w:rsidRPr="00C222B1">
        <w:rPr>
          <w:rFonts w:ascii="Calibri" w:eastAsia="Times New Roman" w:hAnsi="Calibri" w:cs="Calibri"/>
          <w:color w:val="000000"/>
          <w:lang w:val="es-ES" w:eastAsia="es-MX"/>
        </w:rPr>
        <w:t xml:space="preserve">Resistencia </w:t>
      </w:r>
      <w:r w:rsidR="0073191E">
        <w:rPr>
          <w:rFonts w:ascii="Calibri" w:eastAsia="Times New Roman" w:hAnsi="Calibri" w:cs="Calibri"/>
          <w:color w:val="000000"/>
          <w:lang w:val="es-ES" w:eastAsia="es-MX"/>
        </w:rPr>
        <w:t>10k</w:t>
      </w:r>
    </w:p>
    <w:p w14:paraId="4351C0CA" w14:textId="3288153A" w:rsidR="0073191E" w:rsidRDefault="0073191E" w:rsidP="00B5756A">
      <w:pPr>
        <w:spacing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  <w:r>
        <w:rPr>
          <w:rFonts w:ascii="Calibri" w:eastAsia="Times New Roman" w:hAnsi="Calibri" w:cs="Calibri"/>
          <w:color w:val="000000"/>
          <w:lang w:val="es-ES" w:eastAsia="es-MX"/>
        </w:rPr>
        <w:t>5.-Boton N/A</w:t>
      </w:r>
    </w:p>
    <w:p w14:paraId="29A31E80" w14:textId="69BC0B9D" w:rsidR="0073191E" w:rsidRDefault="0073191E" w:rsidP="00B5756A">
      <w:pPr>
        <w:spacing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  <w:r>
        <w:rPr>
          <w:rFonts w:ascii="Calibri" w:eastAsia="Times New Roman" w:hAnsi="Calibri" w:cs="Calibri"/>
          <w:color w:val="000000"/>
          <w:lang w:val="es-ES" w:eastAsia="es-MX"/>
        </w:rPr>
        <w:t>6.-Potenciometro 1k</w:t>
      </w:r>
    </w:p>
    <w:p w14:paraId="6E1664F8" w14:textId="3A4549E4" w:rsidR="0073191E" w:rsidRPr="00C222B1" w:rsidRDefault="0073191E" w:rsidP="00B5756A">
      <w:pPr>
        <w:spacing w:line="235" w:lineRule="atLeast"/>
        <w:rPr>
          <w:rFonts w:ascii="Calibri" w:eastAsia="Times New Roman" w:hAnsi="Calibri" w:cs="Calibri"/>
          <w:color w:val="000000"/>
          <w:lang w:val="es-ES" w:eastAsia="es-MX"/>
        </w:rPr>
      </w:pPr>
      <w:r>
        <w:rPr>
          <w:rFonts w:ascii="Calibri" w:eastAsia="Times New Roman" w:hAnsi="Calibri" w:cs="Calibri"/>
          <w:color w:val="000000"/>
          <w:lang w:val="es-ES" w:eastAsia="es-MX"/>
        </w:rPr>
        <w:t>7.-Extensor PCF8574</w:t>
      </w:r>
    </w:p>
    <w:p w14:paraId="1F56BDAA" w14:textId="55950884" w:rsidR="00B5756A" w:rsidRDefault="00B5756A"/>
    <w:p w14:paraId="517497BA" w14:textId="4F9537A2" w:rsidR="00B5756A" w:rsidRDefault="00B5756A" w:rsidP="0073191E">
      <w:pPr>
        <w:pStyle w:val="Ttulo1"/>
      </w:pPr>
      <w:r>
        <w:t>Circuito de medidor de distancia ultrasónico</w:t>
      </w:r>
    </w:p>
    <w:p w14:paraId="67BDB5DA" w14:textId="0CAE1CF6" w:rsidR="00B5756A" w:rsidRDefault="00687656" w:rsidP="00A37BA5">
      <w:pPr>
        <w:tabs>
          <w:tab w:val="left" w:pos="2940"/>
        </w:tabs>
        <w:jc w:val="center"/>
      </w:pPr>
      <w:r w:rsidRPr="00687656">
        <w:rPr>
          <w:noProof/>
        </w:rPr>
        <w:drawing>
          <wp:inline distT="0" distB="0" distL="0" distR="0" wp14:anchorId="66F5207B" wp14:editId="12E23F96">
            <wp:extent cx="5057775" cy="39664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0932" cy="39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3854" w14:textId="213F4D0F" w:rsidR="00B5756A" w:rsidRDefault="00D31E2B" w:rsidP="002D0F3E">
      <w:pPr>
        <w:jc w:val="both"/>
      </w:pPr>
      <w:r>
        <w:t xml:space="preserve">En el esquema presente, se visualiza el uC, programado para recibir las señales eléctricas que provocan el eco y el trigger del sensor ultrasónico, a partir de ellas procede a realizar el calculo correspondiente para calcular la distancia entre el sensor y el objeto con base en el código implementado.; una vez obtenido el calculo el resultado se hace visible en la pantalla LDC (Presente en pulgadas y centímetros). </w:t>
      </w:r>
    </w:p>
    <w:p w14:paraId="29B307BF" w14:textId="454F456B" w:rsidR="00D31E2B" w:rsidRDefault="00D31E2B" w:rsidP="002D0F3E">
      <w:pPr>
        <w:jc w:val="both"/>
      </w:pPr>
      <w:r>
        <w:t>La implementación y uso de el extensor PCF8574 permite la utilización de únicamente 2 canales (SCL y SDA) para transmitir los caracteres a la pantalla LCD, dejando libre varias terminales del uC, lo que resulta muy útil, pues en aplicaciones posteriores serán indispensables tener terminales libres en el uC.</w:t>
      </w:r>
    </w:p>
    <w:p w14:paraId="2ACE6C73" w14:textId="2AB3BB0A" w:rsidR="00B21170" w:rsidRDefault="00D31E2B" w:rsidP="00D31E2B">
      <w:pPr>
        <w:pStyle w:val="Ttulo1"/>
      </w:pPr>
      <w:r>
        <w:t>Conclusión</w:t>
      </w:r>
      <w:r w:rsidR="00B21170">
        <w:t xml:space="preserve"> </w:t>
      </w:r>
    </w:p>
    <w:p w14:paraId="1C3981E0" w14:textId="282AF5BA" w:rsidR="00B21170" w:rsidRDefault="00BD3E52" w:rsidP="002D0F3E">
      <w:pPr>
        <w:jc w:val="both"/>
      </w:pPr>
      <w:r>
        <w:t>El sensor ultrasónico nos pareció muy interesante, pues sus aplicaciones no solo se resumen a la medición de distancia, también puede ser aplicado en diversas aplicaciones como de nivel de algunos fluidos, cantidad de materia presente, proximidad de objetos etc.</w:t>
      </w:r>
    </w:p>
    <w:p w14:paraId="5DD3BD11" w14:textId="70AC5320" w:rsidR="00BD3E52" w:rsidRDefault="00BD3E52" w:rsidP="002D0F3E">
      <w:pPr>
        <w:jc w:val="both"/>
      </w:pPr>
      <w:r>
        <w:t>De igual manera el extensor PCF8574 facilita la conexión entre el uC y la pantalla LCD, pero es importante tener cuidado en la dirección que se modifica en sus terminales A0, A1 y A2.</w:t>
      </w:r>
    </w:p>
    <w:p w14:paraId="084AF593" w14:textId="65003BE0" w:rsidR="00BD3E52" w:rsidRPr="00B21170" w:rsidRDefault="00BD3E52" w:rsidP="002D0F3E">
      <w:pPr>
        <w:jc w:val="both"/>
      </w:pPr>
      <w:r>
        <w:t>Se recomienda leer detenidamente la hoja de datos para poder explotar al máximo sus capacidades.</w:t>
      </w:r>
    </w:p>
    <w:sectPr w:rsidR="00BD3E52" w:rsidRPr="00B21170" w:rsidSect="0073191E">
      <w:pgSz w:w="12240" w:h="15840"/>
      <w:pgMar w:top="1440" w:right="1080" w:bottom="1440" w:left="108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0CAAB" w14:textId="77777777" w:rsidR="000E35E8" w:rsidRDefault="000E35E8" w:rsidP="00B5756A">
      <w:pPr>
        <w:spacing w:after="0" w:line="240" w:lineRule="auto"/>
      </w:pPr>
      <w:r>
        <w:separator/>
      </w:r>
    </w:p>
  </w:endnote>
  <w:endnote w:type="continuationSeparator" w:id="0">
    <w:p w14:paraId="694833B1" w14:textId="77777777" w:rsidR="000E35E8" w:rsidRDefault="000E35E8" w:rsidP="00B57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7DC88" w14:textId="77777777" w:rsidR="000E35E8" w:rsidRDefault="000E35E8" w:rsidP="00B5756A">
      <w:pPr>
        <w:spacing w:after="0" w:line="240" w:lineRule="auto"/>
      </w:pPr>
      <w:r>
        <w:separator/>
      </w:r>
    </w:p>
  </w:footnote>
  <w:footnote w:type="continuationSeparator" w:id="0">
    <w:p w14:paraId="5561347C" w14:textId="77777777" w:rsidR="000E35E8" w:rsidRDefault="000E35E8" w:rsidP="00B57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6A"/>
    <w:rsid w:val="000E35E8"/>
    <w:rsid w:val="002D0F3E"/>
    <w:rsid w:val="002E200B"/>
    <w:rsid w:val="0031359B"/>
    <w:rsid w:val="004004BF"/>
    <w:rsid w:val="00687656"/>
    <w:rsid w:val="0071346B"/>
    <w:rsid w:val="0073191E"/>
    <w:rsid w:val="00890C04"/>
    <w:rsid w:val="00A212B3"/>
    <w:rsid w:val="00A37BA5"/>
    <w:rsid w:val="00B21170"/>
    <w:rsid w:val="00B5756A"/>
    <w:rsid w:val="00BD3E52"/>
    <w:rsid w:val="00C97DD1"/>
    <w:rsid w:val="00D31E2B"/>
    <w:rsid w:val="00D63476"/>
    <w:rsid w:val="00E00E40"/>
    <w:rsid w:val="00E97A06"/>
    <w:rsid w:val="00EF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862F"/>
  <w15:chartTrackingRefBased/>
  <w15:docId w15:val="{02560C8E-C065-4CAB-88D9-67734327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7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19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56A"/>
  </w:style>
  <w:style w:type="paragraph" w:styleId="Piedepgina">
    <w:name w:val="footer"/>
    <w:basedOn w:val="Normal"/>
    <w:link w:val="PiedepginaCar"/>
    <w:uiPriority w:val="99"/>
    <w:unhideWhenUsed/>
    <w:rsid w:val="00B57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56A"/>
  </w:style>
  <w:style w:type="character" w:customStyle="1" w:styleId="Ttulo1Car">
    <w:name w:val="Título 1 Car"/>
    <w:basedOn w:val="Fuentedeprrafopredeter"/>
    <w:link w:val="Ttulo1"/>
    <w:uiPriority w:val="9"/>
    <w:rsid w:val="00E97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7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31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Lázaro Abad Dolores</dc:creator>
  <cp:keywords/>
  <dc:description/>
  <cp:lastModifiedBy>Lázaro Abad Dolores</cp:lastModifiedBy>
  <cp:revision>12</cp:revision>
  <dcterms:created xsi:type="dcterms:W3CDTF">2020-09-24T06:29:00Z</dcterms:created>
  <dcterms:modified xsi:type="dcterms:W3CDTF">2020-09-30T17:01:00Z</dcterms:modified>
</cp:coreProperties>
</file>