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954530"/>
        <w:docPartObj>
          <w:docPartGallery w:val="Cover Pages"/>
          <w:docPartUnique/>
        </w:docPartObj>
      </w:sdtPr>
      <w:sdtEndPr>
        <w:rPr>
          <w:rFonts w:eastAsiaTheme="minorEastAsia"/>
          <w:caps/>
          <w:color w:val="ED7D31" w:themeColor="accent2"/>
          <w:sz w:val="26"/>
          <w:szCs w:val="26"/>
        </w:rPr>
      </w:sdtEndPr>
      <w:sdtContent>
        <w:bookmarkStart w:id="0" w:name="_GoBack" w:displacedByCustomXml="prev"/>
        <w:bookmarkEnd w:id="0" w:displacedByCustomXml="prev"/>
        <w:p w14:paraId="37E67AB7" w14:textId="46CBD3C7" w:rsidR="002B0D41" w:rsidRDefault="002B0D41">
          <w:r>
            <w:rPr>
              <w:noProof/>
            </w:rPr>
            <mc:AlternateContent>
              <mc:Choice Requires="wps">
                <w:drawing>
                  <wp:anchor distT="0" distB="0" distL="114300" distR="114300" simplePos="0" relativeHeight="251659264" behindDoc="1" locked="0" layoutInCell="1" allowOverlap="0" wp14:anchorId="1FFE88E3" wp14:editId="02D62E1B">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B0D41" w14:paraId="32804F3C" w14:textId="77777777">
                                  <w:trPr>
                                    <w:trHeight w:hRule="exact" w:val="9360"/>
                                  </w:trPr>
                                  <w:tc>
                                    <w:tcPr>
                                      <w:tcW w:w="9350" w:type="dxa"/>
                                    </w:tcPr>
                                    <w:p w14:paraId="4F956CEB" w14:textId="77777777" w:rsidR="002B0D41" w:rsidRDefault="002B0D41">
                                      <w:r>
                                        <w:rPr>
                                          <w:noProof/>
                                        </w:rPr>
                                        <w:drawing>
                                          <wp:inline distT="0" distB="0" distL="0" distR="0" wp14:anchorId="4EBC7011" wp14:editId="527A99DF">
                                            <wp:extent cx="6858000" cy="5110222"/>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Lst>
                                                    </a:blip>
                                                    <a:stretch>
                                                      <a:fillRect/>
                                                    </a:stretch>
                                                  </pic:blipFill>
                                                  <pic:spPr bwMode="auto">
                                                    <a:xfrm>
                                                      <a:off x="0" y="0"/>
                                                      <a:ext cx="6858000" cy="5110222"/>
                                                    </a:xfrm>
                                                    <a:prstGeom prst="rect">
                                                      <a:avLst/>
                                                    </a:prstGeom>
                                                    <a:ln>
                                                      <a:noFill/>
                                                    </a:ln>
                                                    <a:extLst>
                                                      <a:ext uri="{53640926-AAD7-44D8-BBD7-CCE9431645EC}">
                                                        <a14:shadowObscured xmlns:a14="http://schemas.microsoft.com/office/drawing/2010/main"/>
                                                      </a:ext>
                                                    </a:extLst>
                                                  </pic:spPr>
                                                </pic:pic>
                                              </a:graphicData>
                                            </a:graphic>
                                          </wp:inline>
                                        </w:drawing>
                                      </w:r>
                                    </w:p>
                                  </w:tc>
                                </w:tr>
                                <w:tr w:rsidR="002B0D41" w14:paraId="138F6322" w14:textId="77777777">
                                  <w:trPr>
                                    <w:trHeight w:hRule="exact" w:val="4320"/>
                                  </w:trPr>
                                  <w:tc>
                                    <w:tcPr>
                                      <w:tcW w:w="9350" w:type="dxa"/>
                                      <w:shd w:val="clear" w:color="auto" w:fill="44546A" w:themeFill="text2"/>
                                      <w:vAlign w:val="center"/>
                                    </w:tcPr>
                                    <w:p w14:paraId="7F6C7ECB" w14:textId="1E049700" w:rsidR="002B0D41" w:rsidRDefault="0037399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AC38C1F7D6C40C8A8973DFD22478189"/>
                                          </w:placeholder>
                                          <w:dataBinding w:prefixMappings="xmlns:ns0='http://purl.org/dc/elements/1.1/' xmlns:ns1='http://schemas.openxmlformats.org/package/2006/metadata/core-properties' " w:xpath="/ns1:coreProperties[1]/ns0:title[1]" w:storeItemID="{6C3C8BC8-F283-45AE-878A-BAB7291924A1}"/>
                                          <w:text/>
                                        </w:sdtPr>
                                        <w:sdtEndPr/>
                                        <w:sdtContent>
                                          <w:r w:rsidR="00671061">
                                            <w:rPr>
                                              <w:rFonts w:asciiTheme="majorHAnsi" w:hAnsiTheme="majorHAnsi"/>
                                              <w:color w:val="FFFFFF" w:themeColor="background1"/>
                                              <w:sz w:val="96"/>
                                              <w:szCs w:val="96"/>
                                            </w:rPr>
                                            <w:t>“The New World Order” Development Index</w:t>
                                          </w:r>
                                        </w:sdtContent>
                                      </w:sdt>
                                    </w:p>
                                    <w:p w14:paraId="00493553" w14:textId="5A1E44E8" w:rsidR="002B0D41" w:rsidRDefault="0067106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9A58E08C51F49CA89977C38F300E01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Statistics, Probabilities and Multivariate Analysis</w:t>
                                          </w:r>
                                        </w:sdtContent>
                                      </w:sdt>
                                    </w:p>
                                  </w:tc>
                                </w:tr>
                                <w:tr w:rsidR="002B0D41" w14:paraId="64690DEF"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B0D41" w14:paraId="5B2FF243" w14:textId="77777777">
                                        <w:trPr>
                                          <w:trHeight w:hRule="exact" w:val="720"/>
                                        </w:trPr>
                                        <w:tc>
                                          <w:tcPr>
                                            <w:tcW w:w="3590" w:type="dxa"/>
                                            <w:vAlign w:val="center"/>
                                          </w:tcPr>
                                          <w:p w14:paraId="7EDAC8BF" w14:textId="7712949B" w:rsidR="002B0D41" w:rsidRDefault="0037399E">
                                            <w:pPr>
                                              <w:pStyle w:val="NoSpacing"/>
                                              <w:ind w:left="720" w:right="144"/>
                                              <w:rPr>
                                                <w:color w:val="FFFFFF" w:themeColor="background1"/>
                                              </w:rPr>
                                            </w:pPr>
                                            <w:sdt>
                                              <w:sdtPr>
                                                <w:rPr>
                                                  <w:color w:val="FFFFFF" w:themeColor="background1"/>
                                                </w:rPr>
                                                <w:alias w:val="Author"/>
                                                <w:tag w:val=""/>
                                                <w:id w:val="942812742"/>
                                                <w:placeholder>
                                                  <w:docPart w:val="5CD8D911AE9E4F5B92E056A6F9CF4365"/>
                                                </w:placeholder>
                                                <w:dataBinding w:prefixMappings="xmlns:ns0='http://purl.org/dc/elements/1.1/' xmlns:ns1='http://schemas.openxmlformats.org/package/2006/metadata/core-properties' " w:xpath="/ns1:coreProperties[1]/ns0:creator[1]" w:storeItemID="{6C3C8BC8-F283-45AE-878A-BAB7291924A1}"/>
                                                <w:text/>
                                              </w:sdtPr>
                                              <w:sdtEndPr/>
                                              <w:sdtContent>
                                                <w:r w:rsidR="002B0D41">
                                                  <w:rPr>
                                                    <w:color w:val="FFFFFF" w:themeColor="background1"/>
                                                  </w:rPr>
                                                  <w:t>Lazaros-Antonios Chatzilazarou</w:t>
                                                </w:r>
                                              </w:sdtContent>
                                            </w:sdt>
                                          </w:p>
                                        </w:tc>
                                        <w:tc>
                                          <w:tcPr>
                                            <w:tcW w:w="3591" w:type="dxa"/>
                                            <w:vAlign w:val="center"/>
                                          </w:tcPr>
                                          <w:sdt>
                                            <w:sdtPr>
                                              <w:rPr>
                                                <w:color w:val="FFFFFF" w:themeColor="background1"/>
                                              </w:rPr>
                                              <w:alias w:val="Date"/>
                                              <w:tag w:val=""/>
                                              <w:id w:val="748164578"/>
                                              <w:placeholder>
                                                <w:docPart w:val="7021788E528548CC97D562FABD48D7F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A5434D7" w14:textId="2E78A139" w:rsidR="002B0D41" w:rsidRDefault="00362238">
                                                <w:pPr>
                                                  <w:pStyle w:val="NoSpacing"/>
                                                  <w:ind w:left="144" w:right="144"/>
                                                  <w:jc w:val="center"/>
                                                  <w:rPr>
                                                    <w:color w:val="FFFFFF" w:themeColor="background1"/>
                                                  </w:rPr>
                                                </w:pPr>
                                                <w:r>
                                                  <w:rPr>
                                                    <w:color w:val="FFFFFF" w:themeColor="background1"/>
                                                  </w:rPr>
                                                  <w:t>Universidad Carlos III de Madrid</w:t>
                                                </w:r>
                                              </w:p>
                                            </w:sdtContent>
                                          </w:sdt>
                                        </w:tc>
                                        <w:sdt>
                                          <w:sdtPr>
                                            <w:rPr>
                                              <w:color w:val="FFFFFF" w:themeColor="background1"/>
                                            </w:rPr>
                                            <w:alias w:val="Course title"/>
                                            <w:tag w:val=""/>
                                            <w:id w:val="-15923909"/>
                                            <w:placeholder>
                                              <w:docPart w:val="104073CB91AA4BFEB4C17F2BC55B512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B7BE5E8" w14:textId="49194F4C" w:rsidR="002B0D41" w:rsidRDefault="00362238">
                                                <w:pPr>
                                                  <w:pStyle w:val="NoSpacing"/>
                                                  <w:ind w:left="144" w:right="720"/>
                                                  <w:jc w:val="right"/>
                                                  <w:rPr>
                                                    <w:color w:val="FFFFFF" w:themeColor="background1"/>
                                                  </w:rPr>
                                                </w:pPr>
                                                <w:r>
                                                  <w:rPr>
                                                    <w:color w:val="FFFFFF" w:themeColor="background1"/>
                                                  </w:rPr>
                                                  <w:t>MIEM, 2019</w:t>
                                                </w:r>
                                              </w:p>
                                            </w:tc>
                                          </w:sdtContent>
                                        </w:sdt>
                                      </w:tr>
                                    </w:tbl>
                                    <w:p w14:paraId="596DCD47" w14:textId="77777777" w:rsidR="002B0D41" w:rsidRDefault="002B0D41"/>
                                  </w:tc>
                                </w:tr>
                              </w:tbl>
                              <w:p w14:paraId="2D486E4E" w14:textId="77777777" w:rsidR="002B0D41" w:rsidRDefault="002B0D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FE88E3"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B0D41" w14:paraId="32804F3C" w14:textId="77777777">
                            <w:trPr>
                              <w:trHeight w:hRule="exact" w:val="9360"/>
                            </w:trPr>
                            <w:tc>
                              <w:tcPr>
                                <w:tcW w:w="9350" w:type="dxa"/>
                              </w:tcPr>
                              <w:p w14:paraId="4F956CEB" w14:textId="77777777" w:rsidR="002B0D41" w:rsidRDefault="002B0D41">
                                <w:r>
                                  <w:rPr>
                                    <w:noProof/>
                                  </w:rPr>
                                  <w:drawing>
                                    <wp:inline distT="0" distB="0" distL="0" distR="0" wp14:anchorId="4EBC7011" wp14:editId="527A99DF">
                                      <wp:extent cx="6858000" cy="5110222"/>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Lst>
                                              </a:blip>
                                              <a:stretch>
                                                <a:fillRect/>
                                              </a:stretch>
                                            </pic:blipFill>
                                            <pic:spPr bwMode="auto">
                                              <a:xfrm>
                                                <a:off x="0" y="0"/>
                                                <a:ext cx="6858000" cy="5110222"/>
                                              </a:xfrm>
                                              <a:prstGeom prst="rect">
                                                <a:avLst/>
                                              </a:prstGeom>
                                              <a:ln>
                                                <a:noFill/>
                                              </a:ln>
                                              <a:extLst>
                                                <a:ext uri="{53640926-AAD7-44D8-BBD7-CCE9431645EC}">
                                                  <a14:shadowObscured xmlns:a14="http://schemas.microsoft.com/office/drawing/2010/main"/>
                                                </a:ext>
                                              </a:extLst>
                                            </pic:spPr>
                                          </pic:pic>
                                        </a:graphicData>
                                      </a:graphic>
                                    </wp:inline>
                                  </w:drawing>
                                </w:r>
                              </w:p>
                            </w:tc>
                          </w:tr>
                          <w:tr w:rsidR="002B0D41" w14:paraId="138F6322" w14:textId="77777777">
                            <w:trPr>
                              <w:trHeight w:hRule="exact" w:val="4320"/>
                            </w:trPr>
                            <w:tc>
                              <w:tcPr>
                                <w:tcW w:w="9350" w:type="dxa"/>
                                <w:shd w:val="clear" w:color="auto" w:fill="44546A" w:themeFill="text2"/>
                                <w:vAlign w:val="center"/>
                              </w:tcPr>
                              <w:p w14:paraId="7F6C7ECB" w14:textId="1E049700" w:rsidR="002B0D41" w:rsidRDefault="0037399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EAC38C1F7D6C40C8A8973DFD22478189"/>
                                    </w:placeholder>
                                    <w:dataBinding w:prefixMappings="xmlns:ns0='http://purl.org/dc/elements/1.1/' xmlns:ns1='http://schemas.openxmlformats.org/package/2006/metadata/core-properties' " w:xpath="/ns1:coreProperties[1]/ns0:title[1]" w:storeItemID="{6C3C8BC8-F283-45AE-878A-BAB7291924A1}"/>
                                    <w:text/>
                                  </w:sdtPr>
                                  <w:sdtEndPr/>
                                  <w:sdtContent>
                                    <w:r w:rsidR="00671061">
                                      <w:rPr>
                                        <w:rFonts w:asciiTheme="majorHAnsi" w:hAnsiTheme="majorHAnsi"/>
                                        <w:color w:val="FFFFFF" w:themeColor="background1"/>
                                        <w:sz w:val="96"/>
                                        <w:szCs w:val="96"/>
                                      </w:rPr>
                                      <w:t>“The New World Order” Development Index</w:t>
                                    </w:r>
                                  </w:sdtContent>
                                </w:sdt>
                              </w:p>
                              <w:p w14:paraId="00493553" w14:textId="5A1E44E8" w:rsidR="002B0D41" w:rsidRDefault="00671061">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9A58E08C51F49CA89977C38F300E01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Statistics, Probabilities and Multivariate Analysis</w:t>
                                    </w:r>
                                  </w:sdtContent>
                                </w:sdt>
                              </w:p>
                            </w:tc>
                          </w:tr>
                          <w:tr w:rsidR="002B0D41" w14:paraId="64690DEF"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B0D41" w14:paraId="5B2FF243" w14:textId="77777777">
                                  <w:trPr>
                                    <w:trHeight w:hRule="exact" w:val="720"/>
                                  </w:trPr>
                                  <w:tc>
                                    <w:tcPr>
                                      <w:tcW w:w="3590" w:type="dxa"/>
                                      <w:vAlign w:val="center"/>
                                    </w:tcPr>
                                    <w:p w14:paraId="7EDAC8BF" w14:textId="7712949B" w:rsidR="002B0D41" w:rsidRDefault="0037399E">
                                      <w:pPr>
                                        <w:pStyle w:val="NoSpacing"/>
                                        <w:ind w:left="720" w:right="144"/>
                                        <w:rPr>
                                          <w:color w:val="FFFFFF" w:themeColor="background1"/>
                                        </w:rPr>
                                      </w:pPr>
                                      <w:sdt>
                                        <w:sdtPr>
                                          <w:rPr>
                                            <w:color w:val="FFFFFF" w:themeColor="background1"/>
                                          </w:rPr>
                                          <w:alias w:val="Author"/>
                                          <w:tag w:val=""/>
                                          <w:id w:val="942812742"/>
                                          <w:placeholder>
                                            <w:docPart w:val="5CD8D911AE9E4F5B92E056A6F9CF4365"/>
                                          </w:placeholder>
                                          <w:dataBinding w:prefixMappings="xmlns:ns0='http://purl.org/dc/elements/1.1/' xmlns:ns1='http://schemas.openxmlformats.org/package/2006/metadata/core-properties' " w:xpath="/ns1:coreProperties[1]/ns0:creator[1]" w:storeItemID="{6C3C8BC8-F283-45AE-878A-BAB7291924A1}"/>
                                          <w:text/>
                                        </w:sdtPr>
                                        <w:sdtEndPr/>
                                        <w:sdtContent>
                                          <w:r w:rsidR="002B0D41">
                                            <w:rPr>
                                              <w:color w:val="FFFFFF" w:themeColor="background1"/>
                                            </w:rPr>
                                            <w:t>Lazaros-Antonios Chatzilazarou</w:t>
                                          </w:r>
                                        </w:sdtContent>
                                      </w:sdt>
                                    </w:p>
                                  </w:tc>
                                  <w:tc>
                                    <w:tcPr>
                                      <w:tcW w:w="3591" w:type="dxa"/>
                                      <w:vAlign w:val="center"/>
                                    </w:tcPr>
                                    <w:sdt>
                                      <w:sdtPr>
                                        <w:rPr>
                                          <w:color w:val="FFFFFF" w:themeColor="background1"/>
                                        </w:rPr>
                                        <w:alias w:val="Date"/>
                                        <w:tag w:val=""/>
                                        <w:id w:val="748164578"/>
                                        <w:placeholder>
                                          <w:docPart w:val="7021788E528548CC97D562FABD48D7F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A5434D7" w14:textId="2E78A139" w:rsidR="002B0D41" w:rsidRDefault="00362238">
                                          <w:pPr>
                                            <w:pStyle w:val="NoSpacing"/>
                                            <w:ind w:left="144" w:right="144"/>
                                            <w:jc w:val="center"/>
                                            <w:rPr>
                                              <w:color w:val="FFFFFF" w:themeColor="background1"/>
                                            </w:rPr>
                                          </w:pPr>
                                          <w:r>
                                            <w:rPr>
                                              <w:color w:val="FFFFFF" w:themeColor="background1"/>
                                            </w:rPr>
                                            <w:t>Universidad Carlos III de Madrid</w:t>
                                          </w:r>
                                        </w:p>
                                      </w:sdtContent>
                                    </w:sdt>
                                  </w:tc>
                                  <w:sdt>
                                    <w:sdtPr>
                                      <w:rPr>
                                        <w:color w:val="FFFFFF" w:themeColor="background1"/>
                                      </w:rPr>
                                      <w:alias w:val="Course title"/>
                                      <w:tag w:val=""/>
                                      <w:id w:val="-15923909"/>
                                      <w:placeholder>
                                        <w:docPart w:val="104073CB91AA4BFEB4C17F2BC55B512C"/>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B7BE5E8" w14:textId="49194F4C" w:rsidR="002B0D41" w:rsidRDefault="00362238">
                                          <w:pPr>
                                            <w:pStyle w:val="NoSpacing"/>
                                            <w:ind w:left="144" w:right="720"/>
                                            <w:jc w:val="right"/>
                                            <w:rPr>
                                              <w:color w:val="FFFFFF" w:themeColor="background1"/>
                                            </w:rPr>
                                          </w:pPr>
                                          <w:r>
                                            <w:rPr>
                                              <w:color w:val="FFFFFF" w:themeColor="background1"/>
                                            </w:rPr>
                                            <w:t>MIEM, 2019</w:t>
                                          </w:r>
                                        </w:p>
                                      </w:tc>
                                    </w:sdtContent>
                                  </w:sdt>
                                </w:tr>
                              </w:tbl>
                              <w:p w14:paraId="596DCD47" w14:textId="77777777" w:rsidR="002B0D41" w:rsidRDefault="002B0D41"/>
                            </w:tc>
                          </w:tr>
                        </w:tbl>
                        <w:p w14:paraId="2D486E4E" w14:textId="77777777" w:rsidR="002B0D41" w:rsidRDefault="002B0D41"/>
                      </w:txbxContent>
                    </v:textbox>
                    <w10:wrap anchorx="page" anchory="page"/>
                  </v:shape>
                </w:pict>
              </mc:Fallback>
            </mc:AlternateContent>
          </w:r>
        </w:p>
        <w:p w14:paraId="1C89051A" w14:textId="62E24A87" w:rsidR="002B0D41" w:rsidRDefault="00362238">
          <w:pPr>
            <w:rPr>
              <w:rFonts w:eastAsiaTheme="minorEastAsia"/>
              <w:caps/>
              <w:color w:val="ED7D31" w:themeColor="accent2"/>
              <w:sz w:val="26"/>
              <w:szCs w:val="26"/>
            </w:rPr>
          </w:pPr>
          <w:r>
            <w:rPr>
              <w:noProof/>
            </w:rPr>
            <w:drawing>
              <wp:anchor distT="0" distB="0" distL="114300" distR="114300" simplePos="0" relativeHeight="251660288" behindDoc="0" locked="0" layoutInCell="1" allowOverlap="1" wp14:anchorId="5F49FB44" wp14:editId="20CB8FD8">
                <wp:simplePos x="0" y="0"/>
                <wp:positionH relativeFrom="margin">
                  <wp:posOffset>-388620</wp:posOffset>
                </wp:positionH>
                <wp:positionV relativeFrom="paragraph">
                  <wp:posOffset>4796790</wp:posOffset>
                </wp:positionV>
                <wp:extent cx="972820" cy="3124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728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D41">
            <w:rPr>
              <w:rFonts w:eastAsiaTheme="minorEastAsia"/>
              <w:caps/>
              <w:color w:val="ED7D31" w:themeColor="accent2"/>
              <w:sz w:val="26"/>
              <w:szCs w:val="26"/>
            </w:rPr>
            <w:br w:type="page"/>
          </w:r>
        </w:p>
      </w:sdtContent>
    </w:sdt>
    <w:p w14:paraId="75693259" w14:textId="11FC3A76" w:rsidR="005C595E" w:rsidRPr="0050160B" w:rsidRDefault="00362238" w:rsidP="00362238">
      <w:pPr>
        <w:spacing w:line="276" w:lineRule="auto"/>
        <w:rPr>
          <w:b/>
          <w:bCs/>
          <w:color w:val="FF0000"/>
          <w:sz w:val="32"/>
          <w:szCs w:val="32"/>
        </w:rPr>
      </w:pPr>
      <w:r w:rsidRPr="0050160B">
        <w:rPr>
          <w:b/>
          <w:bCs/>
          <w:color w:val="FF0000"/>
          <w:sz w:val="32"/>
          <w:szCs w:val="32"/>
        </w:rPr>
        <w:lastRenderedPageBreak/>
        <w:t>Scope of the Project:</w:t>
      </w:r>
    </w:p>
    <w:p w14:paraId="07493600" w14:textId="0163B078" w:rsidR="00362238" w:rsidRDefault="00362238" w:rsidP="0050160B">
      <w:pPr>
        <w:spacing w:line="276" w:lineRule="auto"/>
        <w:ind w:firstLine="360"/>
        <w:jc w:val="both"/>
        <w:rPr>
          <w:sz w:val="24"/>
          <w:szCs w:val="24"/>
        </w:rPr>
      </w:pPr>
      <w:r>
        <w:rPr>
          <w:sz w:val="24"/>
          <w:szCs w:val="24"/>
        </w:rPr>
        <w:t xml:space="preserve">As an initial scope, this project focuses on the general measurement and definition of the development of countries. The variables considered were based on 2 major factors. </w:t>
      </w:r>
    </w:p>
    <w:p w14:paraId="1EFCA4B6" w14:textId="77777777" w:rsidR="00362238" w:rsidRPr="0050160B" w:rsidRDefault="00362238" w:rsidP="0050160B">
      <w:pPr>
        <w:pStyle w:val="ListParagraph"/>
        <w:numPr>
          <w:ilvl w:val="0"/>
          <w:numId w:val="1"/>
        </w:numPr>
        <w:spacing w:line="276" w:lineRule="auto"/>
        <w:jc w:val="both"/>
        <w:rPr>
          <w:i/>
          <w:iCs/>
          <w:sz w:val="24"/>
          <w:szCs w:val="24"/>
        </w:rPr>
      </w:pPr>
      <w:r w:rsidRPr="0050160B">
        <w:rPr>
          <w:i/>
          <w:iCs/>
          <w:sz w:val="24"/>
          <w:szCs w:val="24"/>
        </w:rPr>
        <w:t>Various previous studies which interpreted the development of countries with many ways,</w:t>
      </w:r>
    </w:p>
    <w:p w14:paraId="4C94E591" w14:textId="2127FA91" w:rsidR="00362238" w:rsidRPr="0050160B" w:rsidRDefault="00362238" w:rsidP="0050160B">
      <w:pPr>
        <w:pStyle w:val="ListParagraph"/>
        <w:numPr>
          <w:ilvl w:val="0"/>
          <w:numId w:val="1"/>
        </w:numPr>
        <w:spacing w:line="276" w:lineRule="auto"/>
        <w:jc w:val="both"/>
        <w:rPr>
          <w:i/>
          <w:iCs/>
          <w:sz w:val="24"/>
          <w:szCs w:val="24"/>
        </w:rPr>
      </w:pPr>
      <w:r w:rsidRPr="0050160B">
        <w:rPr>
          <w:i/>
          <w:iCs/>
          <w:sz w:val="24"/>
          <w:szCs w:val="24"/>
        </w:rPr>
        <w:t xml:space="preserve">In respect to an amount of correlation between the variables to be existent. </w:t>
      </w:r>
    </w:p>
    <w:p w14:paraId="15C44AA5" w14:textId="5B59D693" w:rsidR="00362238" w:rsidRDefault="00362238" w:rsidP="0050160B">
      <w:pPr>
        <w:spacing w:line="276" w:lineRule="auto"/>
        <w:jc w:val="both"/>
        <w:rPr>
          <w:sz w:val="24"/>
          <w:szCs w:val="24"/>
        </w:rPr>
      </w:pPr>
      <w:r>
        <w:rPr>
          <w:sz w:val="24"/>
          <w:szCs w:val="24"/>
        </w:rPr>
        <w:t xml:space="preserve">Development in countries has been a quite interesting topic in growth and political economy. Geographic factors, GDP per capita as well as </w:t>
      </w:r>
      <w:r w:rsidR="0050160B">
        <w:rPr>
          <w:sz w:val="24"/>
          <w:szCs w:val="24"/>
        </w:rPr>
        <w:t xml:space="preserve">institutions are among many variables which are used to determine the development course of a country through time. This project focused on gathering variables in a way to form an index that would indicate </w:t>
      </w:r>
      <w:r w:rsidR="0050160B" w:rsidRPr="00D021A4">
        <w:rPr>
          <w:b/>
          <w:bCs/>
          <w:sz w:val="24"/>
          <w:szCs w:val="24"/>
        </w:rPr>
        <w:t>development</w:t>
      </w:r>
      <w:r w:rsidR="0050160B">
        <w:rPr>
          <w:sz w:val="24"/>
          <w:szCs w:val="24"/>
        </w:rPr>
        <w:t xml:space="preserve"> </w:t>
      </w:r>
      <w:r w:rsidR="0050160B" w:rsidRPr="00D021A4">
        <w:rPr>
          <w:b/>
          <w:bCs/>
          <w:sz w:val="24"/>
          <w:szCs w:val="24"/>
        </w:rPr>
        <w:t>in</w:t>
      </w:r>
      <w:r w:rsidR="0050160B">
        <w:rPr>
          <w:sz w:val="24"/>
          <w:szCs w:val="24"/>
        </w:rPr>
        <w:t xml:space="preserve"> </w:t>
      </w:r>
      <w:r w:rsidR="0050160B" w:rsidRPr="00D021A4">
        <w:rPr>
          <w:b/>
          <w:bCs/>
          <w:sz w:val="24"/>
          <w:szCs w:val="24"/>
        </w:rPr>
        <w:t>countries</w:t>
      </w:r>
      <w:r w:rsidR="0050160B">
        <w:rPr>
          <w:sz w:val="24"/>
          <w:szCs w:val="24"/>
        </w:rPr>
        <w:t>. As there are many interpretations on how this index is form</w:t>
      </w:r>
      <w:r w:rsidR="002C007D">
        <w:rPr>
          <w:sz w:val="24"/>
          <w:szCs w:val="24"/>
        </w:rPr>
        <w:t>ed</w:t>
      </w:r>
      <w:r w:rsidR="0050160B">
        <w:rPr>
          <w:sz w:val="24"/>
          <w:szCs w:val="24"/>
        </w:rPr>
        <w:t>, this analysis took a slightly different approach keeping</w:t>
      </w:r>
      <w:r w:rsidR="00671061">
        <w:rPr>
          <w:sz w:val="24"/>
          <w:szCs w:val="24"/>
        </w:rPr>
        <w:t xml:space="preserve"> though</w:t>
      </w:r>
      <w:r w:rsidR="0050160B">
        <w:rPr>
          <w:sz w:val="24"/>
          <w:szCs w:val="24"/>
        </w:rPr>
        <w:t xml:space="preserve"> as fundamental pylons the GDP per capita and the population’s characteristics.</w:t>
      </w:r>
      <w:r w:rsidR="002C007D">
        <w:rPr>
          <w:sz w:val="24"/>
          <w:szCs w:val="24"/>
        </w:rPr>
        <w:t xml:space="preserve"> </w:t>
      </w:r>
      <w:r w:rsidR="002C007D" w:rsidRPr="000B7BB8">
        <w:rPr>
          <w:b/>
          <w:bCs/>
          <w:sz w:val="24"/>
          <w:szCs w:val="24"/>
        </w:rPr>
        <w:t>As an indirect and final question</w:t>
      </w:r>
      <w:r w:rsidR="002C007D">
        <w:rPr>
          <w:sz w:val="24"/>
          <w:szCs w:val="24"/>
        </w:rPr>
        <w:t xml:space="preserve"> this analysis came up to rise, was whether the “new world order” development, taking into account the amount of people moved to urban regions, that elimination in bureaucracy of the start-up procedure steps, as well as the rise of female power in high positions of employing. </w:t>
      </w:r>
    </w:p>
    <w:p w14:paraId="13F2D4F8" w14:textId="77777777" w:rsidR="0050160B" w:rsidRDefault="0050160B" w:rsidP="0050160B">
      <w:pPr>
        <w:spacing w:line="276" w:lineRule="auto"/>
        <w:jc w:val="both"/>
        <w:rPr>
          <w:sz w:val="24"/>
          <w:szCs w:val="24"/>
        </w:rPr>
      </w:pPr>
    </w:p>
    <w:p w14:paraId="004E6705" w14:textId="70E62ECD" w:rsidR="0050160B" w:rsidRPr="0050160B" w:rsidRDefault="0050160B" w:rsidP="0050160B">
      <w:pPr>
        <w:spacing w:line="276" w:lineRule="auto"/>
        <w:jc w:val="both"/>
        <w:rPr>
          <w:b/>
          <w:bCs/>
          <w:color w:val="FF0000"/>
          <w:sz w:val="32"/>
          <w:szCs w:val="32"/>
        </w:rPr>
      </w:pPr>
      <w:r w:rsidRPr="0050160B">
        <w:rPr>
          <w:b/>
          <w:bCs/>
          <w:color w:val="FF0000"/>
          <w:sz w:val="32"/>
          <w:szCs w:val="32"/>
        </w:rPr>
        <w:t>Variables considered and Data sources:</w:t>
      </w:r>
    </w:p>
    <w:p w14:paraId="499E6F59" w14:textId="0FE37E68" w:rsidR="0050160B" w:rsidRDefault="0050160B" w:rsidP="0050160B">
      <w:pPr>
        <w:spacing w:line="276" w:lineRule="auto"/>
        <w:ind w:firstLine="720"/>
        <w:jc w:val="both"/>
        <w:rPr>
          <w:sz w:val="24"/>
          <w:szCs w:val="24"/>
        </w:rPr>
      </w:pPr>
      <w:r>
        <w:rPr>
          <w:sz w:val="24"/>
          <w:szCs w:val="24"/>
        </w:rPr>
        <w:t xml:space="preserve">The variables we considered for this analysis were all acquired form the World Bank Dataset. They are cross-sectional as it was indicated as a preferable choice from the instructions for this project and they are all listed </w:t>
      </w:r>
      <w:r w:rsidR="00DA791B">
        <w:rPr>
          <w:sz w:val="24"/>
          <w:szCs w:val="24"/>
        </w:rPr>
        <w:t>below</w:t>
      </w:r>
      <w:r>
        <w:rPr>
          <w:sz w:val="24"/>
          <w:szCs w:val="24"/>
        </w:rPr>
        <w:t>. Note that after eliminating missing values, the number of the variables considered shrank, as data for the 3</w:t>
      </w:r>
      <w:r w:rsidRPr="0050160B">
        <w:rPr>
          <w:sz w:val="24"/>
          <w:szCs w:val="24"/>
          <w:vertAlign w:val="superscript"/>
        </w:rPr>
        <w:t>rd</w:t>
      </w:r>
      <w:r>
        <w:rPr>
          <w:sz w:val="24"/>
          <w:szCs w:val="24"/>
        </w:rPr>
        <w:t xml:space="preserve"> World countries (majority of African Countries) are not available.</w:t>
      </w:r>
      <w:r w:rsidR="008F1044">
        <w:rPr>
          <w:sz w:val="24"/>
          <w:szCs w:val="24"/>
        </w:rPr>
        <w:t xml:space="preserve"> Most of the variables </w:t>
      </w:r>
      <w:r w:rsidR="00392968">
        <w:rPr>
          <w:sz w:val="24"/>
          <w:szCs w:val="24"/>
        </w:rPr>
        <w:t xml:space="preserve">collected in the form of percentages so the scale would be equal for the calculations </w:t>
      </w:r>
      <w:r w:rsidR="002C007D">
        <w:rPr>
          <w:sz w:val="24"/>
          <w:szCs w:val="24"/>
        </w:rPr>
        <w:t xml:space="preserve">and estimations and plots to be easier to interpret and understand. </w:t>
      </w:r>
    </w:p>
    <w:p w14:paraId="697B7707" w14:textId="4092316B" w:rsidR="008F1044" w:rsidRDefault="008F1044" w:rsidP="008F1044">
      <w:pPr>
        <w:spacing w:line="276" w:lineRule="auto"/>
        <w:jc w:val="both"/>
        <w:rPr>
          <w:sz w:val="24"/>
          <w:szCs w:val="24"/>
        </w:rPr>
      </w:pPr>
    </w:p>
    <w:p w14:paraId="20AD7DE9" w14:textId="5E5DBF84" w:rsidR="008F1044" w:rsidRPr="002C007D" w:rsidRDefault="002C007D" w:rsidP="008F1044">
      <w:pPr>
        <w:spacing w:line="276" w:lineRule="auto"/>
        <w:jc w:val="both"/>
        <w:rPr>
          <w:sz w:val="24"/>
          <w:szCs w:val="24"/>
          <w:u w:val="single"/>
        </w:rPr>
      </w:pPr>
      <w:r w:rsidRPr="002C007D">
        <w:rPr>
          <w:sz w:val="24"/>
          <w:szCs w:val="24"/>
          <w:u w:val="single"/>
        </w:rPr>
        <w:t xml:space="preserve">Initial Set of Variables considered: </w:t>
      </w:r>
    </w:p>
    <w:p w14:paraId="4BD943A9" w14:textId="1F17FA96" w:rsidR="003523B7" w:rsidRPr="008F1044" w:rsidRDefault="002C007D" w:rsidP="008F1044">
      <w:pPr>
        <w:pStyle w:val="ListParagraph"/>
        <w:numPr>
          <w:ilvl w:val="0"/>
          <w:numId w:val="2"/>
        </w:numPr>
        <w:spacing w:after="0" w:line="240" w:lineRule="auto"/>
        <w:jc w:val="both"/>
        <w:rPr>
          <w:rFonts w:ascii="Calibri" w:eastAsia="Times New Roman" w:hAnsi="Calibri" w:cs="Calibri"/>
          <w:i/>
          <w:iCs/>
          <w:color w:val="000000"/>
        </w:rPr>
      </w:pPr>
      <w:r>
        <w:rPr>
          <w:rFonts w:ascii="Calibri" w:eastAsia="Times New Roman" w:hAnsi="Calibri" w:cs="Calibri"/>
          <w:i/>
          <w:iCs/>
          <w:color w:val="000000"/>
        </w:rPr>
        <w:t>Year</w:t>
      </w:r>
    </w:p>
    <w:p w14:paraId="75BE821B" w14:textId="26165743" w:rsidR="003523B7" w:rsidRDefault="003523B7"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Country Name</w:t>
      </w:r>
    </w:p>
    <w:p w14:paraId="421E6B66" w14:textId="35A2AAF6" w:rsidR="002C007D" w:rsidRPr="008F1044" w:rsidRDefault="002C007D" w:rsidP="008F1044">
      <w:pPr>
        <w:pStyle w:val="ListParagraph"/>
        <w:numPr>
          <w:ilvl w:val="0"/>
          <w:numId w:val="2"/>
        </w:numPr>
        <w:spacing w:after="0" w:line="240" w:lineRule="auto"/>
        <w:jc w:val="both"/>
        <w:rPr>
          <w:rFonts w:ascii="Calibri" w:eastAsia="Times New Roman" w:hAnsi="Calibri" w:cs="Calibri"/>
          <w:i/>
          <w:iCs/>
          <w:color w:val="000000"/>
        </w:rPr>
      </w:pPr>
      <w:r>
        <w:rPr>
          <w:rFonts w:ascii="Calibri" w:eastAsia="Times New Roman" w:hAnsi="Calibri" w:cs="Calibri"/>
          <w:i/>
          <w:iCs/>
          <w:color w:val="000000"/>
        </w:rPr>
        <w:t>Region</w:t>
      </w:r>
    </w:p>
    <w:p w14:paraId="0DC667F0" w14:textId="51D54548"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Employers, female (% of female employment)</w:t>
      </w:r>
    </w:p>
    <w:p w14:paraId="5D1E904B" w14:textId="41E41A5F"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Employers, male (% of male employment)</w:t>
      </w:r>
    </w:p>
    <w:p w14:paraId="4EE3BBAA" w14:textId="66D47DEF"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Employment in industry, male (% of male employment)</w:t>
      </w:r>
    </w:p>
    <w:p w14:paraId="29F558C3" w14:textId="00F02859"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Employment in industry, female (% of female employment)</w:t>
      </w:r>
    </w:p>
    <w:p w14:paraId="5E72F60A" w14:textId="18488EBD"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GDP (current US$)</w:t>
      </w:r>
    </w:p>
    <w:p w14:paraId="566BEDDD" w14:textId="3298A92D"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GDP per capita (current US$)</w:t>
      </w:r>
    </w:p>
    <w:p w14:paraId="0F56EC00" w14:textId="259EF163"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lastRenderedPageBreak/>
        <w:t>GDP per capita growth (annual %)</w:t>
      </w:r>
    </w:p>
    <w:p w14:paraId="55FCA104" w14:textId="5D9F307A"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Labor force participation rate for ages 15-24, total (%) (national estimate)</w:t>
      </w:r>
    </w:p>
    <w:p w14:paraId="2FC32C41" w14:textId="3F13A1C8"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Life expectancy at birth, female (years)</w:t>
      </w:r>
    </w:p>
    <w:p w14:paraId="61839F16" w14:textId="6F325590"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Life expectancy at birth, male (years)</w:t>
      </w:r>
    </w:p>
    <w:p w14:paraId="081C8177" w14:textId="79096254"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Literacy rate, adult female (% of females ages 15 and above)</w:t>
      </w:r>
    </w:p>
    <w:p w14:paraId="204DC711" w14:textId="780E3BCE"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Literacy rate, adult male (% of males ages 15 and above)</w:t>
      </w:r>
    </w:p>
    <w:p w14:paraId="4E473807" w14:textId="55194173"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ages 65 and above, total</w:t>
      </w:r>
    </w:p>
    <w:p w14:paraId="5584D65F" w14:textId="44F0BD1B"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ages 65 and above (% of total population)</w:t>
      </w:r>
    </w:p>
    <w:p w14:paraId="7671DCA8" w14:textId="629396F6"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ages 65 and above, female (% of female population)</w:t>
      </w:r>
    </w:p>
    <w:p w14:paraId="67E761F6" w14:textId="5313599F"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ages 65 and above, male (% of male population)</w:t>
      </w:r>
    </w:p>
    <w:p w14:paraId="53A4F4DF" w14:textId="28620513"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growth (annual %)</w:t>
      </w:r>
    </w:p>
    <w:p w14:paraId="5710903D" w14:textId="53697B59"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Pupil-teacher ratio, tertiary</w:t>
      </w:r>
    </w:p>
    <w:p w14:paraId="60275B2B" w14:textId="10ADF02F"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Pupil-teacher ratio, secondary</w:t>
      </w:r>
    </w:p>
    <w:p w14:paraId="7F050EC0" w14:textId="7BE3EF4C"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Pupil-teacher ratio, primary</w:t>
      </w:r>
    </w:p>
    <w:p w14:paraId="5ABC7606" w14:textId="72602799"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School enrollment, secondary (% gross)</w:t>
      </w:r>
    </w:p>
    <w:p w14:paraId="281D76BC" w14:textId="6DDC157C"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School enrollment, secondary, female (% gross)</w:t>
      </w:r>
    </w:p>
    <w:p w14:paraId="7DAD80AF" w14:textId="2F312E75"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School enrollment, secondary, male (% gross)</w:t>
      </w:r>
    </w:p>
    <w:p w14:paraId="4E698CDA" w14:textId="0CD01473"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Start-up procedures to register a business (number)</w:t>
      </w:r>
    </w:p>
    <w:p w14:paraId="57A8B04A" w14:textId="25AD405E"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Unemployment, male (% of male labor force) (national estimate)</w:t>
      </w:r>
    </w:p>
    <w:p w14:paraId="58C259EE" w14:textId="028B1FA8"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Unemployment, female (% of female labor force) (national estimate)</w:t>
      </w:r>
    </w:p>
    <w:p w14:paraId="4129817A" w14:textId="2E4A2AC7"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Urban population growth (annual %)</w:t>
      </w:r>
    </w:p>
    <w:p w14:paraId="3FDA1116" w14:textId="6E57D75B" w:rsidR="00384AB0" w:rsidRPr="008F1044" w:rsidRDefault="00384AB0" w:rsidP="008F1044">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Urban population (% of total population)</w:t>
      </w:r>
    </w:p>
    <w:p w14:paraId="2CB2392F" w14:textId="4D892277" w:rsidR="000E6C73" w:rsidRDefault="000E6C73" w:rsidP="000E6C73"/>
    <w:p w14:paraId="20FBFE35" w14:textId="449D1012" w:rsidR="002C007D" w:rsidRPr="002C007D" w:rsidRDefault="002C007D" w:rsidP="000E6C73">
      <w:pPr>
        <w:rPr>
          <w:sz w:val="24"/>
          <w:szCs w:val="24"/>
          <w:u w:val="single"/>
        </w:rPr>
      </w:pPr>
      <w:r w:rsidRPr="002C007D">
        <w:rPr>
          <w:sz w:val="24"/>
          <w:szCs w:val="24"/>
          <w:u w:val="single"/>
        </w:rPr>
        <w:t>Final Set of Variables that regard to the plotting and PCA analysis:</w:t>
      </w:r>
    </w:p>
    <w:p w14:paraId="2BCA681A" w14:textId="7E7A610F"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Pr>
          <w:rFonts w:ascii="Calibri" w:eastAsia="Times New Roman" w:hAnsi="Calibri" w:cs="Calibri"/>
          <w:i/>
          <w:iCs/>
          <w:color w:val="000000"/>
        </w:rPr>
        <w:t>Year</w:t>
      </w:r>
    </w:p>
    <w:p w14:paraId="0F08674B" w14:textId="55175FA4" w:rsidR="002C007D"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Country Name</w:t>
      </w:r>
    </w:p>
    <w:p w14:paraId="7CBCEDA4" w14:textId="708E81CC"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Pr>
          <w:rFonts w:ascii="Calibri" w:eastAsia="Times New Roman" w:hAnsi="Calibri" w:cs="Calibri"/>
          <w:i/>
          <w:iCs/>
          <w:color w:val="000000"/>
        </w:rPr>
        <w:t xml:space="preserve">Region </w:t>
      </w:r>
    </w:p>
    <w:p w14:paraId="506F646A"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Employers, female (% of female employment)</w:t>
      </w:r>
    </w:p>
    <w:p w14:paraId="5C6C0AE0"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Employers, male (% of male employment)</w:t>
      </w:r>
    </w:p>
    <w:p w14:paraId="37EA2172"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Employment in industry, male (% of male employment)</w:t>
      </w:r>
    </w:p>
    <w:p w14:paraId="2C11E5BC"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Employment in industry, female (% of female employment)</w:t>
      </w:r>
    </w:p>
    <w:p w14:paraId="45A73689"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GDP (current US$)</w:t>
      </w:r>
    </w:p>
    <w:p w14:paraId="3AE40C6C"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GDP per capita (current US$)</w:t>
      </w:r>
    </w:p>
    <w:p w14:paraId="59BD5F3A"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GDP per capita growth (annual %)</w:t>
      </w:r>
    </w:p>
    <w:p w14:paraId="77FDCB0D"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ages 65 and above, total</w:t>
      </w:r>
    </w:p>
    <w:p w14:paraId="5E63A509"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ages 65 and above (% of total population)</w:t>
      </w:r>
    </w:p>
    <w:p w14:paraId="2FBF3917"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ages 65 and above, female (% of female population)</w:t>
      </w:r>
    </w:p>
    <w:p w14:paraId="55FDF3A2"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ages 65 and above, male (% of male population)</w:t>
      </w:r>
    </w:p>
    <w:p w14:paraId="0A78643F"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Population growth (annual %)</w:t>
      </w:r>
    </w:p>
    <w:p w14:paraId="1917DBDF"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Start-up procedures to register a business (number)</w:t>
      </w:r>
    </w:p>
    <w:p w14:paraId="435AB6C7"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Unemployment, male (% of male labor force) (national estimate)</w:t>
      </w:r>
    </w:p>
    <w:p w14:paraId="0A22D60D"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Unemployment, female (% of female labor force) (national estimate)</w:t>
      </w:r>
    </w:p>
    <w:p w14:paraId="757A5775"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Urban population growth (annual %)</w:t>
      </w:r>
    </w:p>
    <w:p w14:paraId="717A202F" w14:textId="77777777" w:rsidR="002C007D" w:rsidRPr="008F1044" w:rsidRDefault="002C007D" w:rsidP="002C007D">
      <w:pPr>
        <w:pStyle w:val="ListParagraph"/>
        <w:numPr>
          <w:ilvl w:val="0"/>
          <w:numId w:val="2"/>
        </w:numPr>
        <w:spacing w:after="0" w:line="240" w:lineRule="auto"/>
        <w:jc w:val="both"/>
        <w:rPr>
          <w:rFonts w:ascii="Calibri" w:eastAsia="Times New Roman" w:hAnsi="Calibri" w:cs="Calibri"/>
          <w:i/>
          <w:iCs/>
          <w:color w:val="000000"/>
        </w:rPr>
      </w:pPr>
      <w:r w:rsidRPr="008F1044">
        <w:rPr>
          <w:rFonts w:ascii="Calibri" w:eastAsia="Times New Roman" w:hAnsi="Calibri" w:cs="Calibri"/>
          <w:i/>
          <w:iCs/>
          <w:color w:val="000000"/>
        </w:rPr>
        <w:t>Urban population (% of total population)</w:t>
      </w:r>
    </w:p>
    <w:p w14:paraId="21689807" w14:textId="3D8BF3E3" w:rsidR="002C007D" w:rsidRDefault="00D021A4" w:rsidP="000E6C73">
      <w:pPr>
        <w:rPr>
          <w:b/>
          <w:bCs/>
          <w:color w:val="FF0000"/>
          <w:sz w:val="32"/>
          <w:szCs w:val="32"/>
        </w:rPr>
      </w:pPr>
      <w:r w:rsidRPr="00D021A4">
        <w:rPr>
          <w:b/>
          <w:bCs/>
          <w:color w:val="FF0000"/>
          <w:sz w:val="32"/>
          <w:szCs w:val="32"/>
        </w:rPr>
        <w:lastRenderedPageBreak/>
        <w:t>Descriptive Statistics and Interesting Plots:</w:t>
      </w:r>
    </w:p>
    <w:p w14:paraId="210113EA" w14:textId="283D88A4" w:rsidR="00C00C29" w:rsidRPr="00AE3A9F" w:rsidRDefault="00D021A4" w:rsidP="00AE3A9F">
      <w:pPr>
        <w:jc w:val="both"/>
        <w:rPr>
          <w:sz w:val="24"/>
          <w:szCs w:val="24"/>
        </w:rPr>
      </w:pPr>
      <w:r>
        <w:rPr>
          <w:sz w:val="24"/>
          <w:szCs w:val="24"/>
        </w:rPr>
        <w:t>In this section, we will present some basic, intermediate and advanced plots we created after the data cleaning process (it is thoroughly described with comments inside the R code file).</w:t>
      </w:r>
      <w:r w:rsidR="00AE3A9F">
        <w:rPr>
          <w:sz w:val="24"/>
          <w:szCs w:val="24"/>
        </w:rPr>
        <w:t xml:space="preserve"> </w:t>
      </w:r>
      <w:r w:rsidR="00AE3A9F" w:rsidRPr="00AE3A9F">
        <w:rPr>
          <w:i/>
          <w:iCs/>
          <w:sz w:val="24"/>
          <w:szCs w:val="24"/>
        </w:rPr>
        <w:t>It is very important to state that during the data cleaning process we thoroughly scaled all the variables to be the same and i.e. the total numbers of GPD</w:t>
      </w:r>
      <w:r w:rsidR="00AE3A9F">
        <w:rPr>
          <w:i/>
          <w:iCs/>
          <w:sz w:val="24"/>
          <w:szCs w:val="24"/>
        </w:rPr>
        <w:t xml:space="preserve"> and GDP per capita</w:t>
      </w:r>
      <w:r w:rsidR="00AE3A9F" w:rsidRPr="00AE3A9F">
        <w:rPr>
          <w:i/>
          <w:iCs/>
          <w:sz w:val="24"/>
          <w:szCs w:val="24"/>
        </w:rPr>
        <w:t xml:space="preserve"> etc. were transformed to their logarithmic form. </w:t>
      </w:r>
    </w:p>
    <w:p w14:paraId="3D18266E" w14:textId="42FB6BD6" w:rsidR="00D021A4" w:rsidRPr="00D021A4" w:rsidRDefault="00D021A4" w:rsidP="000E6C73">
      <w:pPr>
        <w:rPr>
          <w:sz w:val="24"/>
          <w:szCs w:val="24"/>
        </w:rPr>
      </w:pPr>
      <w:r>
        <w:rPr>
          <w:sz w:val="24"/>
          <w:szCs w:val="24"/>
        </w:rPr>
        <w:t xml:space="preserve"> </w:t>
      </w:r>
    </w:p>
    <w:p w14:paraId="4FBA693B" w14:textId="08585D14" w:rsidR="002C007D" w:rsidRPr="00AE3A9F" w:rsidRDefault="00AE3A9F" w:rsidP="000E6C73">
      <w:pPr>
        <w:rPr>
          <w:i/>
          <w:iCs/>
        </w:rPr>
      </w:pPr>
      <w:r w:rsidRPr="00AE3A9F">
        <w:rPr>
          <w:i/>
          <w:iCs/>
          <w:noProof/>
          <w:sz w:val="24"/>
          <w:szCs w:val="24"/>
        </w:rPr>
        <w:drawing>
          <wp:anchor distT="0" distB="0" distL="114300" distR="114300" simplePos="0" relativeHeight="251593728" behindDoc="0" locked="0" layoutInCell="1" allowOverlap="1" wp14:anchorId="51811078" wp14:editId="55FA0021">
            <wp:simplePos x="0" y="0"/>
            <wp:positionH relativeFrom="margin">
              <wp:align>right</wp:align>
            </wp:positionH>
            <wp:positionV relativeFrom="paragraph">
              <wp:posOffset>356870</wp:posOffset>
            </wp:positionV>
            <wp:extent cx="5943600" cy="39547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A9F">
        <w:rPr>
          <w:i/>
          <w:iCs/>
        </w:rPr>
        <w:t>1</w:t>
      </w:r>
      <w:r w:rsidRPr="00AE3A9F">
        <w:rPr>
          <w:i/>
          <w:iCs/>
          <w:vertAlign w:val="superscript"/>
        </w:rPr>
        <w:t>st</w:t>
      </w:r>
      <w:r w:rsidRPr="00AE3A9F">
        <w:rPr>
          <w:i/>
          <w:iCs/>
        </w:rPr>
        <w:t xml:space="preserve"> Plot: Correlation between Urban Population and GDP per Capita</w:t>
      </w:r>
    </w:p>
    <w:p w14:paraId="25FFDD7A" w14:textId="77BC2806" w:rsidR="002C007D" w:rsidRDefault="002C007D" w:rsidP="000E6C73"/>
    <w:p w14:paraId="3755E9ED" w14:textId="557F7109" w:rsidR="002C007D" w:rsidRPr="009C4BE3" w:rsidRDefault="00AE3A9F" w:rsidP="009C4BE3">
      <w:pPr>
        <w:pStyle w:val="ListParagraph"/>
        <w:numPr>
          <w:ilvl w:val="0"/>
          <w:numId w:val="4"/>
        </w:numPr>
        <w:jc w:val="both"/>
        <w:rPr>
          <w:sz w:val="24"/>
          <w:szCs w:val="24"/>
        </w:rPr>
      </w:pPr>
      <w:r w:rsidRPr="009C4BE3">
        <w:rPr>
          <w:sz w:val="24"/>
          <w:szCs w:val="24"/>
        </w:rPr>
        <w:t>In this 1</w:t>
      </w:r>
      <w:r w:rsidRPr="009C4BE3">
        <w:rPr>
          <w:sz w:val="24"/>
          <w:szCs w:val="24"/>
          <w:vertAlign w:val="superscript"/>
        </w:rPr>
        <w:t>st</w:t>
      </w:r>
      <w:r w:rsidRPr="009C4BE3">
        <w:rPr>
          <w:sz w:val="24"/>
          <w:szCs w:val="24"/>
        </w:rPr>
        <w:t xml:space="preserve"> plot we can see a clear correlation between the Urban Population of a nation to it’s GDP per capita. Since GDP per capita is considered by a lot an essential number for growth we compare it to the urban immigration within a country to see whether there </w:t>
      </w:r>
      <w:r w:rsidR="00BB10FA" w:rsidRPr="009C4BE3">
        <w:rPr>
          <w:sz w:val="24"/>
          <w:szCs w:val="24"/>
        </w:rPr>
        <w:t>are</w:t>
      </w:r>
      <w:r w:rsidRPr="009C4BE3">
        <w:rPr>
          <w:sz w:val="24"/>
          <w:szCs w:val="24"/>
        </w:rPr>
        <w:t xml:space="preserve"> any relations. As we can clearly </w:t>
      </w:r>
      <w:r w:rsidR="00BB10FA" w:rsidRPr="009C4BE3">
        <w:rPr>
          <w:sz w:val="24"/>
          <w:szCs w:val="24"/>
        </w:rPr>
        <w:t>observe</w:t>
      </w:r>
      <w:r w:rsidRPr="009C4BE3">
        <w:rPr>
          <w:sz w:val="24"/>
          <w:szCs w:val="24"/>
        </w:rPr>
        <w:t xml:space="preserve"> </w:t>
      </w:r>
      <w:r w:rsidR="00BB10FA" w:rsidRPr="009C4BE3">
        <w:rPr>
          <w:sz w:val="24"/>
          <w:szCs w:val="24"/>
        </w:rPr>
        <w:t>there is a positive relation, meaning that the higher the GDP per capita is the more Urban population the country has. T</w:t>
      </w:r>
      <w:r w:rsidRPr="009C4BE3">
        <w:rPr>
          <w:sz w:val="24"/>
          <w:szCs w:val="24"/>
        </w:rPr>
        <w:t xml:space="preserve">he countries </w:t>
      </w:r>
      <w:r w:rsidR="00BB10FA" w:rsidRPr="009C4BE3">
        <w:rPr>
          <w:sz w:val="24"/>
          <w:szCs w:val="24"/>
        </w:rPr>
        <w:t>belonging</w:t>
      </w:r>
      <w:r w:rsidRPr="009C4BE3">
        <w:rPr>
          <w:sz w:val="24"/>
          <w:szCs w:val="24"/>
        </w:rPr>
        <w:t xml:space="preserve"> in the </w:t>
      </w:r>
      <w:r w:rsidR="00BB10FA" w:rsidRPr="009C4BE3">
        <w:rPr>
          <w:sz w:val="24"/>
          <w:szCs w:val="24"/>
        </w:rPr>
        <w:t xml:space="preserve">European region (pink color), seem to have a positive correlation between urban population and GDP per capita while most African countries are at the bottom left of the chart, thus implying that since GDP per capita is a development indication, developed countries tend to be more urban criticized.  </w:t>
      </w:r>
    </w:p>
    <w:p w14:paraId="152046DB" w14:textId="36AABA15" w:rsidR="00BB10FA" w:rsidRDefault="00BB10FA" w:rsidP="00BB10FA">
      <w:pPr>
        <w:jc w:val="both"/>
        <w:rPr>
          <w:i/>
          <w:iCs/>
        </w:rPr>
      </w:pPr>
      <w:r w:rsidRPr="00BB10FA">
        <w:rPr>
          <w:i/>
          <w:iCs/>
        </w:rPr>
        <w:lastRenderedPageBreak/>
        <w:t>2</w:t>
      </w:r>
      <w:r w:rsidRPr="00BB10FA">
        <w:rPr>
          <w:i/>
          <w:iCs/>
          <w:vertAlign w:val="superscript"/>
        </w:rPr>
        <w:t>nd</w:t>
      </w:r>
      <w:r w:rsidRPr="00BB10FA">
        <w:rPr>
          <w:i/>
          <w:iCs/>
        </w:rPr>
        <w:t xml:space="preserve"> Plot: Density of Male Employers as % of male employment </w:t>
      </w:r>
    </w:p>
    <w:p w14:paraId="1C42F367" w14:textId="4EB182A2" w:rsidR="007C3C87" w:rsidRDefault="00291DDB" w:rsidP="00BB10FA">
      <w:pPr>
        <w:jc w:val="both"/>
        <w:rPr>
          <w:i/>
          <w:iCs/>
        </w:rPr>
      </w:pPr>
      <w:r w:rsidRPr="00BB10FA">
        <w:rPr>
          <w:i/>
          <w:iCs/>
          <w:noProof/>
        </w:rPr>
        <w:drawing>
          <wp:anchor distT="0" distB="0" distL="114300" distR="114300" simplePos="0" relativeHeight="251601920" behindDoc="0" locked="0" layoutInCell="1" allowOverlap="1" wp14:anchorId="3B77B5DC" wp14:editId="27E37A2E">
            <wp:simplePos x="0" y="0"/>
            <wp:positionH relativeFrom="margin">
              <wp:align>left</wp:align>
            </wp:positionH>
            <wp:positionV relativeFrom="paragraph">
              <wp:posOffset>6789</wp:posOffset>
            </wp:positionV>
            <wp:extent cx="3487420" cy="23202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8633" cy="2327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70145" w14:textId="77777777" w:rsidR="00291DDB" w:rsidRDefault="00291DDB" w:rsidP="00BB10FA">
      <w:pPr>
        <w:jc w:val="both"/>
        <w:rPr>
          <w:i/>
          <w:iCs/>
        </w:rPr>
      </w:pPr>
    </w:p>
    <w:p w14:paraId="50F45EFD" w14:textId="77777777" w:rsidR="00291DDB" w:rsidRDefault="00291DDB" w:rsidP="00BB10FA">
      <w:pPr>
        <w:jc w:val="both"/>
        <w:rPr>
          <w:i/>
          <w:iCs/>
        </w:rPr>
      </w:pPr>
    </w:p>
    <w:p w14:paraId="229C27BB" w14:textId="77777777" w:rsidR="00291DDB" w:rsidRDefault="00291DDB" w:rsidP="00BB10FA">
      <w:pPr>
        <w:jc w:val="both"/>
        <w:rPr>
          <w:i/>
          <w:iCs/>
        </w:rPr>
      </w:pPr>
    </w:p>
    <w:p w14:paraId="175DECCC" w14:textId="77777777" w:rsidR="00291DDB" w:rsidRDefault="00291DDB" w:rsidP="00BB10FA">
      <w:pPr>
        <w:jc w:val="both"/>
        <w:rPr>
          <w:i/>
          <w:iCs/>
        </w:rPr>
      </w:pPr>
    </w:p>
    <w:p w14:paraId="29C32CC9" w14:textId="77777777" w:rsidR="00291DDB" w:rsidRDefault="00291DDB" w:rsidP="00BB10FA">
      <w:pPr>
        <w:jc w:val="both"/>
        <w:rPr>
          <w:i/>
          <w:iCs/>
        </w:rPr>
      </w:pPr>
    </w:p>
    <w:p w14:paraId="104DADDB" w14:textId="77777777" w:rsidR="00291DDB" w:rsidRDefault="00291DDB" w:rsidP="00BB10FA">
      <w:pPr>
        <w:jc w:val="both"/>
        <w:rPr>
          <w:i/>
          <w:iCs/>
        </w:rPr>
      </w:pPr>
    </w:p>
    <w:p w14:paraId="7636437D" w14:textId="24CBA6EB" w:rsidR="00291DDB" w:rsidRDefault="00291DDB" w:rsidP="00BB10FA">
      <w:pPr>
        <w:jc w:val="both"/>
        <w:rPr>
          <w:i/>
          <w:iCs/>
        </w:rPr>
      </w:pPr>
    </w:p>
    <w:p w14:paraId="0770AEF1" w14:textId="3E204F15" w:rsidR="00291DDB" w:rsidRDefault="00291DDB" w:rsidP="00BB10FA">
      <w:pPr>
        <w:jc w:val="both"/>
        <w:rPr>
          <w:i/>
          <w:iCs/>
        </w:rPr>
      </w:pPr>
    </w:p>
    <w:p w14:paraId="16483780" w14:textId="46693BDF" w:rsidR="00291DDB" w:rsidRDefault="00291DDB" w:rsidP="00BB10FA">
      <w:pPr>
        <w:jc w:val="both"/>
        <w:rPr>
          <w:i/>
          <w:iCs/>
        </w:rPr>
      </w:pPr>
    </w:p>
    <w:p w14:paraId="0B0AC285" w14:textId="7FFBDA41" w:rsidR="00291DDB" w:rsidRDefault="00291DDB" w:rsidP="00BB10FA">
      <w:pPr>
        <w:jc w:val="both"/>
        <w:rPr>
          <w:i/>
          <w:iCs/>
        </w:rPr>
      </w:pPr>
    </w:p>
    <w:p w14:paraId="0C059B23" w14:textId="7B550C7D" w:rsidR="00291DDB" w:rsidRDefault="00291DDB" w:rsidP="00BB10FA">
      <w:pPr>
        <w:jc w:val="both"/>
        <w:rPr>
          <w:i/>
          <w:iCs/>
        </w:rPr>
      </w:pPr>
    </w:p>
    <w:p w14:paraId="371F7F88" w14:textId="60F98BC2" w:rsidR="002B342F" w:rsidRDefault="007C3C87" w:rsidP="00BB10FA">
      <w:pPr>
        <w:jc w:val="both"/>
        <w:rPr>
          <w:i/>
          <w:iCs/>
        </w:rPr>
      </w:pPr>
      <w:r>
        <w:rPr>
          <w:i/>
          <w:iCs/>
        </w:rPr>
        <w:t>3</w:t>
      </w:r>
      <w:r w:rsidRPr="007C3C87">
        <w:rPr>
          <w:i/>
          <w:iCs/>
          <w:vertAlign w:val="superscript"/>
        </w:rPr>
        <w:t>rd</w:t>
      </w:r>
      <w:r>
        <w:rPr>
          <w:i/>
          <w:iCs/>
        </w:rPr>
        <w:t xml:space="preserve"> Plot: </w:t>
      </w:r>
      <w:r w:rsidR="00592489">
        <w:rPr>
          <w:i/>
          <w:iCs/>
        </w:rPr>
        <w:t>GDP per capita with Population over 65 years old</w:t>
      </w:r>
    </w:p>
    <w:p w14:paraId="60738936" w14:textId="4C287C46" w:rsidR="009C4BE3" w:rsidRDefault="009C4BE3" w:rsidP="00BB10FA">
      <w:pPr>
        <w:jc w:val="both"/>
        <w:rPr>
          <w:i/>
          <w:iCs/>
        </w:rPr>
      </w:pPr>
      <w:r>
        <w:rPr>
          <w:i/>
          <w:iCs/>
          <w:noProof/>
        </w:rPr>
        <w:drawing>
          <wp:anchor distT="0" distB="0" distL="114300" distR="114300" simplePos="0" relativeHeight="251616256" behindDoc="0" locked="0" layoutInCell="1" allowOverlap="1" wp14:anchorId="3EF8992F" wp14:editId="48345F39">
            <wp:simplePos x="0" y="0"/>
            <wp:positionH relativeFrom="margin">
              <wp:align>center</wp:align>
            </wp:positionH>
            <wp:positionV relativeFrom="paragraph">
              <wp:posOffset>211308</wp:posOffset>
            </wp:positionV>
            <wp:extent cx="5516880" cy="3670935"/>
            <wp:effectExtent l="0" t="0" r="762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367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653D0" w14:textId="77777777" w:rsidR="009C4BE3" w:rsidRDefault="009C4BE3" w:rsidP="00BB10FA">
      <w:pPr>
        <w:jc w:val="both"/>
        <w:rPr>
          <w:i/>
          <w:iCs/>
        </w:rPr>
      </w:pPr>
    </w:p>
    <w:p w14:paraId="2FE3D77D" w14:textId="1EB8A032" w:rsidR="002B342F" w:rsidRDefault="00291DDB" w:rsidP="00BB10FA">
      <w:pPr>
        <w:jc w:val="both"/>
        <w:rPr>
          <w:i/>
          <w:iCs/>
        </w:rPr>
      </w:pPr>
      <w:r>
        <w:rPr>
          <w:i/>
          <w:iCs/>
        </w:rPr>
        <w:lastRenderedPageBreak/>
        <w:t>4</w:t>
      </w:r>
      <w:r w:rsidRPr="00291DDB">
        <w:rPr>
          <w:i/>
          <w:iCs/>
          <w:vertAlign w:val="superscript"/>
        </w:rPr>
        <w:t>th</w:t>
      </w:r>
      <w:r>
        <w:rPr>
          <w:i/>
          <w:iCs/>
        </w:rPr>
        <w:t xml:space="preserve"> Plot: </w:t>
      </w:r>
      <w:r w:rsidR="00592489">
        <w:rPr>
          <w:i/>
          <w:iCs/>
        </w:rPr>
        <w:t>GDP with Population over 65 years old</w:t>
      </w:r>
    </w:p>
    <w:p w14:paraId="18E33F21" w14:textId="6F996D80" w:rsidR="009C4BE3" w:rsidRDefault="009C4BE3" w:rsidP="00BB10FA">
      <w:pPr>
        <w:jc w:val="both"/>
        <w:rPr>
          <w:i/>
          <w:iCs/>
        </w:rPr>
      </w:pPr>
      <w:r>
        <w:rPr>
          <w:i/>
          <w:iCs/>
          <w:noProof/>
        </w:rPr>
        <w:drawing>
          <wp:anchor distT="0" distB="0" distL="114300" distR="114300" simplePos="0" relativeHeight="251619328" behindDoc="0" locked="0" layoutInCell="1" allowOverlap="1" wp14:anchorId="6D0E5C78" wp14:editId="6C0ABAAA">
            <wp:simplePos x="0" y="0"/>
            <wp:positionH relativeFrom="margin">
              <wp:align>right</wp:align>
            </wp:positionH>
            <wp:positionV relativeFrom="paragraph">
              <wp:posOffset>269045</wp:posOffset>
            </wp:positionV>
            <wp:extent cx="5943600" cy="39547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anchor>
        </w:drawing>
      </w:r>
    </w:p>
    <w:p w14:paraId="5D32A598" w14:textId="3EC6E705" w:rsidR="002B342F" w:rsidRDefault="002B342F" w:rsidP="00BB10FA">
      <w:pPr>
        <w:jc w:val="both"/>
        <w:rPr>
          <w:i/>
          <w:iCs/>
        </w:rPr>
      </w:pPr>
    </w:p>
    <w:p w14:paraId="38476BFD" w14:textId="3A3CAF01" w:rsidR="00291DDB" w:rsidRDefault="00291DDB" w:rsidP="00BB10FA">
      <w:pPr>
        <w:jc w:val="both"/>
        <w:rPr>
          <w:i/>
          <w:iCs/>
        </w:rPr>
      </w:pPr>
    </w:p>
    <w:p w14:paraId="451281BE" w14:textId="64590441" w:rsidR="002919E7" w:rsidRPr="009C4BE3" w:rsidRDefault="009C4BE3" w:rsidP="009C4BE3">
      <w:pPr>
        <w:pStyle w:val="ListParagraph"/>
        <w:numPr>
          <w:ilvl w:val="0"/>
          <w:numId w:val="4"/>
        </w:numPr>
        <w:jc w:val="both"/>
        <w:rPr>
          <w:sz w:val="24"/>
          <w:szCs w:val="24"/>
        </w:rPr>
      </w:pPr>
      <w:r w:rsidRPr="009C4BE3">
        <w:rPr>
          <w:sz w:val="24"/>
          <w:szCs w:val="24"/>
        </w:rPr>
        <w:t>On the 3</w:t>
      </w:r>
      <w:r w:rsidRPr="009C4BE3">
        <w:rPr>
          <w:sz w:val="24"/>
          <w:szCs w:val="24"/>
          <w:vertAlign w:val="superscript"/>
        </w:rPr>
        <w:t>rd</w:t>
      </w:r>
      <w:r w:rsidRPr="009C4BE3">
        <w:rPr>
          <w:sz w:val="24"/>
          <w:szCs w:val="24"/>
        </w:rPr>
        <w:t xml:space="preserve"> and 4</w:t>
      </w:r>
      <w:r w:rsidRPr="009C4BE3">
        <w:rPr>
          <w:sz w:val="24"/>
          <w:szCs w:val="24"/>
          <w:vertAlign w:val="superscript"/>
        </w:rPr>
        <w:t>th</w:t>
      </w:r>
      <w:r w:rsidRPr="009C4BE3">
        <w:rPr>
          <w:sz w:val="24"/>
          <w:szCs w:val="24"/>
        </w:rPr>
        <w:t xml:space="preserve"> plot we can see the correlations between GDP per capita and elderly population and GDP (total) with the same elderly population. </w:t>
      </w:r>
      <w:r w:rsidR="00907624">
        <w:rPr>
          <w:sz w:val="24"/>
          <w:szCs w:val="24"/>
        </w:rPr>
        <w:t xml:space="preserve">On the first mentioned graph the correlation </w:t>
      </w:r>
      <w:r w:rsidR="00C37C53">
        <w:rPr>
          <w:sz w:val="24"/>
          <w:szCs w:val="24"/>
        </w:rPr>
        <w:t>is not so clear as the countries are scattered across the 2-axis. On the second graph where we substitute the GDP per capita with total GDP of the country and the relations here are much clearer. We obtain a positive correlation between GDP and the above 65</w:t>
      </w:r>
      <w:r w:rsidR="00454CB0">
        <w:rPr>
          <w:sz w:val="24"/>
          <w:szCs w:val="24"/>
        </w:rPr>
        <w:t xml:space="preserve"> years of age</w:t>
      </w:r>
      <w:r w:rsidR="00C37C53">
        <w:rPr>
          <w:sz w:val="24"/>
          <w:szCs w:val="24"/>
        </w:rPr>
        <w:t xml:space="preserve"> population, </w:t>
      </w:r>
      <w:r w:rsidR="00454CB0">
        <w:rPr>
          <w:sz w:val="24"/>
          <w:szCs w:val="24"/>
        </w:rPr>
        <w:t xml:space="preserve">thus observing a lot of high population countries in the right top. </w:t>
      </w:r>
      <w:r w:rsidR="00F834A1">
        <w:rPr>
          <w:sz w:val="24"/>
          <w:szCs w:val="24"/>
        </w:rPr>
        <w:t xml:space="preserve">In example, </w:t>
      </w:r>
      <w:r w:rsidR="00454CB0">
        <w:rPr>
          <w:sz w:val="24"/>
          <w:szCs w:val="24"/>
        </w:rPr>
        <w:t xml:space="preserve">India and USA have massive total population and </w:t>
      </w:r>
      <w:r w:rsidR="004C1525">
        <w:rPr>
          <w:sz w:val="24"/>
          <w:szCs w:val="24"/>
        </w:rPr>
        <w:t>therefore</w:t>
      </w:r>
      <w:r w:rsidR="00454CB0">
        <w:rPr>
          <w:sz w:val="24"/>
          <w:szCs w:val="24"/>
        </w:rPr>
        <w:t xml:space="preserve"> their aggregate GDP is very high. </w:t>
      </w:r>
      <w:r w:rsidR="004C1525">
        <w:rPr>
          <w:sz w:val="24"/>
          <w:szCs w:val="24"/>
        </w:rPr>
        <w:t xml:space="preserve">Besides everything, </w:t>
      </w:r>
      <w:r w:rsidR="00F2533F">
        <w:rPr>
          <w:sz w:val="24"/>
          <w:szCs w:val="24"/>
        </w:rPr>
        <w:t xml:space="preserve">the graph shows that </w:t>
      </w:r>
      <w:r w:rsidR="006F44BF">
        <w:rPr>
          <w:sz w:val="24"/>
          <w:szCs w:val="24"/>
        </w:rPr>
        <w:t xml:space="preserve">the larger the proportion of the elderly people the larger the overall aggregate GDP. </w:t>
      </w:r>
    </w:p>
    <w:p w14:paraId="41CD242D" w14:textId="75F1BC5E" w:rsidR="002919E7" w:rsidRDefault="002919E7" w:rsidP="00BB10FA">
      <w:pPr>
        <w:jc w:val="both"/>
        <w:rPr>
          <w:i/>
          <w:iCs/>
        </w:rPr>
      </w:pPr>
    </w:p>
    <w:p w14:paraId="55D4632D" w14:textId="4FED8718" w:rsidR="002919E7" w:rsidRDefault="002919E7" w:rsidP="00BB10FA">
      <w:pPr>
        <w:jc w:val="both"/>
        <w:rPr>
          <w:i/>
          <w:iCs/>
        </w:rPr>
      </w:pPr>
    </w:p>
    <w:p w14:paraId="4F9DCC71" w14:textId="105F9893" w:rsidR="002919E7" w:rsidRDefault="002919E7" w:rsidP="00BB10FA">
      <w:pPr>
        <w:jc w:val="both"/>
        <w:rPr>
          <w:i/>
          <w:iCs/>
        </w:rPr>
      </w:pPr>
    </w:p>
    <w:p w14:paraId="41E2F746" w14:textId="77777777" w:rsidR="00AB329B" w:rsidRDefault="00AB329B" w:rsidP="00BB10FA">
      <w:pPr>
        <w:jc w:val="both"/>
        <w:rPr>
          <w:i/>
          <w:iCs/>
        </w:rPr>
      </w:pPr>
    </w:p>
    <w:p w14:paraId="44E36E51" w14:textId="3B7016F6" w:rsidR="00291DDB" w:rsidRDefault="00592489" w:rsidP="00BB10FA">
      <w:pPr>
        <w:jc w:val="both"/>
        <w:rPr>
          <w:i/>
          <w:iCs/>
        </w:rPr>
      </w:pPr>
      <w:r>
        <w:rPr>
          <w:i/>
          <w:iCs/>
        </w:rPr>
        <w:lastRenderedPageBreak/>
        <w:t>5</w:t>
      </w:r>
      <w:r w:rsidRPr="00592489">
        <w:rPr>
          <w:i/>
          <w:iCs/>
          <w:vertAlign w:val="superscript"/>
        </w:rPr>
        <w:t>th</w:t>
      </w:r>
      <w:r>
        <w:rPr>
          <w:i/>
          <w:iCs/>
        </w:rPr>
        <w:t xml:space="preserve"> Plot: Urban Population with GDP per capita, Regions</w:t>
      </w:r>
    </w:p>
    <w:p w14:paraId="4A473F28" w14:textId="57C9740C" w:rsidR="00592489" w:rsidRDefault="002919E7" w:rsidP="00BB10FA">
      <w:pPr>
        <w:jc w:val="both"/>
        <w:rPr>
          <w:i/>
          <w:iCs/>
        </w:rPr>
      </w:pPr>
      <w:r>
        <w:rPr>
          <w:i/>
          <w:iCs/>
          <w:noProof/>
        </w:rPr>
        <w:drawing>
          <wp:anchor distT="0" distB="0" distL="114300" distR="114300" simplePos="0" relativeHeight="251628544" behindDoc="0" locked="0" layoutInCell="1" allowOverlap="1" wp14:anchorId="4F4328BD" wp14:editId="3598AB9B">
            <wp:simplePos x="0" y="0"/>
            <wp:positionH relativeFrom="margin">
              <wp:posOffset>-69850</wp:posOffset>
            </wp:positionH>
            <wp:positionV relativeFrom="paragraph">
              <wp:posOffset>57150</wp:posOffset>
            </wp:positionV>
            <wp:extent cx="3926840" cy="26111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840"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DBEE38" w14:textId="0D268B31" w:rsidR="00291DDB" w:rsidRPr="00907624" w:rsidRDefault="00931D8F" w:rsidP="00907624">
      <w:pPr>
        <w:pStyle w:val="ListParagraph"/>
        <w:numPr>
          <w:ilvl w:val="0"/>
          <w:numId w:val="4"/>
        </w:numPr>
        <w:jc w:val="both"/>
        <w:rPr>
          <w:i/>
          <w:iCs/>
        </w:rPr>
      </w:pPr>
      <w:r w:rsidRPr="00931D8F">
        <w:rPr>
          <w:sz w:val="24"/>
          <w:szCs w:val="24"/>
        </w:rPr>
        <w:t>A very interesting grouped graph showing the correlation between variables of urban population, population growth, GDP and GDP per capita. Very clearly one can see how Africa keeps dealing with massive population growth since no anti-birth controls have been introduced. Significant to say that the axis variables present to have a positive relation</w:t>
      </w:r>
      <w:r>
        <w:rPr>
          <w:i/>
          <w:iCs/>
        </w:rPr>
        <w:t xml:space="preserve">. </w:t>
      </w:r>
    </w:p>
    <w:p w14:paraId="545447ED" w14:textId="78109346" w:rsidR="0054120E" w:rsidRDefault="0054120E" w:rsidP="00BB10FA">
      <w:pPr>
        <w:jc w:val="both"/>
        <w:rPr>
          <w:i/>
          <w:iCs/>
        </w:rPr>
      </w:pPr>
    </w:p>
    <w:p w14:paraId="7C5C1660" w14:textId="22828B4E" w:rsidR="00931D8F" w:rsidRDefault="00931D8F" w:rsidP="00BB10FA">
      <w:pPr>
        <w:jc w:val="both"/>
        <w:rPr>
          <w:i/>
          <w:iCs/>
        </w:rPr>
      </w:pPr>
    </w:p>
    <w:p w14:paraId="0526E1EB" w14:textId="77777777" w:rsidR="00931D8F" w:rsidRDefault="00931D8F" w:rsidP="00BB10FA">
      <w:pPr>
        <w:jc w:val="both"/>
        <w:rPr>
          <w:i/>
          <w:iCs/>
        </w:rPr>
      </w:pPr>
    </w:p>
    <w:p w14:paraId="0B9CB7EB" w14:textId="77777777" w:rsidR="00931D8F" w:rsidRDefault="00931D8F" w:rsidP="00BB10FA">
      <w:pPr>
        <w:jc w:val="both"/>
        <w:rPr>
          <w:i/>
          <w:iCs/>
        </w:rPr>
      </w:pPr>
    </w:p>
    <w:p w14:paraId="13607742" w14:textId="77777777" w:rsidR="0054120E" w:rsidRDefault="0054120E" w:rsidP="00BB10FA">
      <w:pPr>
        <w:jc w:val="both"/>
        <w:rPr>
          <w:i/>
          <w:iCs/>
        </w:rPr>
      </w:pPr>
    </w:p>
    <w:p w14:paraId="035AB082" w14:textId="5C1636A8" w:rsidR="003B6B3F" w:rsidRPr="003B6B3F" w:rsidRDefault="00A529A2" w:rsidP="003B6B3F">
      <w:pPr>
        <w:jc w:val="both"/>
        <w:rPr>
          <w:i/>
          <w:iCs/>
        </w:rPr>
      </w:pPr>
      <w:r>
        <w:rPr>
          <w:i/>
          <w:iCs/>
          <w:noProof/>
        </w:rPr>
        <w:drawing>
          <wp:anchor distT="0" distB="0" distL="114300" distR="114300" simplePos="0" relativeHeight="251654144" behindDoc="0" locked="0" layoutInCell="1" allowOverlap="1" wp14:anchorId="468C4CAF" wp14:editId="62224F11">
            <wp:simplePos x="0" y="0"/>
            <wp:positionH relativeFrom="margin">
              <wp:posOffset>-193675</wp:posOffset>
            </wp:positionH>
            <wp:positionV relativeFrom="paragraph">
              <wp:posOffset>315595</wp:posOffset>
            </wp:positionV>
            <wp:extent cx="4398010" cy="2926715"/>
            <wp:effectExtent l="0" t="0" r="254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8010"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6B3F">
        <w:rPr>
          <w:i/>
          <w:iCs/>
        </w:rPr>
        <w:t>5</w:t>
      </w:r>
      <w:r w:rsidR="003B6B3F" w:rsidRPr="00592489">
        <w:rPr>
          <w:i/>
          <w:iCs/>
          <w:vertAlign w:val="superscript"/>
        </w:rPr>
        <w:t>th</w:t>
      </w:r>
      <w:r w:rsidR="003B6B3F">
        <w:rPr>
          <w:i/>
          <w:iCs/>
        </w:rPr>
        <w:t xml:space="preserve"> Plot: </w:t>
      </w:r>
      <w:r w:rsidR="003B6B3F">
        <w:rPr>
          <w:i/>
          <w:iCs/>
        </w:rPr>
        <w:t>Pairs</w:t>
      </w:r>
    </w:p>
    <w:p w14:paraId="1D87181D" w14:textId="68DF5D96" w:rsidR="00535B6C" w:rsidRPr="00553B79" w:rsidRDefault="00535B6C" w:rsidP="00BB10FA">
      <w:pPr>
        <w:jc w:val="both"/>
        <w:rPr>
          <w:i/>
          <w:iCs/>
          <w:noProof/>
        </w:rPr>
      </w:pPr>
    </w:p>
    <w:p w14:paraId="4C911019" w14:textId="391B5E8A" w:rsidR="00535B6C" w:rsidRPr="00553B79" w:rsidRDefault="00553B79" w:rsidP="00553B79">
      <w:pPr>
        <w:pStyle w:val="ListParagraph"/>
        <w:numPr>
          <w:ilvl w:val="0"/>
          <w:numId w:val="3"/>
        </w:numPr>
        <w:jc w:val="both"/>
        <w:rPr>
          <w:noProof/>
          <w:sz w:val="24"/>
          <w:szCs w:val="24"/>
        </w:rPr>
      </w:pPr>
      <w:r w:rsidRPr="00553B79">
        <w:rPr>
          <w:noProof/>
          <w:sz w:val="24"/>
          <w:szCs w:val="24"/>
        </w:rPr>
        <w:t xml:space="preserve">This graph represents all the pairs that can be depicted in dimension 2 between all 20 variables of the dataframe. As the graph is not so informative due to the massive volume of information containg we plot another set of pairs for the </w:t>
      </w:r>
      <w:r>
        <w:rPr>
          <w:noProof/>
          <w:sz w:val="24"/>
          <w:szCs w:val="24"/>
        </w:rPr>
        <w:t>last</w:t>
      </w:r>
      <w:r w:rsidRPr="00553B79">
        <w:rPr>
          <w:noProof/>
          <w:sz w:val="24"/>
          <w:szCs w:val="24"/>
        </w:rPr>
        <w:t xml:space="preserve"> 8 variables below to show the correlations more clearly.</w:t>
      </w:r>
    </w:p>
    <w:p w14:paraId="0C49653F" w14:textId="2363D015" w:rsidR="00535B6C" w:rsidRPr="00553B79" w:rsidRDefault="00535B6C" w:rsidP="00BB10FA">
      <w:pPr>
        <w:jc w:val="both"/>
        <w:rPr>
          <w:i/>
          <w:iCs/>
          <w:noProof/>
        </w:rPr>
      </w:pPr>
    </w:p>
    <w:p w14:paraId="7B448D19" w14:textId="0EEB8935" w:rsidR="003942D5" w:rsidRPr="003B6B3F" w:rsidRDefault="003942D5" w:rsidP="003942D5">
      <w:pPr>
        <w:jc w:val="both"/>
        <w:rPr>
          <w:i/>
          <w:iCs/>
        </w:rPr>
      </w:pPr>
      <w:r>
        <w:rPr>
          <w:i/>
          <w:iCs/>
          <w:noProof/>
          <w:lang w:val="el-GR"/>
        </w:rPr>
        <w:lastRenderedPageBreak/>
        <w:drawing>
          <wp:anchor distT="0" distB="0" distL="114300" distR="114300" simplePos="0" relativeHeight="251677696" behindDoc="0" locked="0" layoutInCell="1" allowOverlap="1" wp14:anchorId="7EE5D235" wp14:editId="054DECE2">
            <wp:simplePos x="0" y="0"/>
            <wp:positionH relativeFrom="margin">
              <wp:align>right</wp:align>
            </wp:positionH>
            <wp:positionV relativeFrom="paragraph">
              <wp:posOffset>246149</wp:posOffset>
            </wp:positionV>
            <wp:extent cx="5937250" cy="395033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rPr>
        <w:t>6</w:t>
      </w:r>
      <w:r w:rsidRPr="003942D5">
        <w:rPr>
          <w:i/>
          <w:iCs/>
          <w:vertAlign w:val="superscript"/>
        </w:rPr>
        <w:t>th</w:t>
      </w:r>
      <w:r>
        <w:rPr>
          <w:i/>
          <w:iCs/>
        </w:rPr>
        <w:t xml:space="preserve"> </w:t>
      </w:r>
      <w:r>
        <w:rPr>
          <w:i/>
          <w:iCs/>
        </w:rPr>
        <w:t>Plot: Pairs</w:t>
      </w:r>
    </w:p>
    <w:p w14:paraId="3CAB89FD" w14:textId="39EF2FDC" w:rsidR="00535B6C" w:rsidRPr="00553B79" w:rsidRDefault="00535B6C" w:rsidP="00BB10FA">
      <w:pPr>
        <w:jc w:val="both"/>
        <w:rPr>
          <w:i/>
          <w:iCs/>
          <w:noProof/>
        </w:rPr>
      </w:pPr>
    </w:p>
    <w:p w14:paraId="45433BAC" w14:textId="30DC1995" w:rsidR="003942D5" w:rsidRPr="00553B79" w:rsidRDefault="003942D5" w:rsidP="003942D5">
      <w:pPr>
        <w:pStyle w:val="ListParagraph"/>
        <w:numPr>
          <w:ilvl w:val="0"/>
          <w:numId w:val="3"/>
        </w:numPr>
        <w:jc w:val="both"/>
        <w:rPr>
          <w:noProof/>
          <w:sz w:val="24"/>
          <w:szCs w:val="24"/>
        </w:rPr>
      </w:pPr>
      <w:r w:rsidRPr="00553B79">
        <w:rPr>
          <w:noProof/>
          <w:sz w:val="24"/>
          <w:szCs w:val="24"/>
        </w:rPr>
        <w:t>Th</w:t>
      </w:r>
      <w:r>
        <w:rPr>
          <w:noProof/>
          <w:sz w:val="24"/>
          <w:szCs w:val="24"/>
        </w:rPr>
        <w:t>e above</w:t>
      </w:r>
      <w:r w:rsidRPr="00553B79">
        <w:rPr>
          <w:noProof/>
          <w:sz w:val="24"/>
          <w:szCs w:val="24"/>
        </w:rPr>
        <w:t xml:space="preserve"> graph represents</w:t>
      </w:r>
      <w:r w:rsidR="0054120E">
        <w:rPr>
          <w:noProof/>
          <w:sz w:val="24"/>
          <w:szCs w:val="24"/>
        </w:rPr>
        <w:t xml:space="preserve">, as mentioned before, </w:t>
      </w:r>
      <w:r w:rsidRPr="00553B79">
        <w:rPr>
          <w:noProof/>
          <w:sz w:val="24"/>
          <w:szCs w:val="24"/>
        </w:rPr>
        <w:t xml:space="preserve">the pairs that can be depicted in dimension 2 between </w:t>
      </w:r>
      <w:r w:rsidR="0054120E">
        <w:rPr>
          <w:noProof/>
          <w:sz w:val="24"/>
          <w:szCs w:val="24"/>
        </w:rPr>
        <w:t>the last 8 variables of our dataframe</w:t>
      </w:r>
      <w:r w:rsidRPr="00553B79">
        <w:rPr>
          <w:noProof/>
          <w:sz w:val="24"/>
          <w:szCs w:val="24"/>
        </w:rPr>
        <w:t>.</w:t>
      </w:r>
      <w:r w:rsidR="00A63F78">
        <w:rPr>
          <w:noProof/>
          <w:sz w:val="24"/>
          <w:szCs w:val="24"/>
        </w:rPr>
        <w:t xml:space="preserve"> </w:t>
      </w:r>
      <w:r w:rsidR="005C0FEB">
        <w:rPr>
          <w:noProof/>
          <w:sz w:val="24"/>
          <w:szCs w:val="24"/>
        </w:rPr>
        <w:t xml:space="preserve">As we can see in quite a few relations there is an obvious relation whether linear or non linear but there are some cases such as the variable of procedures to register a buisness that show no clear pattern of correlation. </w:t>
      </w:r>
    </w:p>
    <w:p w14:paraId="4AF1F2E1" w14:textId="77777777" w:rsidR="00F1758D" w:rsidRDefault="00F1758D" w:rsidP="00BB10FA">
      <w:pPr>
        <w:jc w:val="both"/>
        <w:rPr>
          <w:i/>
          <w:iCs/>
          <w:noProof/>
        </w:rPr>
      </w:pPr>
    </w:p>
    <w:p w14:paraId="52323148" w14:textId="432A5B00" w:rsidR="00535B6C" w:rsidRPr="00553B79" w:rsidRDefault="00F1758D" w:rsidP="00BB10FA">
      <w:pPr>
        <w:jc w:val="both"/>
        <w:rPr>
          <w:i/>
          <w:iCs/>
          <w:noProof/>
        </w:rPr>
      </w:pPr>
      <w:r>
        <w:rPr>
          <w:i/>
          <w:iCs/>
          <w:noProof/>
          <w:lang w:val="el-GR"/>
        </w:rPr>
        <w:lastRenderedPageBreak/>
        <w:drawing>
          <wp:anchor distT="0" distB="0" distL="114300" distR="114300" simplePos="0" relativeHeight="251707392" behindDoc="0" locked="0" layoutInCell="1" allowOverlap="1" wp14:anchorId="739C7E70" wp14:editId="18743D70">
            <wp:simplePos x="0" y="0"/>
            <wp:positionH relativeFrom="margin">
              <wp:align>left</wp:align>
            </wp:positionH>
            <wp:positionV relativeFrom="paragraph">
              <wp:posOffset>85725</wp:posOffset>
            </wp:positionV>
            <wp:extent cx="3448050" cy="22939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8050" cy="2293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CCEA16" w14:textId="6E03D123" w:rsidR="00535B6C" w:rsidRPr="009954D1" w:rsidRDefault="002A45A8" w:rsidP="00830B43">
      <w:pPr>
        <w:pStyle w:val="ListParagraph"/>
        <w:numPr>
          <w:ilvl w:val="0"/>
          <w:numId w:val="3"/>
        </w:numPr>
        <w:jc w:val="both"/>
        <w:rPr>
          <w:i/>
          <w:iCs/>
          <w:noProof/>
          <w:sz w:val="24"/>
          <w:szCs w:val="24"/>
        </w:rPr>
      </w:pPr>
      <w:r w:rsidRPr="009954D1">
        <w:rPr>
          <w:noProof/>
          <w:sz w:val="24"/>
          <w:szCs w:val="24"/>
        </w:rPr>
        <w:t xml:space="preserve">Here, we can see a basic screeplot. </w:t>
      </w:r>
      <w:r w:rsidR="00695505">
        <w:rPr>
          <w:noProof/>
          <w:sz w:val="24"/>
          <w:szCs w:val="24"/>
        </w:rPr>
        <w:t>“</w:t>
      </w:r>
      <w:r w:rsidR="009954D1">
        <w:rPr>
          <w:sz w:val="24"/>
          <w:szCs w:val="24"/>
        </w:rPr>
        <w:t xml:space="preserve">A </w:t>
      </w:r>
      <w:r w:rsidRPr="009954D1">
        <w:rPr>
          <w:b/>
          <w:bCs/>
          <w:sz w:val="24"/>
          <w:szCs w:val="24"/>
        </w:rPr>
        <w:t>scree plot</w:t>
      </w:r>
      <w:r w:rsidRPr="009954D1">
        <w:rPr>
          <w:sz w:val="24"/>
          <w:szCs w:val="24"/>
        </w:rPr>
        <w:t xml:space="preserve"> is a line plot of the eigenvalues of factors or principal components in an analysis</w:t>
      </w:r>
      <w:r w:rsidR="00695505">
        <w:rPr>
          <w:sz w:val="24"/>
          <w:szCs w:val="24"/>
        </w:rPr>
        <w:t>”</w:t>
      </w:r>
      <w:r w:rsidR="009954D1" w:rsidRPr="009954D1">
        <w:rPr>
          <w:sz w:val="24"/>
          <w:szCs w:val="24"/>
        </w:rPr>
        <w:t>.</w:t>
      </w:r>
      <w:r w:rsidR="009954D1">
        <w:rPr>
          <w:sz w:val="24"/>
          <w:szCs w:val="24"/>
        </w:rPr>
        <w:t xml:space="preserve"> With this plot we can see the number of the </w:t>
      </w:r>
      <w:r w:rsidR="00F1758D">
        <w:rPr>
          <w:sz w:val="24"/>
          <w:szCs w:val="24"/>
        </w:rPr>
        <w:t>PC’</w:t>
      </w:r>
      <w:r w:rsidR="009954D1">
        <w:rPr>
          <w:sz w:val="24"/>
          <w:szCs w:val="24"/>
        </w:rPr>
        <w:t>s for our analysis.</w:t>
      </w:r>
      <w:r w:rsidR="001A4B47">
        <w:rPr>
          <w:sz w:val="24"/>
          <w:szCs w:val="24"/>
        </w:rPr>
        <w:t xml:space="preserve"> </w:t>
      </w:r>
      <w:r w:rsidR="00F1758D" w:rsidRPr="00F1758D">
        <w:rPr>
          <w:sz w:val="24"/>
          <w:szCs w:val="24"/>
        </w:rPr>
        <w:t>The</w:t>
      </w:r>
      <w:r w:rsidR="001A4B47" w:rsidRPr="00F1758D">
        <w:rPr>
          <w:sz w:val="24"/>
          <w:szCs w:val="24"/>
        </w:rPr>
        <w:t xml:space="preserve"> first PC</w:t>
      </w:r>
      <w:r w:rsidR="001A4B47" w:rsidRPr="00F1758D">
        <w:rPr>
          <w:sz w:val="24"/>
          <w:szCs w:val="24"/>
        </w:rPr>
        <w:t xml:space="preserve"> has</w:t>
      </w:r>
      <w:r w:rsidR="001A4B47" w:rsidRPr="00F1758D">
        <w:rPr>
          <w:sz w:val="24"/>
          <w:szCs w:val="24"/>
        </w:rPr>
        <w:t xml:space="preserve"> capture</w:t>
      </w:r>
      <w:r w:rsidR="001A4B47" w:rsidRPr="00F1758D">
        <w:rPr>
          <w:sz w:val="24"/>
          <w:szCs w:val="24"/>
        </w:rPr>
        <w:t>d</w:t>
      </w:r>
      <w:r w:rsidR="001A4B47" w:rsidRPr="00F1758D">
        <w:rPr>
          <w:sz w:val="24"/>
          <w:szCs w:val="24"/>
        </w:rPr>
        <w:t xml:space="preserve"> most of the information,</w:t>
      </w:r>
      <w:r w:rsidR="001A4B47" w:rsidRPr="00F1758D">
        <w:rPr>
          <w:sz w:val="24"/>
          <w:szCs w:val="24"/>
        </w:rPr>
        <w:t xml:space="preserve"> followed by the 2</w:t>
      </w:r>
      <w:r w:rsidR="001A4B47" w:rsidRPr="00F1758D">
        <w:rPr>
          <w:sz w:val="24"/>
          <w:szCs w:val="24"/>
          <w:vertAlign w:val="superscript"/>
        </w:rPr>
        <w:t>nd</w:t>
      </w:r>
      <w:r w:rsidR="001A4B47" w:rsidRPr="00F1758D">
        <w:rPr>
          <w:sz w:val="24"/>
          <w:szCs w:val="24"/>
        </w:rPr>
        <w:t xml:space="preserve"> and</w:t>
      </w:r>
      <w:r w:rsidR="001A4B47" w:rsidRPr="00F1758D">
        <w:rPr>
          <w:sz w:val="24"/>
          <w:szCs w:val="24"/>
        </w:rPr>
        <w:t xml:space="preserve"> then we can ignore the rest without losing any important</w:t>
      </w:r>
      <w:r w:rsidR="00F1758D">
        <w:rPr>
          <w:sz w:val="24"/>
          <w:szCs w:val="24"/>
        </w:rPr>
        <w:t xml:space="preserve"> information</w:t>
      </w:r>
      <w:r w:rsidR="001A4B47" w:rsidRPr="00F1758D">
        <w:rPr>
          <w:sz w:val="24"/>
          <w:szCs w:val="24"/>
        </w:rPr>
        <w:t>.</w:t>
      </w:r>
    </w:p>
    <w:p w14:paraId="4C6B1EE2" w14:textId="258DF82A" w:rsidR="00535B6C" w:rsidRPr="00553B79" w:rsidRDefault="00535B6C" w:rsidP="00BB10FA">
      <w:pPr>
        <w:jc w:val="both"/>
        <w:rPr>
          <w:i/>
          <w:iCs/>
          <w:noProof/>
        </w:rPr>
      </w:pPr>
    </w:p>
    <w:p w14:paraId="64AD5487" w14:textId="7A039097" w:rsidR="00535B6C" w:rsidRPr="00553B79" w:rsidRDefault="00535B6C" w:rsidP="00BB10FA">
      <w:pPr>
        <w:jc w:val="both"/>
        <w:rPr>
          <w:i/>
          <w:iCs/>
          <w:noProof/>
        </w:rPr>
      </w:pPr>
    </w:p>
    <w:p w14:paraId="103A1146" w14:textId="03F742C8" w:rsidR="00535B6C" w:rsidRPr="00553B79" w:rsidRDefault="00535B6C" w:rsidP="00BB10FA">
      <w:pPr>
        <w:jc w:val="both"/>
        <w:rPr>
          <w:i/>
          <w:iCs/>
          <w:noProof/>
        </w:rPr>
      </w:pPr>
    </w:p>
    <w:p w14:paraId="30954B4C" w14:textId="15244A2B" w:rsidR="00535B6C" w:rsidRPr="00553B79" w:rsidRDefault="00535B6C" w:rsidP="00BB10FA">
      <w:pPr>
        <w:jc w:val="both"/>
        <w:rPr>
          <w:i/>
          <w:iCs/>
          <w:noProof/>
        </w:rPr>
      </w:pPr>
    </w:p>
    <w:p w14:paraId="5C9CEFF3" w14:textId="4A75B249" w:rsidR="00535B6C" w:rsidRPr="00553B79" w:rsidRDefault="00931D8F" w:rsidP="00BB10FA">
      <w:pPr>
        <w:jc w:val="both"/>
        <w:rPr>
          <w:i/>
          <w:iCs/>
          <w:noProof/>
        </w:rPr>
      </w:pPr>
      <w:r>
        <w:rPr>
          <w:i/>
          <w:iCs/>
          <w:noProof/>
          <w:lang w:val="el-GR"/>
        </w:rPr>
        <w:drawing>
          <wp:anchor distT="0" distB="0" distL="114300" distR="114300" simplePos="0" relativeHeight="251724800" behindDoc="0" locked="0" layoutInCell="1" allowOverlap="1" wp14:anchorId="497E7F54" wp14:editId="2045653A">
            <wp:simplePos x="0" y="0"/>
            <wp:positionH relativeFrom="margin">
              <wp:align>right</wp:align>
            </wp:positionH>
            <wp:positionV relativeFrom="paragraph">
              <wp:posOffset>249555</wp:posOffset>
            </wp:positionV>
            <wp:extent cx="5943600" cy="396176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961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1FE91" w14:textId="16AC25AA" w:rsidR="00535B6C" w:rsidRPr="00553B79" w:rsidRDefault="00535B6C" w:rsidP="00BB10FA">
      <w:pPr>
        <w:jc w:val="both"/>
        <w:rPr>
          <w:i/>
          <w:iCs/>
          <w:noProof/>
        </w:rPr>
      </w:pPr>
    </w:p>
    <w:p w14:paraId="602D8084" w14:textId="56D05C0E" w:rsidR="00535B6C" w:rsidRPr="00553B79" w:rsidRDefault="00931D8F" w:rsidP="00BB10FA">
      <w:pPr>
        <w:jc w:val="both"/>
        <w:rPr>
          <w:i/>
          <w:iCs/>
          <w:noProof/>
        </w:rPr>
      </w:pPr>
      <w:r>
        <w:rPr>
          <w:i/>
          <w:iCs/>
          <w:noProof/>
          <w:lang w:val="el-GR"/>
        </w:rPr>
        <w:lastRenderedPageBreak/>
        <w:drawing>
          <wp:anchor distT="0" distB="0" distL="114300" distR="114300" simplePos="0" relativeHeight="251716608" behindDoc="0" locked="0" layoutInCell="1" allowOverlap="1" wp14:anchorId="39D1DE29" wp14:editId="7D8D0C3C">
            <wp:simplePos x="0" y="0"/>
            <wp:positionH relativeFrom="margin">
              <wp:align>right</wp:align>
            </wp:positionH>
            <wp:positionV relativeFrom="paragraph">
              <wp:posOffset>1216025</wp:posOffset>
            </wp:positionV>
            <wp:extent cx="7922260" cy="5942330"/>
            <wp:effectExtent l="0" t="635" r="190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922260" cy="594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FEBCB" w14:textId="15D1DC55" w:rsidR="00535B6C" w:rsidRDefault="00C63A34" w:rsidP="00C63A34">
      <w:pPr>
        <w:spacing w:line="276" w:lineRule="auto"/>
        <w:jc w:val="both"/>
        <w:rPr>
          <w:b/>
          <w:bCs/>
          <w:color w:val="FF0000"/>
          <w:sz w:val="32"/>
          <w:szCs w:val="32"/>
        </w:rPr>
      </w:pPr>
      <w:r w:rsidRPr="00C63A34">
        <w:rPr>
          <w:b/>
          <w:bCs/>
          <w:color w:val="FF0000"/>
          <w:sz w:val="32"/>
          <w:szCs w:val="32"/>
        </w:rPr>
        <w:lastRenderedPageBreak/>
        <w:t xml:space="preserve"> </w:t>
      </w:r>
      <w:r>
        <w:rPr>
          <w:b/>
          <w:bCs/>
          <w:color w:val="FF0000"/>
          <w:sz w:val="32"/>
          <w:szCs w:val="32"/>
        </w:rPr>
        <w:t>Final Remarks and Conclusion:</w:t>
      </w:r>
    </w:p>
    <w:p w14:paraId="452C9415" w14:textId="0363B3B3" w:rsidR="00D43EB1" w:rsidRDefault="00C63A34" w:rsidP="00D43EB1">
      <w:pPr>
        <w:spacing w:line="276" w:lineRule="auto"/>
        <w:ind w:firstLine="720"/>
        <w:jc w:val="both"/>
        <w:rPr>
          <w:sz w:val="24"/>
          <w:szCs w:val="24"/>
        </w:rPr>
      </w:pPr>
      <w:r>
        <w:rPr>
          <w:sz w:val="24"/>
          <w:szCs w:val="24"/>
        </w:rPr>
        <w:t xml:space="preserve">The maps depict the principal components of our analysis. As we mentioned in the initial scope of the project, the formation of the development index was our main goal with some deviations </w:t>
      </w:r>
      <w:r w:rsidR="00D43EB1">
        <w:rPr>
          <w:sz w:val="24"/>
          <w:szCs w:val="24"/>
        </w:rPr>
        <w:t xml:space="preserve">implementing </w:t>
      </w:r>
      <w:r>
        <w:rPr>
          <w:sz w:val="24"/>
          <w:szCs w:val="24"/>
        </w:rPr>
        <w:t>new perspective</w:t>
      </w:r>
      <w:r w:rsidR="00D43EB1">
        <w:rPr>
          <w:sz w:val="24"/>
          <w:szCs w:val="24"/>
        </w:rPr>
        <w:t>s</w:t>
      </w:r>
      <w:r>
        <w:rPr>
          <w:sz w:val="24"/>
          <w:szCs w:val="24"/>
        </w:rPr>
        <w:t xml:space="preserve"> the societies obtain such as</w:t>
      </w:r>
      <w:r w:rsidR="00D43EB1">
        <w:rPr>
          <w:sz w:val="24"/>
          <w:szCs w:val="24"/>
        </w:rPr>
        <w:t xml:space="preserve"> the</w:t>
      </w:r>
      <w:r>
        <w:rPr>
          <w:sz w:val="24"/>
          <w:szCs w:val="24"/>
        </w:rPr>
        <w:t xml:space="preserve"> start-up procedure steps for </w:t>
      </w:r>
      <w:r w:rsidR="00D43EB1">
        <w:rPr>
          <w:sz w:val="24"/>
          <w:szCs w:val="24"/>
        </w:rPr>
        <w:t xml:space="preserve">business </w:t>
      </w:r>
      <w:r>
        <w:rPr>
          <w:sz w:val="24"/>
          <w:szCs w:val="24"/>
        </w:rPr>
        <w:t>formation or the high power of women</w:t>
      </w:r>
      <w:r w:rsidR="00D43EB1">
        <w:rPr>
          <w:sz w:val="24"/>
          <w:szCs w:val="24"/>
        </w:rPr>
        <w:t xml:space="preserve"> in the employment status</w:t>
      </w:r>
      <w:r>
        <w:rPr>
          <w:sz w:val="24"/>
          <w:szCs w:val="24"/>
        </w:rPr>
        <w:t>.</w:t>
      </w:r>
      <w:r w:rsidR="00D43EB1">
        <w:rPr>
          <w:sz w:val="24"/>
          <w:szCs w:val="24"/>
        </w:rPr>
        <w:t xml:space="preserve"> </w:t>
      </w:r>
    </w:p>
    <w:p w14:paraId="7C83F13C" w14:textId="7F5A88D6" w:rsidR="00C63A34" w:rsidRPr="00C63A34" w:rsidRDefault="00D43EB1" w:rsidP="00D43EB1">
      <w:pPr>
        <w:spacing w:line="276" w:lineRule="auto"/>
        <w:ind w:firstLine="720"/>
        <w:jc w:val="both"/>
        <w:rPr>
          <w:sz w:val="24"/>
          <w:szCs w:val="24"/>
        </w:rPr>
      </w:pPr>
      <w:r>
        <w:rPr>
          <w:sz w:val="24"/>
          <w:szCs w:val="24"/>
        </w:rPr>
        <w:t xml:space="preserve">The map outcome is quite satisfying as the PC explains the development of countries pretty good since the regions of being known to have a high Human Development Index and being developed agree with the color palette. When focused on the continent of Europe we can observe that </w:t>
      </w:r>
      <w:r w:rsidR="00931D8F">
        <w:rPr>
          <w:sz w:val="24"/>
          <w:szCs w:val="24"/>
        </w:rPr>
        <w:t xml:space="preserve">countries such as France, Germany, UK, Italy and more are colored the maximum blue of the palette indicating that they are fully developed countries who have also implemented the new world order status. By that we mean, that the societies are moving into a direction of equal rights to both sexes and an empowered employing position of a woman as well as the high productivity of the countries which is depicted through startup generations and new ideas of evolving. </w:t>
      </w:r>
    </w:p>
    <w:p w14:paraId="39EA6BB8" w14:textId="1AD77B60" w:rsidR="004D62ED" w:rsidRPr="00553B79" w:rsidRDefault="004D62ED" w:rsidP="00BB10FA">
      <w:pPr>
        <w:jc w:val="both"/>
        <w:rPr>
          <w:i/>
          <w:iCs/>
        </w:rPr>
      </w:pPr>
    </w:p>
    <w:sectPr w:rsidR="004D62ED" w:rsidRPr="00553B79" w:rsidSect="002B0D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22AA9"/>
    <w:multiLevelType w:val="hybridMultilevel"/>
    <w:tmpl w:val="FE5E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D51AB"/>
    <w:multiLevelType w:val="hybridMultilevel"/>
    <w:tmpl w:val="79F6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C3124"/>
    <w:multiLevelType w:val="hybridMultilevel"/>
    <w:tmpl w:val="AA842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D48DF"/>
    <w:multiLevelType w:val="hybridMultilevel"/>
    <w:tmpl w:val="C3923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C73"/>
    <w:rsid w:val="000B7BB8"/>
    <w:rsid w:val="000E6C73"/>
    <w:rsid w:val="00104A18"/>
    <w:rsid w:val="0012162A"/>
    <w:rsid w:val="001A4B47"/>
    <w:rsid w:val="002919E7"/>
    <w:rsid w:val="00291DDB"/>
    <w:rsid w:val="002A45A8"/>
    <w:rsid w:val="002B0D41"/>
    <w:rsid w:val="002B342F"/>
    <w:rsid w:val="002C007D"/>
    <w:rsid w:val="003523B7"/>
    <w:rsid w:val="00362238"/>
    <w:rsid w:val="0037399E"/>
    <w:rsid w:val="00384AB0"/>
    <w:rsid w:val="00392968"/>
    <w:rsid w:val="003942D5"/>
    <w:rsid w:val="003B6B3F"/>
    <w:rsid w:val="00454CB0"/>
    <w:rsid w:val="004745F2"/>
    <w:rsid w:val="004C1525"/>
    <w:rsid w:val="004D62ED"/>
    <w:rsid w:val="0050160B"/>
    <w:rsid w:val="00535B6C"/>
    <w:rsid w:val="0054120E"/>
    <w:rsid w:val="00553B79"/>
    <w:rsid w:val="00592489"/>
    <w:rsid w:val="005C0FEB"/>
    <w:rsid w:val="00671061"/>
    <w:rsid w:val="006768A1"/>
    <w:rsid w:val="00695505"/>
    <w:rsid w:val="006C5B31"/>
    <w:rsid w:val="006F44BF"/>
    <w:rsid w:val="007A0580"/>
    <w:rsid w:val="007C3C87"/>
    <w:rsid w:val="007E4EBE"/>
    <w:rsid w:val="00830B43"/>
    <w:rsid w:val="00865318"/>
    <w:rsid w:val="008E2EA7"/>
    <w:rsid w:val="008F1044"/>
    <w:rsid w:val="00907624"/>
    <w:rsid w:val="00931D8F"/>
    <w:rsid w:val="009954D1"/>
    <w:rsid w:val="009C4BE3"/>
    <w:rsid w:val="009E0D5C"/>
    <w:rsid w:val="00A529A2"/>
    <w:rsid w:val="00A63F78"/>
    <w:rsid w:val="00AB329B"/>
    <w:rsid w:val="00AE3A9F"/>
    <w:rsid w:val="00AF61D8"/>
    <w:rsid w:val="00B34CE3"/>
    <w:rsid w:val="00BB10FA"/>
    <w:rsid w:val="00C00C29"/>
    <w:rsid w:val="00C37C53"/>
    <w:rsid w:val="00C449A9"/>
    <w:rsid w:val="00C63A34"/>
    <w:rsid w:val="00D021A4"/>
    <w:rsid w:val="00D21EAE"/>
    <w:rsid w:val="00D43EB1"/>
    <w:rsid w:val="00DA791B"/>
    <w:rsid w:val="00DD0267"/>
    <w:rsid w:val="00E0177B"/>
    <w:rsid w:val="00E14194"/>
    <w:rsid w:val="00E55C88"/>
    <w:rsid w:val="00E66EC7"/>
    <w:rsid w:val="00EF1B0B"/>
    <w:rsid w:val="00F1758D"/>
    <w:rsid w:val="00F2533F"/>
    <w:rsid w:val="00F834A1"/>
    <w:rsid w:val="00FD6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616FC"/>
  <w15:chartTrackingRefBased/>
  <w15:docId w15:val="{98305CB3-B57F-42E3-88C0-A9D56E9A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B0D41"/>
    <w:pPr>
      <w:spacing w:after="0" w:line="240" w:lineRule="auto"/>
    </w:pPr>
    <w:rPr>
      <w:rFonts w:eastAsiaTheme="minorEastAsia"/>
    </w:rPr>
  </w:style>
  <w:style w:type="character" w:customStyle="1" w:styleId="NoSpacingChar">
    <w:name w:val="No Spacing Char"/>
    <w:basedOn w:val="DefaultParagraphFont"/>
    <w:link w:val="NoSpacing"/>
    <w:uiPriority w:val="1"/>
    <w:rsid w:val="002B0D41"/>
    <w:rPr>
      <w:rFonts w:eastAsiaTheme="minorEastAsia"/>
    </w:rPr>
  </w:style>
  <w:style w:type="paragraph" w:styleId="ListParagraph">
    <w:name w:val="List Paragraph"/>
    <w:basedOn w:val="Normal"/>
    <w:uiPriority w:val="34"/>
    <w:qFormat/>
    <w:rsid w:val="00362238"/>
    <w:pPr>
      <w:ind w:left="720"/>
      <w:contextualSpacing/>
    </w:pPr>
  </w:style>
  <w:style w:type="character" w:styleId="Hyperlink">
    <w:name w:val="Hyperlink"/>
    <w:basedOn w:val="DefaultParagraphFont"/>
    <w:uiPriority w:val="99"/>
    <w:semiHidden/>
    <w:unhideWhenUsed/>
    <w:rsid w:val="002A45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10762">
      <w:bodyDiv w:val="1"/>
      <w:marLeft w:val="0"/>
      <w:marRight w:val="0"/>
      <w:marTop w:val="0"/>
      <w:marBottom w:val="0"/>
      <w:divBdr>
        <w:top w:val="none" w:sz="0" w:space="0" w:color="auto"/>
        <w:left w:val="none" w:sz="0" w:space="0" w:color="auto"/>
        <w:bottom w:val="none" w:sz="0" w:space="0" w:color="auto"/>
        <w:right w:val="none" w:sz="0" w:space="0" w:color="auto"/>
      </w:divBdr>
    </w:div>
    <w:div w:id="121850585">
      <w:bodyDiv w:val="1"/>
      <w:marLeft w:val="0"/>
      <w:marRight w:val="0"/>
      <w:marTop w:val="0"/>
      <w:marBottom w:val="0"/>
      <w:divBdr>
        <w:top w:val="none" w:sz="0" w:space="0" w:color="auto"/>
        <w:left w:val="none" w:sz="0" w:space="0" w:color="auto"/>
        <w:bottom w:val="none" w:sz="0" w:space="0" w:color="auto"/>
        <w:right w:val="none" w:sz="0" w:space="0" w:color="auto"/>
      </w:divBdr>
    </w:div>
    <w:div w:id="132407727">
      <w:bodyDiv w:val="1"/>
      <w:marLeft w:val="0"/>
      <w:marRight w:val="0"/>
      <w:marTop w:val="0"/>
      <w:marBottom w:val="0"/>
      <w:divBdr>
        <w:top w:val="none" w:sz="0" w:space="0" w:color="auto"/>
        <w:left w:val="none" w:sz="0" w:space="0" w:color="auto"/>
        <w:bottom w:val="none" w:sz="0" w:space="0" w:color="auto"/>
        <w:right w:val="none" w:sz="0" w:space="0" w:color="auto"/>
      </w:divBdr>
    </w:div>
    <w:div w:id="167988891">
      <w:bodyDiv w:val="1"/>
      <w:marLeft w:val="0"/>
      <w:marRight w:val="0"/>
      <w:marTop w:val="0"/>
      <w:marBottom w:val="0"/>
      <w:divBdr>
        <w:top w:val="none" w:sz="0" w:space="0" w:color="auto"/>
        <w:left w:val="none" w:sz="0" w:space="0" w:color="auto"/>
        <w:bottom w:val="none" w:sz="0" w:space="0" w:color="auto"/>
        <w:right w:val="none" w:sz="0" w:space="0" w:color="auto"/>
      </w:divBdr>
    </w:div>
    <w:div w:id="248928154">
      <w:bodyDiv w:val="1"/>
      <w:marLeft w:val="0"/>
      <w:marRight w:val="0"/>
      <w:marTop w:val="0"/>
      <w:marBottom w:val="0"/>
      <w:divBdr>
        <w:top w:val="none" w:sz="0" w:space="0" w:color="auto"/>
        <w:left w:val="none" w:sz="0" w:space="0" w:color="auto"/>
        <w:bottom w:val="none" w:sz="0" w:space="0" w:color="auto"/>
        <w:right w:val="none" w:sz="0" w:space="0" w:color="auto"/>
      </w:divBdr>
    </w:div>
    <w:div w:id="323438269">
      <w:bodyDiv w:val="1"/>
      <w:marLeft w:val="0"/>
      <w:marRight w:val="0"/>
      <w:marTop w:val="0"/>
      <w:marBottom w:val="0"/>
      <w:divBdr>
        <w:top w:val="none" w:sz="0" w:space="0" w:color="auto"/>
        <w:left w:val="none" w:sz="0" w:space="0" w:color="auto"/>
        <w:bottom w:val="none" w:sz="0" w:space="0" w:color="auto"/>
        <w:right w:val="none" w:sz="0" w:space="0" w:color="auto"/>
      </w:divBdr>
    </w:div>
    <w:div w:id="368535042">
      <w:bodyDiv w:val="1"/>
      <w:marLeft w:val="0"/>
      <w:marRight w:val="0"/>
      <w:marTop w:val="0"/>
      <w:marBottom w:val="0"/>
      <w:divBdr>
        <w:top w:val="none" w:sz="0" w:space="0" w:color="auto"/>
        <w:left w:val="none" w:sz="0" w:space="0" w:color="auto"/>
        <w:bottom w:val="none" w:sz="0" w:space="0" w:color="auto"/>
        <w:right w:val="none" w:sz="0" w:space="0" w:color="auto"/>
      </w:divBdr>
    </w:div>
    <w:div w:id="371072900">
      <w:bodyDiv w:val="1"/>
      <w:marLeft w:val="0"/>
      <w:marRight w:val="0"/>
      <w:marTop w:val="0"/>
      <w:marBottom w:val="0"/>
      <w:divBdr>
        <w:top w:val="none" w:sz="0" w:space="0" w:color="auto"/>
        <w:left w:val="none" w:sz="0" w:space="0" w:color="auto"/>
        <w:bottom w:val="none" w:sz="0" w:space="0" w:color="auto"/>
        <w:right w:val="none" w:sz="0" w:space="0" w:color="auto"/>
      </w:divBdr>
    </w:div>
    <w:div w:id="409692423">
      <w:bodyDiv w:val="1"/>
      <w:marLeft w:val="0"/>
      <w:marRight w:val="0"/>
      <w:marTop w:val="0"/>
      <w:marBottom w:val="0"/>
      <w:divBdr>
        <w:top w:val="none" w:sz="0" w:space="0" w:color="auto"/>
        <w:left w:val="none" w:sz="0" w:space="0" w:color="auto"/>
        <w:bottom w:val="none" w:sz="0" w:space="0" w:color="auto"/>
        <w:right w:val="none" w:sz="0" w:space="0" w:color="auto"/>
      </w:divBdr>
    </w:div>
    <w:div w:id="465858902">
      <w:bodyDiv w:val="1"/>
      <w:marLeft w:val="0"/>
      <w:marRight w:val="0"/>
      <w:marTop w:val="0"/>
      <w:marBottom w:val="0"/>
      <w:divBdr>
        <w:top w:val="none" w:sz="0" w:space="0" w:color="auto"/>
        <w:left w:val="none" w:sz="0" w:space="0" w:color="auto"/>
        <w:bottom w:val="none" w:sz="0" w:space="0" w:color="auto"/>
        <w:right w:val="none" w:sz="0" w:space="0" w:color="auto"/>
      </w:divBdr>
    </w:div>
    <w:div w:id="715008900">
      <w:bodyDiv w:val="1"/>
      <w:marLeft w:val="0"/>
      <w:marRight w:val="0"/>
      <w:marTop w:val="0"/>
      <w:marBottom w:val="0"/>
      <w:divBdr>
        <w:top w:val="none" w:sz="0" w:space="0" w:color="auto"/>
        <w:left w:val="none" w:sz="0" w:space="0" w:color="auto"/>
        <w:bottom w:val="none" w:sz="0" w:space="0" w:color="auto"/>
        <w:right w:val="none" w:sz="0" w:space="0" w:color="auto"/>
      </w:divBdr>
    </w:div>
    <w:div w:id="720055027">
      <w:bodyDiv w:val="1"/>
      <w:marLeft w:val="0"/>
      <w:marRight w:val="0"/>
      <w:marTop w:val="0"/>
      <w:marBottom w:val="0"/>
      <w:divBdr>
        <w:top w:val="none" w:sz="0" w:space="0" w:color="auto"/>
        <w:left w:val="none" w:sz="0" w:space="0" w:color="auto"/>
        <w:bottom w:val="none" w:sz="0" w:space="0" w:color="auto"/>
        <w:right w:val="none" w:sz="0" w:space="0" w:color="auto"/>
      </w:divBdr>
    </w:div>
    <w:div w:id="740371261">
      <w:bodyDiv w:val="1"/>
      <w:marLeft w:val="0"/>
      <w:marRight w:val="0"/>
      <w:marTop w:val="0"/>
      <w:marBottom w:val="0"/>
      <w:divBdr>
        <w:top w:val="none" w:sz="0" w:space="0" w:color="auto"/>
        <w:left w:val="none" w:sz="0" w:space="0" w:color="auto"/>
        <w:bottom w:val="none" w:sz="0" w:space="0" w:color="auto"/>
        <w:right w:val="none" w:sz="0" w:space="0" w:color="auto"/>
      </w:divBdr>
    </w:div>
    <w:div w:id="839975439">
      <w:bodyDiv w:val="1"/>
      <w:marLeft w:val="0"/>
      <w:marRight w:val="0"/>
      <w:marTop w:val="0"/>
      <w:marBottom w:val="0"/>
      <w:divBdr>
        <w:top w:val="none" w:sz="0" w:space="0" w:color="auto"/>
        <w:left w:val="none" w:sz="0" w:space="0" w:color="auto"/>
        <w:bottom w:val="none" w:sz="0" w:space="0" w:color="auto"/>
        <w:right w:val="none" w:sz="0" w:space="0" w:color="auto"/>
      </w:divBdr>
    </w:div>
    <w:div w:id="854807369">
      <w:bodyDiv w:val="1"/>
      <w:marLeft w:val="0"/>
      <w:marRight w:val="0"/>
      <w:marTop w:val="0"/>
      <w:marBottom w:val="0"/>
      <w:divBdr>
        <w:top w:val="none" w:sz="0" w:space="0" w:color="auto"/>
        <w:left w:val="none" w:sz="0" w:space="0" w:color="auto"/>
        <w:bottom w:val="none" w:sz="0" w:space="0" w:color="auto"/>
        <w:right w:val="none" w:sz="0" w:space="0" w:color="auto"/>
      </w:divBdr>
    </w:div>
    <w:div w:id="879172800">
      <w:bodyDiv w:val="1"/>
      <w:marLeft w:val="0"/>
      <w:marRight w:val="0"/>
      <w:marTop w:val="0"/>
      <w:marBottom w:val="0"/>
      <w:divBdr>
        <w:top w:val="none" w:sz="0" w:space="0" w:color="auto"/>
        <w:left w:val="none" w:sz="0" w:space="0" w:color="auto"/>
        <w:bottom w:val="none" w:sz="0" w:space="0" w:color="auto"/>
        <w:right w:val="none" w:sz="0" w:space="0" w:color="auto"/>
      </w:divBdr>
    </w:div>
    <w:div w:id="1079254751">
      <w:bodyDiv w:val="1"/>
      <w:marLeft w:val="0"/>
      <w:marRight w:val="0"/>
      <w:marTop w:val="0"/>
      <w:marBottom w:val="0"/>
      <w:divBdr>
        <w:top w:val="none" w:sz="0" w:space="0" w:color="auto"/>
        <w:left w:val="none" w:sz="0" w:space="0" w:color="auto"/>
        <w:bottom w:val="none" w:sz="0" w:space="0" w:color="auto"/>
        <w:right w:val="none" w:sz="0" w:space="0" w:color="auto"/>
      </w:divBdr>
    </w:div>
    <w:div w:id="1208227559">
      <w:bodyDiv w:val="1"/>
      <w:marLeft w:val="0"/>
      <w:marRight w:val="0"/>
      <w:marTop w:val="0"/>
      <w:marBottom w:val="0"/>
      <w:divBdr>
        <w:top w:val="none" w:sz="0" w:space="0" w:color="auto"/>
        <w:left w:val="none" w:sz="0" w:space="0" w:color="auto"/>
        <w:bottom w:val="none" w:sz="0" w:space="0" w:color="auto"/>
        <w:right w:val="none" w:sz="0" w:space="0" w:color="auto"/>
      </w:divBdr>
    </w:div>
    <w:div w:id="1383410725">
      <w:bodyDiv w:val="1"/>
      <w:marLeft w:val="0"/>
      <w:marRight w:val="0"/>
      <w:marTop w:val="0"/>
      <w:marBottom w:val="0"/>
      <w:divBdr>
        <w:top w:val="none" w:sz="0" w:space="0" w:color="auto"/>
        <w:left w:val="none" w:sz="0" w:space="0" w:color="auto"/>
        <w:bottom w:val="none" w:sz="0" w:space="0" w:color="auto"/>
        <w:right w:val="none" w:sz="0" w:space="0" w:color="auto"/>
      </w:divBdr>
    </w:div>
    <w:div w:id="1574317971">
      <w:bodyDiv w:val="1"/>
      <w:marLeft w:val="0"/>
      <w:marRight w:val="0"/>
      <w:marTop w:val="0"/>
      <w:marBottom w:val="0"/>
      <w:divBdr>
        <w:top w:val="none" w:sz="0" w:space="0" w:color="auto"/>
        <w:left w:val="none" w:sz="0" w:space="0" w:color="auto"/>
        <w:bottom w:val="none" w:sz="0" w:space="0" w:color="auto"/>
        <w:right w:val="none" w:sz="0" w:space="0" w:color="auto"/>
      </w:divBdr>
    </w:div>
    <w:div w:id="1683509014">
      <w:bodyDiv w:val="1"/>
      <w:marLeft w:val="0"/>
      <w:marRight w:val="0"/>
      <w:marTop w:val="0"/>
      <w:marBottom w:val="0"/>
      <w:divBdr>
        <w:top w:val="none" w:sz="0" w:space="0" w:color="auto"/>
        <w:left w:val="none" w:sz="0" w:space="0" w:color="auto"/>
        <w:bottom w:val="none" w:sz="0" w:space="0" w:color="auto"/>
        <w:right w:val="none" w:sz="0" w:space="0" w:color="auto"/>
      </w:divBdr>
    </w:div>
    <w:div w:id="1725523891">
      <w:bodyDiv w:val="1"/>
      <w:marLeft w:val="0"/>
      <w:marRight w:val="0"/>
      <w:marTop w:val="0"/>
      <w:marBottom w:val="0"/>
      <w:divBdr>
        <w:top w:val="none" w:sz="0" w:space="0" w:color="auto"/>
        <w:left w:val="none" w:sz="0" w:space="0" w:color="auto"/>
        <w:bottom w:val="none" w:sz="0" w:space="0" w:color="auto"/>
        <w:right w:val="none" w:sz="0" w:space="0" w:color="auto"/>
      </w:divBdr>
    </w:div>
    <w:div w:id="1755130379">
      <w:bodyDiv w:val="1"/>
      <w:marLeft w:val="0"/>
      <w:marRight w:val="0"/>
      <w:marTop w:val="0"/>
      <w:marBottom w:val="0"/>
      <w:divBdr>
        <w:top w:val="none" w:sz="0" w:space="0" w:color="auto"/>
        <w:left w:val="none" w:sz="0" w:space="0" w:color="auto"/>
        <w:bottom w:val="none" w:sz="0" w:space="0" w:color="auto"/>
        <w:right w:val="none" w:sz="0" w:space="0" w:color="auto"/>
      </w:divBdr>
    </w:div>
    <w:div w:id="1759596414">
      <w:bodyDiv w:val="1"/>
      <w:marLeft w:val="0"/>
      <w:marRight w:val="0"/>
      <w:marTop w:val="0"/>
      <w:marBottom w:val="0"/>
      <w:divBdr>
        <w:top w:val="none" w:sz="0" w:space="0" w:color="auto"/>
        <w:left w:val="none" w:sz="0" w:space="0" w:color="auto"/>
        <w:bottom w:val="none" w:sz="0" w:space="0" w:color="auto"/>
        <w:right w:val="none" w:sz="0" w:space="0" w:color="auto"/>
      </w:divBdr>
    </w:div>
    <w:div w:id="1836336848">
      <w:bodyDiv w:val="1"/>
      <w:marLeft w:val="0"/>
      <w:marRight w:val="0"/>
      <w:marTop w:val="0"/>
      <w:marBottom w:val="0"/>
      <w:divBdr>
        <w:top w:val="none" w:sz="0" w:space="0" w:color="auto"/>
        <w:left w:val="none" w:sz="0" w:space="0" w:color="auto"/>
        <w:bottom w:val="none" w:sz="0" w:space="0" w:color="auto"/>
        <w:right w:val="none" w:sz="0" w:space="0" w:color="auto"/>
      </w:divBdr>
    </w:div>
    <w:div w:id="1921137558">
      <w:bodyDiv w:val="1"/>
      <w:marLeft w:val="0"/>
      <w:marRight w:val="0"/>
      <w:marTop w:val="0"/>
      <w:marBottom w:val="0"/>
      <w:divBdr>
        <w:top w:val="none" w:sz="0" w:space="0" w:color="auto"/>
        <w:left w:val="none" w:sz="0" w:space="0" w:color="auto"/>
        <w:bottom w:val="none" w:sz="0" w:space="0" w:color="auto"/>
        <w:right w:val="none" w:sz="0" w:space="0" w:color="auto"/>
      </w:divBdr>
    </w:div>
    <w:div w:id="1936476374">
      <w:bodyDiv w:val="1"/>
      <w:marLeft w:val="0"/>
      <w:marRight w:val="0"/>
      <w:marTop w:val="0"/>
      <w:marBottom w:val="0"/>
      <w:divBdr>
        <w:top w:val="none" w:sz="0" w:space="0" w:color="auto"/>
        <w:left w:val="none" w:sz="0" w:space="0" w:color="auto"/>
        <w:bottom w:val="none" w:sz="0" w:space="0" w:color="auto"/>
        <w:right w:val="none" w:sz="0" w:space="0" w:color="auto"/>
      </w:divBdr>
    </w:div>
    <w:div w:id="1948926317">
      <w:bodyDiv w:val="1"/>
      <w:marLeft w:val="0"/>
      <w:marRight w:val="0"/>
      <w:marTop w:val="0"/>
      <w:marBottom w:val="0"/>
      <w:divBdr>
        <w:top w:val="none" w:sz="0" w:space="0" w:color="auto"/>
        <w:left w:val="none" w:sz="0" w:space="0" w:color="auto"/>
        <w:bottom w:val="none" w:sz="0" w:space="0" w:color="auto"/>
        <w:right w:val="none" w:sz="0" w:space="0" w:color="auto"/>
      </w:divBdr>
    </w:div>
    <w:div w:id="1963145442">
      <w:bodyDiv w:val="1"/>
      <w:marLeft w:val="0"/>
      <w:marRight w:val="0"/>
      <w:marTop w:val="0"/>
      <w:marBottom w:val="0"/>
      <w:divBdr>
        <w:top w:val="none" w:sz="0" w:space="0" w:color="auto"/>
        <w:left w:val="none" w:sz="0" w:space="0" w:color="auto"/>
        <w:bottom w:val="none" w:sz="0" w:space="0" w:color="auto"/>
        <w:right w:val="none" w:sz="0" w:space="0" w:color="auto"/>
      </w:divBdr>
    </w:div>
    <w:div w:id="2001422250">
      <w:bodyDiv w:val="1"/>
      <w:marLeft w:val="0"/>
      <w:marRight w:val="0"/>
      <w:marTop w:val="0"/>
      <w:marBottom w:val="0"/>
      <w:divBdr>
        <w:top w:val="none" w:sz="0" w:space="0" w:color="auto"/>
        <w:left w:val="none" w:sz="0" w:space="0" w:color="auto"/>
        <w:bottom w:val="none" w:sz="0" w:space="0" w:color="auto"/>
        <w:right w:val="none" w:sz="0" w:space="0" w:color="auto"/>
      </w:divBdr>
    </w:div>
    <w:div w:id="2054186990">
      <w:bodyDiv w:val="1"/>
      <w:marLeft w:val="0"/>
      <w:marRight w:val="0"/>
      <w:marTop w:val="0"/>
      <w:marBottom w:val="0"/>
      <w:divBdr>
        <w:top w:val="none" w:sz="0" w:space="0" w:color="auto"/>
        <w:left w:val="none" w:sz="0" w:space="0" w:color="auto"/>
        <w:bottom w:val="none" w:sz="0" w:space="0" w:color="auto"/>
        <w:right w:val="none" w:sz="0" w:space="0" w:color="auto"/>
      </w:divBdr>
    </w:div>
    <w:div w:id="2075815618">
      <w:bodyDiv w:val="1"/>
      <w:marLeft w:val="0"/>
      <w:marRight w:val="0"/>
      <w:marTop w:val="0"/>
      <w:marBottom w:val="0"/>
      <w:divBdr>
        <w:top w:val="none" w:sz="0" w:space="0" w:color="auto"/>
        <w:left w:val="none" w:sz="0" w:space="0" w:color="auto"/>
        <w:bottom w:val="none" w:sz="0" w:space="0" w:color="auto"/>
        <w:right w:val="none" w:sz="0" w:space="0" w:color="auto"/>
      </w:divBdr>
    </w:div>
    <w:div w:id="213621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C38C1F7D6C40C8A8973DFD22478189"/>
        <w:category>
          <w:name w:val="General"/>
          <w:gallery w:val="placeholder"/>
        </w:category>
        <w:types>
          <w:type w:val="bbPlcHdr"/>
        </w:types>
        <w:behaviors>
          <w:behavior w:val="content"/>
        </w:behaviors>
        <w:guid w:val="{44FCC732-D861-43FD-B47C-77E8B857FDDF}"/>
      </w:docPartPr>
      <w:docPartBody>
        <w:p w:rsidR="00F15E5D" w:rsidRDefault="00061EF1" w:rsidP="00061EF1">
          <w:pPr>
            <w:pStyle w:val="EAC38C1F7D6C40C8A8973DFD22478189"/>
          </w:pPr>
          <w:r>
            <w:rPr>
              <w:rFonts w:asciiTheme="majorHAnsi" w:hAnsiTheme="majorHAnsi"/>
              <w:color w:val="FFFFFF" w:themeColor="background1"/>
              <w:sz w:val="96"/>
              <w:szCs w:val="96"/>
            </w:rPr>
            <w:t>[Document title]</w:t>
          </w:r>
        </w:p>
      </w:docPartBody>
    </w:docPart>
    <w:docPart>
      <w:docPartPr>
        <w:name w:val="A9A58E08C51F49CA89977C38F300E015"/>
        <w:category>
          <w:name w:val="General"/>
          <w:gallery w:val="placeholder"/>
        </w:category>
        <w:types>
          <w:type w:val="bbPlcHdr"/>
        </w:types>
        <w:behaviors>
          <w:behavior w:val="content"/>
        </w:behaviors>
        <w:guid w:val="{4D31059D-8E4D-416E-88E8-75D7179998FE}"/>
      </w:docPartPr>
      <w:docPartBody>
        <w:p w:rsidR="00F15E5D" w:rsidRDefault="00061EF1" w:rsidP="00061EF1">
          <w:pPr>
            <w:pStyle w:val="A9A58E08C51F49CA89977C38F300E015"/>
          </w:pPr>
          <w:r>
            <w:rPr>
              <w:color w:val="FFFFFF" w:themeColor="background1"/>
              <w:sz w:val="32"/>
              <w:szCs w:val="32"/>
            </w:rPr>
            <w:t>[Document subtitle]</w:t>
          </w:r>
        </w:p>
      </w:docPartBody>
    </w:docPart>
    <w:docPart>
      <w:docPartPr>
        <w:name w:val="5CD8D911AE9E4F5B92E056A6F9CF4365"/>
        <w:category>
          <w:name w:val="General"/>
          <w:gallery w:val="placeholder"/>
        </w:category>
        <w:types>
          <w:type w:val="bbPlcHdr"/>
        </w:types>
        <w:behaviors>
          <w:behavior w:val="content"/>
        </w:behaviors>
        <w:guid w:val="{F5E62EA7-0A97-412B-B082-E0426A61F8BE}"/>
      </w:docPartPr>
      <w:docPartBody>
        <w:p w:rsidR="00F15E5D" w:rsidRDefault="00061EF1" w:rsidP="00061EF1">
          <w:pPr>
            <w:pStyle w:val="5CD8D911AE9E4F5B92E056A6F9CF4365"/>
          </w:pPr>
          <w:r>
            <w:rPr>
              <w:color w:val="FFFFFF" w:themeColor="background1"/>
            </w:rPr>
            <w:t>[Author name]</w:t>
          </w:r>
        </w:p>
      </w:docPartBody>
    </w:docPart>
    <w:docPart>
      <w:docPartPr>
        <w:name w:val="7021788E528548CC97D562FABD48D7F6"/>
        <w:category>
          <w:name w:val="General"/>
          <w:gallery w:val="placeholder"/>
        </w:category>
        <w:types>
          <w:type w:val="bbPlcHdr"/>
        </w:types>
        <w:behaviors>
          <w:behavior w:val="content"/>
        </w:behaviors>
        <w:guid w:val="{12C399D3-256C-4CC4-825A-8496E29627AB}"/>
      </w:docPartPr>
      <w:docPartBody>
        <w:p w:rsidR="00F15E5D" w:rsidRDefault="00061EF1" w:rsidP="00061EF1">
          <w:pPr>
            <w:pStyle w:val="7021788E528548CC97D562FABD48D7F6"/>
          </w:pPr>
          <w:r>
            <w:rPr>
              <w:color w:val="FFFFFF" w:themeColor="background1"/>
            </w:rPr>
            <w:t>[Date]</w:t>
          </w:r>
        </w:p>
      </w:docPartBody>
    </w:docPart>
    <w:docPart>
      <w:docPartPr>
        <w:name w:val="104073CB91AA4BFEB4C17F2BC55B512C"/>
        <w:category>
          <w:name w:val="General"/>
          <w:gallery w:val="placeholder"/>
        </w:category>
        <w:types>
          <w:type w:val="bbPlcHdr"/>
        </w:types>
        <w:behaviors>
          <w:behavior w:val="content"/>
        </w:behaviors>
        <w:guid w:val="{F113CD3C-6794-4543-860A-F4244A5A9939}"/>
      </w:docPartPr>
      <w:docPartBody>
        <w:p w:rsidR="00F15E5D" w:rsidRDefault="00061EF1" w:rsidP="00061EF1">
          <w:pPr>
            <w:pStyle w:val="104073CB91AA4BFEB4C17F2BC55B512C"/>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F1"/>
    <w:rsid w:val="00061EF1"/>
    <w:rsid w:val="00C9082D"/>
    <w:rsid w:val="00F15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C38C1F7D6C40C8A8973DFD22478189">
    <w:name w:val="EAC38C1F7D6C40C8A8973DFD22478189"/>
    <w:rsid w:val="00061EF1"/>
  </w:style>
  <w:style w:type="paragraph" w:customStyle="1" w:styleId="A9A58E08C51F49CA89977C38F300E015">
    <w:name w:val="A9A58E08C51F49CA89977C38F300E015"/>
    <w:rsid w:val="00061EF1"/>
  </w:style>
  <w:style w:type="paragraph" w:customStyle="1" w:styleId="5CD8D911AE9E4F5B92E056A6F9CF4365">
    <w:name w:val="5CD8D911AE9E4F5B92E056A6F9CF4365"/>
    <w:rsid w:val="00061EF1"/>
  </w:style>
  <w:style w:type="paragraph" w:customStyle="1" w:styleId="7021788E528548CC97D562FABD48D7F6">
    <w:name w:val="7021788E528548CC97D562FABD48D7F6"/>
    <w:rsid w:val="00061EF1"/>
  </w:style>
  <w:style w:type="paragraph" w:customStyle="1" w:styleId="104073CB91AA4BFEB4C17F2BC55B512C">
    <w:name w:val="104073CB91AA4BFEB4C17F2BC55B512C"/>
    <w:rsid w:val="00061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Universidad Carlos III de Madrid</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“The New World Order” Development Index</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New World Order” Development Index</dc:title>
  <dc:subject>Statistics, Probabilities and Multivariate Analysis</dc:subject>
  <dc:creator>Lazaros-Antonios Chatzilazarou</dc:creator>
  <cp:keywords/>
  <dc:description/>
  <cp:lastModifiedBy>Lazaros-Antonios Chatzilazarou</cp:lastModifiedBy>
  <cp:revision>2</cp:revision>
  <dcterms:created xsi:type="dcterms:W3CDTF">2019-11-08T00:47:00Z</dcterms:created>
  <dcterms:modified xsi:type="dcterms:W3CDTF">2019-11-08T00:47:00Z</dcterms:modified>
  <cp:category>MIEM, 2019</cp:category>
</cp:coreProperties>
</file>