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EE369" w14:textId="22F6F4A2" w:rsidR="00407234" w:rsidRDefault="00407234">
      <w:pPr>
        <w:pStyle w:val="af5"/>
        <w:rPr>
          <w:rFonts w:asciiTheme="minorHAnsi" w:eastAsiaTheme="minorHAnsi" w:hAnsiTheme="minorHAnsi" w:cstheme="minorBidi"/>
          <w:color w:val="auto"/>
          <w:sz w:val="28"/>
          <w:szCs w:val="22"/>
        </w:rPr>
      </w:pPr>
      <w:r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-200318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68732" w14:textId="47E4E917" w:rsidR="008E5AAF" w:rsidRDefault="008E5AAF">
          <w:pPr>
            <w:pStyle w:val="af5"/>
          </w:pPr>
          <w:r>
            <w:t>Зміст</w:t>
          </w:r>
        </w:p>
        <w:p w14:paraId="0034B93F" w14:textId="121FEBEB" w:rsidR="00053244" w:rsidRDefault="008E5AAF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73578" w:history="1">
            <w:r w:rsidR="00053244" w:rsidRPr="008427A0">
              <w:rPr>
                <w:rStyle w:val="af6"/>
                <w:noProof/>
              </w:rPr>
              <w:t>Обґрунтування вибору теми/напрямку</w:t>
            </w:r>
            <w:r w:rsidR="00053244">
              <w:rPr>
                <w:noProof/>
                <w:webHidden/>
              </w:rPr>
              <w:tab/>
            </w:r>
            <w:r w:rsidR="00053244">
              <w:rPr>
                <w:noProof/>
                <w:webHidden/>
              </w:rPr>
              <w:fldChar w:fldCharType="begin"/>
            </w:r>
            <w:r w:rsidR="00053244">
              <w:rPr>
                <w:noProof/>
                <w:webHidden/>
              </w:rPr>
              <w:instrText xml:space="preserve"> PAGEREF _Toc192873578 \h </w:instrText>
            </w:r>
            <w:r w:rsidR="00053244">
              <w:rPr>
                <w:noProof/>
                <w:webHidden/>
              </w:rPr>
            </w:r>
            <w:r w:rsidR="00053244">
              <w:rPr>
                <w:noProof/>
                <w:webHidden/>
              </w:rPr>
              <w:fldChar w:fldCharType="separate"/>
            </w:r>
            <w:r w:rsidR="00053244">
              <w:rPr>
                <w:noProof/>
                <w:webHidden/>
              </w:rPr>
              <w:t>1</w:t>
            </w:r>
            <w:r w:rsidR="00053244">
              <w:rPr>
                <w:noProof/>
                <w:webHidden/>
              </w:rPr>
              <w:fldChar w:fldCharType="end"/>
            </w:r>
          </w:hyperlink>
        </w:p>
        <w:p w14:paraId="01B34822" w14:textId="6D5A4466" w:rsidR="00053244" w:rsidRDefault="000532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92873579" w:history="1">
            <w:r w:rsidRPr="008427A0">
              <w:rPr>
                <w:rStyle w:val="af6"/>
                <w:noProof/>
              </w:rPr>
              <w:t>Постановка задачі/мета розробки і кінцевий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F434" w14:textId="29C95509" w:rsidR="00053244" w:rsidRDefault="000532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92873580" w:history="1">
            <w:r w:rsidRPr="008427A0">
              <w:rPr>
                <w:rStyle w:val="af6"/>
                <w:noProof/>
              </w:rPr>
              <w:t>Огляд та якісний аналіз існуючих рішень/подібних реалізацій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4B69" w14:textId="741509E1" w:rsidR="00053244" w:rsidRDefault="00053244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192873581" w:history="1">
            <w:r w:rsidRPr="008427A0">
              <w:rPr>
                <w:rStyle w:val="af6"/>
                <w:noProof/>
              </w:rPr>
              <w:t>Традиційні методи OCR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07F0" w14:textId="4D4F68F2" w:rsidR="00053244" w:rsidRDefault="00053244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192873582" w:history="1">
            <w:r w:rsidRPr="008427A0">
              <w:rPr>
                <w:rStyle w:val="af6"/>
                <w:noProof/>
              </w:rPr>
              <w:t>Сучасні методи OCR на основі нейронних мереж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4159" w14:textId="6CB887F2" w:rsidR="00053244" w:rsidRDefault="00053244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192873583" w:history="1">
            <w:r w:rsidRPr="008427A0">
              <w:rPr>
                <w:rStyle w:val="af6"/>
                <w:noProof/>
              </w:rPr>
              <w:t>Приклади сучасних рішень: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F841" w14:textId="5FCE63DB" w:rsidR="00053244" w:rsidRDefault="00053244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192873584" w:history="1">
            <w:r w:rsidRPr="008427A0">
              <w:rPr>
                <w:rStyle w:val="af6"/>
                <w:noProof/>
              </w:rPr>
              <w:t>Розпізнавання рукописного тексту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B872" w14:textId="260754D2" w:rsidR="00053244" w:rsidRDefault="00053244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192873585" w:history="1">
            <w:r w:rsidRPr="008427A0">
              <w:rPr>
                <w:rStyle w:val="af6"/>
                <w:noProof/>
              </w:rPr>
              <w:t>Комерційні та Open-Source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68B3" w14:textId="0B3DB74C" w:rsidR="008E5AAF" w:rsidRDefault="008E5AAF">
          <w:r>
            <w:rPr>
              <w:b/>
              <w:bCs/>
            </w:rPr>
            <w:fldChar w:fldCharType="end"/>
          </w:r>
        </w:p>
      </w:sdtContent>
    </w:sdt>
    <w:p w14:paraId="57A4991C" w14:textId="77777777" w:rsidR="008E5AAF" w:rsidRPr="008E5AAF" w:rsidRDefault="008E5AAF" w:rsidP="008E5AAF">
      <w:pPr>
        <w:ind w:left="0"/>
      </w:pPr>
    </w:p>
    <w:p w14:paraId="574C131C" w14:textId="35D2D405" w:rsidR="00603689" w:rsidRPr="00B82579" w:rsidRDefault="006A3A7D" w:rsidP="006A3A7D">
      <w:pPr>
        <w:pStyle w:val="1"/>
        <w:ind w:left="0"/>
      </w:pPr>
      <w:bookmarkStart w:id="0" w:name="_Toc192873578"/>
      <w:r w:rsidRPr="00B82579">
        <w:t>Обґрунтування вибору теми/напрямку</w:t>
      </w:r>
      <w:bookmarkEnd w:id="0"/>
    </w:p>
    <w:p w14:paraId="73659FF5" w14:textId="28755CB1" w:rsidR="006A3A7D" w:rsidRPr="00B82579" w:rsidRDefault="006A3A7D" w:rsidP="00F80A17">
      <w:pPr>
        <w:pStyle w:val="af7"/>
      </w:pPr>
      <w:r w:rsidRPr="00B82579">
        <w:t>Тема/напрямок: «Математичне та програмне забезпечення для розпізнавання та отримання тексту із зображень»</w:t>
      </w:r>
    </w:p>
    <w:p w14:paraId="7802C08C" w14:textId="46532B1E" w:rsidR="000C0529" w:rsidRPr="00B82579" w:rsidRDefault="000C0529" w:rsidP="00F80A17">
      <w:pPr>
        <w:pStyle w:val="af9"/>
      </w:pPr>
      <w:r w:rsidRPr="00B82579">
        <w:t xml:space="preserve">Дана тема була обрана, як тема бакалаврської роботи для напрацювання  практичних навичок пов’язаних з: </w:t>
      </w:r>
    </w:p>
    <w:p w14:paraId="47929546" w14:textId="77777777" w:rsidR="00A51ACA" w:rsidRPr="00A51ACA" w:rsidRDefault="00A51ACA" w:rsidP="00A51ACA">
      <w:pPr>
        <w:pStyle w:val="af7"/>
        <w:numPr>
          <w:ilvl w:val="0"/>
          <w:numId w:val="12"/>
        </w:numPr>
      </w:pPr>
      <w:r w:rsidRPr="00A51ACA">
        <w:t xml:space="preserve">Мета розробки – </w:t>
      </w:r>
      <w:proofErr w:type="spellStart"/>
      <w:r w:rsidRPr="00A51ACA">
        <w:rPr>
          <w:lang w:val="ru-RU"/>
        </w:rPr>
        <w:t>напрацювання</w:t>
      </w:r>
      <w:proofErr w:type="spellEnd"/>
      <w:r w:rsidRPr="00A51ACA">
        <w:rPr>
          <w:lang w:val="ru-RU"/>
        </w:rPr>
        <w:t xml:space="preserve">  </w:t>
      </w:r>
      <w:proofErr w:type="spellStart"/>
      <w:r w:rsidRPr="00A51ACA">
        <w:rPr>
          <w:lang w:val="ru-RU"/>
        </w:rPr>
        <w:t>практичних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навичок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пов’язаних</w:t>
      </w:r>
      <w:proofErr w:type="spellEnd"/>
      <w:r w:rsidRPr="00A51ACA">
        <w:rPr>
          <w:lang w:val="ru-RU"/>
        </w:rPr>
        <w:t xml:space="preserve"> з:</w:t>
      </w:r>
      <w:r w:rsidRPr="00A51ACA">
        <w:tab/>
      </w:r>
    </w:p>
    <w:p w14:paraId="5D7584DB" w14:textId="77777777" w:rsidR="00A51ACA" w:rsidRPr="00A51ACA" w:rsidRDefault="00A51ACA" w:rsidP="00A51ACA">
      <w:pPr>
        <w:pStyle w:val="af7"/>
        <w:numPr>
          <w:ilvl w:val="2"/>
          <w:numId w:val="12"/>
        </w:numPr>
      </w:pPr>
      <w:proofErr w:type="spellStart"/>
      <w:r w:rsidRPr="00A51ACA">
        <w:rPr>
          <w:lang w:val="ru-RU"/>
        </w:rPr>
        <w:t>Проектуванням</w:t>
      </w:r>
      <w:proofErr w:type="spellEnd"/>
      <w:r w:rsidRPr="00A51ACA">
        <w:rPr>
          <w:lang w:val="ru-RU"/>
        </w:rPr>
        <w:t xml:space="preserve"> та </w:t>
      </w:r>
      <w:proofErr w:type="spellStart"/>
      <w:r w:rsidRPr="00A51ACA">
        <w:rPr>
          <w:lang w:val="ru-RU"/>
        </w:rPr>
        <w:t>втіленням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архітектури</w:t>
      </w:r>
      <w:proofErr w:type="spellEnd"/>
      <w:r w:rsidRPr="00A51ACA">
        <w:rPr>
          <w:lang w:val="ru-RU"/>
        </w:rPr>
        <w:t xml:space="preserve"> ПЗ</w:t>
      </w:r>
    </w:p>
    <w:p w14:paraId="0076AB04" w14:textId="77777777" w:rsidR="00A51ACA" w:rsidRPr="00A51ACA" w:rsidRDefault="00A51ACA" w:rsidP="00A51ACA">
      <w:pPr>
        <w:pStyle w:val="af7"/>
        <w:numPr>
          <w:ilvl w:val="2"/>
          <w:numId w:val="12"/>
        </w:numPr>
      </w:pPr>
      <w:r w:rsidRPr="00A51ACA">
        <w:t xml:space="preserve">Побудовою архітектури, </w:t>
      </w:r>
      <w:proofErr w:type="spellStart"/>
      <w:r w:rsidRPr="00A51ACA">
        <w:t>відлагодженням</w:t>
      </w:r>
      <w:proofErr w:type="spellEnd"/>
      <w:r w:rsidRPr="00A51ACA">
        <w:t xml:space="preserve">, підбором </w:t>
      </w:r>
      <w:proofErr w:type="spellStart"/>
      <w:r w:rsidRPr="00A51ACA">
        <w:t>гіперпараметрів</w:t>
      </w:r>
      <w:proofErr w:type="spellEnd"/>
      <w:r w:rsidRPr="00A51ACA">
        <w:t xml:space="preserve"> нейронної мережі.</w:t>
      </w:r>
    </w:p>
    <w:p w14:paraId="638B69AE" w14:textId="77777777" w:rsidR="00A51ACA" w:rsidRPr="00A51ACA" w:rsidRDefault="00A51ACA" w:rsidP="00A51ACA">
      <w:pPr>
        <w:pStyle w:val="af7"/>
        <w:numPr>
          <w:ilvl w:val="2"/>
          <w:numId w:val="12"/>
        </w:numPr>
      </w:pPr>
      <w:proofErr w:type="spellStart"/>
      <w:r w:rsidRPr="00A51ACA">
        <w:rPr>
          <w:lang w:val="ru-RU"/>
        </w:rPr>
        <w:t>Аналізом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якості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роботи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мережі</w:t>
      </w:r>
      <w:proofErr w:type="spellEnd"/>
      <w:r w:rsidRPr="00A51ACA">
        <w:rPr>
          <w:lang w:val="ru-RU"/>
        </w:rPr>
        <w:t xml:space="preserve"> за </w:t>
      </w:r>
      <w:proofErr w:type="spellStart"/>
      <w:r w:rsidRPr="00A51ACA">
        <w:rPr>
          <w:lang w:val="ru-RU"/>
        </w:rPr>
        <w:t>допомогою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обраних</w:t>
      </w:r>
      <w:proofErr w:type="spellEnd"/>
      <w:r w:rsidRPr="00A51ACA">
        <w:rPr>
          <w:lang w:val="ru-RU"/>
        </w:rPr>
        <w:t xml:space="preserve"> метрик.</w:t>
      </w:r>
    </w:p>
    <w:p w14:paraId="76621F03" w14:textId="77777777" w:rsidR="00A51ACA" w:rsidRPr="00A51ACA" w:rsidRDefault="00A51ACA" w:rsidP="00A51ACA">
      <w:pPr>
        <w:pStyle w:val="af7"/>
        <w:numPr>
          <w:ilvl w:val="2"/>
          <w:numId w:val="12"/>
        </w:numPr>
      </w:pPr>
      <w:proofErr w:type="spellStart"/>
      <w:r w:rsidRPr="00A51ACA">
        <w:rPr>
          <w:lang w:val="ru-RU"/>
        </w:rPr>
        <w:t>Порівняльним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аналізом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роботи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власноруч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побудованої</w:t>
      </w:r>
      <w:proofErr w:type="spellEnd"/>
      <w:r w:rsidRPr="00A51ACA">
        <w:rPr>
          <w:lang w:val="ru-RU"/>
        </w:rPr>
        <w:t xml:space="preserve"> та </w:t>
      </w:r>
      <w:proofErr w:type="spellStart"/>
      <w:r w:rsidRPr="00A51ACA">
        <w:rPr>
          <w:lang w:val="ru-RU"/>
        </w:rPr>
        <w:t>відлагодженої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нейронної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мережі</w:t>
      </w:r>
      <w:proofErr w:type="spellEnd"/>
      <w:r w:rsidRPr="00A51ACA">
        <w:rPr>
          <w:lang w:val="ru-RU"/>
        </w:rPr>
        <w:t xml:space="preserve"> з </w:t>
      </w:r>
      <w:proofErr w:type="spellStart"/>
      <w:r w:rsidRPr="00A51ACA">
        <w:rPr>
          <w:lang w:val="ru-RU"/>
        </w:rPr>
        <w:t>розробленими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раніше</w:t>
      </w:r>
      <w:proofErr w:type="spellEnd"/>
      <w:r w:rsidRPr="00A51ACA">
        <w:rPr>
          <w:lang w:val="ru-RU"/>
        </w:rPr>
        <w:t xml:space="preserve"> та </w:t>
      </w:r>
      <w:proofErr w:type="spellStart"/>
      <w:r w:rsidRPr="00A51ACA">
        <w:rPr>
          <w:lang w:val="ru-RU"/>
        </w:rPr>
        <w:t>більш</w:t>
      </w:r>
      <w:proofErr w:type="spellEnd"/>
      <w:r w:rsidRPr="00A51ACA">
        <w:rPr>
          <w:lang w:val="ru-RU"/>
        </w:rPr>
        <w:t xml:space="preserve"> </w:t>
      </w:r>
      <w:proofErr w:type="spellStart"/>
      <w:r w:rsidRPr="00A51ACA">
        <w:rPr>
          <w:lang w:val="ru-RU"/>
        </w:rPr>
        <w:t>досконалими</w:t>
      </w:r>
      <w:proofErr w:type="spellEnd"/>
      <w:r w:rsidRPr="00A51ACA">
        <w:rPr>
          <w:lang w:val="ru-RU"/>
        </w:rPr>
        <w:t xml:space="preserve"> моделями.</w:t>
      </w:r>
    </w:p>
    <w:p w14:paraId="48302B6C" w14:textId="77777777" w:rsidR="00A51ACA" w:rsidRPr="000C5EB8" w:rsidRDefault="00A51ACA" w:rsidP="00F80A17">
      <w:pPr>
        <w:pStyle w:val="af7"/>
        <w:rPr>
          <w:lang w:val="ru-RU"/>
        </w:rPr>
      </w:pPr>
    </w:p>
    <w:p w14:paraId="18967AA7" w14:textId="77777777" w:rsidR="00A51ACA" w:rsidRPr="000C5EB8" w:rsidRDefault="00A51ACA" w:rsidP="00F80A17">
      <w:pPr>
        <w:pStyle w:val="af7"/>
        <w:rPr>
          <w:lang w:val="ru-RU"/>
        </w:rPr>
      </w:pPr>
    </w:p>
    <w:p w14:paraId="7E47315A" w14:textId="77777777" w:rsidR="00A51ACA" w:rsidRPr="000C5EB8" w:rsidRDefault="00A51ACA" w:rsidP="00F80A17">
      <w:pPr>
        <w:pStyle w:val="af7"/>
        <w:rPr>
          <w:lang w:val="ru-RU"/>
        </w:rPr>
      </w:pPr>
    </w:p>
    <w:p w14:paraId="12ED5DF6" w14:textId="5FEC10A3" w:rsidR="00E6748B" w:rsidRPr="00407234" w:rsidRDefault="00026D62" w:rsidP="00F80A17">
      <w:pPr>
        <w:pStyle w:val="af7"/>
        <w:rPr>
          <w:lang w:val="ru-RU"/>
        </w:rPr>
      </w:pPr>
      <w:r w:rsidRPr="00B82579">
        <w:t>Оскільки в сучасному світі є потреба в автоматизації</w:t>
      </w:r>
      <w:r w:rsidR="00E6748B" w:rsidRPr="00B82579">
        <w:t>:</w:t>
      </w:r>
      <w:r w:rsidRPr="00B82579">
        <w:t xml:space="preserve"> </w:t>
      </w:r>
    </w:p>
    <w:p w14:paraId="5D704207" w14:textId="3E72FA2A" w:rsidR="00E6748B" w:rsidRPr="00B82579" w:rsidRDefault="00E6748B" w:rsidP="00E6748B">
      <w:pPr>
        <w:pStyle w:val="ab"/>
        <w:numPr>
          <w:ilvl w:val="0"/>
          <w:numId w:val="2"/>
        </w:numPr>
      </w:pPr>
      <w:r w:rsidRPr="00B82579">
        <w:t>В</w:t>
      </w:r>
      <w:r w:rsidR="00026D62" w:rsidRPr="00B82579">
        <w:t xml:space="preserve">едення документообігу </w:t>
      </w:r>
      <w:r w:rsidRPr="00B82579">
        <w:t>та, зокрема, сканування документів</w:t>
      </w:r>
      <w:r w:rsidR="007F76F1" w:rsidRPr="00B82579">
        <w:t>, з мінімальною похибкою.</w:t>
      </w:r>
    </w:p>
    <w:p w14:paraId="04FD3AEA" w14:textId="77777777" w:rsidR="007720F7" w:rsidRPr="00B82579" w:rsidRDefault="00E6748B" w:rsidP="00E6748B">
      <w:pPr>
        <w:pStyle w:val="ab"/>
        <w:numPr>
          <w:ilvl w:val="0"/>
          <w:numId w:val="2"/>
        </w:numPr>
      </w:pPr>
      <w:r w:rsidRPr="00B82579">
        <w:t>В</w:t>
      </w:r>
      <w:r w:rsidR="00026D62" w:rsidRPr="00B82579">
        <w:t>илучення тексту написаного іноземною мовою</w:t>
      </w:r>
      <w:r w:rsidRPr="00B82579">
        <w:t xml:space="preserve"> в повсякденному житті</w:t>
      </w:r>
      <w:r w:rsidR="00026D62" w:rsidRPr="00B82579">
        <w:t xml:space="preserve"> </w:t>
      </w:r>
      <w:r w:rsidRPr="00B82579">
        <w:t>(текст на вивісках, текст надрукований чи написаний на товарних пакунках)</w:t>
      </w:r>
    </w:p>
    <w:p w14:paraId="498D60BD" w14:textId="0EBE905A" w:rsidR="00E6748B" w:rsidRPr="00B82579" w:rsidRDefault="007720F7" w:rsidP="00E6748B">
      <w:pPr>
        <w:pStyle w:val="ab"/>
        <w:numPr>
          <w:ilvl w:val="0"/>
          <w:numId w:val="2"/>
        </w:numPr>
      </w:pPr>
      <w:r w:rsidRPr="00B82579">
        <w:t>Вилучення тексту в</w:t>
      </w:r>
      <w:r w:rsidR="00E6748B" w:rsidRPr="00B82579">
        <w:t xml:space="preserve"> рамках </w:t>
      </w:r>
      <w:r w:rsidR="001854A5" w:rsidRPr="00B82579">
        <w:t xml:space="preserve">наукової </w:t>
      </w:r>
      <w:r w:rsidR="00E6748B" w:rsidRPr="00B82579">
        <w:t>діяльності (транскрипція як древніх історичних текстів, написаних латиною, шумеро-</w:t>
      </w:r>
      <w:proofErr w:type="spellStart"/>
      <w:r w:rsidR="00E6748B" w:rsidRPr="00B82579">
        <w:t>аккадським</w:t>
      </w:r>
      <w:proofErr w:type="spellEnd"/>
      <w:r w:rsidR="00E6748B" w:rsidRPr="00B82579">
        <w:t xml:space="preserve"> клинописом, так і відносно сучасних, написаних за останні 100 років) для подальшого перекладу</w:t>
      </w:r>
      <w:r w:rsidR="009029A0">
        <w:t xml:space="preserve"> або </w:t>
      </w:r>
      <w:proofErr w:type="spellStart"/>
      <w:r w:rsidR="009029A0">
        <w:t>оцифровування</w:t>
      </w:r>
      <w:proofErr w:type="spellEnd"/>
      <w:r w:rsidR="00E6748B" w:rsidRPr="00B82579">
        <w:t>.</w:t>
      </w:r>
    </w:p>
    <w:p w14:paraId="25AAB19F" w14:textId="1FEF5CE7" w:rsidR="00822E11" w:rsidRPr="00B82579" w:rsidRDefault="00E6748B" w:rsidP="00E6748B">
      <w:pPr>
        <w:pStyle w:val="ab"/>
        <w:numPr>
          <w:ilvl w:val="0"/>
          <w:numId w:val="2"/>
        </w:numPr>
      </w:pPr>
      <w:r w:rsidRPr="00B82579">
        <w:t xml:space="preserve"> </w:t>
      </w:r>
      <w:r w:rsidR="001854A5" w:rsidRPr="00B82579">
        <w:t xml:space="preserve">Вилучення тексту в рамках професійної діяльності (розпізнавання написаних власноруч викладачем оцінок/поміток на паперовій роздруківці перевірених тестів, сканування </w:t>
      </w:r>
      <w:proofErr w:type="spellStart"/>
      <w:r w:rsidR="001854A5" w:rsidRPr="00B82579">
        <w:t>чеків</w:t>
      </w:r>
      <w:proofErr w:type="spellEnd"/>
      <w:r w:rsidR="001854A5" w:rsidRPr="00B82579">
        <w:t xml:space="preserve">, </w:t>
      </w:r>
      <w:r w:rsidR="008131E7">
        <w:t>документів</w:t>
      </w:r>
      <w:r w:rsidR="002E48F7">
        <w:t xml:space="preserve"> -</w:t>
      </w:r>
      <w:r w:rsidR="008131E7">
        <w:t xml:space="preserve"> </w:t>
      </w:r>
      <w:r w:rsidR="002E48F7" w:rsidRPr="002E48F7">
        <w:t>заяв/довідок написаних від руки</w:t>
      </w:r>
      <w:r w:rsidR="001854A5" w:rsidRPr="00B82579">
        <w:t>)</w:t>
      </w:r>
    </w:p>
    <w:p w14:paraId="68FF2C8F" w14:textId="48629AF3" w:rsidR="005709D4" w:rsidRPr="00B82579" w:rsidRDefault="005709D4" w:rsidP="00F80A17">
      <w:pPr>
        <w:pStyle w:val="af9"/>
      </w:pPr>
      <w:r w:rsidRPr="00B82579">
        <w:t xml:space="preserve">Задача розпізнавання та вилучення як друкованого, так і рукописного тексту залишається актуальною. Особливого значення в рамках вирішення цієї задачі набуває досягнення високого рівня точності роботи моделей, оскільки ціна помилки може мати вирішальне значення. Помилки в розпізнаванні можуть призводити до втрати важливих даних, юридичних </w:t>
      </w:r>
      <w:proofErr w:type="spellStart"/>
      <w:r w:rsidRPr="00B82579">
        <w:t>неточностей</w:t>
      </w:r>
      <w:proofErr w:type="spellEnd"/>
      <w:r w:rsidRPr="00B82579">
        <w:t xml:space="preserve"> або навіть фінансових збитків, особливо в сферах документообігу, архівування та автоматизації бізнес-процесів. Саме тому сучасні системи оптичного розпізнавання символів (OCR) активно розвиваються, використовуючи методи </w:t>
      </w:r>
      <w:r w:rsidR="00F143EC">
        <w:t>глибинного</w:t>
      </w:r>
      <w:r w:rsidRPr="00B82579">
        <w:t xml:space="preserve"> навчання, що дозволяють підвищ</w:t>
      </w:r>
      <w:r w:rsidR="00F143EC">
        <w:t>увати</w:t>
      </w:r>
      <w:r w:rsidRPr="00B82579">
        <w:t xml:space="preserve"> точність і адаптивність до різних умов</w:t>
      </w:r>
      <w:r w:rsidR="00F143EC">
        <w:t xml:space="preserve"> (</w:t>
      </w:r>
      <w:proofErr w:type="spellStart"/>
      <w:r w:rsidR="00F143EC">
        <w:t>зашумленості</w:t>
      </w:r>
      <w:proofErr w:type="spellEnd"/>
      <w:r w:rsidR="00F143EC">
        <w:t>, низької якості зображення тощо)</w:t>
      </w:r>
      <w:r w:rsidR="00211C60">
        <w:t xml:space="preserve"> за умови наявності великої кількості даних, на яких проводитиметься навчання</w:t>
      </w:r>
      <w:r w:rsidRPr="00B82579">
        <w:t>.</w:t>
      </w:r>
    </w:p>
    <w:p w14:paraId="10D01F34" w14:textId="4519FB5F" w:rsidR="00EC64FA" w:rsidRPr="00B82579" w:rsidRDefault="000C5EB8" w:rsidP="00F80A17">
      <w:pPr>
        <w:pStyle w:val="af9"/>
      </w:pPr>
      <w:r w:rsidRPr="000C5EB8">
        <w:lastRenderedPageBreak/>
        <w:t xml:space="preserve">Зокрема, задача вилучення рукописного тексту видається більш складною і цікавою, оскільки друкований текст – за рахунок стандартизації шрифтів – є більш легким для розпізнавання. </w:t>
      </w:r>
      <w:r w:rsidR="00C012A7">
        <w:t>Р</w:t>
      </w:r>
      <w:r w:rsidR="005709D4" w:rsidRPr="00B82579">
        <w:t>укописний текст може значно відрізнятися залежно від почерку кожної людини, змінюватися в межах одного документа, містити скорочення або нестандартні символи. Це створює додаткові виклики для систем розпізнавання, які мають враховувати контекст</w:t>
      </w:r>
      <w:r w:rsidR="00EC64FA" w:rsidRPr="00B82579">
        <w:t xml:space="preserve"> та</w:t>
      </w:r>
      <w:r w:rsidR="005709D4" w:rsidRPr="00B82579">
        <w:t xml:space="preserve"> особливості стилю написання</w:t>
      </w:r>
      <w:r w:rsidR="00EC64FA" w:rsidRPr="00B82579">
        <w:t>, що</w:t>
      </w:r>
      <w:r w:rsidR="00E179F9">
        <w:t xml:space="preserve"> і</w:t>
      </w:r>
      <w:r w:rsidR="00EC64FA" w:rsidRPr="00B82579">
        <w:t xml:space="preserve"> представляє цікавість для аналізу.</w:t>
      </w:r>
    </w:p>
    <w:p w14:paraId="784910A7" w14:textId="6D0DD587" w:rsidR="00EC64FA" w:rsidRDefault="005709D4" w:rsidP="00F80A17">
      <w:pPr>
        <w:pStyle w:val="af9"/>
      </w:pPr>
      <w:r w:rsidRPr="00B82579">
        <w:t xml:space="preserve">Сучасні підходи до вилучення рукописного тексту використовують рекурентні </w:t>
      </w:r>
      <w:r w:rsidR="008169B5" w:rsidRPr="00B82579">
        <w:t>та згорткові нейронні</w:t>
      </w:r>
      <w:r w:rsidRPr="00B82579">
        <w:t xml:space="preserve"> мережі, </w:t>
      </w:r>
      <w:r w:rsidR="00E179F9">
        <w:t>це</w:t>
      </w:r>
      <w:r w:rsidRPr="00B82579">
        <w:t xml:space="preserve"> дозволяє підвищити точність навіть у випадках нестандартного почерку або низької якості сканованого зображення.</w:t>
      </w:r>
      <w:r w:rsidR="00EC64FA" w:rsidRPr="00B82579">
        <w:t xml:space="preserve"> Вивчення цих підходів, зокрема застосування різних конфігурацій нейронних мереж на практиці для вирішення цієї задачі представляє інтерес для розгляду ще й з точки зору, як</w:t>
      </w:r>
      <w:r w:rsidR="0092310E">
        <w:t xml:space="preserve"> саме</w:t>
      </w:r>
      <w:r w:rsidR="00EC64FA" w:rsidRPr="00B82579">
        <w:t xml:space="preserve"> зміна </w:t>
      </w:r>
      <w:proofErr w:type="spellStart"/>
      <w:r w:rsidR="00EC64FA" w:rsidRPr="00B82579">
        <w:t>гіперпараметрів</w:t>
      </w:r>
      <w:proofErr w:type="spellEnd"/>
      <w:r w:rsidR="0092310E">
        <w:t xml:space="preserve"> з якими навчалася</w:t>
      </w:r>
      <w:r w:rsidR="00EC64FA" w:rsidRPr="00B82579">
        <w:t xml:space="preserve"> нейронн</w:t>
      </w:r>
      <w:r w:rsidR="0092310E">
        <w:t xml:space="preserve">а </w:t>
      </w:r>
      <w:r w:rsidR="00EC64FA" w:rsidRPr="00B82579">
        <w:t>мереж</w:t>
      </w:r>
      <w:r w:rsidR="0092310E">
        <w:t xml:space="preserve">а (та особливості її архітектури) </w:t>
      </w:r>
      <w:r w:rsidR="00EC64FA" w:rsidRPr="00B82579">
        <w:t xml:space="preserve">вплине на її працездатність та якість </w:t>
      </w:r>
      <w:r w:rsidR="00F441F0">
        <w:t>розпізнавання</w:t>
      </w:r>
      <w:r w:rsidR="00EC64FA" w:rsidRPr="00B82579">
        <w:t xml:space="preserve"> на різних </w:t>
      </w:r>
      <w:r w:rsidR="00E179F9">
        <w:t>тестових</w:t>
      </w:r>
      <w:r w:rsidR="00EC64FA" w:rsidRPr="00B82579">
        <w:t xml:space="preserve"> прикладах</w:t>
      </w:r>
      <w:r w:rsidR="00F441F0">
        <w:t xml:space="preserve"> (різні почерки, різний рівень </w:t>
      </w:r>
      <w:proofErr w:type="spellStart"/>
      <w:r w:rsidR="00F441F0">
        <w:t>зашумленості</w:t>
      </w:r>
      <w:proofErr w:type="spellEnd"/>
      <w:r w:rsidR="00F441F0">
        <w:t xml:space="preserve"> зображень, різна кольорова гамма)</w:t>
      </w:r>
      <w:r w:rsidR="00EC64FA" w:rsidRPr="00B82579">
        <w:t>.</w:t>
      </w:r>
    </w:p>
    <w:p w14:paraId="606113EB" w14:textId="5F9318BE" w:rsidR="00C06FC7" w:rsidRPr="00B82579" w:rsidRDefault="00022183" w:rsidP="008E5AAF">
      <w:pPr>
        <w:pStyle w:val="1"/>
        <w:ind w:left="0"/>
      </w:pPr>
      <w:bookmarkStart w:id="1" w:name="_Toc192873579"/>
      <w:r w:rsidRPr="00B82579">
        <w:t>Постановка задачі/мета розробки і кінцевий результат</w:t>
      </w:r>
      <w:bookmarkEnd w:id="1"/>
      <w:r w:rsidRPr="00B82579">
        <w:t xml:space="preserve"> </w:t>
      </w:r>
    </w:p>
    <w:p w14:paraId="667F26B3" w14:textId="79643177" w:rsidR="00C06FC7" w:rsidRPr="00B82579" w:rsidRDefault="00C06FC7" w:rsidP="00F80A17">
      <w:pPr>
        <w:pStyle w:val="af7"/>
        <w:rPr>
          <w:rFonts w:eastAsiaTheme="majorEastAsia"/>
        </w:rPr>
      </w:pPr>
      <w:r w:rsidRPr="00B82579">
        <w:rPr>
          <w:rFonts w:eastAsiaTheme="majorEastAsia"/>
        </w:rPr>
        <w:t>Постановка задачі:</w:t>
      </w:r>
    </w:p>
    <w:p w14:paraId="51869FDA" w14:textId="77777777" w:rsidR="0089524E" w:rsidRPr="00B82579" w:rsidRDefault="0089524E" w:rsidP="0089524E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>Провести аналіз існуючих підходів до розпізнавання рукописного тексту, зокрема методів машинного навчання та нейронних мереж.</w:t>
      </w:r>
    </w:p>
    <w:p w14:paraId="18DE4849" w14:textId="324A21E8" w:rsidR="00C06FC7" w:rsidRPr="00B82579" w:rsidRDefault="0089524E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 xml:space="preserve">Дослідити математичні моделі попередньої обробки зображень, що покращують якість текстових даних (фільтрація шуму, </w:t>
      </w:r>
      <w:proofErr w:type="spellStart"/>
      <w:r w:rsidRPr="00B82579">
        <w:rPr>
          <w:rFonts w:eastAsiaTheme="majorEastAsia"/>
        </w:rPr>
        <w:t>бінаризація</w:t>
      </w:r>
      <w:proofErr w:type="spellEnd"/>
      <w:r w:rsidRPr="00B82579">
        <w:rPr>
          <w:rFonts w:eastAsiaTheme="majorEastAsia"/>
        </w:rPr>
        <w:t>, сегментація тощо).</w:t>
      </w:r>
    </w:p>
    <w:p w14:paraId="5F4F295E" w14:textId="2EEDC0C2" w:rsidR="0089524E" w:rsidRPr="00B82579" w:rsidRDefault="0089524E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 xml:space="preserve">Розробити модель розпізнавання рукописного тексту на основі нейронної мережі, яка враховує особливості почерку та можливі варіації написання, </w:t>
      </w:r>
      <w:proofErr w:type="spellStart"/>
      <w:r w:rsidRPr="00B82579">
        <w:rPr>
          <w:rFonts w:eastAsiaTheme="majorEastAsia"/>
        </w:rPr>
        <w:t>зашумленість</w:t>
      </w:r>
      <w:proofErr w:type="spellEnd"/>
      <w:r w:rsidRPr="00B82579">
        <w:rPr>
          <w:rFonts w:eastAsiaTheme="majorEastAsia"/>
        </w:rPr>
        <w:t xml:space="preserve"> та низьку якість зображення.</w:t>
      </w:r>
    </w:p>
    <w:p w14:paraId="1335CEE6" w14:textId="699BEBE0" w:rsidR="0089524E" w:rsidRPr="00B82579" w:rsidRDefault="0089524E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lastRenderedPageBreak/>
        <w:t>Реалізувати програмне забезпечення, що забезпечує вилучення та розпізнавання слів із зображень.</w:t>
      </w:r>
    </w:p>
    <w:p w14:paraId="022E12E3" w14:textId="5A9A698E" w:rsidR="00D010FF" w:rsidRPr="00B82579" w:rsidRDefault="00D010FF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 xml:space="preserve">Провести тестування та оцінити ефективність розробленого підходу на реальних даних, зокрема </w:t>
      </w:r>
      <w:r w:rsidR="00631472" w:rsidRPr="00B82579">
        <w:rPr>
          <w:rFonts w:eastAsiaTheme="majorEastAsia"/>
        </w:rPr>
        <w:t xml:space="preserve">створених </w:t>
      </w:r>
      <w:r w:rsidRPr="00B82579">
        <w:rPr>
          <w:rFonts w:eastAsiaTheme="majorEastAsia"/>
        </w:rPr>
        <w:t>власноруч.</w:t>
      </w:r>
    </w:p>
    <w:p w14:paraId="431230F2" w14:textId="682385CE" w:rsidR="00E319A7" w:rsidRPr="00B82579" w:rsidRDefault="00E319A7" w:rsidP="00C06FC7">
      <w:pPr>
        <w:pStyle w:val="ab"/>
        <w:numPr>
          <w:ilvl w:val="0"/>
          <w:numId w:val="4"/>
        </w:numPr>
        <w:rPr>
          <w:rFonts w:eastAsiaTheme="majorEastAsia"/>
        </w:rPr>
      </w:pPr>
      <w:r w:rsidRPr="00B82579">
        <w:rPr>
          <w:rFonts w:eastAsiaTheme="majorEastAsia"/>
        </w:rPr>
        <w:t xml:space="preserve">Провести порівняльний аналіз впливу різних </w:t>
      </w:r>
      <w:proofErr w:type="spellStart"/>
      <w:r w:rsidRPr="00B82579">
        <w:rPr>
          <w:rFonts w:eastAsiaTheme="majorEastAsia"/>
        </w:rPr>
        <w:t>архітектур</w:t>
      </w:r>
      <w:proofErr w:type="spellEnd"/>
      <w:r w:rsidRPr="00B82579">
        <w:rPr>
          <w:rFonts w:eastAsiaTheme="majorEastAsia"/>
        </w:rPr>
        <w:t>/конфігурацій нейронних мереж на якість розпізнавання рукописного тексту</w:t>
      </w:r>
      <w:r w:rsidR="00B82579" w:rsidRPr="00B82579">
        <w:rPr>
          <w:rFonts w:eastAsiaTheme="majorEastAsia"/>
        </w:rPr>
        <w:t>.</w:t>
      </w:r>
    </w:p>
    <w:p w14:paraId="6E50D065" w14:textId="77777777" w:rsidR="00C06FC7" w:rsidRDefault="00C06FC7" w:rsidP="00B82579">
      <w:pPr>
        <w:ind w:left="0"/>
        <w:rPr>
          <w:rFonts w:eastAsiaTheme="majorEastAsia"/>
        </w:rPr>
      </w:pPr>
    </w:p>
    <w:p w14:paraId="3B17C05A" w14:textId="77777777" w:rsidR="0092310E" w:rsidRDefault="0092310E" w:rsidP="00F80A17">
      <w:pPr>
        <w:pStyle w:val="af7"/>
        <w:rPr>
          <w:rFonts w:eastAsiaTheme="majorEastAsia"/>
        </w:rPr>
      </w:pPr>
    </w:p>
    <w:p w14:paraId="120A190C" w14:textId="4907B70F" w:rsidR="00B021B9" w:rsidRDefault="00B021B9" w:rsidP="00B021B9">
      <w:pPr>
        <w:pStyle w:val="af7"/>
        <w:ind w:left="0" w:firstLine="708"/>
        <w:rPr>
          <w:rFonts w:eastAsiaTheme="majorEastAsia"/>
        </w:rPr>
      </w:pPr>
      <w:r>
        <w:rPr>
          <w:rFonts w:eastAsiaTheme="majorEastAsia"/>
        </w:rPr>
        <w:t xml:space="preserve">Основною метою роботи є не скільки розробити якомога ефективнішу нейронну мережу, скільки проаналізувати вплив різних </w:t>
      </w:r>
      <w:proofErr w:type="spellStart"/>
      <w:r>
        <w:rPr>
          <w:rFonts w:eastAsiaTheme="majorEastAsia"/>
        </w:rPr>
        <w:t>гіперпараметрів</w:t>
      </w:r>
      <w:proofErr w:type="spellEnd"/>
      <w:r>
        <w:rPr>
          <w:rFonts w:eastAsiaTheme="majorEastAsia"/>
        </w:rPr>
        <w:t xml:space="preserve"> та особливостей архітектури нейронної мережі (кількості шарів згортки, </w:t>
      </w:r>
      <w:r>
        <w:rPr>
          <w:rFonts w:eastAsiaTheme="majorEastAsia"/>
          <w:lang w:val="en-US"/>
        </w:rPr>
        <w:t>pooling</w:t>
      </w:r>
      <w:r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LSTM</w:t>
      </w:r>
      <w:r w:rsidRPr="00B021B9">
        <w:rPr>
          <w:rFonts w:eastAsiaTheme="majorEastAsia"/>
        </w:rPr>
        <w:t>)</w:t>
      </w:r>
      <w:r>
        <w:rPr>
          <w:rFonts w:eastAsiaTheme="majorEastAsia"/>
        </w:rPr>
        <w:t>. Оскільки, як показує практика останніх років,</w:t>
      </w:r>
      <w:r w:rsidR="001A47AC">
        <w:rPr>
          <w:rFonts w:eastAsiaTheme="majorEastAsia"/>
        </w:rPr>
        <w:t xml:space="preserve"> тут вставити посилання на дослідження де було показано, як точність розпізнавання </w:t>
      </w:r>
      <w:proofErr w:type="spellStart"/>
      <w:r w:rsidR="001A47AC">
        <w:rPr>
          <w:rFonts w:eastAsiaTheme="majorEastAsia"/>
        </w:rPr>
        <w:t>повищується</w:t>
      </w:r>
      <w:proofErr w:type="spellEnd"/>
      <w:r w:rsidR="001A47AC">
        <w:rPr>
          <w:rFonts w:eastAsiaTheme="majorEastAsia"/>
        </w:rPr>
        <w:t xml:space="preserve"> з імплементацією </w:t>
      </w:r>
      <w:proofErr w:type="spellStart"/>
      <w:r w:rsidR="001A47AC">
        <w:rPr>
          <w:rFonts w:eastAsiaTheme="majorEastAsia"/>
        </w:rPr>
        <w:t>трансформерів</w:t>
      </w:r>
      <w:proofErr w:type="spellEnd"/>
      <w:r>
        <w:rPr>
          <w:rFonts w:eastAsiaTheme="majorEastAsia"/>
        </w:rPr>
        <w:t xml:space="preserve"> </w:t>
      </w:r>
      <w:hyperlink r:id="rId6" w:history="1">
        <w:r w:rsidRPr="00850E15">
          <w:rPr>
            <w:rStyle w:val="af6"/>
            <w:rFonts w:eastAsiaTheme="majorEastAsia"/>
          </w:rPr>
          <w:t>https://research.samsung.com/news/Samsung-R-D-Institute-Ukraine-s-Handwriting-Recognition-Team-in-Top-at-two-ICDAR2024-Competitions</w:t>
        </w:r>
      </w:hyperlink>
    </w:p>
    <w:p w14:paraId="6163B33E" w14:textId="13B9F7A1" w:rsidR="00B021B9" w:rsidRPr="00B021B9" w:rsidRDefault="00B021B9" w:rsidP="00B021B9">
      <w:pPr>
        <w:pStyle w:val="af7"/>
        <w:ind w:left="0" w:firstLine="708"/>
        <w:rPr>
          <w:rFonts w:eastAsiaTheme="majorEastAsia"/>
        </w:rPr>
      </w:pPr>
      <w:r>
        <w:rPr>
          <w:rFonts w:eastAsiaTheme="majorEastAsia"/>
        </w:rPr>
        <w:t xml:space="preserve">Якість розпізнавання (виміряна в метриках </w:t>
      </w:r>
      <w:r>
        <w:rPr>
          <w:rFonts w:eastAsiaTheme="majorEastAsia"/>
          <w:lang w:val="en-US"/>
        </w:rPr>
        <w:t>CER</w:t>
      </w:r>
      <w:r w:rsidRPr="00B021B9">
        <w:rPr>
          <w:rFonts w:eastAsiaTheme="majorEastAsia"/>
        </w:rPr>
        <w:t xml:space="preserve"> </w:t>
      </w:r>
      <w:r>
        <w:rPr>
          <w:rFonts w:eastAsiaTheme="majorEastAsia"/>
        </w:rPr>
        <w:t xml:space="preserve">та </w:t>
      </w:r>
      <w:r>
        <w:rPr>
          <w:rFonts w:eastAsiaTheme="majorEastAsia"/>
          <w:lang w:val="en-US"/>
        </w:rPr>
        <w:t>WER</w:t>
      </w:r>
      <w:r>
        <w:rPr>
          <w:rFonts w:eastAsiaTheme="majorEastAsia"/>
        </w:rPr>
        <w:t>)</w:t>
      </w:r>
      <w:r w:rsidRPr="00B021B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зростає, з доданням шарів </w:t>
      </w:r>
      <w:proofErr w:type="spellStart"/>
      <w:r>
        <w:rPr>
          <w:rFonts w:eastAsiaTheme="majorEastAsia"/>
        </w:rPr>
        <w:t>трансформерів</w:t>
      </w:r>
      <w:proofErr w:type="spellEnd"/>
      <w:r>
        <w:rPr>
          <w:rFonts w:eastAsiaTheme="majorEastAsia"/>
        </w:rPr>
        <w:t xml:space="preserve"> з механізмом уваги. А такі моделі набагато довше тренуються, що робить складнішим підбір потрібних </w:t>
      </w:r>
      <w:proofErr w:type="spellStart"/>
      <w:r>
        <w:rPr>
          <w:rFonts w:eastAsiaTheme="majorEastAsia"/>
        </w:rPr>
        <w:t>гіперпараметрів</w:t>
      </w:r>
      <w:proofErr w:type="spellEnd"/>
      <w:r>
        <w:rPr>
          <w:rFonts w:eastAsiaTheme="majorEastAsia"/>
        </w:rPr>
        <w:t>, в ході постійних експериментів (оскільки навчання моделі проходить достатньо довго кожного разу).</w:t>
      </w:r>
    </w:p>
    <w:p w14:paraId="31F0E68D" w14:textId="6E24BA40" w:rsidR="00B82579" w:rsidRPr="00B82579" w:rsidRDefault="00B82579" w:rsidP="00F80A17">
      <w:pPr>
        <w:pStyle w:val="af7"/>
        <w:rPr>
          <w:rFonts w:eastAsiaTheme="majorEastAsia"/>
        </w:rPr>
      </w:pPr>
      <w:r>
        <w:rPr>
          <w:rFonts w:eastAsiaTheme="majorEastAsia"/>
        </w:rPr>
        <w:t>Кінцевий результат:</w:t>
      </w:r>
    </w:p>
    <w:p w14:paraId="4F6734D8" w14:textId="0BA9C2C1" w:rsidR="0068620F" w:rsidRPr="00B82579" w:rsidRDefault="00636958" w:rsidP="00636958">
      <w:pPr>
        <w:pStyle w:val="ab"/>
        <w:numPr>
          <w:ilvl w:val="0"/>
          <w:numId w:val="3"/>
        </w:numPr>
      </w:pPr>
      <w:r w:rsidRPr="00B82579">
        <w:t>Розроб</w:t>
      </w:r>
      <w:r w:rsidR="00B82579">
        <w:t>лен</w:t>
      </w:r>
      <w:r w:rsidR="003E683B">
        <w:t>і</w:t>
      </w:r>
      <w:r w:rsidRPr="00B82579">
        <w:t xml:space="preserve"> модел</w:t>
      </w:r>
      <w:r w:rsidR="003E683B">
        <w:t>і</w:t>
      </w:r>
      <w:r w:rsidRPr="00B82579">
        <w:t xml:space="preserve"> нейронної мережі CRNN (</w:t>
      </w:r>
      <w:proofErr w:type="spellStart"/>
      <w:r w:rsidRPr="00B82579">
        <w:t>згорткової</w:t>
      </w:r>
      <w:proofErr w:type="spellEnd"/>
      <w:r w:rsidRPr="00B82579">
        <w:t xml:space="preserve"> рекурентної нейронної мережі), здатн</w:t>
      </w:r>
      <w:r w:rsidR="003E683B">
        <w:t>і</w:t>
      </w:r>
      <w:r w:rsidRPr="00B82579">
        <w:t xml:space="preserve"> до розпізнавання та вилучення рукописних слів</w:t>
      </w:r>
      <w:r w:rsidR="0068620F" w:rsidRPr="00B82579">
        <w:t xml:space="preserve">, написаних </w:t>
      </w:r>
      <w:r w:rsidRPr="00B82579">
        <w:t>англійською мовою.</w:t>
      </w:r>
    </w:p>
    <w:p w14:paraId="7041FC20" w14:textId="77777777" w:rsidR="00987DFE" w:rsidRPr="00B82579" w:rsidRDefault="0068620F" w:rsidP="0068620F">
      <w:pPr>
        <w:pStyle w:val="ab"/>
        <w:numPr>
          <w:ilvl w:val="1"/>
          <w:numId w:val="3"/>
        </w:numPr>
      </w:pPr>
      <w:r w:rsidRPr="00B82579">
        <w:t xml:space="preserve">На вхід моделі подається зображення (фотографія) рукописного слова, наприклад </w:t>
      </w:r>
      <w:r w:rsidRPr="00B82579">
        <w:rPr>
          <w:i/>
          <w:iCs/>
        </w:rPr>
        <w:t>«</w:t>
      </w:r>
      <w:proofErr w:type="spellStart"/>
      <w:r w:rsidRPr="00B82579">
        <w:rPr>
          <w:i/>
          <w:iCs/>
        </w:rPr>
        <w:t>example</w:t>
      </w:r>
      <w:proofErr w:type="spellEnd"/>
      <w:r w:rsidRPr="00B82579">
        <w:rPr>
          <w:i/>
          <w:iCs/>
        </w:rPr>
        <w:t>»</w:t>
      </w:r>
      <w:r w:rsidR="00987DFE" w:rsidRPr="00B82579">
        <w:t>.</w:t>
      </w:r>
    </w:p>
    <w:p w14:paraId="04930A06" w14:textId="6E0809EB" w:rsidR="00F80A17" w:rsidRPr="00B82579" w:rsidRDefault="00987DFE" w:rsidP="00F80A17">
      <w:pPr>
        <w:pStyle w:val="ab"/>
        <w:numPr>
          <w:ilvl w:val="1"/>
          <w:numId w:val="3"/>
        </w:numPr>
      </w:pPr>
      <w:r w:rsidRPr="00B82579">
        <w:lastRenderedPageBreak/>
        <w:t>На виході модель видає слово</w:t>
      </w:r>
      <w:r w:rsidR="00002DF2" w:rsidRPr="00B82579">
        <w:t xml:space="preserve"> в вигляді</w:t>
      </w:r>
      <w:r w:rsidR="00B30ECA">
        <w:t xml:space="preserve"> рядка (тип </w:t>
      </w:r>
      <w:proofErr w:type="spellStart"/>
      <w:r w:rsidR="00B30ECA">
        <w:t>данних</w:t>
      </w:r>
      <w:proofErr w:type="spellEnd"/>
      <w:r w:rsidR="00B30ECA">
        <w:t xml:space="preserve"> </w:t>
      </w:r>
      <w:r w:rsidR="00B30ECA">
        <w:rPr>
          <w:lang w:val="en-US"/>
        </w:rPr>
        <w:t>str</w:t>
      </w:r>
      <w:r w:rsidR="00B30ECA" w:rsidRPr="00B30ECA">
        <w:rPr>
          <w:lang w:val="ru-RU"/>
        </w:rPr>
        <w:t xml:space="preserve"> </w:t>
      </w:r>
      <w:r w:rsidR="00B30ECA">
        <w:t xml:space="preserve">в </w:t>
      </w:r>
      <w:r w:rsidR="00B30ECA">
        <w:rPr>
          <w:lang w:val="en-US"/>
        </w:rPr>
        <w:t>Python</w:t>
      </w:r>
      <w:r w:rsidR="00B30ECA">
        <w:t>)</w:t>
      </w:r>
      <w:r w:rsidR="00AC0431">
        <w:t>.</w:t>
      </w:r>
    </w:p>
    <w:p w14:paraId="4BFE68AD" w14:textId="32A19303" w:rsidR="00F80A17" w:rsidRDefault="00F80A17" w:rsidP="00E6117D">
      <w:pPr>
        <w:pStyle w:val="ab"/>
        <w:numPr>
          <w:ilvl w:val="0"/>
          <w:numId w:val="3"/>
        </w:numPr>
      </w:pPr>
      <w:r>
        <w:t xml:space="preserve">Точність розробленої моделі для розпізнавання тексту (слів) для </w:t>
      </w:r>
      <w:r w:rsidR="001E6DCA">
        <w:t xml:space="preserve">обраних </w:t>
      </w:r>
      <w:r>
        <w:t>метрик:</w:t>
      </w:r>
    </w:p>
    <w:p w14:paraId="6E4C521A" w14:textId="7364573D" w:rsidR="00F80A17" w:rsidRPr="00F80A17" w:rsidRDefault="00F80A17" w:rsidP="00F80A17">
      <w:pPr>
        <w:pStyle w:val="ab"/>
        <w:numPr>
          <w:ilvl w:val="1"/>
          <w:numId w:val="3"/>
        </w:numPr>
      </w:pPr>
      <w:r>
        <w:t xml:space="preserve">Середній </w:t>
      </w:r>
      <w:r w:rsidRPr="008E291B">
        <w:rPr>
          <w:b/>
          <w:bCs/>
          <w:lang w:val="en-US"/>
        </w:rPr>
        <w:t>CER</w:t>
      </w:r>
      <w:r>
        <w:rPr>
          <w:lang w:val="en-US"/>
        </w:rPr>
        <w:t xml:space="preserve"> (Character Error Rate) </w:t>
      </w:r>
      <w:r>
        <w:t xml:space="preserve">має бути </w:t>
      </w:r>
      <w:r w:rsidRPr="00F80A17">
        <w:rPr>
          <w:b/>
          <w:bCs/>
        </w:rPr>
        <w:t>не більшим</w:t>
      </w:r>
      <w:r w:rsidRPr="00F80A17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за</w:t>
      </w:r>
      <w:r w:rsidRPr="00F80A17">
        <w:rPr>
          <w:b/>
          <w:bCs/>
          <w:lang w:val="en-US"/>
        </w:rPr>
        <w:t xml:space="preserve"> 0</w:t>
      </w:r>
      <w:r>
        <w:rPr>
          <w:b/>
          <w:bCs/>
          <w:lang w:val="ru-RU"/>
        </w:rPr>
        <w:t>,</w:t>
      </w:r>
      <w:r w:rsidRPr="00F80A17">
        <w:rPr>
          <w:b/>
          <w:bCs/>
          <w:lang w:val="en-US"/>
        </w:rPr>
        <w:t>05</w:t>
      </w:r>
      <w:r w:rsidRPr="00F80A17">
        <w:rPr>
          <w:lang w:val="en-US"/>
        </w:rPr>
        <w:t>.</w:t>
      </w:r>
    </w:p>
    <w:p w14:paraId="4F5F288A" w14:textId="6F5F5D09" w:rsidR="00F80A17" w:rsidRDefault="00F80A17" w:rsidP="00F80A17">
      <w:pPr>
        <w:pStyle w:val="ab"/>
        <w:numPr>
          <w:ilvl w:val="1"/>
          <w:numId w:val="3"/>
        </w:numPr>
      </w:pPr>
      <w:proofErr w:type="spellStart"/>
      <w:r>
        <w:rPr>
          <w:lang w:val="ru-RU"/>
        </w:rPr>
        <w:t>Середній</w:t>
      </w:r>
      <w:proofErr w:type="spellEnd"/>
      <w:r w:rsidRPr="00F80A17">
        <w:rPr>
          <w:lang w:val="ru-RU"/>
        </w:rPr>
        <w:t xml:space="preserve"> </w:t>
      </w:r>
      <w:r w:rsidRPr="008E291B">
        <w:rPr>
          <w:b/>
          <w:bCs/>
          <w:lang w:val="en-US"/>
        </w:rPr>
        <w:t>WER</w:t>
      </w:r>
      <w:r w:rsidRPr="00F80A17">
        <w:rPr>
          <w:lang w:val="ru-RU"/>
        </w:rPr>
        <w:t xml:space="preserve"> (</w:t>
      </w:r>
      <w:r>
        <w:rPr>
          <w:lang w:val="en-US"/>
        </w:rPr>
        <w:t>Word</w:t>
      </w:r>
      <w:r w:rsidRPr="00F80A17">
        <w:rPr>
          <w:lang w:val="ru-RU"/>
        </w:rPr>
        <w:t xml:space="preserve"> </w:t>
      </w:r>
      <w:r>
        <w:rPr>
          <w:lang w:val="en-US"/>
        </w:rPr>
        <w:t>Error</w:t>
      </w:r>
      <w:r w:rsidRPr="00F80A17">
        <w:rPr>
          <w:lang w:val="ru-RU"/>
        </w:rPr>
        <w:t xml:space="preserve"> </w:t>
      </w:r>
      <w:r>
        <w:rPr>
          <w:lang w:val="en-US"/>
        </w:rPr>
        <w:t>Rate</w:t>
      </w:r>
      <w:r w:rsidRPr="00F80A17">
        <w:rPr>
          <w:lang w:val="ru-RU"/>
        </w:rPr>
        <w:t xml:space="preserve">) </w:t>
      </w:r>
      <w:r>
        <w:t xml:space="preserve">має бути </w:t>
      </w:r>
      <w:r w:rsidRPr="00F80A17">
        <w:rPr>
          <w:b/>
          <w:bCs/>
        </w:rPr>
        <w:t>не більшим за 0,1</w:t>
      </w:r>
      <w:r>
        <w:t xml:space="preserve">. </w:t>
      </w:r>
    </w:p>
    <w:p w14:paraId="2E647DC1" w14:textId="4AA12125" w:rsidR="00F80A17" w:rsidRPr="00B82579" w:rsidRDefault="00F80A17" w:rsidP="00F80A17">
      <w:pPr>
        <w:pStyle w:val="ab"/>
        <w:numPr>
          <w:ilvl w:val="1"/>
          <w:numId w:val="3"/>
        </w:numPr>
      </w:pPr>
      <w:r>
        <w:t xml:space="preserve">Модель повинна оцінюватись на </w:t>
      </w:r>
      <w:r w:rsidRPr="00F80A17">
        <w:rPr>
          <w:b/>
          <w:bCs/>
        </w:rPr>
        <w:t>тестовому наборі даних</w:t>
      </w:r>
      <w:r>
        <w:t>.</w:t>
      </w:r>
    </w:p>
    <w:p w14:paraId="5D8DA063" w14:textId="0B1737AB" w:rsidR="00F80A17" w:rsidRDefault="00F80A17" w:rsidP="00F80A17">
      <w:pPr>
        <w:pStyle w:val="ab"/>
        <w:numPr>
          <w:ilvl w:val="0"/>
          <w:numId w:val="3"/>
        </w:numPr>
      </w:pPr>
      <w:r w:rsidRPr="00B82579">
        <w:t>Розроб</w:t>
      </w:r>
      <w:r>
        <w:t>лене</w:t>
      </w:r>
      <w:r w:rsidRPr="00B82579">
        <w:t xml:space="preserve"> програмне забезпечення, обгортк</w:t>
      </w:r>
      <w:r>
        <w:t>а</w:t>
      </w:r>
      <w:r w:rsidRPr="00B82579">
        <w:t xml:space="preserve"> для тренування та аналізу якості роботи нейронної мережі. Структура частини </w:t>
      </w:r>
      <w:proofErr w:type="spellStart"/>
      <w:r w:rsidRPr="00B82579">
        <w:t>проєкту</w:t>
      </w:r>
      <w:proofErr w:type="spellEnd"/>
      <w:r w:rsidRPr="00B82579">
        <w:t xml:space="preserve"> орієнтованої на це має бути організованою та легкою для розуміння й використання, оскільки модель не може бути досконалою, її архітектура буде постійно дороблюватися, а </w:t>
      </w:r>
      <w:proofErr w:type="spellStart"/>
      <w:r w:rsidRPr="00B82579">
        <w:t>гіперпараметри</w:t>
      </w:r>
      <w:proofErr w:type="spellEnd"/>
      <w:r w:rsidRPr="00B82579">
        <w:t xml:space="preserve"> змінюватися. </w:t>
      </w:r>
      <w:r>
        <w:t xml:space="preserve">Тому важливо добре організувати структуру </w:t>
      </w:r>
      <w:proofErr w:type="spellStart"/>
      <w:r>
        <w:t>проєкту</w:t>
      </w:r>
      <w:proofErr w:type="spellEnd"/>
      <w:r>
        <w:t>, зробити її модульною та мінімізувати повтори коду, зробити код «чистішим». Крім того п</w:t>
      </w:r>
      <w:r w:rsidRPr="00B82579">
        <w:t>роцес навчання моделі має бути оптимізованим, для мінімізації часових та матеріальних витрат.</w:t>
      </w:r>
    </w:p>
    <w:p w14:paraId="12600747" w14:textId="1EB9EB89" w:rsidR="00CD2D06" w:rsidRDefault="0030327D" w:rsidP="00CD2D06">
      <w:pPr>
        <w:pStyle w:val="ab"/>
        <w:numPr>
          <w:ilvl w:val="0"/>
          <w:numId w:val="3"/>
        </w:numPr>
      </w:pPr>
      <w:r w:rsidRPr="00B82579">
        <w:t>Розроб</w:t>
      </w:r>
      <w:r w:rsidR="003E683B">
        <w:t>лене</w:t>
      </w:r>
      <w:r w:rsidRPr="00B82579">
        <w:t xml:space="preserve"> програмне забезпечення –</w:t>
      </w:r>
      <w:r w:rsidR="00B95772" w:rsidRPr="00B82579">
        <w:t xml:space="preserve"> REST</w:t>
      </w:r>
      <w:r w:rsidRPr="00B82579">
        <w:t xml:space="preserve"> API та веб-застосунок</w:t>
      </w:r>
      <w:r w:rsidR="003E683B">
        <w:t xml:space="preserve"> з користувацьким інтерфейсом</w:t>
      </w:r>
      <w:r w:rsidRPr="00B82579">
        <w:t xml:space="preserve"> для легкої роботи користувача з моделлю</w:t>
      </w:r>
      <w:r w:rsidR="00FD7FAB" w:rsidRPr="00B82579">
        <w:t>. ПЗ має передбачати функцію завантаження зображення з рукописним текстом (словом) через форму, та отриманням транскрипції зображеного слова</w:t>
      </w:r>
      <w:r w:rsidR="007E1DAD" w:rsidRPr="00B82579">
        <w:t xml:space="preserve"> в відповідному текстовому полі</w:t>
      </w:r>
      <w:r w:rsidR="00FD7FAB" w:rsidRPr="00B82579">
        <w:t>.</w:t>
      </w:r>
    </w:p>
    <w:p w14:paraId="1C2C430F" w14:textId="77777777" w:rsidR="008E291B" w:rsidRDefault="008E291B" w:rsidP="00CD2D06">
      <w:pPr>
        <w:ind w:left="0"/>
      </w:pPr>
    </w:p>
    <w:p w14:paraId="44880C93" w14:textId="719DB9B8" w:rsidR="00810251" w:rsidRDefault="00442614" w:rsidP="00A50836">
      <w:pPr>
        <w:pStyle w:val="1"/>
        <w:ind w:left="0"/>
      </w:pPr>
      <w:bookmarkStart w:id="2" w:name="_Toc192873580"/>
      <w:r>
        <w:t>О</w:t>
      </w:r>
      <w:r w:rsidRPr="00442614">
        <w:t>гляд та якісний аналіз існуючих рішень/подібних реалізацій</w:t>
      </w:r>
      <w:bookmarkEnd w:id="2"/>
    </w:p>
    <w:p w14:paraId="3B589672" w14:textId="5C2E1123" w:rsidR="00670D9A" w:rsidRDefault="00670D9A" w:rsidP="008E291B">
      <w:pPr>
        <w:pStyle w:val="af7"/>
        <w:ind w:left="0" w:firstLine="708"/>
      </w:pPr>
      <w:r w:rsidRPr="00670D9A">
        <w:t xml:space="preserve">Системи оптичного розпізнавання символів (OCR) </w:t>
      </w:r>
      <w:r w:rsidR="008E291B">
        <w:t>–</w:t>
      </w:r>
      <w:r w:rsidRPr="00670D9A">
        <w:t xml:space="preserve"> важлив</w:t>
      </w:r>
      <w:r w:rsidR="008E291B">
        <w:t>і</w:t>
      </w:r>
      <w:r w:rsidRPr="00670D9A">
        <w:t xml:space="preserve"> компонент</w:t>
      </w:r>
      <w:r w:rsidR="008E291B">
        <w:t>и</w:t>
      </w:r>
      <w:r w:rsidRPr="00670D9A">
        <w:t xml:space="preserve"> автоматизації процесів обробки текстових даних. Вони використовуються для перетворення друкованого та рукописного тексту на цифровий формат, що дозволяє зберігати, редагувати та аналізувати інформацію. Розвиток OCR-технологій відбувався в кілька етапів, від простих алгоритмів шаблонного порівняння до складних моделей </w:t>
      </w:r>
      <w:r w:rsidR="00E6117D">
        <w:t>глибинного</w:t>
      </w:r>
      <w:r w:rsidRPr="00670D9A">
        <w:t xml:space="preserve"> навчання.</w:t>
      </w:r>
    </w:p>
    <w:p w14:paraId="6DBCE459" w14:textId="77777777" w:rsidR="00053244" w:rsidRPr="00670D9A" w:rsidRDefault="00053244" w:rsidP="008E291B">
      <w:pPr>
        <w:pStyle w:val="af7"/>
        <w:ind w:left="0" w:firstLine="708"/>
      </w:pPr>
    </w:p>
    <w:p w14:paraId="50907485" w14:textId="77777777" w:rsidR="00670D9A" w:rsidRPr="00053244" w:rsidRDefault="00670D9A" w:rsidP="00053244">
      <w:pPr>
        <w:pStyle w:val="3"/>
        <w:ind w:left="0"/>
        <w:rPr>
          <w:sz w:val="32"/>
          <w:szCs w:val="32"/>
        </w:rPr>
      </w:pPr>
      <w:bookmarkStart w:id="3" w:name="_Toc192873581"/>
      <w:r w:rsidRPr="00053244">
        <w:rPr>
          <w:sz w:val="32"/>
          <w:szCs w:val="32"/>
        </w:rPr>
        <w:lastRenderedPageBreak/>
        <w:t>Традиційні методи OCR</w:t>
      </w:r>
      <w:bookmarkEnd w:id="3"/>
    </w:p>
    <w:p w14:paraId="50D2FBBD" w14:textId="783058D0" w:rsidR="00670D9A" w:rsidRPr="00670D9A" w:rsidRDefault="00670D9A" w:rsidP="00053244">
      <w:pPr>
        <w:pStyle w:val="af7"/>
        <w:ind w:left="0"/>
      </w:pPr>
      <w:r w:rsidRPr="00670D9A">
        <w:t>Перші системи OCR базувалися на технологіях символьного розпізнавання, використовуючи шаблонне порівняння символів із заздалегідь визначеними еталонними зразками. Основні особливості таких систем:</w:t>
      </w:r>
      <w:r w:rsidR="00A41BCD">
        <w:t xml:space="preserve"> </w:t>
      </w:r>
    </w:p>
    <w:p w14:paraId="4910714E" w14:textId="77777777" w:rsidR="00670D9A" w:rsidRPr="00670D9A" w:rsidRDefault="00670D9A" w:rsidP="00F80A17">
      <w:pPr>
        <w:pStyle w:val="2"/>
      </w:pPr>
      <w:r w:rsidRPr="00670D9A">
        <w:t>Висока залежність від типу шрифту.</w:t>
      </w:r>
    </w:p>
    <w:p w14:paraId="16D7898A" w14:textId="77777777" w:rsidR="00670D9A" w:rsidRPr="00670D9A" w:rsidRDefault="00670D9A" w:rsidP="00F80A17">
      <w:pPr>
        <w:pStyle w:val="2"/>
      </w:pPr>
      <w:r w:rsidRPr="00670D9A">
        <w:t>Потреба у великій кількості зразків для навчання.</w:t>
      </w:r>
    </w:p>
    <w:p w14:paraId="65C4428E" w14:textId="77777777" w:rsidR="00670D9A" w:rsidRPr="00670D9A" w:rsidRDefault="00670D9A" w:rsidP="00F80A17">
      <w:pPr>
        <w:pStyle w:val="2"/>
      </w:pPr>
      <w:r w:rsidRPr="00670D9A">
        <w:t>Відносно низька адаптивність до змін у тексті та зображенні.</w:t>
      </w:r>
    </w:p>
    <w:p w14:paraId="348A0D05" w14:textId="44253F05" w:rsidR="00053244" w:rsidRPr="00A41BCD" w:rsidRDefault="00670D9A" w:rsidP="00A41BCD">
      <w:pPr>
        <w:pStyle w:val="af7"/>
        <w:ind w:left="0"/>
      </w:pPr>
      <w:r w:rsidRPr="00670D9A">
        <w:t xml:space="preserve">Популярні програмні продукти, такі як </w:t>
      </w:r>
      <w:proofErr w:type="spellStart"/>
      <w:r w:rsidRPr="00670D9A">
        <w:rPr>
          <w:b/>
          <w:bCs/>
        </w:rPr>
        <w:t>Tesseract</w:t>
      </w:r>
      <w:proofErr w:type="spellEnd"/>
      <w:r w:rsidRPr="00670D9A">
        <w:rPr>
          <w:b/>
          <w:bCs/>
        </w:rPr>
        <w:t xml:space="preserve"> OCR</w:t>
      </w:r>
      <w:r w:rsidRPr="00670D9A">
        <w:t xml:space="preserve"> (розроблений HP, зараз підтримується </w:t>
      </w:r>
      <w:proofErr w:type="spellStart"/>
      <w:r w:rsidRPr="00670D9A">
        <w:t>Google</w:t>
      </w:r>
      <w:proofErr w:type="spellEnd"/>
      <w:r w:rsidRPr="00670D9A">
        <w:t>), використовували алгоритми сегментації зображення, виділення контурів символів та їх порівняння з вбудованими шаблонами.</w:t>
      </w:r>
      <w:bookmarkStart w:id="4" w:name="_Toc192873582"/>
    </w:p>
    <w:p w14:paraId="14545294" w14:textId="5DFC565D" w:rsidR="00670D9A" w:rsidRPr="00053244" w:rsidRDefault="00670D9A" w:rsidP="00053244">
      <w:pPr>
        <w:pStyle w:val="3"/>
        <w:ind w:left="0"/>
        <w:rPr>
          <w:sz w:val="32"/>
          <w:szCs w:val="32"/>
        </w:rPr>
      </w:pPr>
      <w:r w:rsidRPr="00053244">
        <w:rPr>
          <w:sz w:val="32"/>
          <w:szCs w:val="32"/>
        </w:rPr>
        <w:t>Сучасні методи OCR на основі нейронних мереж</w:t>
      </w:r>
      <w:bookmarkEnd w:id="4"/>
    </w:p>
    <w:p w14:paraId="01F0B848" w14:textId="77777777" w:rsidR="00670D9A" w:rsidRPr="00670D9A" w:rsidRDefault="00670D9A" w:rsidP="00053244">
      <w:pPr>
        <w:pStyle w:val="af7"/>
        <w:ind w:left="0"/>
      </w:pPr>
      <w:r w:rsidRPr="00670D9A">
        <w:t>Сучасні підходи OCR широко застосовують машинне навчання, особливо згорткові нейронні мережі (CNN) та рекурентні нейронні мережі (RNN), а також комбінації CNN + LSTM. Завдяки цим технологіям OCR-системи можуть розпізнавати текст із високою точністю навіть у складних умовах, таких як:</w:t>
      </w:r>
    </w:p>
    <w:p w14:paraId="0ADA64B2" w14:textId="77777777" w:rsidR="00670D9A" w:rsidRPr="00670D9A" w:rsidRDefault="00670D9A" w:rsidP="00F80A17">
      <w:pPr>
        <w:pStyle w:val="2"/>
      </w:pPr>
      <w:r w:rsidRPr="00670D9A">
        <w:t>Погана якість зображення.</w:t>
      </w:r>
    </w:p>
    <w:p w14:paraId="7755BF87" w14:textId="77777777" w:rsidR="00670D9A" w:rsidRPr="00670D9A" w:rsidRDefault="00670D9A" w:rsidP="00F80A17">
      <w:pPr>
        <w:pStyle w:val="2"/>
      </w:pPr>
      <w:r w:rsidRPr="00670D9A">
        <w:t>Варіативність шрифтів та рукописного тексту.</w:t>
      </w:r>
    </w:p>
    <w:p w14:paraId="2FA19E16" w14:textId="77777777" w:rsidR="00670D9A" w:rsidRPr="00670D9A" w:rsidRDefault="00670D9A" w:rsidP="00F80A17">
      <w:pPr>
        <w:pStyle w:val="2"/>
      </w:pPr>
      <w:r w:rsidRPr="00670D9A">
        <w:t>Присутність шуму або артефактів на зображенні.</w:t>
      </w:r>
    </w:p>
    <w:p w14:paraId="663A8CE1" w14:textId="77A44442" w:rsidR="00670D9A" w:rsidRPr="00053244" w:rsidRDefault="00670D9A" w:rsidP="00053244">
      <w:pPr>
        <w:pStyle w:val="3"/>
        <w:ind w:left="0"/>
        <w:rPr>
          <w:sz w:val="32"/>
          <w:szCs w:val="32"/>
        </w:rPr>
      </w:pPr>
      <w:bookmarkStart w:id="5" w:name="_Toc192873583"/>
      <w:r w:rsidRPr="00053244">
        <w:rPr>
          <w:sz w:val="32"/>
          <w:szCs w:val="32"/>
        </w:rPr>
        <w:t>Приклади сучасних рішень</w:t>
      </w:r>
      <w:r w:rsidR="00555CF2">
        <w:rPr>
          <w:sz w:val="32"/>
          <w:szCs w:val="32"/>
        </w:rPr>
        <w:t xml:space="preserve"> проблеми вилучення тексту</w:t>
      </w:r>
      <w:r w:rsidRPr="00053244">
        <w:rPr>
          <w:sz w:val="32"/>
          <w:szCs w:val="32"/>
        </w:rPr>
        <w:t>:</w:t>
      </w:r>
      <w:bookmarkEnd w:id="5"/>
    </w:p>
    <w:p w14:paraId="74270044" w14:textId="431D8FCD" w:rsidR="007E46DD" w:rsidRDefault="00670D9A" w:rsidP="000458D5">
      <w:pPr>
        <w:pStyle w:val="22"/>
        <w:ind w:left="0" w:firstLine="708"/>
      </w:pPr>
      <w:proofErr w:type="spellStart"/>
      <w:r w:rsidRPr="007E46DD">
        <w:rPr>
          <w:b/>
          <w:bCs/>
        </w:rPr>
        <w:t>Tesseract</w:t>
      </w:r>
      <w:proofErr w:type="spellEnd"/>
      <w:r w:rsidRPr="007E46DD">
        <w:rPr>
          <w:b/>
          <w:bCs/>
        </w:rPr>
        <w:t xml:space="preserve"> OCR</w:t>
      </w:r>
      <w:r w:rsidRPr="00670D9A">
        <w:t xml:space="preserve"> (</w:t>
      </w:r>
      <w:proofErr w:type="spellStart"/>
      <w:r w:rsidRPr="00670D9A">
        <w:t>Google</w:t>
      </w:r>
      <w:proofErr w:type="spellEnd"/>
      <w:r w:rsidRPr="00670D9A">
        <w:t>)</w:t>
      </w:r>
      <w:r w:rsidR="007E46DD">
        <w:t xml:space="preserve"> – рушій, який можна використовувати для тренування власної моделі розпізнавання тексту за допомогою спеціальної мови </w:t>
      </w:r>
      <w:proofErr w:type="spellStart"/>
      <w:r w:rsidR="007E46DD" w:rsidRPr="007E46DD">
        <w:rPr>
          <w:i/>
          <w:iCs/>
        </w:rPr>
        <w:t>Variable</w:t>
      </w:r>
      <w:proofErr w:type="spellEnd"/>
      <w:r w:rsidR="007E46DD" w:rsidRPr="007E46DD">
        <w:rPr>
          <w:i/>
          <w:iCs/>
        </w:rPr>
        <w:t xml:space="preserve"> </w:t>
      </w:r>
      <w:proofErr w:type="spellStart"/>
      <w:r w:rsidR="007E46DD" w:rsidRPr="007E46DD">
        <w:rPr>
          <w:i/>
          <w:iCs/>
        </w:rPr>
        <w:t>Graph</w:t>
      </w:r>
      <w:proofErr w:type="spellEnd"/>
      <w:r w:rsidR="007E46DD" w:rsidRPr="007E46DD">
        <w:rPr>
          <w:i/>
          <w:iCs/>
        </w:rPr>
        <w:t xml:space="preserve"> </w:t>
      </w:r>
      <w:proofErr w:type="spellStart"/>
      <w:r w:rsidR="007E46DD" w:rsidRPr="007E46DD">
        <w:rPr>
          <w:i/>
          <w:iCs/>
        </w:rPr>
        <w:t>Specification</w:t>
      </w:r>
      <w:proofErr w:type="spellEnd"/>
      <w:r w:rsidR="007E46DD" w:rsidRPr="007E46DD">
        <w:rPr>
          <w:i/>
          <w:iCs/>
        </w:rPr>
        <w:t xml:space="preserve"> </w:t>
      </w:r>
      <w:proofErr w:type="spellStart"/>
      <w:r w:rsidR="007E46DD" w:rsidRPr="007E46DD">
        <w:rPr>
          <w:i/>
          <w:iCs/>
        </w:rPr>
        <w:t>Language</w:t>
      </w:r>
      <w:proofErr w:type="spellEnd"/>
      <w:r w:rsidR="007E46DD" w:rsidRPr="007E46DD">
        <w:rPr>
          <w:i/>
          <w:iCs/>
        </w:rPr>
        <w:t xml:space="preserve"> (VGSL)</w:t>
      </w:r>
      <w:r w:rsidR="007E46DD">
        <w:rPr>
          <w:i/>
          <w:iCs/>
        </w:rPr>
        <w:t>,</w:t>
      </w:r>
      <w:r w:rsidR="007E46DD">
        <w:t xml:space="preserve"> що дозволяє гнучке створення і налаштування нейронної мережі у вигляді рядка:</w:t>
      </w:r>
      <w:r w:rsidR="000458D5">
        <w:tab/>
      </w:r>
    </w:p>
    <w:p w14:paraId="724A73FD" w14:textId="6BF8CEAC" w:rsidR="007E46DD" w:rsidRDefault="007E46DD" w:rsidP="000458D5">
      <w:pPr>
        <w:pStyle w:val="22"/>
        <w:ind w:left="0" w:firstLine="0"/>
      </w:pPr>
      <w:r>
        <w:t xml:space="preserve">Наприклад, </w:t>
      </w:r>
      <w:r w:rsidRPr="007E46DD">
        <w:t>[1,0,0,1 Ct5,5,16 Mp3,3 Lfys64 Lfx128 Lrx128 Lfx256 O1c105]</w:t>
      </w:r>
    </w:p>
    <w:p w14:paraId="7CB5D7FB" w14:textId="677AEAAA" w:rsidR="007E46DD" w:rsidRPr="00555CF2" w:rsidRDefault="007E46DD" w:rsidP="000458D5">
      <w:pPr>
        <w:pStyle w:val="22"/>
        <w:ind w:left="0" w:firstLine="708"/>
      </w:pPr>
      <w:r>
        <w:t>Де кожний компонент визначає конкретний шар нейронної мережі</w:t>
      </w:r>
      <w:r w:rsidR="00F0212F">
        <w:t xml:space="preserve"> (</w:t>
      </w:r>
      <w:proofErr w:type="spellStart"/>
      <w:r w:rsidR="00F0212F">
        <w:t>Згортковий</w:t>
      </w:r>
      <w:proofErr w:type="spellEnd"/>
      <w:r w:rsidR="00F0212F">
        <w:t xml:space="preserve"> шар, </w:t>
      </w:r>
      <w:r w:rsidR="00F0212F">
        <w:rPr>
          <w:lang w:val="en-US"/>
        </w:rPr>
        <w:t>max</w:t>
      </w:r>
      <w:r w:rsidR="00F0212F" w:rsidRPr="00F0212F">
        <w:t>-</w:t>
      </w:r>
      <w:r w:rsidR="00F0212F">
        <w:rPr>
          <w:lang w:val="en-US"/>
        </w:rPr>
        <w:t>pooling</w:t>
      </w:r>
      <w:r w:rsidR="00F0212F" w:rsidRPr="00F0212F">
        <w:t xml:space="preserve">, </w:t>
      </w:r>
      <w:r w:rsidR="00F0212F">
        <w:rPr>
          <w:lang w:val="en-US"/>
        </w:rPr>
        <w:t>LSTM</w:t>
      </w:r>
      <w:r w:rsidR="00F0212F" w:rsidRPr="00F0212F">
        <w:t xml:space="preserve"> - ша</w:t>
      </w:r>
      <w:r w:rsidR="00F0212F">
        <w:t>ри)</w:t>
      </w:r>
      <w:r>
        <w:t>.</w:t>
      </w:r>
      <w:r w:rsidR="00555CF2">
        <w:t xml:space="preserve"> Перевага цього підходу полягає в тому, що не потрібно вивчати фреймворки для машинного навчання (</w:t>
      </w:r>
      <w:proofErr w:type="spellStart"/>
      <w:r w:rsidR="00555CF2">
        <w:rPr>
          <w:lang w:val="en-US"/>
        </w:rPr>
        <w:t>PyTorch</w:t>
      </w:r>
      <w:proofErr w:type="spellEnd"/>
      <w:r w:rsidR="00555CF2" w:rsidRPr="00555CF2">
        <w:t xml:space="preserve">, </w:t>
      </w:r>
      <w:proofErr w:type="spellStart"/>
      <w:r w:rsidR="00555CF2">
        <w:rPr>
          <w:lang w:val="en-US"/>
        </w:rPr>
        <w:t>Tensorflow</w:t>
      </w:r>
      <w:proofErr w:type="spellEnd"/>
      <w:r w:rsidR="00555CF2">
        <w:t>)</w:t>
      </w:r>
      <w:r w:rsidR="00555CF2" w:rsidRPr="00555CF2">
        <w:t xml:space="preserve"> </w:t>
      </w:r>
      <w:r w:rsidR="00555CF2">
        <w:t xml:space="preserve">для створення конфігурації нейронної мережі. </w:t>
      </w:r>
    </w:p>
    <w:p w14:paraId="1344E93A" w14:textId="77777777" w:rsidR="000458D5" w:rsidRDefault="007E46DD" w:rsidP="000458D5">
      <w:pPr>
        <w:pStyle w:val="22"/>
        <w:ind w:left="0" w:firstLine="708"/>
      </w:pPr>
      <w:r w:rsidRPr="007E46DD">
        <w:lastRenderedPageBreak/>
        <w:t xml:space="preserve">Починаючи з версії 4.00, </w:t>
      </w:r>
      <w:proofErr w:type="spellStart"/>
      <w:r w:rsidRPr="007E46DD">
        <w:t>Tesseract</w:t>
      </w:r>
      <w:proofErr w:type="spellEnd"/>
      <w:r w:rsidRPr="007E46DD">
        <w:t xml:space="preserve"> OCR використовує складну архітектуру нейронних мереж, розроблену для підвищення точності розпізнавання тексту. </w:t>
      </w:r>
    </w:p>
    <w:p w14:paraId="2A1CAB05" w14:textId="06EB7DC7" w:rsidR="007E46DD" w:rsidRPr="007E46DD" w:rsidRDefault="007E46DD" w:rsidP="000458D5">
      <w:pPr>
        <w:pStyle w:val="22"/>
        <w:ind w:left="0" w:firstLine="708"/>
      </w:pPr>
      <w:r w:rsidRPr="007E46DD">
        <w:t xml:space="preserve">Основою цієї системи є комбінація </w:t>
      </w:r>
      <w:proofErr w:type="spellStart"/>
      <w:r w:rsidRPr="007E46DD">
        <w:t>згорткових</w:t>
      </w:r>
      <w:proofErr w:type="spellEnd"/>
      <w:r w:rsidRPr="007E46DD">
        <w:t xml:space="preserve"> нейронних мереж (CNN) та довготривалої короткочасної пам’яті (LSTM). Згорткові мережі відповідають за вилучення просторових особливостей із вхідних зображень, ефективно розпізнаючи форми та структури символів. Отримані характеристики передаються до LSTM – типу рекурентної нейронної мережі (RNN), здатного працювати з послідовними даними. Це дозволяє аналізувати порядок символів, розуміти контекст і покращувати точність розпізнавання.</w:t>
      </w:r>
    </w:p>
    <w:p w14:paraId="39937E85" w14:textId="014A811D" w:rsidR="007E46DD" w:rsidRDefault="007E46DD" w:rsidP="007E46DD">
      <w:pPr>
        <w:pStyle w:val="22"/>
        <w:ind w:left="0" w:firstLine="708"/>
      </w:pPr>
      <w:r w:rsidRPr="007E46DD">
        <w:t xml:space="preserve">Можливість CNN витягувати детальні просторові особливості, у поєднанні зі здатністю LSTM моделювати послідовності символів, робить </w:t>
      </w:r>
      <w:proofErr w:type="spellStart"/>
      <w:r w:rsidRPr="007E46DD">
        <w:t>Tesseract</w:t>
      </w:r>
      <w:proofErr w:type="spellEnd"/>
      <w:r w:rsidRPr="007E46DD">
        <w:t xml:space="preserve"> стійким та високоточним інструментом для розпізнавання тексту.</w:t>
      </w:r>
    </w:p>
    <w:p w14:paraId="19F47267" w14:textId="5E8D96B4" w:rsidR="00926AE0" w:rsidRPr="002E48F7" w:rsidRDefault="00926AE0" w:rsidP="00555CF2">
      <w:pPr>
        <w:pStyle w:val="22"/>
        <w:ind w:left="0" w:firstLine="0"/>
        <w:rPr>
          <w:lang w:val="ru-RU"/>
        </w:rPr>
      </w:pPr>
    </w:p>
    <w:p w14:paraId="01D20C26" w14:textId="77777777" w:rsidR="00926AE0" w:rsidRPr="00926AE0" w:rsidRDefault="00926AE0" w:rsidP="00926AE0">
      <w:pPr>
        <w:pStyle w:val="22"/>
        <w:ind w:left="0" w:firstLine="0"/>
        <w:rPr>
          <w:lang w:val="ru-RU"/>
        </w:rPr>
      </w:pPr>
      <w:r w:rsidRPr="002E48F7">
        <w:rPr>
          <w:lang w:val="ru-RU"/>
        </w:rPr>
        <w:tab/>
      </w:r>
      <w:proofErr w:type="spellStart"/>
      <w:r w:rsidRPr="00926AE0">
        <w:rPr>
          <w:b/>
          <w:bCs/>
          <w:lang w:val="en-US"/>
        </w:rPr>
        <w:t>EasyOCR</w:t>
      </w:r>
      <w:proofErr w:type="spellEnd"/>
      <w:r w:rsidRPr="00926AE0">
        <w:rPr>
          <w:lang w:val="ru-RU"/>
        </w:rPr>
        <w:t xml:space="preserve"> — </w:t>
      </w:r>
      <w:proofErr w:type="spellStart"/>
      <w:r w:rsidRPr="00926AE0">
        <w:rPr>
          <w:lang w:val="ru-RU"/>
        </w:rPr>
        <w:t>це</w:t>
      </w:r>
      <w:proofErr w:type="spellEnd"/>
      <w:r w:rsidRPr="00926AE0">
        <w:rPr>
          <w:lang w:val="ru-RU"/>
        </w:rPr>
        <w:t xml:space="preserve"> система </w:t>
      </w:r>
      <w:proofErr w:type="spellStart"/>
      <w:r w:rsidRPr="00926AE0">
        <w:rPr>
          <w:lang w:val="ru-RU"/>
        </w:rPr>
        <w:t>оптичного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розпізнавання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символів</w:t>
      </w:r>
      <w:proofErr w:type="spellEnd"/>
      <w:r w:rsidRPr="00926AE0">
        <w:rPr>
          <w:lang w:val="ru-RU"/>
        </w:rPr>
        <w:t xml:space="preserve"> з </w:t>
      </w:r>
      <w:proofErr w:type="spellStart"/>
      <w:r w:rsidRPr="00926AE0">
        <w:rPr>
          <w:lang w:val="ru-RU"/>
        </w:rPr>
        <w:t>відкритим</w:t>
      </w:r>
      <w:proofErr w:type="spellEnd"/>
      <w:r w:rsidRPr="00926AE0">
        <w:rPr>
          <w:lang w:val="ru-RU"/>
        </w:rPr>
        <w:t xml:space="preserve"> кодом, яка </w:t>
      </w:r>
      <w:proofErr w:type="spellStart"/>
      <w:r w:rsidRPr="00926AE0">
        <w:rPr>
          <w:lang w:val="ru-RU"/>
        </w:rPr>
        <w:t>використовує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складну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архітектуру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нейронної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мережі</w:t>
      </w:r>
      <w:proofErr w:type="spellEnd"/>
      <w:r w:rsidRPr="00926AE0">
        <w:rPr>
          <w:lang w:val="ru-RU"/>
        </w:rPr>
        <w:t xml:space="preserve"> для точного </w:t>
      </w:r>
      <w:proofErr w:type="spellStart"/>
      <w:r w:rsidRPr="00926AE0">
        <w:rPr>
          <w:lang w:val="ru-RU"/>
        </w:rPr>
        <w:t>розпізнавання</w:t>
      </w:r>
      <w:proofErr w:type="spellEnd"/>
      <w:r w:rsidRPr="00926AE0">
        <w:rPr>
          <w:lang w:val="ru-RU"/>
        </w:rPr>
        <w:t xml:space="preserve"> тексту в </w:t>
      </w:r>
      <w:proofErr w:type="spellStart"/>
      <w:r w:rsidRPr="00926AE0">
        <w:rPr>
          <w:lang w:val="ru-RU"/>
        </w:rPr>
        <w:t>зображеннях</w:t>
      </w:r>
      <w:proofErr w:type="spellEnd"/>
      <w:r w:rsidRPr="00926AE0">
        <w:rPr>
          <w:lang w:val="ru-RU"/>
        </w:rPr>
        <w:t xml:space="preserve">. </w:t>
      </w:r>
      <w:proofErr w:type="spellStart"/>
      <w:r w:rsidRPr="00926AE0">
        <w:rPr>
          <w:lang w:val="ru-RU"/>
        </w:rPr>
        <w:t>Основні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компоненти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en-US"/>
        </w:rPr>
        <w:t>EasyOCR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включають</w:t>
      </w:r>
      <w:proofErr w:type="spellEnd"/>
      <w:r w:rsidRPr="00926AE0">
        <w:rPr>
          <w:lang w:val="ru-RU"/>
        </w:rPr>
        <w:t xml:space="preserve">: алгоритм </w:t>
      </w:r>
      <w:r w:rsidRPr="00926AE0">
        <w:rPr>
          <w:lang w:val="en-US"/>
        </w:rPr>
        <w:t>CRAFT</w:t>
      </w:r>
      <w:r w:rsidRPr="00926AE0">
        <w:rPr>
          <w:lang w:val="ru-RU"/>
        </w:rPr>
        <w:t xml:space="preserve"> для </w:t>
      </w:r>
      <w:proofErr w:type="spellStart"/>
      <w:r w:rsidRPr="00926AE0">
        <w:rPr>
          <w:lang w:val="ru-RU"/>
        </w:rPr>
        <w:t>виявлення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текстових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регіонів</w:t>
      </w:r>
      <w:proofErr w:type="spellEnd"/>
      <w:r w:rsidRPr="00926AE0">
        <w:rPr>
          <w:lang w:val="ru-RU"/>
        </w:rPr>
        <w:t xml:space="preserve"> шляхом </w:t>
      </w:r>
      <w:proofErr w:type="spellStart"/>
      <w:r w:rsidRPr="00926AE0">
        <w:rPr>
          <w:lang w:val="ru-RU"/>
        </w:rPr>
        <w:t>прогнозування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символьних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регіонів</w:t>
      </w:r>
      <w:proofErr w:type="spellEnd"/>
      <w:r w:rsidRPr="00926AE0">
        <w:rPr>
          <w:lang w:val="ru-RU"/>
        </w:rPr>
        <w:t xml:space="preserve"> та </w:t>
      </w:r>
      <w:proofErr w:type="spellStart"/>
      <w:r w:rsidRPr="00926AE0">
        <w:rPr>
          <w:lang w:val="ru-RU"/>
        </w:rPr>
        <w:t>оцінки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спорідненості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між</w:t>
      </w:r>
      <w:proofErr w:type="spellEnd"/>
      <w:r w:rsidRPr="00926AE0">
        <w:rPr>
          <w:lang w:val="ru-RU"/>
        </w:rPr>
        <w:t xml:space="preserve"> символами; </w:t>
      </w:r>
      <w:proofErr w:type="spellStart"/>
      <w:r w:rsidRPr="00926AE0">
        <w:rPr>
          <w:lang w:val="ru-RU"/>
        </w:rPr>
        <w:t>згорткову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рекурентну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нейронну</w:t>
      </w:r>
      <w:proofErr w:type="spellEnd"/>
      <w:r w:rsidRPr="00926AE0">
        <w:rPr>
          <w:lang w:val="ru-RU"/>
        </w:rPr>
        <w:t xml:space="preserve"> мережу (</w:t>
      </w:r>
      <w:r w:rsidRPr="00926AE0">
        <w:rPr>
          <w:lang w:val="en-US"/>
        </w:rPr>
        <w:t>CRNN</w:t>
      </w:r>
      <w:r w:rsidRPr="00926AE0">
        <w:rPr>
          <w:lang w:val="ru-RU"/>
        </w:rPr>
        <w:t xml:space="preserve">), яка </w:t>
      </w:r>
      <w:proofErr w:type="spellStart"/>
      <w:r w:rsidRPr="00926AE0">
        <w:rPr>
          <w:lang w:val="ru-RU"/>
        </w:rPr>
        <w:t>поєднує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згорткові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шари</w:t>
      </w:r>
      <w:proofErr w:type="spellEnd"/>
      <w:r w:rsidRPr="00926AE0">
        <w:rPr>
          <w:lang w:val="ru-RU"/>
        </w:rPr>
        <w:t xml:space="preserve"> для </w:t>
      </w:r>
      <w:proofErr w:type="spellStart"/>
      <w:r w:rsidRPr="00926AE0">
        <w:rPr>
          <w:lang w:val="ru-RU"/>
        </w:rPr>
        <w:t>вилучення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просторових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особливостей</w:t>
      </w:r>
      <w:proofErr w:type="spellEnd"/>
      <w:r w:rsidRPr="00926AE0">
        <w:rPr>
          <w:lang w:val="ru-RU"/>
        </w:rPr>
        <w:t xml:space="preserve"> та </w:t>
      </w:r>
      <w:proofErr w:type="spellStart"/>
      <w:r w:rsidRPr="00926AE0">
        <w:rPr>
          <w:lang w:val="ru-RU"/>
        </w:rPr>
        <w:t>рекурентні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шари</w:t>
      </w:r>
      <w:proofErr w:type="spellEnd"/>
      <w:r w:rsidRPr="00926AE0">
        <w:rPr>
          <w:lang w:val="ru-RU"/>
        </w:rPr>
        <w:t xml:space="preserve"> (</w:t>
      </w:r>
      <w:r w:rsidRPr="00926AE0">
        <w:rPr>
          <w:lang w:val="en-US"/>
        </w:rPr>
        <w:t>LSTM</w:t>
      </w:r>
      <w:r w:rsidRPr="00926AE0">
        <w:rPr>
          <w:lang w:val="ru-RU"/>
        </w:rPr>
        <w:t xml:space="preserve">) для </w:t>
      </w:r>
      <w:proofErr w:type="spellStart"/>
      <w:r w:rsidRPr="00926AE0">
        <w:rPr>
          <w:lang w:val="ru-RU"/>
        </w:rPr>
        <w:t>моделювання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послідовностей</w:t>
      </w:r>
      <w:proofErr w:type="spellEnd"/>
      <w:r w:rsidRPr="00926AE0">
        <w:rPr>
          <w:lang w:val="ru-RU"/>
        </w:rPr>
        <w:t xml:space="preserve">; і шар </w:t>
      </w:r>
      <w:proofErr w:type="spellStart"/>
      <w:r w:rsidRPr="00926AE0">
        <w:rPr>
          <w:lang w:val="ru-RU"/>
        </w:rPr>
        <w:t>транскрипції</w:t>
      </w:r>
      <w:proofErr w:type="spellEnd"/>
      <w:r w:rsidRPr="00926AE0">
        <w:rPr>
          <w:lang w:val="ru-RU"/>
        </w:rPr>
        <w:t xml:space="preserve"> з </w:t>
      </w:r>
      <w:proofErr w:type="spellStart"/>
      <w:r w:rsidRPr="00926AE0">
        <w:rPr>
          <w:lang w:val="ru-RU"/>
        </w:rPr>
        <w:t>використанням</w:t>
      </w:r>
      <w:proofErr w:type="spellEnd"/>
      <w:r w:rsidRPr="00926AE0">
        <w:rPr>
          <w:lang w:val="ru-RU"/>
        </w:rPr>
        <w:t xml:space="preserve"> </w:t>
      </w:r>
      <w:r w:rsidRPr="00926AE0">
        <w:rPr>
          <w:lang w:val="en-US"/>
        </w:rPr>
        <w:t>Connectionist</w:t>
      </w:r>
      <w:r w:rsidRPr="00926AE0">
        <w:rPr>
          <w:lang w:val="ru-RU"/>
        </w:rPr>
        <w:t xml:space="preserve"> </w:t>
      </w:r>
      <w:r w:rsidRPr="00926AE0">
        <w:rPr>
          <w:lang w:val="en-US"/>
        </w:rPr>
        <w:t>Temporal</w:t>
      </w:r>
      <w:r w:rsidRPr="00926AE0">
        <w:rPr>
          <w:lang w:val="ru-RU"/>
        </w:rPr>
        <w:t xml:space="preserve"> </w:t>
      </w:r>
      <w:r w:rsidRPr="00926AE0">
        <w:rPr>
          <w:lang w:val="en-US"/>
        </w:rPr>
        <w:t>Classification</w:t>
      </w:r>
      <w:r w:rsidRPr="00926AE0">
        <w:rPr>
          <w:lang w:val="ru-RU"/>
        </w:rPr>
        <w:t xml:space="preserve"> (</w:t>
      </w:r>
      <w:r w:rsidRPr="00926AE0">
        <w:rPr>
          <w:lang w:val="en-US"/>
        </w:rPr>
        <w:t>CTC</w:t>
      </w:r>
      <w:r w:rsidRPr="00926AE0">
        <w:rPr>
          <w:lang w:val="ru-RU"/>
        </w:rPr>
        <w:t xml:space="preserve">) для </w:t>
      </w:r>
      <w:proofErr w:type="spellStart"/>
      <w:r w:rsidRPr="00926AE0">
        <w:rPr>
          <w:lang w:val="ru-RU"/>
        </w:rPr>
        <w:t>перетворення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виходу</w:t>
      </w:r>
      <w:proofErr w:type="spellEnd"/>
      <w:r w:rsidRPr="00926AE0">
        <w:rPr>
          <w:lang w:val="ru-RU"/>
        </w:rPr>
        <w:t xml:space="preserve"> з </w:t>
      </w:r>
      <w:proofErr w:type="spellStart"/>
      <w:r w:rsidRPr="00926AE0">
        <w:rPr>
          <w:lang w:val="ru-RU"/>
        </w:rPr>
        <w:t>рекурентних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шарів</w:t>
      </w:r>
      <w:proofErr w:type="spellEnd"/>
      <w:r w:rsidRPr="00926AE0">
        <w:rPr>
          <w:lang w:val="ru-RU"/>
        </w:rPr>
        <w:t xml:space="preserve"> на </w:t>
      </w:r>
      <w:proofErr w:type="spellStart"/>
      <w:r w:rsidRPr="00926AE0">
        <w:rPr>
          <w:lang w:val="ru-RU"/>
        </w:rPr>
        <w:t>читабельний</w:t>
      </w:r>
      <w:proofErr w:type="spellEnd"/>
      <w:r w:rsidRPr="00926AE0">
        <w:rPr>
          <w:lang w:val="ru-RU"/>
        </w:rPr>
        <w:t xml:space="preserve"> текст.</w:t>
      </w:r>
    </w:p>
    <w:p w14:paraId="134079A8" w14:textId="7228CBC5" w:rsidR="00926AE0" w:rsidRPr="00926AE0" w:rsidRDefault="00926AE0" w:rsidP="00926AE0">
      <w:pPr>
        <w:pStyle w:val="22"/>
        <w:ind w:left="0" w:firstLine="708"/>
        <w:rPr>
          <w:lang w:val="ru-RU"/>
        </w:rPr>
      </w:pPr>
      <w:proofErr w:type="spellStart"/>
      <w:r w:rsidRPr="00926AE0">
        <w:rPr>
          <w:lang w:val="ru-RU"/>
        </w:rPr>
        <w:t>Хоча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en-US"/>
        </w:rPr>
        <w:t>EasyOCR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ефективно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працює</w:t>
      </w:r>
      <w:proofErr w:type="spellEnd"/>
      <w:r w:rsidRPr="00926AE0">
        <w:rPr>
          <w:lang w:val="ru-RU"/>
        </w:rPr>
        <w:t xml:space="preserve"> з </w:t>
      </w:r>
      <w:proofErr w:type="spellStart"/>
      <w:r w:rsidRPr="00926AE0">
        <w:rPr>
          <w:lang w:val="ru-RU"/>
        </w:rPr>
        <w:t>друкованим</w:t>
      </w:r>
      <w:proofErr w:type="spellEnd"/>
      <w:r w:rsidRPr="00926AE0">
        <w:rPr>
          <w:lang w:val="ru-RU"/>
        </w:rPr>
        <w:t xml:space="preserve"> текстом, </w:t>
      </w:r>
      <w:proofErr w:type="spellStart"/>
      <w:r w:rsidRPr="00926AE0">
        <w:rPr>
          <w:lang w:val="ru-RU"/>
        </w:rPr>
        <w:t>він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наразі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офіційно</w:t>
      </w:r>
      <w:proofErr w:type="spellEnd"/>
      <w:r w:rsidRPr="00926AE0">
        <w:rPr>
          <w:lang w:val="ru-RU"/>
        </w:rPr>
        <w:t xml:space="preserve"> не </w:t>
      </w:r>
      <w:proofErr w:type="spellStart"/>
      <w:r w:rsidRPr="00926AE0">
        <w:rPr>
          <w:lang w:val="ru-RU"/>
        </w:rPr>
        <w:t>підтримує</w:t>
      </w:r>
      <w:proofErr w:type="spellEnd"/>
      <w:r w:rsidRPr="00926AE0">
        <w:rPr>
          <w:lang w:val="ru-RU"/>
        </w:rPr>
        <w:t xml:space="preserve"> </w:t>
      </w:r>
      <w:proofErr w:type="spellStart"/>
      <w:r w:rsidRPr="00926AE0">
        <w:rPr>
          <w:lang w:val="ru-RU"/>
        </w:rPr>
        <w:t>розпізнавання</w:t>
      </w:r>
      <w:proofErr w:type="spellEnd"/>
      <w:r w:rsidRPr="00926AE0">
        <w:rPr>
          <w:lang w:val="ru-RU"/>
        </w:rPr>
        <w:t xml:space="preserve"> рукописного тексту.</w:t>
      </w:r>
    </w:p>
    <w:p w14:paraId="02028036" w14:textId="77777777" w:rsidR="00555CF2" w:rsidRDefault="00555CF2" w:rsidP="00555CF2">
      <w:pPr>
        <w:pStyle w:val="22"/>
        <w:ind w:left="0" w:firstLine="0"/>
      </w:pPr>
    </w:p>
    <w:p w14:paraId="7D4BC1AC" w14:textId="159F9B06" w:rsidR="00670D9A" w:rsidRDefault="00670D9A" w:rsidP="0023729B">
      <w:pPr>
        <w:pStyle w:val="22"/>
        <w:ind w:left="0" w:firstLine="360"/>
      </w:pPr>
      <w:proofErr w:type="spellStart"/>
      <w:r w:rsidRPr="00670D9A">
        <w:rPr>
          <w:b/>
          <w:bCs/>
        </w:rPr>
        <w:t>Google</w:t>
      </w:r>
      <w:proofErr w:type="spellEnd"/>
      <w:r w:rsidRPr="00670D9A">
        <w:rPr>
          <w:b/>
          <w:bCs/>
        </w:rPr>
        <w:t xml:space="preserve"> </w:t>
      </w:r>
      <w:proofErr w:type="spellStart"/>
      <w:r w:rsidRPr="00670D9A">
        <w:rPr>
          <w:b/>
          <w:bCs/>
        </w:rPr>
        <w:t>Cloud</w:t>
      </w:r>
      <w:proofErr w:type="spellEnd"/>
      <w:r w:rsidRPr="00670D9A">
        <w:rPr>
          <w:b/>
          <w:bCs/>
        </w:rPr>
        <w:t xml:space="preserve"> </w:t>
      </w:r>
      <w:proofErr w:type="spellStart"/>
      <w:r w:rsidRPr="00670D9A">
        <w:rPr>
          <w:b/>
          <w:bCs/>
        </w:rPr>
        <w:t>Vision</w:t>
      </w:r>
      <w:proofErr w:type="spellEnd"/>
      <w:r w:rsidRPr="00670D9A">
        <w:rPr>
          <w:b/>
          <w:bCs/>
        </w:rPr>
        <w:t xml:space="preserve"> OCR</w:t>
      </w:r>
      <w:r w:rsidRPr="00670D9A">
        <w:t xml:space="preserve"> та </w:t>
      </w:r>
      <w:r w:rsidRPr="00670D9A">
        <w:rPr>
          <w:b/>
          <w:bCs/>
        </w:rPr>
        <w:t xml:space="preserve">Microsoft </w:t>
      </w:r>
      <w:proofErr w:type="spellStart"/>
      <w:r w:rsidRPr="00670D9A">
        <w:rPr>
          <w:b/>
          <w:bCs/>
        </w:rPr>
        <w:t>Azure</w:t>
      </w:r>
      <w:proofErr w:type="spellEnd"/>
      <w:r w:rsidRPr="00670D9A">
        <w:rPr>
          <w:b/>
          <w:bCs/>
        </w:rPr>
        <w:t xml:space="preserve"> OCR</w:t>
      </w:r>
      <w:r w:rsidRPr="00670D9A">
        <w:t xml:space="preserve"> – хмарні сервіси, які пропонують потужні алгоритми розпізнавання тексту, проте є комерційними рішеннями</w:t>
      </w:r>
      <w:r w:rsidR="00926AE0">
        <w:t>, тому архітектурні особливості</w:t>
      </w:r>
      <w:r w:rsidR="00926AE0" w:rsidRPr="0023729B">
        <w:t xml:space="preserve"> </w:t>
      </w:r>
      <w:r w:rsidR="00926AE0">
        <w:rPr>
          <w:lang w:val="en-US"/>
        </w:rPr>
        <w:t>OCR</w:t>
      </w:r>
      <w:r w:rsidR="00926AE0" w:rsidRPr="0023729B">
        <w:t xml:space="preserve"> </w:t>
      </w:r>
      <w:r w:rsidR="00926AE0">
        <w:t>систем є невідомими</w:t>
      </w:r>
      <w:r w:rsidRPr="00670D9A">
        <w:t>.</w:t>
      </w:r>
    </w:p>
    <w:p w14:paraId="69D11816" w14:textId="77777777" w:rsidR="0023729B" w:rsidRPr="00670D9A" w:rsidRDefault="0023729B" w:rsidP="0023729B">
      <w:pPr>
        <w:pStyle w:val="22"/>
        <w:ind w:left="0" w:firstLine="360"/>
      </w:pPr>
    </w:p>
    <w:p w14:paraId="325FC0D3" w14:textId="77777777" w:rsidR="00A76775" w:rsidRPr="002E48F7" w:rsidRDefault="00A76775" w:rsidP="00A76775">
      <w:pPr>
        <w:pStyle w:val="22"/>
        <w:ind w:left="0" w:firstLine="0"/>
        <w:rPr>
          <w:b/>
          <w:bCs/>
        </w:rPr>
      </w:pPr>
    </w:p>
    <w:p w14:paraId="2F45D80D" w14:textId="7D1783AB" w:rsidR="00A76775" w:rsidRPr="00A76775" w:rsidRDefault="00A76775" w:rsidP="00A76775">
      <w:pPr>
        <w:pStyle w:val="22"/>
        <w:ind w:left="0" w:firstLine="708"/>
      </w:pPr>
      <w:proofErr w:type="spellStart"/>
      <w:r w:rsidRPr="00A76775">
        <w:rPr>
          <w:b/>
          <w:bCs/>
        </w:rPr>
        <w:t>PaddleOCR</w:t>
      </w:r>
      <w:proofErr w:type="spellEnd"/>
      <w:r w:rsidRPr="00A76775">
        <w:t xml:space="preserve"> — це потужна система розпізнавання тексту з відкритим кодом, розроблена компанією </w:t>
      </w:r>
      <w:proofErr w:type="spellStart"/>
      <w:r w:rsidRPr="00A76775">
        <w:t>Baidu</w:t>
      </w:r>
      <w:proofErr w:type="spellEnd"/>
      <w:r w:rsidRPr="00A76775">
        <w:t xml:space="preserve"> на основі фреймворку глибокого навчання </w:t>
      </w:r>
      <w:proofErr w:type="spellStart"/>
      <w:r w:rsidRPr="00A76775">
        <w:t>PaddlePaddle</w:t>
      </w:r>
      <w:proofErr w:type="spellEnd"/>
      <w:r w:rsidRPr="00A76775">
        <w:t xml:space="preserve">. Система створена для забезпечення багатомовних, надійних та практичних інструментів OCR, які допомагають користувачам тренувати кращі моделі та застосовувати їх на практиці. Архітектура </w:t>
      </w:r>
      <w:proofErr w:type="spellStart"/>
      <w:r w:rsidRPr="00A76775">
        <w:t>PaddleOCR</w:t>
      </w:r>
      <w:proofErr w:type="spellEnd"/>
      <w:r w:rsidRPr="00A76775">
        <w:t xml:space="preserve"> включає різноманітні модулі</w:t>
      </w:r>
      <w:r>
        <w:t xml:space="preserve">, три </w:t>
      </w:r>
      <w:proofErr w:type="spellStart"/>
      <w:r>
        <w:t>рівні</w:t>
      </w:r>
      <w:r w:rsidRPr="00A76775">
        <w:t>:</w:t>
      </w:r>
      <w:r>
        <w:t>перший</w:t>
      </w:r>
      <w:proofErr w:type="spellEnd"/>
      <w:r>
        <w:t xml:space="preserve"> –</w:t>
      </w:r>
      <w:r w:rsidRPr="00A76775">
        <w:t xml:space="preserve"> це детектор тексту, який використовує модель DB (</w:t>
      </w:r>
      <w:proofErr w:type="spellStart"/>
      <w:r w:rsidRPr="00A76775">
        <w:t>Differentiable</w:t>
      </w:r>
      <w:proofErr w:type="spellEnd"/>
      <w:r w:rsidRPr="00A76775">
        <w:t xml:space="preserve"> </w:t>
      </w:r>
      <w:proofErr w:type="spellStart"/>
      <w:r w:rsidRPr="00A76775">
        <w:t>Binarization</w:t>
      </w:r>
      <w:proofErr w:type="spellEnd"/>
      <w:r w:rsidRPr="00A76775">
        <w:t xml:space="preserve">) для точного виявлення текстових регіонів на зображенні; другий рівень — </w:t>
      </w:r>
      <w:proofErr w:type="spellStart"/>
      <w:r w:rsidRPr="00A76775">
        <w:t>розпізнавач</w:t>
      </w:r>
      <w:proofErr w:type="spellEnd"/>
      <w:r w:rsidRPr="00A76775">
        <w:t xml:space="preserve"> тексту, що використовує CRNN (</w:t>
      </w:r>
      <w:proofErr w:type="spellStart"/>
      <w:r w:rsidRPr="00A76775">
        <w:t>Convolutional</w:t>
      </w:r>
      <w:proofErr w:type="spellEnd"/>
      <w:r w:rsidRPr="00A76775">
        <w:t xml:space="preserve"> </w:t>
      </w:r>
      <w:proofErr w:type="spellStart"/>
      <w:r w:rsidRPr="00A76775">
        <w:t>Recurrent</w:t>
      </w:r>
      <w:proofErr w:type="spellEnd"/>
      <w:r w:rsidRPr="00A76775">
        <w:t xml:space="preserve"> </w:t>
      </w:r>
      <w:proofErr w:type="spellStart"/>
      <w:r w:rsidRPr="00A76775">
        <w:t>Neural</w:t>
      </w:r>
      <w:proofErr w:type="spellEnd"/>
      <w:r w:rsidRPr="00A76775">
        <w:t xml:space="preserve"> </w:t>
      </w:r>
      <w:proofErr w:type="spellStart"/>
      <w:r w:rsidRPr="00A76775">
        <w:t>Network</w:t>
      </w:r>
      <w:proofErr w:type="spellEnd"/>
      <w:r w:rsidRPr="00A76775">
        <w:t xml:space="preserve">) з механізмом уваги для перетворення виявлених текстових областей у символи; </w:t>
      </w:r>
      <w:r>
        <w:t xml:space="preserve">третій - </w:t>
      </w:r>
      <w:r w:rsidRPr="00A76775">
        <w:t>включає модуль корекції напрямку тексту та модуль покращення якості зображення, що дозволяє ефективно обробляти зображення з різною орієнтацією та якістю. Система постійно оновлюється — останні версії (2.9 і 2.10) включають десятки нових моделей, включаючи PP-</w:t>
      </w:r>
      <w:proofErr w:type="spellStart"/>
      <w:r w:rsidRPr="00A76775">
        <w:t>DocLayout</w:t>
      </w:r>
      <w:proofErr w:type="spellEnd"/>
      <w:r w:rsidRPr="00A76775">
        <w:t xml:space="preserve"> для </w:t>
      </w:r>
      <w:r w:rsidR="00534BDF">
        <w:t>макетів</w:t>
      </w:r>
      <w:r w:rsidRPr="00A76775">
        <w:t>, PP-</w:t>
      </w:r>
      <w:proofErr w:type="spellStart"/>
      <w:r w:rsidRPr="00A76775">
        <w:t>FormulaNet</w:t>
      </w:r>
      <w:proofErr w:type="spellEnd"/>
      <w:r w:rsidRPr="00A76775">
        <w:t xml:space="preserve"> для розпізнавання формул та </w:t>
      </w:r>
      <w:proofErr w:type="spellStart"/>
      <w:r w:rsidRPr="00A76775">
        <w:t>SLANeXt</w:t>
      </w:r>
      <w:proofErr w:type="spellEnd"/>
      <w:r w:rsidRPr="00A76775">
        <w:t xml:space="preserve"> для обробки таблиць.</w:t>
      </w:r>
    </w:p>
    <w:p w14:paraId="3052E0B0" w14:textId="79B3151B" w:rsidR="00670D9A" w:rsidRDefault="00A76775" w:rsidP="003D279A">
      <w:pPr>
        <w:pStyle w:val="22"/>
        <w:ind w:left="0" w:firstLine="708"/>
      </w:pPr>
      <w:r w:rsidRPr="00A76775">
        <w:t xml:space="preserve">Особливістю </w:t>
      </w:r>
      <w:proofErr w:type="spellStart"/>
      <w:r w:rsidRPr="00A76775">
        <w:t>PaddleOCR</w:t>
      </w:r>
      <w:proofErr w:type="spellEnd"/>
      <w:r w:rsidRPr="00A76775">
        <w:t xml:space="preserve"> є широкий спектр можливостей: підтримка понад 80 мов, наявність різних конфігурацій моделей (від легких для мобільних пристроїв до високоточних для серверів), повний цикл розробки від навчання до розгортання, а також інтеграція з </w:t>
      </w:r>
      <w:proofErr w:type="spellStart"/>
      <w:r w:rsidRPr="00A76775">
        <w:t>PaddleX</w:t>
      </w:r>
      <w:proofErr w:type="spellEnd"/>
      <w:r w:rsidRPr="00A76775">
        <w:t xml:space="preserve"> — універсальним інструментом для розробки AI-рішень. Система представляє цілісні рішення, такі як PP-OCRv4, PP-</w:t>
      </w:r>
      <w:proofErr w:type="spellStart"/>
      <w:r w:rsidRPr="00A76775">
        <w:t>Structure</w:t>
      </w:r>
      <w:proofErr w:type="spellEnd"/>
      <w:r w:rsidRPr="00A76775">
        <w:t xml:space="preserve"> та PP-ChatOCRv4, які дозволяють обробляти складні документи, включаючи таблиці, формули та різні макети. Завдяки активній спільноті розробників і постійним оновленням, </w:t>
      </w:r>
      <w:proofErr w:type="spellStart"/>
      <w:r w:rsidRPr="00A76775">
        <w:t>PaddleOCR</w:t>
      </w:r>
      <w:proofErr w:type="spellEnd"/>
      <w:r w:rsidRPr="00A76775">
        <w:t xml:space="preserve"> залишається однією з найпопулярніших систем OCR з відкритим кодом, що знаходить застосування в різноманітних галузях — від обробки документів до аналізу зображень у реальному часі.</w:t>
      </w:r>
    </w:p>
    <w:p w14:paraId="64B359F9" w14:textId="77777777" w:rsidR="003D279A" w:rsidRPr="003D279A" w:rsidRDefault="003D279A" w:rsidP="003D279A">
      <w:pPr>
        <w:pStyle w:val="22"/>
        <w:ind w:left="0" w:firstLine="708"/>
      </w:pPr>
    </w:p>
    <w:tbl>
      <w:tblPr>
        <w:tblW w:w="0" w:type="auto"/>
        <w:tblCellSpacing w:w="15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819"/>
        <w:gridCol w:w="1701"/>
        <w:gridCol w:w="4387"/>
      </w:tblGrid>
      <w:tr w:rsidR="005E4D94" w:rsidRPr="00670D9A" w14:paraId="60BC32EB" w14:textId="77777777" w:rsidTr="005E4D94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76827AAE" w14:textId="77777777" w:rsidR="00670D9A" w:rsidRPr="00670D9A" w:rsidRDefault="00670D9A" w:rsidP="00670D9A">
            <w:pPr>
              <w:ind w:left="0"/>
              <w:rPr>
                <w:b/>
                <w:bCs/>
              </w:rPr>
            </w:pPr>
            <w:r w:rsidRPr="00670D9A">
              <w:rPr>
                <w:b/>
                <w:bCs/>
              </w:rPr>
              <w:lastRenderedPageBreak/>
              <w:t>Назва OCR-системи</w:t>
            </w:r>
          </w:p>
        </w:tc>
        <w:tc>
          <w:tcPr>
            <w:tcW w:w="1789" w:type="dxa"/>
            <w:vAlign w:val="center"/>
            <w:hideMark/>
          </w:tcPr>
          <w:p w14:paraId="06A94EA4" w14:textId="77777777" w:rsidR="00670D9A" w:rsidRPr="00670D9A" w:rsidRDefault="00670D9A" w:rsidP="00670D9A">
            <w:pPr>
              <w:ind w:left="0"/>
              <w:rPr>
                <w:b/>
                <w:bCs/>
              </w:rPr>
            </w:pPr>
            <w:r w:rsidRPr="00670D9A">
              <w:rPr>
                <w:b/>
                <w:bCs/>
              </w:rPr>
              <w:t>Тип (</w:t>
            </w:r>
            <w:proofErr w:type="spellStart"/>
            <w:r w:rsidRPr="00670D9A">
              <w:rPr>
                <w:b/>
                <w:bCs/>
              </w:rPr>
              <w:t>Open-Source</w:t>
            </w:r>
            <w:proofErr w:type="spellEnd"/>
            <w:r w:rsidRPr="00670D9A">
              <w:rPr>
                <w:b/>
                <w:bCs/>
              </w:rPr>
              <w:t>/Комерційний)</w:t>
            </w:r>
          </w:p>
        </w:tc>
        <w:tc>
          <w:tcPr>
            <w:tcW w:w="1671" w:type="dxa"/>
            <w:vAlign w:val="center"/>
            <w:hideMark/>
          </w:tcPr>
          <w:p w14:paraId="283A8C92" w14:textId="77777777" w:rsidR="00670D9A" w:rsidRPr="00670D9A" w:rsidRDefault="00670D9A" w:rsidP="00670D9A">
            <w:pPr>
              <w:ind w:left="0"/>
              <w:rPr>
                <w:b/>
                <w:bCs/>
              </w:rPr>
            </w:pPr>
            <w:r w:rsidRPr="00670D9A">
              <w:rPr>
                <w:b/>
                <w:bCs/>
              </w:rPr>
              <w:t>Підтримка рукописного тексту</w:t>
            </w:r>
          </w:p>
        </w:tc>
        <w:tc>
          <w:tcPr>
            <w:tcW w:w="4342" w:type="dxa"/>
            <w:vAlign w:val="center"/>
            <w:hideMark/>
          </w:tcPr>
          <w:p w14:paraId="692F9035" w14:textId="77777777" w:rsidR="00670D9A" w:rsidRPr="00670D9A" w:rsidRDefault="00670D9A" w:rsidP="00670D9A">
            <w:pPr>
              <w:ind w:left="0"/>
              <w:rPr>
                <w:b/>
                <w:bCs/>
              </w:rPr>
            </w:pPr>
            <w:r w:rsidRPr="00670D9A">
              <w:rPr>
                <w:b/>
                <w:bCs/>
              </w:rPr>
              <w:t>Використані технології</w:t>
            </w:r>
          </w:p>
        </w:tc>
      </w:tr>
      <w:tr w:rsidR="005E4D94" w:rsidRPr="00670D9A" w14:paraId="00BDC67A" w14:textId="77777777" w:rsidTr="005E4D94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2EFA5044" w14:textId="77777777" w:rsidR="00670D9A" w:rsidRPr="00670D9A" w:rsidRDefault="00670D9A" w:rsidP="00670D9A">
            <w:pPr>
              <w:ind w:left="0"/>
            </w:pPr>
            <w:proofErr w:type="spellStart"/>
            <w:r w:rsidRPr="00670D9A">
              <w:t>Tesseract</w:t>
            </w:r>
            <w:proofErr w:type="spellEnd"/>
            <w:r w:rsidRPr="00670D9A">
              <w:t xml:space="preserve"> OCR</w:t>
            </w:r>
          </w:p>
        </w:tc>
        <w:tc>
          <w:tcPr>
            <w:tcW w:w="1789" w:type="dxa"/>
            <w:vAlign w:val="center"/>
            <w:hideMark/>
          </w:tcPr>
          <w:p w14:paraId="53E613F3" w14:textId="77777777" w:rsidR="00670D9A" w:rsidRPr="00670D9A" w:rsidRDefault="00670D9A" w:rsidP="00670D9A">
            <w:pPr>
              <w:ind w:left="0"/>
            </w:pPr>
            <w:proofErr w:type="spellStart"/>
            <w:r w:rsidRPr="00670D9A">
              <w:t>Open-Source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3C98238D" w14:textId="1ACA42E0" w:rsidR="00670D9A" w:rsidRPr="00670D9A" w:rsidRDefault="00555CF2" w:rsidP="00670D9A">
            <w:pPr>
              <w:ind w:left="0"/>
            </w:pPr>
            <w:r>
              <w:t>Так</w:t>
            </w:r>
          </w:p>
        </w:tc>
        <w:tc>
          <w:tcPr>
            <w:tcW w:w="4342" w:type="dxa"/>
            <w:vAlign w:val="center"/>
            <w:hideMark/>
          </w:tcPr>
          <w:p w14:paraId="03A83B49" w14:textId="77777777" w:rsidR="00E6117D" w:rsidRPr="002E48F7" w:rsidRDefault="00E6117D" w:rsidP="00670D9A">
            <w:pPr>
              <w:ind w:left="0"/>
              <w:rPr>
                <w:lang w:val="ru-RU"/>
              </w:rPr>
            </w:pPr>
            <w:r>
              <w:t>На початку – шаблонне порівняння.</w:t>
            </w:r>
          </w:p>
          <w:p w14:paraId="33989CA2" w14:textId="01BEC532" w:rsidR="00555CF2" w:rsidRPr="00555CF2" w:rsidRDefault="00E6117D" w:rsidP="00670D9A">
            <w:pPr>
              <w:ind w:left="0"/>
            </w:pPr>
            <w:r>
              <w:t xml:space="preserve">Зараз </w:t>
            </w:r>
            <w:r w:rsidR="00670D9A" w:rsidRPr="00670D9A">
              <w:t>CNN + LSTM</w:t>
            </w:r>
            <w:r w:rsidR="00555CF2">
              <w:t xml:space="preserve"> + </w:t>
            </w:r>
            <w:r w:rsidR="00555CF2">
              <w:rPr>
                <w:lang w:val="en-US"/>
              </w:rPr>
              <w:t>CTC</w:t>
            </w:r>
          </w:p>
        </w:tc>
      </w:tr>
      <w:tr w:rsidR="005E4D94" w:rsidRPr="00670D9A" w14:paraId="26C78DA8" w14:textId="77777777" w:rsidTr="005E4D94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0B73DEB6" w14:textId="77777777" w:rsidR="00670D9A" w:rsidRPr="00670D9A" w:rsidRDefault="00670D9A" w:rsidP="00670D9A">
            <w:pPr>
              <w:ind w:left="0"/>
            </w:pPr>
            <w:proofErr w:type="spellStart"/>
            <w:r w:rsidRPr="00670D9A">
              <w:t>EasyOCR</w:t>
            </w:r>
            <w:proofErr w:type="spellEnd"/>
          </w:p>
        </w:tc>
        <w:tc>
          <w:tcPr>
            <w:tcW w:w="1789" w:type="dxa"/>
            <w:vAlign w:val="center"/>
            <w:hideMark/>
          </w:tcPr>
          <w:p w14:paraId="77339BEB" w14:textId="77777777" w:rsidR="00670D9A" w:rsidRPr="00670D9A" w:rsidRDefault="00670D9A" w:rsidP="00670D9A">
            <w:pPr>
              <w:ind w:left="0"/>
            </w:pPr>
            <w:proofErr w:type="spellStart"/>
            <w:r w:rsidRPr="00670D9A">
              <w:t>Open-Source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11F18DBB" w14:textId="727709C1" w:rsidR="00670D9A" w:rsidRPr="00670D9A" w:rsidRDefault="005E4D94" w:rsidP="00670D9A">
            <w:pPr>
              <w:ind w:left="0"/>
            </w:pPr>
            <w:r>
              <w:t>Ні</w:t>
            </w:r>
          </w:p>
        </w:tc>
        <w:tc>
          <w:tcPr>
            <w:tcW w:w="4342" w:type="dxa"/>
            <w:vAlign w:val="center"/>
            <w:hideMark/>
          </w:tcPr>
          <w:p w14:paraId="32029E5C" w14:textId="0A616AA8" w:rsidR="005E4D94" w:rsidRDefault="005E4D94" w:rsidP="00670D9A">
            <w:pPr>
              <w:ind w:left="0"/>
            </w:pPr>
            <w:r>
              <w:rPr>
                <w:lang w:val="en-US"/>
              </w:rPr>
              <w:t>CRAFT</w:t>
            </w:r>
            <w:r w:rsidRPr="005E4D94">
              <w:t xml:space="preserve"> – </w:t>
            </w:r>
            <w:r>
              <w:rPr>
                <w:lang w:val="en-US"/>
              </w:rPr>
              <w:t>Character</w:t>
            </w:r>
            <w:r w:rsidRPr="005E4D94">
              <w:t xml:space="preserve"> </w:t>
            </w:r>
            <w:r>
              <w:rPr>
                <w:lang w:val="en-US"/>
              </w:rPr>
              <w:t>Region</w:t>
            </w:r>
            <w:r w:rsidRPr="005E4D94">
              <w:t xml:space="preserve"> </w:t>
            </w:r>
            <w:r>
              <w:rPr>
                <w:lang w:val="en-US"/>
              </w:rPr>
              <w:t>Awareness</w:t>
            </w:r>
            <w:r w:rsidRPr="005E4D94">
              <w:t xml:space="preserve"> </w:t>
            </w:r>
            <w:r>
              <w:t xml:space="preserve">для знаходження </w:t>
            </w:r>
            <w:proofErr w:type="spellStart"/>
            <w:r>
              <w:t>участків</w:t>
            </w:r>
            <w:proofErr w:type="spellEnd"/>
            <w:r>
              <w:t xml:space="preserve"> зображення, де є текст</w:t>
            </w:r>
          </w:p>
          <w:p w14:paraId="41116DAE" w14:textId="0FEE7970" w:rsidR="005E4D94" w:rsidRPr="005E4D94" w:rsidRDefault="005E4D94" w:rsidP="00670D9A">
            <w:pPr>
              <w:ind w:left="0"/>
            </w:pPr>
            <w:r>
              <w:t>Архітектура моделі</w:t>
            </w:r>
          </w:p>
          <w:p w14:paraId="7AD70AD5" w14:textId="09DB02AF" w:rsidR="00670D9A" w:rsidRPr="005E4D94" w:rsidRDefault="00555CF2" w:rsidP="00670D9A">
            <w:pPr>
              <w:ind w:left="0"/>
            </w:pPr>
            <w:r>
              <w:rPr>
                <w:lang w:val="en-US"/>
              </w:rPr>
              <w:t>CNN</w:t>
            </w:r>
            <w:r w:rsidRPr="005E4D94">
              <w:t xml:space="preserve"> + </w:t>
            </w:r>
            <w:r>
              <w:rPr>
                <w:lang w:val="en-US"/>
              </w:rPr>
              <w:t>LSTM</w:t>
            </w:r>
            <w:r w:rsidRPr="005E4D94">
              <w:t xml:space="preserve"> + </w:t>
            </w:r>
            <w:r>
              <w:rPr>
                <w:lang w:val="en-US"/>
              </w:rPr>
              <w:t>CTC</w:t>
            </w:r>
          </w:p>
        </w:tc>
      </w:tr>
      <w:tr w:rsidR="005E4D94" w:rsidRPr="00670D9A" w14:paraId="28BFB6DB" w14:textId="77777777" w:rsidTr="005E4D94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50923EAC" w14:textId="77777777" w:rsidR="00670D9A" w:rsidRPr="00670D9A" w:rsidRDefault="00670D9A" w:rsidP="00670D9A">
            <w:pPr>
              <w:ind w:left="0"/>
            </w:pPr>
            <w:proofErr w:type="spellStart"/>
            <w:r w:rsidRPr="00670D9A">
              <w:t>PaddleOCR</w:t>
            </w:r>
            <w:proofErr w:type="spellEnd"/>
          </w:p>
        </w:tc>
        <w:tc>
          <w:tcPr>
            <w:tcW w:w="1789" w:type="dxa"/>
            <w:vAlign w:val="center"/>
            <w:hideMark/>
          </w:tcPr>
          <w:p w14:paraId="157B21C1" w14:textId="77777777" w:rsidR="00670D9A" w:rsidRPr="00670D9A" w:rsidRDefault="00670D9A" w:rsidP="00670D9A">
            <w:pPr>
              <w:ind w:left="0"/>
            </w:pPr>
            <w:proofErr w:type="spellStart"/>
            <w:r w:rsidRPr="00670D9A">
              <w:t>Open-Source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2FCAB7B7" w14:textId="77777777" w:rsidR="00670D9A" w:rsidRPr="00670D9A" w:rsidRDefault="00670D9A" w:rsidP="00670D9A">
            <w:pPr>
              <w:ind w:left="0"/>
            </w:pPr>
            <w:r w:rsidRPr="00670D9A">
              <w:t>Так</w:t>
            </w:r>
          </w:p>
        </w:tc>
        <w:tc>
          <w:tcPr>
            <w:tcW w:w="4342" w:type="dxa"/>
            <w:vAlign w:val="center"/>
            <w:hideMark/>
          </w:tcPr>
          <w:p w14:paraId="60A4B05D" w14:textId="11A55D06" w:rsidR="00534BDF" w:rsidRDefault="00534BDF" w:rsidP="00670D9A">
            <w:pPr>
              <w:ind w:left="0"/>
            </w:pPr>
            <w:r>
              <w:rPr>
                <w:lang w:val="en-US"/>
              </w:rPr>
              <w:t>DB</w:t>
            </w:r>
            <w:r w:rsidRPr="00534BDF">
              <w:t xml:space="preserve"> (</w:t>
            </w:r>
            <w:proofErr w:type="spellStart"/>
            <w:r w:rsidRPr="00A76775">
              <w:t>Differentiable</w:t>
            </w:r>
            <w:proofErr w:type="spellEnd"/>
            <w:r w:rsidRPr="00A76775">
              <w:t xml:space="preserve"> </w:t>
            </w:r>
            <w:proofErr w:type="spellStart"/>
            <w:r w:rsidRPr="00A76775">
              <w:t>Binarization</w:t>
            </w:r>
            <w:proofErr w:type="spellEnd"/>
            <w:r w:rsidRPr="00534BDF">
              <w:t xml:space="preserve">) </w:t>
            </w:r>
            <w:r>
              <w:t xml:space="preserve">для виявлення </w:t>
            </w:r>
            <w:proofErr w:type="spellStart"/>
            <w:r>
              <w:t>участків</w:t>
            </w:r>
            <w:proofErr w:type="spellEnd"/>
            <w:r>
              <w:t xml:space="preserve"> зображення де є текст.</w:t>
            </w:r>
          </w:p>
          <w:p w14:paraId="2DCBC98B" w14:textId="657A085A" w:rsidR="00534BDF" w:rsidRDefault="00534BDF" w:rsidP="00670D9A">
            <w:pPr>
              <w:ind w:left="0"/>
            </w:pPr>
            <w:r>
              <w:t>Модуль обробки зображень</w:t>
            </w:r>
          </w:p>
          <w:p w14:paraId="1B794510" w14:textId="2685F5A2" w:rsidR="00534BDF" w:rsidRPr="00534BDF" w:rsidRDefault="00534BDF" w:rsidP="00670D9A">
            <w:pPr>
              <w:ind w:left="0"/>
            </w:pPr>
            <w:r>
              <w:t>Модель:</w:t>
            </w:r>
          </w:p>
          <w:p w14:paraId="0EF6AFB7" w14:textId="62F80A01" w:rsidR="00670D9A" w:rsidRPr="00670D9A" w:rsidRDefault="00670D9A" w:rsidP="00670D9A">
            <w:pPr>
              <w:ind w:left="0"/>
            </w:pPr>
            <w:r w:rsidRPr="00670D9A">
              <w:t xml:space="preserve">CNN + RNN + </w:t>
            </w:r>
            <w:proofErr w:type="spellStart"/>
            <w:r w:rsidRPr="00670D9A">
              <w:t>Attention</w:t>
            </w:r>
            <w:proofErr w:type="spellEnd"/>
          </w:p>
        </w:tc>
      </w:tr>
      <w:tr w:rsidR="005E4D94" w:rsidRPr="00670D9A" w14:paraId="6A8C24F4" w14:textId="77777777" w:rsidTr="005E4D94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5DD6ABF3" w14:textId="77777777" w:rsidR="00670D9A" w:rsidRPr="00670D9A" w:rsidRDefault="00670D9A" w:rsidP="00670D9A">
            <w:pPr>
              <w:ind w:left="0"/>
            </w:pPr>
            <w:proofErr w:type="spellStart"/>
            <w:r w:rsidRPr="00670D9A">
              <w:t>Google</w:t>
            </w:r>
            <w:proofErr w:type="spellEnd"/>
            <w:r w:rsidRPr="00670D9A">
              <w:t xml:space="preserve"> </w:t>
            </w:r>
            <w:proofErr w:type="spellStart"/>
            <w:r w:rsidRPr="00670D9A">
              <w:t>Cloud</w:t>
            </w:r>
            <w:proofErr w:type="spellEnd"/>
            <w:r w:rsidRPr="00670D9A">
              <w:t xml:space="preserve"> </w:t>
            </w:r>
            <w:proofErr w:type="spellStart"/>
            <w:r w:rsidRPr="00670D9A">
              <w:t>Vision</w:t>
            </w:r>
            <w:proofErr w:type="spellEnd"/>
            <w:r w:rsidRPr="00670D9A">
              <w:t xml:space="preserve"> OCR</w:t>
            </w:r>
          </w:p>
        </w:tc>
        <w:tc>
          <w:tcPr>
            <w:tcW w:w="1789" w:type="dxa"/>
            <w:vAlign w:val="center"/>
            <w:hideMark/>
          </w:tcPr>
          <w:p w14:paraId="0F8F728E" w14:textId="77777777" w:rsidR="00670D9A" w:rsidRPr="00670D9A" w:rsidRDefault="00670D9A" w:rsidP="00670D9A">
            <w:pPr>
              <w:ind w:left="0"/>
            </w:pPr>
            <w:r w:rsidRPr="00670D9A">
              <w:t>Комерційний</w:t>
            </w:r>
          </w:p>
        </w:tc>
        <w:tc>
          <w:tcPr>
            <w:tcW w:w="1671" w:type="dxa"/>
            <w:vAlign w:val="center"/>
            <w:hideMark/>
          </w:tcPr>
          <w:p w14:paraId="0D2A6CEF" w14:textId="77777777" w:rsidR="00670D9A" w:rsidRPr="00670D9A" w:rsidRDefault="00670D9A" w:rsidP="00670D9A">
            <w:pPr>
              <w:ind w:left="0"/>
            </w:pPr>
            <w:r w:rsidRPr="00670D9A">
              <w:t>Так</w:t>
            </w:r>
          </w:p>
        </w:tc>
        <w:tc>
          <w:tcPr>
            <w:tcW w:w="4342" w:type="dxa"/>
            <w:vAlign w:val="center"/>
            <w:hideMark/>
          </w:tcPr>
          <w:p w14:paraId="2FA1BAE8" w14:textId="278C2497" w:rsidR="00670D9A" w:rsidRPr="00670D9A" w:rsidRDefault="0023729B" w:rsidP="00670D9A">
            <w:pPr>
              <w:ind w:left="0"/>
            </w:pPr>
            <w:r>
              <w:t>Невідомо</w:t>
            </w:r>
          </w:p>
        </w:tc>
      </w:tr>
      <w:tr w:rsidR="005E4D94" w:rsidRPr="00670D9A" w14:paraId="650854A4" w14:textId="77777777" w:rsidTr="005E4D94">
        <w:trPr>
          <w:tblCellSpacing w:w="15" w:type="dxa"/>
        </w:trPr>
        <w:tc>
          <w:tcPr>
            <w:tcW w:w="2101" w:type="dxa"/>
            <w:vAlign w:val="center"/>
            <w:hideMark/>
          </w:tcPr>
          <w:p w14:paraId="1D729A35" w14:textId="77777777" w:rsidR="00670D9A" w:rsidRPr="00670D9A" w:rsidRDefault="00670D9A" w:rsidP="00670D9A">
            <w:pPr>
              <w:ind w:left="0"/>
            </w:pPr>
            <w:r w:rsidRPr="00670D9A">
              <w:t xml:space="preserve">Microsoft </w:t>
            </w:r>
            <w:proofErr w:type="spellStart"/>
            <w:r w:rsidRPr="00670D9A">
              <w:t>Azure</w:t>
            </w:r>
            <w:proofErr w:type="spellEnd"/>
            <w:r w:rsidRPr="00670D9A">
              <w:t xml:space="preserve"> OCR</w:t>
            </w:r>
          </w:p>
        </w:tc>
        <w:tc>
          <w:tcPr>
            <w:tcW w:w="1789" w:type="dxa"/>
            <w:vAlign w:val="center"/>
            <w:hideMark/>
          </w:tcPr>
          <w:p w14:paraId="50929681" w14:textId="77777777" w:rsidR="00670D9A" w:rsidRPr="00670D9A" w:rsidRDefault="00670D9A" w:rsidP="00670D9A">
            <w:pPr>
              <w:ind w:left="0"/>
            </w:pPr>
            <w:r w:rsidRPr="00670D9A">
              <w:t>Комерційний</w:t>
            </w:r>
          </w:p>
        </w:tc>
        <w:tc>
          <w:tcPr>
            <w:tcW w:w="1671" w:type="dxa"/>
            <w:vAlign w:val="center"/>
            <w:hideMark/>
          </w:tcPr>
          <w:p w14:paraId="22A4B5FF" w14:textId="77777777" w:rsidR="00670D9A" w:rsidRPr="00670D9A" w:rsidRDefault="00670D9A" w:rsidP="00670D9A">
            <w:pPr>
              <w:ind w:left="0"/>
            </w:pPr>
            <w:r w:rsidRPr="00670D9A">
              <w:t>Так</w:t>
            </w:r>
          </w:p>
        </w:tc>
        <w:tc>
          <w:tcPr>
            <w:tcW w:w="4342" w:type="dxa"/>
            <w:vAlign w:val="center"/>
            <w:hideMark/>
          </w:tcPr>
          <w:p w14:paraId="23E6B707" w14:textId="0481C6B2" w:rsidR="00670D9A" w:rsidRPr="00A76775" w:rsidRDefault="00FF360D" w:rsidP="00670D9A">
            <w:pPr>
              <w:ind w:left="0"/>
              <w:rPr>
                <w:lang w:val="en-US"/>
              </w:rPr>
            </w:pPr>
            <w:r>
              <w:t>Глибинне навчання</w:t>
            </w:r>
          </w:p>
        </w:tc>
      </w:tr>
    </w:tbl>
    <w:p w14:paraId="05A91281" w14:textId="77777777" w:rsidR="00670D9A" w:rsidRDefault="00670D9A" w:rsidP="00670D9A">
      <w:pPr>
        <w:ind w:left="0"/>
        <w:rPr>
          <w:b/>
          <w:bCs/>
        </w:rPr>
      </w:pPr>
    </w:p>
    <w:p w14:paraId="50382D70" w14:textId="69A5E9A7" w:rsidR="00B17FEE" w:rsidRPr="004D0D34" w:rsidRDefault="00722B47" w:rsidP="00810251">
      <w:pPr>
        <w:ind w:left="0"/>
      </w:pPr>
      <w:r w:rsidRPr="002E48F7">
        <w:tab/>
      </w:r>
      <w:r>
        <w:t xml:space="preserve">Оскільки поєднання </w:t>
      </w:r>
      <w:r>
        <w:rPr>
          <w:lang w:val="en-US"/>
        </w:rPr>
        <w:t>CNN</w:t>
      </w:r>
      <w:r w:rsidRPr="002E48F7">
        <w:t xml:space="preserve"> + </w:t>
      </w:r>
      <w:r>
        <w:rPr>
          <w:lang w:val="en-US"/>
        </w:rPr>
        <w:t>LSTM</w:t>
      </w:r>
      <w:r w:rsidRPr="002E48F7">
        <w:t xml:space="preserve"> + </w:t>
      </w:r>
      <w:r>
        <w:rPr>
          <w:lang w:val="en-US"/>
        </w:rPr>
        <w:t>CTC</w:t>
      </w:r>
      <w:r>
        <w:t xml:space="preserve"> є найбільш часто використовуваним серед вищеописаних реалізацій </w:t>
      </w:r>
      <w:r>
        <w:rPr>
          <w:lang w:val="en-US"/>
        </w:rPr>
        <w:t>OCR</w:t>
      </w:r>
      <w:r w:rsidRPr="002E48F7">
        <w:t xml:space="preserve"> </w:t>
      </w:r>
      <w:r>
        <w:t>систем</w:t>
      </w:r>
      <w:r w:rsidR="00A018E4">
        <w:t xml:space="preserve">, </w:t>
      </w:r>
      <w:r w:rsidR="009E69CF">
        <w:t>показує високу ефективність</w:t>
      </w:r>
      <w:r>
        <w:t>,</w:t>
      </w:r>
      <w:r w:rsidR="00A018E4">
        <w:t xml:space="preserve"> й не займає велику кількість часу для тренування моделі (на відміну </w:t>
      </w:r>
      <w:r w:rsidR="00A018E4">
        <w:lastRenderedPageBreak/>
        <w:t xml:space="preserve">від </w:t>
      </w:r>
      <w:r w:rsidR="00B2754C">
        <w:t xml:space="preserve">моделей </w:t>
      </w:r>
      <w:proofErr w:type="spellStart"/>
      <w:r w:rsidR="00A018E4">
        <w:t>трансформерів</w:t>
      </w:r>
      <w:proofErr w:type="spellEnd"/>
      <w:r w:rsidR="00B2754C">
        <w:t xml:space="preserve"> з увагою</w:t>
      </w:r>
      <w:r w:rsidR="00A018E4">
        <w:t>)</w:t>
      </w:r>
      <w:r>
        <w:t xml:space="preserve"> було прийнято рішення побудувати аналогічну модель власноруч</w:t>
      </w:r>
      <w:r w:rsidR="009E7014">
        <w:t xml:space="preserve">, експериментуючи з різними значеннями </w:t>
      </w:r>
      <w:proofErr w:type="spellStart"/>
      <w:r w:rsidR="009E7014">
        <w:t>гіперпараметрів</w:t>
      </w:r>
      <w:proofErr w:type="spellEnd"/>
      <w:r w:rsidR="009E7014">
        <w:t xml:space="preserve"> та різними архітектурними особливостями (кількість шарів згортки, розмір ядра згортки, кількість шарів </w:t>
      </w:r>
      <w:r w:rsidR="009E7014">
        <w:rPr>
          <w:lang w:val="en-US"/>
        </w:rPr>
        <w:t>LSTM</w:t>
      </w:r>
      <w:r w:rsidR="009E7014" w:rsidRPr="002E48F7">
        <w:t xml:space="preserve">, </w:t>
      </w:r>
      <w:r w:rsidR="009E7014">
        <w:t xml:space="preserve">введення </w:t>
      </w:r>
      <w:proofErr w:type="spellStart"/>
      <w:r w:rsidR="009E7014">
        <w:t>двонаправленої</w:t>
      </w:r>
      <w:proofErr w:type="spellEnd"/>
      <w:r w:rsidR="009E7014">
        <w:t xml:space="preserve"> </w:t>
      </w:r>
      <w:r w:rsidR="009E7014">
        <w:rPr>
          <w:lang w:val="en-US"/>
        </w:rPr>
        <w:t>LSTM</w:t>
      </w:r>
      <w:r w:rsidR="009E7014" w:rsidRPr="002E48F7">
        <w:t xml:space="preserve">, </w:t>
      </w:r>
      <w:r w:rsidR="009E7014">
        <w:t>тощо</w:t>
      </w:r>
      <w:r w:rsidR="009E7014" w:rsidRPr="002E48F7">
        <w:t>)</w:t>
      </w:r>
      <w:r w:rsidR="004D0D34">
        <w:t>.</w:t>
      </w:r>
    </w:p>
    <w:p w14:paraId="6BB3F3D2" w14:textId="429397D9" w:rsidR="00A50836" w:rsidRPr="009E69CF" w:rsidRDefault="00A018E4" w:rsidP="009A551B">
      <w:pPr>
        <w:ind w:left="0"/>
      </w:pPr>
      <w:r>
        <w:tab/>
      </w:r>
    </w:p>
    <w:p w14:paraId="61756A5B" w14:textId="30C77FC4" w:rsidR="00CD2D06" w:rsidRDefault="00CD2D06" w:rsidP="00002DF2">
      <w:pPr>
        <w:ind w:left="0"/>
      </w:pPr>
    </w:p>
    <w:p w14:paraId="11C2C062" w14:textId="77777777" w:rsidR="00CD2D06" w:rsidRDefault="00CD2D06" w:rsidP="00002DF2">
      <w:pPr>
        <w:ind w:left="0"/>
      </w:pPr>
    </w:p>
    <w:p w14:paraId="7D6C12CC" w14:textId="77777777" w:rsidR="00CD2D06" w:rsidRPr="00B82579" w:rsidRDefault="00CD2D06" w:rsidP="00002DF2">
      <w:pPr>
        <w:ind w:left="0"/>
      </w:pPr>
    </w:p>
    <w:sectPr w:rsidR="00CD2D06" w:rsidRPr="00B82579" w:rsidSect="002B7678">
      <w:pgSz w:w="11906" w:h="16838" w:code="9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5414FF1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A733FB"/>
    <w:multiLevelType w:val="hybridMultilevel"/>
    <w:tmpl w:val="B008C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499"/>
    <w:multiLevelType w:val="hybridMultilevel"/>
    <w:tmpl w:val="819E1DC8"/>
    <w:lvl w:ilvl="0" w:tplc="C2E0A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AC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8CC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16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6C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EA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E2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0D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65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482FDE"/>
    <w:multiLevelType w:val="multilevel"/>
    <w:tmpl w:val="3A4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95DD6"/>
    <w:multiLevelType w:val="hybridMultilevel"/>
    <w:tmpl w:val="D0FE2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A7678"/>
    <w:multiLevelType w:val="hybridMultilevel"/>
    <w:tmpl w:val="BAEA3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448BB"/>
    <w:multiLevelType w:val="hybridMultilevel"/>
    <w:tmpl w:val="EAC062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E5043"/>
    <w:multiLevelType w:val="multilevel"/>
    <w:tmpl w:val="A24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10D77"/>
    <w:multiLevelType w:val="multilevel"/>
    <w:tmpl w:val="889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144CE"/>
    <w:multiLevelType w:val="multilevel"/>
    <w:tmpl w:val="A384A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1B07909"/>
    <w:multiLevelType w:val="multilevel"/>
    <w:tmpl w:val="21CA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24741"/>
    <w:multiLevelType w:val="multilevel"/>
    <w:tmpl w:val="A4A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446459">
    <w:abstractNumId w:val="5"/>
  </w:num>
  <w:num w:numId="2" w16cid:durableId="2121096557">
    <w:abstractNumId w:val="1"/>
  </w:num>
  <w:num w:numId="3" w16cid:durableId="1484202971">
    <w:abstractNumId w:val="6"/>
  </w:num>
  <w:num w:numId="4" w16cid:durableId="1275014375">
    <w:abstractNumId w:val="4"/>
  </w:num>
  <w:num w:numId="5" w16cid:durableId="1656841134">
    <w:abstractNumId w:val="7"/>
  </w:num>
  <w:num w:numId="6" w16cid:durableId="235476128">
    <w:abstractNumId w:val="8"/>
  </w:num>
  <w:num w:numId="7" w16cid:durableId="195168181">
    <w:abstractNumId w:val="11"/>
  </w:num>
  <w:num w:numId="8" w16cid:durableId="1395466547">
    <w:abstractNumId w:val="10"/>
  </w:num>
  <w:num w:numId="9" w16cid:durableId="1393693543">
    <w:abstractNumId w:val="9"/>
  </w:num>
  <w:num w:numId="10" w16cid:durableId="1251701580">
    <w:abstractNumId w:val="3"/>
  </w:num>
  <w:num w:numId="11" w16cid:durableId="877014580">
    <w:abstractNumId w:val="0"/>
  </w:num>
  <w:num w:numId="12" w16cid:durableId="198666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7C"/>
    <w:rsid w:val="00002DF2"/>
    <w:rsid w:val="00022183"/>
    <w:rsid w:val="00026D62"/>
    <w:rsid w:val="000458D5"/>
    <w:rsid w:val="00046B00"/>
    <w:rsid w:val="00050015"/>
    <w:rsid w:val="00053244"/>
    <w:rsid w:val="000854A5"/>
    <w:rsid w:val="00087BAC"/>
    <w:rsid w:val="00090B2D"/>
    <w:rsid w:val="000B456B"/>
    <w:rsid w:val="000C0529"/>
    <w:rsid w:val="000C1A33"/>
    <w:rsid w:val="000C5EB8"/>
    <w:rsid w:val="0014623C"/>
    <w:rsid w:val="0017352E"/>
    <w:rsid w:val="001854A5"/>
    <w:rsid w:val="001A111E"/>
    <w:rsid w:val="001A47AC"/>
    <w:rsid w:val="001E6DCA"/>
    <w:rsid w:val="00211C60"/>
    <w:rsid w:val="0023729B"/>
    <w:rsid w:val="002A02CE"/>
    <w:rsid w:val="002B7678"/>
    <w:rsid w:val="002E48F7"/>
    <w:rsid w:val="0030327D"/>
    <w:rsid w:val="003038B9"/>
    <w:rsid w:val="003051D5"/>
    <w:rsid w:val="003267F1"/>
    <w:rsid w:val="00363FA8"/>
    <w:rsid w:val="003B314A"/>
    <w:rsid w:val="003B79D8"/>
    <w:rsid w:val="003D279A"/>
    <w:rsid w:val="003E683B"/>
    <w:rsid w:val="00407234"/>
    <w:rsid w:val="00442614"/>
    <w:rsid w:val="004D0D34"/>
    <w:rsid w:val="004E672A"/>
    <w:rsid w:val="004F14BD"/>
    <w:rsid w:val="00534BDF"/>
    <w:rsid w:val="00555CF2"/>
    <w:rsid w:val="005709D4"/>
    <w:rsid w:val="00581EB1"/>
    <w:rsid w:val="005A125E"/>
    <w:rsid w:val="005E4D94"/>
    <w:rsid w:val="00603689"/>
    <w:rsid w:val="00631472"/>
    <w:rsid w:val="00633DBC"/>
    <w:rsid w:val="00636958"/>
    <w:rsid w:val="00656BEC"/>
    <w:rsid w:val="00670D9A"/>
    <w:rsid w:val="0068620F"/>
    <w:rsid w:val="00692D49"/>
    <w:rsid w:val="00697AC6"/>
    <w:rsid w:val="006A3A7D"/>
    <w:rsid w:val="006A57ED"/>
    <w:rsid w:val="00722B47"/>
    <w:rsid w:val="0074135A"/>
    <w:rsid w:val="00764BE8"/>
    <w:rsid w:val="007720F7"/>
    <w:rsid w:val="007D2001"/>
    <w:rsid w:val="007E1DAD"/>
    <w:rsid w:val="007E46DD"/>
    <w:rsid w:val="007F6730"/>
    <w:rsid w:val="007F76F1"/>
    <w:rsid w:val="00810251"/>
    <w:rsid w:val="008131E7"/>
    <w:rsid w:val="008169B5"/>
    <w:rsid w:val="00822E11"/>
    <w:rsid w:val="00850C2A"/>
    <w:rsid w:val="00855D7C"/>
    <w:rsid w:val="0089524E"/>
    <w:rsid w:val="008A139D"/>
    <w:rsid w:val="008E1375"/>
    <w:rsid w:val="008E291B"/>
    <w:rsid w:val="008E5AAF"/>
    <w:rsid w:val="008E5D75"/>
    <w:rsid w:val="009029A0"/>
    <w:rsid w:val="0092310E"/>
    <w:rsid w:val="00926AE0"/>
    <w:rsid w:val="0093046E"/>
    <w:rsid w:val="00987DFE"/>
    <w:rsid w:val="009A551B"/>
    <w:rsid w:val="009E69CF"/>
    <w:rsid w:val="009E7014"/>
    <w:rsid w:val="00A018E4"/>
    <w:rsid w:val="00A35179"/>
    <w:rsid w:val="00A41BCD"/>
    <w:rsid w:val="00A44D85"/>
    <w:rsid w:val="00A50836"/>
    <w:rsid w:val="00A51ACA"/>
    <w:rsid w:val="00A76775"/>
    <w:rsid w:val="00A8069F"/>
    <w:rsid w:val="00AA57CB"/>
    <w:rsid w:val="00AC0431"/>
    <w:rsid w:val="00AD6754"/>
    <w:rsid w:val="00AF5A31"/>
    <w:rsid w:val="00B021B9"/>
    <w:rsid w:val="00B17FEE"/>
    <w:rsid w:val="00B2754C"/>
    <w:rsid w:val="00B30ECA"/>
    <w:rsid w:val="00B56FF8"/>
    <w:rsid w:val="00B82579"/>
    <w:rsid w:val="00B93F37"/>
    <w:rsid w:val="00B95772"/>
    <w:rsid w:val="00BE10C2"/>
    <w:rsid w:val="00C012A7"/>
    <w:rsid w:val="00C06FC7"/>
    <w:rsid w:val="00C6667B"/>
    <w:rsid w:val="00CD2D06"/>
    <w:rsid w:val="00D010FF"/>
    <w:rsid w:val="00D44D1E"/>
    <w:rsid w:val="00D462FD"/>
    <w:rsid w:val="00D73011"/>
    <w:rsid w:val="00D84AEA"/>
    <w:rsid w:val="00DA5D1B"/>
    <w:rsid w:val="00DA7CFA"/>
    <w:rsid w:val="00DC23C1"/>
    <w:rsid w:val="00E179F9"/>
    <w:rsid w:val="00E2678C"/>
    <w:rsid w:val="00E26C20"/>
    <w:rsid w:val="00E277D2"/>
    <w:rsid w:val="00E319A7"/>
    <w:rsid w:val="00E5542F"/>
    <w:rsid w:val="00E6117D"/>
    <w:rsid w:val="00E6748B"/>
    <w:rsid w:val="00EC64FA"/>
    <w:rsid w:val="00F0212F"/>
    <w:rsid w:val="00F143EC"/>
    <w:rsid w:val="00F441F0"/>
    <w:rsid w:val="00F50A72"/>
    <w:rsid w:val="00F80A17"/>
    <w:rsid w:val="00FB3E2A"/>
    <w:rsid w:val="00FD7FAB"/>
    <w:rsid w:val="00FF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41C5"/>
  <w15:chartTrackingRefBased/>
  <w15:docId w15:val="{2A1C9B4D-F35B-4298-AA50-C875F3FA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2"/>
        <w:lang w:val="uk-UA" w:eastAsia="en-US" w:bidi="ar-SA"/>
      </w:rPr>
    </w:rPrDefault>
    <w:pPrDefault>
      <w:pPr>
        <w:spacing w:after="160" w:line="360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FF8"/>
  </w:style>
  <w:style w:type="paragraph" w:styleId="1">
    <w:name w:val="heading 1"/>
    <w:basedOn w:val="a"/>
    <w:next w:val="a"/>
    <w:link w:val="10"/>
    <w:uiPriority w:val="9"/>
    <w:qFormat/>
    <w:rsid w:val="00B56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56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6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56FF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FF8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FF8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F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F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F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B56FF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56FF8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56FF8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B56FF8"/>
    <w:rPr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FF8"/>
    <w:rPr>
      <w:color w:val="0A2F4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56FF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56FF8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56F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56FF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6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B56F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56FF8"/>
    <w:pPr>
      <w:numPr>
        <w:ilvl w:val="1"/>
      </w:numPr>
      <w:ind w:left="851"/>
    </w:pPr>
    <w:rPr>
      <w:color w:val="5A5A5A" w:themeColor="text1" w:themeTint="A5"/>
      <w:spacing w:val="15"/>
    </w:rPr>
  </w:style>
  <w:style w:type="character" w:customStyle="1" w:styleId="a7">
    <w:name w:val="Підзаголовок Знак"/>
    <w:basedOn w:val="a0"/>
    <w:link w:val="a6"/>
    <w:uiPriority w:val="11"/>
    <w:rsid w:val="00B56FF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56FF8"/>
    <w:rPr>
      <w:b/>
      <w:bCs/>
      <w:color w:val="auto"/>
    </w:rPr>
  </w:style>
  <w:style w:type="character" w:styleId="a9">
    <w:name w:val="Emphasis"/>
    <w:basedOn w:val="a0"/>
    <w:uiPriority w:val="20"/>
    <w:qFormat/>
    <w:rsid w:val="00B56FF8"/>
    <w:rPr>
      <w:i/>
      <w:iCs/>
      <w:color w:val="auto"/>
    </w:rPr>
  </w:style>
  <w:style w:type="paragraph" w:styleId="aa">
    <w:name w:val="No Spacing"/>
    <w:uiPriority w:val="1"/>
    <w:qFormat/>
    <w:rsid w:val="00B56FF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6FF8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B56F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а Знак"/>
    <w:basedOn w:val="a0"/>
    <w:link w:val="ac"/>
    <w:uiPriority w:val="29"/>
    <w:rsid w:val="00B56FF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B56FF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f">
    <w:name w:val="Насичена цитата Знак"/>
    <w:basedOn w:val="a0"/>
    <w:link w:val="ae"/>
    <w:uiPriority w:val="30"/>
    <w:rsid w:val="00B56FF8"/>
    <w:rPr>
      <w:i/>
      <w:iCs/>
      <w:color w:val="156082" w:themeColor="accent1"/>
    </w:rPr>
  </w:style>
  <w:style w:type="character" w:styleId="af0">
    <w:name w:val="Subtle Emphasis"/>
    <w:basedOn w:val="a0"/>
    <w:uiPriority w:val="19"/>
    <w:qFormat/>
    <w:rsid w:val="00B56FF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B56FF8"/>
    <w:rPr>
      <w:i/>
      <w:iCs/>
      <w:color w:val="156082" w:themeColor="accent1"/>
    </w:rPr>
  </w:style>
  <w:style w:type="character" w:styleId="af2">
    <w:name w:val="Subtle Reference"/>
    <w:basedOn w:val="a0"/>
    <w:uiPriority w:val="31"/>
    <w:qFormat/>
    <w:rsid w:val="00B56FF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B56FF8"/>
    <w:rPr>
      <w:b/>
      <w:bCs/>
      <w:smallCaps/>
      <w:color w:val="156082" w:themeColor="accent1"/>
      <w:spacing w:val="5"/>
    </w:rPr>
  </w:style>
  <w:style w:type="character" w:styleId="af4">
    <w:name w:val="Book Title"/>
    <w:basedOn w:val="a0"/>
    <w:uiPriority w:val="33"/>
    <w:qFormat/>
    <w:rsid w:val="00B56FF8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unhideWhenUsed/>
    <w:qFormat/>
    <w:rsid w:val="00B56F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5AAF"/>
    <w:pPr>
      <w:spacing w:after="100"/>
      <w:ind w:left="0"/>
    </w:pPr>
  </w:style>
  <w:style w:type="character" w:styleId="af6">
    <w:name w:val="Hyperlink"/>
    <w:basedOn w:val="a0"/>
    <w:uiPriority w:val="99"/>
    <w:unhideWhenUsed/>
    <w:rsid w:val="008E5AAF"/>
    <w:rPr>
      <w:color w:val="467886" w:themeColor="hyperlink"/>
      <w:u w:val="single"/>
    </w:rPr>
  </w:style>
  <w:style w:type="paragraph" w:styleId="22">
    <w:name w:val="List 2"/>
    <w:basedOn w:val="a"/>
    <w:uiPriority w:val="99"/>
    <w:unhideWhenUsed/>
    <w:rsid w:val="00F80A17"/>
    <w:pPr>
      <w:ind w:left="720" w:hanging="360"/>
      <w:contextualSpacing/>
    </w:pPr>
  </w:style>
  <w:style w:type="paragraph" w:styleId="2">
    <w:name w:val="List Bullet 2"/>
    <w:basedOn w:val="a"/>
    <w:uiPriority w:val="99"/>
    <w:unhideWhenUsed/>
    <w:rsid w:val="00F80A17"/>
    <w:pPr>
      <w:numPr>
        <w:numId w:val="11"/>
      </w:numPr>
      <w:contextualSpacing/>
    </w:pPr>
  </w:style>
  <w:style w:type="paragraph" w:styleId="af7">
    <w:name w:val="Body Text"/>
    <w:basedOn w:val="a"/>
    <w:link w:val="af8"/>
    <w:uiPriority w:val="99"/>
    <w:unhideWhenUsed/>
    <w:rsid w:val="00F80A17"/>
    <w:pPr>
      <w:spacing w:after="120"/>
    </w:pPr>
  </w:style>
  <w:style w:type="character" w:customStyle="1" w:styleId="af8">
    <w:name w:val="Основний текст Знак"/>
    <w:basedOn w:val="a0"/>
    <w:link w:val="af7"/>
    <w:uiPriority w:val="99"/>
    <w:rsid w:val="00F80A17"/>
  </w:style>
  <w:style w:type="paragraph" w:styleId="af9">
    <w:name w:val="Body Text First Indent"/>
    <w:basedOn w:val="af7"/>
    <w:link w:val="afa"/>
    <w:uiPriority w:val="99"/>
    <w:unhideWhenUsed/>
    <w:rsid w:val="00F80A17"/>
    <w:pPr>
      <w:spacing w:after="160"/>
      <w:ind w:firstLine="360"/>
    </w:pPr>
  </w:style>
  <w:style w:type="character" w:customStyle="1" w:styleId="afa">
    <w:name w:val="Червоний рядок Знак"/>
    <w:basedOn w:val="af8"/>
    <w:link w:val="af9"/>
    <w:uiPriority w:val="99"/>
    <w:rsid w:val="00F80A17"/>
  </w:style>
  <w:style w:type="paragraph" w:styleId="31">
    <w:name w:val="toc 3"/>
    <w:basedOn w:val="a"/>
    <w:next w:val="a"/>
    <w:autoRedefine/>
    <w:uiPriority w:val="39"/>
    <w:unhideWhenUsed/>
    <w:rsid w:val="00053244"/>
    <w:pPr>
      <w:spacing w:after="100"/>
      <w:ind w:left="560"/>
    </w:pPr>
  </w:style>
  <w:style w:type="paragraph" w:styleId="afb">
    <w:name w:val="Normal (Web)"/>
    <w:basedOn w:val="a"/>
    <w:uiPriority w:val="99"/>
    <w:semiHidden/>
    <w:unhideWhenUsed/>
    <w:rsid w:val="007E46DD"/>
    <w:rPr>
      <w:rFonts w:ascii="Times New Roman" w:hAnsi="Times New Roman" w:cs="Times New Roman"/>
      <w:sz w:val="24"/>
      <w:szCs w:val="24"/>
    </w:rPr>
  </w:style>
  <w:style w:type="character" w:styleId="afc">
    <w:name w:val="Unresolved Mention"/>
    <w:basedOn w:val="a0"/>
    <w:uiPriority w:val="99"/>
    <w:semiHidden/>
    <w:unhideWhenUsed/>
    <w:rsid w:val="00B02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26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820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67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9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66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earch.samsung.com/news/Samsung-R-D-Institute-Ukraine-s-Handwriting-Recognition-Team-in-Top-at-two-ICDAR2024-Competi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8A46-B0BA-4B1B-8211-EC396B4A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10</Pages>
  <Words>9149</Words>
  <Characters>5215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Lazebnyi</dc:creator>
  <cp:keywords/>
  <dc:description/>
  <cp:lastModifiedBy>Oleksandr Lazebnyi</cp:lastModifiedBy>
  <cp:revision>93</cp:revision>
  <dcterms:created xsi:type="dcterms:W3CDTF">2025-03-04T15:36:00Z</dcterms:created>
  <dcterms:modified xsi:type="dcterms:W3CDTF">2025-04-05T16:17:00Z</dcterms:modified>
</cp:coreProperties>
</file>