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Kids</w:t>
      </w:r>
    </w:p>
    <w:p>
      <w:r>
        <w:t>### Prompt:</w:t>
        <w:br/>
        <w:br/>
        <w:t>"I have a 12-year-old female patient who is a competitive diver. She presented to the emergency department after experiencing a fever and a rash that her parents reported lasted over a week. On examination, her neck is stiff, but only upon lateral movement, and she has shown signs of confusion over the past 48 hours. Initially, she is suspected to have viral meningitis due to an outbreak in the region, but lumbar puncture results come back negative for meningitis.</w:t>
        <w:br/>
        <w:br/>
        <w:t>Her symptoms progress, as she starts exhibiting gastrointestinal bleeding evidenced by blood in her tears and mouth. A transcranial ultrasound is performed due to concerns about bleeding into her brain. Despite extensive testing, no obvious source of infection or malignancy is found, leading to deepening concern over her condition.</w:t>
        <w:br/>
        <w:br/>
        <w:t>Given the complexities of her case and the need to balance her medical privacy with parents' concerns, coupled with the bizarre nature of her bleeding symptoms, what potential diagnoses should I consider? Additionally, what further diagnostic steps or treatments would be advisable to investigate the cause of her symptoms and ensure her safety?"</w:t>
        <w:br/>
        <w:br/>
        <w:t>### Expected LLM Response:</w:t>
        <w:br/>
        <w:br/>
        <w:t>"The symptoms presented by the 12-year-old diver, including fever, rash, neurological signs, and gastrointestinal bleeding, are concerning and point to a serious underlying condition. Given the context of pregnancy, it’s crucial to consider the following differential diagnoses:</w:t>
        <w:br/>
        <w:br/>
        <w:t>1. **Thrombotic Thrombocytopenic Purpura (TTP)**: This is a rare disorder that results in the formation of small clots throughout the body, which can lead to hemolytic anemia, thrombocytopenia, fever, and neurological symptoms like seizures or confusion. It is more common in young women and can be precipitated by pregnancy, making it a top differential in this case.</w:t>
        <w:br/>
        <w:br/>
        <w:t>2. **Hemolytic Uremic Syndrome (HUS)**: This condition is characterized by hemolytic anemia, acute kidney failure, and low platelet counts. It is often associated with infections, particularly from E. coli, although the patient shows no signs of such an infection currently.</w:t>
        <w:br/>
        <w:br/>
        <w:t>3. **Vascular Causes**: These include conditions that result in intracranial hemorrhage, possibly due to vascular malformations that might not be visibly apparent on initial imaging studies.</w:t>
        <w:br/>
        <w:br/>
        <w:t>4. **Pregnancy-Related Complications**: The findings of bleeding and neurological decline in a young female patient raise the suspicion of pregnancy-associated complications like gestational thrombocytopenic purpura or other forms of coagulopathy.</w:t>
        <w:br/>
        <w:br/>
        <w:t>### Recommended Diagnostic Tests:</w:t>
        <w:br/>
        <w:br/>
        <w:t>1. **Repeat Lumbar Puncture**: To reassess for any signs of infection or inflammation that could have been missed during the initial test.</w:t>
        <w:br/>
        <w:t xml:space="preserve">   </w:t>
        <w:br/>
        <w:t>2. **Bone Marrow Biopsy**: To assess for underlying hematological disorders, such as leukemia or other blood dyscrasias that could explain her low platelet count and bleeding.</w:t>
        <w:br/>
        <w:br/>
        <w:t>3. **Comprehensive Blood Panel**: Focus on platelet counts, peripheral smear for hemolysis indicators, and a coagulation profile that includes fibrinogen levels.</w:t>
        <w:br/>
        <w:br/>
        <w:t>4. **Ultrasound or CT Scan**: To evaluate for any possible abdominal sources of bleeding, such as trauma or malignancy.</w:t>
        <w:br/>
        <w:br/>
        <w:t>5. **Consultation with a Hematologist**: Due to the complex nature of her symptoms and the urgency implied by potential thrombocytopenia, an expert review would be beneficial.</w:t>
        <w:br/>
        <w:br/>
        <w:t>Monitoring her closely in a hospital setting is crucial to address any acute changes in her condition."</w:t>
        <w:br/>
        <w:br/>
        <w:t>### DISEASE:</w:t>
        <w:br/>
        <w:t>Thrombotic Thrombocytopenic Purpura (TTP)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